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</w:pPr>
      <w:r>
        <w:rPr>
          <w:rFonts w:hint="eastAsia"/>
        </w:rPr>
        <w:t>◎選擇題，每題</w:t>
      </w:r>
      <w:r>
        <w:rPr>
          <w:rFonts w:hint="eastAsia"/>
        </w:rPr>
        <w:t>2</w:t>
      </w:r>
      <w:r w:rsidR="00F6356F">
        <w:rPr>
          <w:rFonts w:hint="eastAsia"/>
        </w:rPr>
        <w:t>.5</w:t>
      </w:r>
      <w:r>
        <w:rPr>
          <w:rFonts w:hint="eastAsia"/>
        </w:rPr>
        <w:t>分，共</w:t>
      </w:r>
      <w:r>
        <w:rPr>
          <w:rFonts w:hint="eastAsia"/>
        </w:rPr>
        <w:t>100</w:t>
      </w:r>
      <w:r>
        <w:rPr>
          <w:rFonts w:hint="eastAsia"/>
        </w:rPr>
        <w:t>分</w:t>
      </w:r>
    </w:p>
    <w:p w:rsidR="007A7519" w:rsidRPr="007A7519" w:rsidRDefault="007A7519" w:rsidP="007A7519">
      <w:pPr>
        <w:ind w:left="1287" w:hanging="1287"/>
        <w:rPr>
          <w:color w:val="000000"/>
          <w:sz w:val="26"/>
          <w:szCs w:val="26"/>
        </w:rPr>
      </w:pPr>
      <w:r w:rsidRPr="007A7519">
        <w:rPr>
          <w:rFonts w:ascii="Arial" w:eastAsia="標楷體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1.</w:t>
      </w:r>
      <w:r w:rsidRPr="007A7519">
        <w:rPr>
          <w:rFonts w:hint="eastAsia"/>
          <w:color w:val="000000"/>
          <w:sz w:val="26"/>
          <w:szCs w:val="26"/>
        </w:rPr>
        <w:t xml:space="preserve">滾珠軸承內部之接觸為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低對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螺旋對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高對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滑動對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2.</w:t>
      </w:r>
      <w:r w:rsidRPr="007A7519">
        <w:rPr>
          <w:rFonts w:hint="eastAsia"/>
          <w:color w:val="000000"/>
          <w:sz w:val="26"/>
          <w:szCs w:val="26"/>
        </w:rPr>
        <w:t xml:space="preserve">使用撓性傳動元件之特性中，下列各項敘述何者正確？　</w:t>
      </w:r>
      <w:r w:rsidRPr="007A7519">
        <w:rPr>
          <w:color w:val="000000"/>
          <w:sz w:val="26"/>
          <w:szCs w:val="26"/>
        </w:rPr>
        <w:t>1.</w:t>
      </w:r>
      <w:r w:rsidRPr="007A7519">
        <w:rPr>
          <w:rFonts w:hint="eastAsia"/>
          <w:color w:val="000000"/>
          <w:sz w:val="26"/>
          <w:szCs w:val="26"/>
        </w:rPr>
        <w:t xml:space="preserve">間接傳動形式　</w:t>
      </w:r>
      <w:r w:rsidRPr="007A7519">
        <w:rPr>
          <w:color w:val="000000"/>
          <w:sz w:val="26"/>
          <w:szCs w:val="26"/>
        </w:rPr>
        <w:t>2.</w:t>
      </w:r>
      <w:r w:rsidRPr="007A7519">
        <w:rPr>
          <w:rFonts w:hint="eastAsia"/>
          <w:color w:val="000000"/>
          <w:sz w:val="26"/>
          <w:szCs w:val="26"/>
        </w:rPr>
        <w:t xml:space="preserve">帶輪可具撓性　</w:t>
      </w:r>
      <w:r w:rsidRPr="007A7519">
        <w:rPr>
          <w:color w:val="000000"/>
          <w:sz w:val="26"/>
          <w:szCs w:val="26"/>
        </w:rPr>
        <w:t>3.</w:t>
      </w:r>
      <w:r w:rsidRPr="007A7519">
        <w:rPr>
          <w:rFonts w:hint="eastAsia"/>
          <w:color w:val="000000"/>
          <w:sz w:val="26"/>
          <w:szCs w:val="26"/>
        </w:rPr>
        <w:t xml:space="preserve">帶圈可具撓性　</w:t>
      </w:r>
      <w:r w:rsidRPr="007A7519">
        <w:rPr>
          <w:color w:val="000000"/>
          <w:sz w:val="26"/>
          <w:szCs w:val="26"/>
        </w:rPr>
        <w:t>4.</w:t>
      </w:r>
      <w:r w:rsidRPr="007A7519">
        <w:rPr>
          <w:rFonts w:hint="eastAsia"/>
          <w:color w:val="000000"/>
          <w:sz w:val="26"/>
          <w:szCs w:val="26"/>
        </w:rPr>
        <w:t xml:space="preserve">僅傳達拉力　</w:t>
      </w:r>
      <w:r w:rsidRPr="007A7519">
        <w:rPr>
          <w:color w:val="000000"/>
          <w:sz w:val="26"/>
          <w:szCs w:val="26"/>
        </w:rPr>
        <w:t>5.</w:t>
      </w:r>
      <w:r w:rsidRPr="007A7519">
        <w:rPr>
          <w:rFonts w:hint="eastAsia"/>
          <w:color w:val="000000"/>
          <w:sz w:val="26"/>
          <w:szCs w:val="26"/>
        </w:rPr>
        <w:t xml:space="preserve">適於二軸較遠之傳動　</w:t>
      </w:r>
      <w:r w:rsidRPr="007A7519">
        <w:rPr>
          <w:color w:val="000000"/>
          <w:sz w:val="26"/>
          <w:szCs w:val="26"/>
        </w:rPr>
        <w:t>(A)12345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(B)1345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(C)1234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(D)145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3.</w:t>
      </w:r>
      <w:r w:rsidRPr="007A7519">
        <w:rPr>
          <w:rFonts w:hint="eastAsia"/>
          <w:color w:val="000000"/>
          <w:sz w:val="26"/>
          <w:szCs w:val="26"/>
        </w:rPr>
        <w:t xml:space="preserve">二帶輪之間裝置拉緊輪是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改變轉向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改變轉速比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防止皮帶與帶輪間的滑動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以上皆非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4.</w:t>
      </w:r>
      <w:r w:rsidRPr="007A7519">
        <w:rPr>
          <w:rFonts w:hint="eastAsia"/>
          <w:color w:val="000000"/>
          <w:sz w:val="26"/>
          <w:szCs w:val="26"/>
        </w:rPr>
        <w:t>模數</w:t>
      </w:r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與周節</w:t>
      </w:r>
      <w:r w:rsidRPr="007A7519">
        <w:rPr>
          <w:color w:val="000000"/>
          <w:sz w:val="26"/>
          <w:szCs w:val="26"/>
        </w:rPr>
        <w:t>P</w:t>
      </w:r>
      <w:r w:rsidRPr="007A7519">
        <w:rPr>
          <w:color w:val="000000"/>
          <w:sz w:val="26"/>
          <w:szCs w:val="26"/>
          <w:vertAlign w:val="subscript"/>
        </w:rPr>
        <w:t>c</w:t>
      </w:r>
      <w:r w:rsidRPr="007A7519">
        <w:rPr>
          <w:rFonts w:hint="eastAsia"/>
          <w:color w:val="000000"/>
          <w:sz w:val="26"/>
          <w:szCs w:val="26"/>
        </w:rPr>
        <w:t xml:space="preserve">之間的關係為　</w:t>
      </w:r>
      <w:r w:rsidRPr="007A7519">
        <w:rPr>
          <w:color w:val="000000"/>
          <w:sz w:val="26"/>
          <w:szCs w:val="26"/>
        </w:rPr>
        <w:t>(A)M=P</w:t>
      </w:r>
      <w:r w:rsidRPr="007A7519">
        <w:rPr>
          <w:color w:val="000000"/>
          <w:sz w:val="26"/>
          <w:szCs w:val="26"/>
          <w:vertAlign w:val="subscript"/>
        </w:rPr>
        <w:t>c</w:t>
      </w:r>
      <w:r w:rsidRPr="007A7519">
        <w:rPr>
          <w:rFonts w:eastAsia="細明體"/>
          <w:color w:val="000000"/>
          <w:sz w:val="26"/>
          <w:szCs w:val="26"/>
          <w:vertAlign w:val="subscript"/>
        </w:rPr>
        <w:object w:dxaOrig="195" w:dyaOrig="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9.75pt" o:ole="">
            <v:imagedata r:id="rId8" o:title=""/>
          </v:shape>
          <o:OLEObject Type="Embed" ProgID="Equation.DSMT4" ShapeID="_x0000_i1025" DrawAspect="Content" ObjectID="_1604220640" r:id="rId9"/>
        </w:objec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eastAsia="細明體"/>
          <w:color w:val="000000"/>
          <w:position w:val="-6"/>
          <w:sz w:val="26"/>
          <w:szCs w:val="26"/>
        </w:rPr>
        <w:object w:dxaOrig="195" w:dyaOrig="195">
          <v:shape id="_x0000_i1026" type="#_x0000_t75" style="width:9.75pt;height:9.75pt" o:ole="">
            <v:imagedata r:id="rId10" o:title=""/>
          </v:shape>
          <o:OLEObject Type="Embed" ProgID="Equation.DSMT4" ShapeID="_x0000_i1026" DrawAspect="Content" ObjectID="_1604220641" r:id="rId11"/>
        </w:object>
      </w:r>
      <w:r w:rsidRPr="007A7519">
        <w:rPr>
          <w:color w:val="000000"/>
          <w:sz w:val="26"/>
          <w:szCs w:val="26"/>
        </w:rPr>
        <w:t>=P</w:t>
      </w:r>
      <w:r w:rsidRPr="007A7519">
        <w:rPr>
          <w:color w:val="000000"/>
          <w:sz w:val="26"/>
          <w:szCs w:val="26"/>
          <w:vertAlign w:val="subscript"/>
        </w:rPr>
        <w:t>c</w:t>
      </w:r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(C)P</w:t>
      </w:r>
      <w:r w:rsidRPr="007A7519">
        <w:rPr>
          <w:color w:val="000000"/>
          <w:sz w:val="26"/>
          <w:szCs w:val="26"/>
          <w:vertAlign w:val="subscript"/>
        </w:rPr>
        <w:t>c</w:t>
      </w:r>
      <w:r w:rsidRPr="007A7519">
        <w:rPr>
          <w:color w:val="000000"/>
          <w:sz w:val="26"/>
          <w:szCs w:val="26"/>
        </w:rPr>
        <w:t>=</w:t>
      </w:r>
      <w:r w:rsidRPr="007A7519">
        <w:rPr>
          <w:rFonts w:eastAsia="細明體"/>
          <w:color w:val="000000"/>
          <w:position w:val="-6"/>
          <w:sz w:val="26"/>
          <w:szCs w:val="26"/>
        </w:rPr>
        <w:object w:dxaOrig="195" w:dyaOrig="195">
          <v:shape id="_x0000_i1027" type="#_x0000_t75" style="width:9.75pt;height:9.75pt" o:ole="">
            <v:imagedata r:id="rId12" o:title=""/>
          </v:shape>
          <o:OLEObject Type="Embed" ProgID="Equation.DSMT4" ShapeID="_x0000_i1027" DrawAspect="Content" ObjectID="_1604220642" r:id="rId13"/>
        </w:object>
      </w:r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(D)P</w:t>
      </w:r>
      <w:r w:rsidRPr="007A7519">
        <w:rPr>
          <w:color w:val="000000"/>
          <w:sz w:val="26"/>
          <w:szCs w:val="26"/>
          <w:vertAlign w:val="subscript"/>
        </w:rPr>
        <w:t>c</w:t>
      </w:r>
      <w:r w:rsidRPr="007A7519">
        <w:rPr>
          <w:color w:val="000000"/>
          <w:sz w:val="26"/>
          <w:szCs w:val="26"/>
        </w:rPr>
        <w:t>=</w:t>
      </w:r>
      <w:r w:rsidRPr="007A7519">
        <w:rPr>
          <w:rFonts w:eastAsia="細明體"/>
          <w:color w:val="000000"/>
          <w:position w:val="-6"/>
          <w:sz w:val="26"/>
          <w:szCs w:val="26"/>
        </w:rPr>
        <w:object w:dxaOrig="195" w:dyaOrig="195">
          <v:shape id="_x0000_i1028" type="#_x0000_t75" style="width:9.75pt;height:9.75pt" o:ole="">
            <v:imagedata r:id="rId14" o:title=""/>
          </v:shape>
          <o:OLEObject Type="Embed" ProgID="Equation.DSMT4" ShapeID="_x0000_i1028" DrawAspect="Content" ObjectID="_1604220643" r:id="rId15"/>
        </w:object>
      </w:r>
      <w:r w:rsidRPr="007A7519">
        <w:rPr>
          <w:color w:val="000000"/>
          <w:sz w:val="26"/>
          <w:szCs w:val="26"/>
        </w:rPr>
        <w:t>+M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5.</w:t>
      </w:r>
      <w:r w:rsidRPr="007A7519">
        <w:rPr>
          <w:rFonts w:hint="eastAsia"/>
          <w:color w:val="000000"/>
          <w:sz w:val="26"/>
          <w:szCs w:val="26"/>
        </w:rPr>
        <w:t>兩相外接之正齒輪中，主動齒輪數為</w:t>
      </w:r>
      <w:r w:rsidRPr="007A7519">
        <w:rPr>
          <w:color w:val="000000"/>
          <w:sz w:val="26"/>
          <w:szCs w:val="26"/>
        </w:rPr>
        <w:t>60</w:t>
      </w:r>
      <w:r w:rsidRPr="007A7519">
        <w:rPr>
          <w:rFonts w:hint="eastAsia"/>
          <w:color w:val="000000"/>
          <w:sz w:val="26"/>
          <w:szCs w:val="26"/>
        </w:rPr>
        <w:t>，周節</w:t>
      </w:r>
      <w:r w:rsidRPr="007A7519">
        <w:rPr>
          <w:rFonts w:eastAsia="細明體"/>
          <w:color w:val="000000"/>
          <w:position w:val="-22"/>
          <w:sz w:val="26"/>
          <w:szCs w:val="26"/>
        </w:rPr>
        <w:object w:dxaOrig="240" w:dyaOrig="585">
          <v:shape id="_x0000_i1029" type="#_x0000_t75" style="width:12pt;height:29.25pt" o:ole="">
            <v:imagedata r:id="rId16" o:title=""/>
          </v:shape>
          <o:OLEObject Type="Embed" ProgID="Equation.DSMT4" ShapeID="_x0000_i1029" DrawAspect="Content" ObjectID="_1604220644" r:id="rId17"/>
        </w:object>
      </w:r>
      <w:r w:rsidRPr="007A7519">
        <w:rPr>
          <w:rFonts w:hint="eastAsia"/>
          <w:color w:val="000000"/>
          <w:sz w:val="26"/>
          <w:szCs w:val="26"/>
        </w:rPr>
        <w:t>吋，兩輪中心距離為</w:t>
      </w:r>
      <w:r w:rsidRPr="007A7519">
        <w:rPr>
          <w:color w:val="000000"/>
          <w:sz w:val="26"/>
          <w:szCs w:val="26"/>
        </w:rPr>
        <w:t>20</w:t>
      </w:r>
      <w:r w:rsidRPr="007A7519">
        <w:rPr>
          <w:rFonts w:hint="eastAsia"/>
          <w:color w:val="000000"/>
          <w:sz w:val="26"/>
          <w:szCs w:val="26"/>
        </w:rPr>
        <w:t xml:space="preserve">吋，則從動輪之齒數為　</w:t>
      </w:r>
      <w:r w:rsidRPr="007A7519">
        <w:rPr>
          <w:color w:val="000000"/>
          <w:sz w:val="26"/>
          <w:szCs w:val="26"/>
        </w:rPr>
        <w:t>(A)50</w:t>
      </w:r>
      <w:r w:rsidRPr="007A7519">
        <w:rPr>
          <w:rFonts w:hint="eastAsia"/>
          <w:color w:val="000000"/>
          <w:sz w:val="26"/>
          <w:szCs w:val="26"/>
        </w:rPr>
        <w:t xml:space="preserve">齒　</w:t>
      </w:r>
      <w:r w:rsidRPr="007A7519">
        <w:rPr>
          <w:color w:val="000000"/>
          <w:sz w:val="26"/>
          <w:szCs w:val="26"/>
        </w:rPr>
        <w:t>(B)40</w:t>
      </w:r>
      <w:r w:rsidRPr="007A7519">
        <w:rPr>
          <w:rFonts w:hint="eastAsia"/>
          <w:color w:val="000000"/>
          <w:sz w:val="26"/>
          <w:szCs w:val="26"/>
        </w:rPr>
        <w:t xml:space="preserve">齒　</w:t>
      </w:r>
      <w:r w:rsidRPr="007A7519">
        <w:rPr>
          <w:color w:val="000000"/>
          <w:sz w:val="26"/>
          <w:szCs w:val="26"/>
        </w:rPr>
        <w:t>(C)30</w:t>
      </w:r>
      <w:r w:rsidRPr="007A7519">
        <w:rPr>
          <w:rFonts w:hint="eastAsia"/>
          <w:color w:val="000000"/>
          <w:sz w:val="26"/>
          <w:szCs w:val="26"/>
        </w:rPr>
        <w:t xml:space="preserve">齒　</w:t>
      </w:r>
      <w:r w:rsidRPr="007A7519">
        <w:rPr>
          <w:color w:val="000000"/>
          <w:sz w:val="26"/>
          <w:szCs w:val="26"/>
        </w:rPr>
        <w:t>(D)20</w:t>
      </w:r>
      <w:r w:rsidRPr="007A7519">
        <w:rPr>
          <w:rFonts w:hint="eastAsia"/>
          <w:color w:val="000000"/>
          <w:sz w:val="26"/>
          <w:szCs w:val="26"/>
        </w:rPr>
        <w:t>齒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6.</w:t>
      </w:r>
      <w:r w:rsidRPr="007A7519">
        <w:rPr>
          <w:rFonts w:hint="eastAsia"/>
          <w:color w:val="000000"/>
          <w:sz w:val="26"/>
          <w:szCs w:val="26"/>
        </w:rPr>
        <w:t xml:space="preserve">汽車之自動排檔使用何種聯結器？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液體聯結器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萬向接頭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鏈條聯結器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歐丹聯結器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7.</w:t>
      </w:r>
      <w:r w:rsidRPr="007A7519">
        <w:rPr>
          <w:rFonts w:hint="eastAsia"/>
          <w:color w:val="000000"/>
          <w:sz w:val="26"/>
          <w:szCs w:val="26"/>
        </w:rPr>
        <w:t>滾動軸承編號</w:t>
      </w:r>
      <w:r w:rsidRPr="007A7519">
        <w:rPr>
          <w:color w:val="000000"/>
          <w:sz w:val="26"/>
          <w:szCs w:val="26"/>
        </w:rPr>
        <w:t>30206</w:t>
      </w:r>
      <w:r w:rsidRPr="007A7519">
        <w:rPr>
          <w:rFonts w:hint="eastAsia"/>
          <w:color w:val="000000"/>
          <w:sz w:val="26"/>
          <w:szCs w:val="26"/>
        </w:rPr>
        <w:t>，下列何者</w:t>
      </w:r>
      <w:r w:rsidRPr="007A7519">
        <w:rPr>
          <w:rFonts w:hint="eastAsia"/>
          <w:color w:val="000000"/>
          <w:sz w:val="26"/>
          <w:szCs w:val="26"/>
          <w:u w:val="double"/>
        </w:rPr>
        <w:t>錯誤</w:t>
      </w:r>
      <w:r w:rsidRPr="007A7519">
        <w:rPr>
          <w:rFonts w:hint="eastAsia"/>
          <w:color w:val="000000"/>
          <w:sz w:val="26"/>
          <w:szCs w:val="26"/>
        </w:rPr>
        <w:t xml:space="preserve">？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>內徑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 w:rsidRPr="007A7519">
          <w:rPr>
            <w:color w:val="000000"/>
            <w:sz w:val="26"/>
            <w:szCs w:val="26"/>
          </w:rPr>
          <w:t>30m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>外徑記號為</w:t>
      </w:r>
      <w:r w:rsidRPr="007A7519">
        <w:rPr>
          <w:color w:val="000000"/>
          <w:sz w:val="26"/>
          <w:szCs w:val="26"/>
        </w:rPr>
        <w:t>2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>寬度記號為</w:t>
      </w:r>
      <w:r w:rsidRPr="007A7519">
        <w:rPr>
          <w:color w:val="000000"/>
          <w:sz w:val="26"/>
          <w:szCs w:val="26"/>
        </w:rPr>
        <w:t>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材料代號為</w:t>
      </w:r>
      <w:r w:rsidRPr="007A7519">
        <w:rPr>
          <w:color w:val="000000"/>
          <w:sz w:val="26"/>
          <w:szCs w:val="26"/>
        </w:rPr>
        <w:t>3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8.</w:t>
      </w:r>
      <w:r w:rsidRPr="007A7519">
        <w:rPr>
          <w:rFonts w:hint="eastAsia"/>
          <w:color w:val="000000"/>
          <w:sz w:val="26"/>
          <w:szCs w:val="26"/>
        </w:rPr>
        <w:t xml:space="preserve">何種齒輪傳動時，傳動力最大，噪音最小，且在兩平行軸間傳動？　</w:t>
      </w:r>
      <w:r w:rsidRPr="007A7519">
        <w:rPr>
          <w:rFonts w:cs="Taipei-Lange-Ddddd-Hor"/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直齒正齒輪　</w:t>
      </w:r>
      <w:r w:rsidRPr="007A7519">
        <w:rPr>
          <w:rFonts w:cs="Taipei-Lange-Ddddd-Hor"/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螺旋齒輪　</w:t>
      </w:r>
      <w:r w:rsidRPr="007A7519">
        <w:rPr>
          <w:rFonts w:cs="Taipei-Lange-Ddddd-Hor"/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斜形齒輪　</w:t>
      </w:r>
      <w:r w:rsidRPr="007A7519">
        <w:rPr>
          <w:rFonts w:cs="Taipei-Lange-Ddddd-Hor"/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針形齒輪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課本練習題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9.</w:t>
      </w:r>
      <w:r w:rsidRPr="007A7519">
        <w:rPr>
          <w:rFonts w:hint="eastAsia"/>
          <w:color w:val="000000"/>
          <w:sz w:val="26"/>
          <w:szCs w:val="26"/>
        </w:rPr>
        <w:t xml:space="preserve">皮帶寬度等於輪面寬度之　</w:t>
      </w:r>
      <w:r w:rsidRPr="007A7519">
        <w:rPr>
          <w:color w:val="000000"/>
          <w:sz w:val="26"/>
          <w:szCs w:val="26"/>
        </w:rPr>
        <w:t>(A)50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(B)60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(C)85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(D)95</w:t>
      </w:r>
      <w:r w:rsidRPr="007A7519">
        <w:rPr>
          <w:rFonts w:hint="eastAsia"/>
          <w:color w:val="000000"/>
          <w:sz w:val="26"/>
          <w:szCs w:val="26"/>
        </w:rPr>
        <w:t xml:space="preserve">　％為宜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10.</w:t>
      </w:r>
      <w:r w:rsidRPr="007A7519">
        <w:rPr>
          <w:rFonts w:hint="eastAsia"/>
          <w:color w:val="000000"/>
          <w:sz w:val="26"/>
          <w:szCs w:val="26"/>
        </w:rPr>
        <w:t>有關滑動軸承之使用情況，下列敘述何者</w:t>
      </w:r>
      <w:r w:rsidRPr="007A7519">
        <w:rPr>
          <w:rFonts w:hint="eastAsia"/>
          <w:color w:val="000000"/>
          <w:sz w:val="26"/>
          <w:szCs w:val="26"/>
          <w:u w:val="double"/>
        </w:rPr>
        <w:t>不正確</w:t>
      </w:r>
      <w:r w:rsidRPr="007A7519">
        <w:rPr>
          <w:rFonts w:hint="eastAsia"/>
          <w:color w:val="000000"/>
          <w:sz w:val="26"/>
          <w:szCs w:val="26"/>
        </w:rPr>
        <w:t xml:space="preserve">？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>重負荷且高轉速時可用套環軸承</w:t>
      </w:r>
      <w:r w:rsidRPr="007A7519">
        <w:rPr>
          <w:color w:val="000000"/>
          <w:sz w:val="26"/>
          <w:szCs w:val="26"/>
        </w:rPr>
        <w:t>(collar bearing)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食品機械可用尼龍軸承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>對合軸承</w:t>
      </w:r>
      <w:r w:rsidRPr="007A7519">
        <w:rPr>
          <w:color w:val="000000"/>
          <w:sz w:val="26"/>
          <w:szCs w:val="26"/>
        </w:rPr>
        <w:t>(split bearing)</w:t>
      </w:r>
      <w:r w:rsidRPr="007A7519">
        <w:rPr>
          <w:rFonts w:hint="eastAsia"/>
          <w:color w:val="000000"/>
          <w:sz w:val="26"/>
          <w:szCs w:val="26"/>
        </w:rPr>
        <w:t xml:space="preserve">為應用最多之軸承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重負荷可用多孔軸承</w:t>
      </w:r>
      <w:r w:rsidRPr="007A7519">
        <w:rPr>
          <w:color w:val="000000"/>
          <w:sz w:val="26"/>
          <w:szCs w:val="26"/>
        </w:rPr>
        <w:t>(porous bearing)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11.</w:t>
      </w:r>
      <w:r w:rsidRPr="007A7519">
        <w:rPr>
          <w:rFonts w:hint="eastAsia"/>
          <w:color w:val="000000"/>
          <w:sz w:val="26"/>
          <w:szCs w:val="26"/>
        </w:rPr>
        <w:t>下列哪個齒輪用於兩軸既</w:t>
      </w:r>
      <w:r w:rsidRPr="007A7519">
        <w:rPr>
          <w:rFonts w:hint="eastAsia"/>
          <w:color w:val="000000"/>
          <w:sz w:val="26"/>
          <w:szCs w:val="26"/>
          <w:u w:val="double"/>
        </w:rPr>
        <w:t>不平行</w:t>
      </w:r>
      <w:r w:rsidRPr="007A7519">
        <w:rPr>
          <w:rFonts w:hint="eastAsia"/>
          <w:color w:val="000000"/>
          <w:sz w:val="26"/>
          <w:szCs w:val="26"/>
        </w:rPr>
        <w:t>也</w:t>
      </w:r>
      <w:r w:rsidRPr="007A7519">
        <w:rPr>
          <w:rFonts w:hint="eastAsia"/>
          <w:color w:val="000000"/>
          <w:sz w:val="26"/>
          <w:szCs w:val="26"/>
          <w:u w:val="double"/>
        </w:rPr>
        <w:t>不相交</w:t>
      </w:r>
      <w:r w:rsidRPr="007A7519">
        <w:rPr>
          <w:rFonts w:hint="eastAsia"/>
          <w:color w:val="000000"/>
          <w:sz w:val="26"/>
          <w:szCs w:val="26"/>
        </w:rPr>
        <w:t xml:space="preserve">之傳動？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內齒輪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斜齒輪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雙曲面齒輪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人字齒輪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12.</w:t>
      </w:r>
      <w:r w:rsidRPr="007A7519">
        <w:rPr>
          <w:rFonts w:hint="eastAsia"/>
          <w:color w:val="000000"/>
          <w:sz w:val="26"/>
          <w:szCs w:val="26"/>
        </w:rPr>
        <w:t>二內接圓柱形摩擦輪，直徑分別為</w:t>
      </w:r>
      <w:smartTag w:uri="urn:schemas-microsoft-com:office:smarttags" w:element="chmetcnv">
        <w:smartTagPr>
          <w:attr w:name="UnitName" w:val="C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50c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及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20c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，大輪轉速為</w:t>
      </w:r>
      <w:r w:rsidRPr="007A7519">
        <w:rPr>
          <w:color w:val="000000"/>
          <w:sz w:val="26"/>
          <w:szCs w:val="26"/>
        </w:rPr>
        <w:t>200rpm</w:t>
      </w:r>
      <w:r w:rsidRPr="007A7519">
        <w:rPr>
          <w:rFonts w:hint="eastAsia"/>
          <w:color w:val="000000"/>
          <w:sz w:val="26"/>
          <w:szCs w:val="26"/>
        </w:rPr>
        <w:t xml:space="preserve">，則小輪轉速為　</w:t>
      </w:r>
      <w:r w:rsidRPr="007A7519">
        <w:rPr>
          <w:color w:val="000000"/>
          <w:sz w:val="26"/>
          <w:szCs w:val="26"/>
        </w:rPr>
        <w:t>(A)80rpm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(B)160rpm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(C)250rpm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(D)500rpm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 w:cs="TimesNewRomanPSMT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13.</w:t>
      </w:r>
      <w:r w:rsidRPr="007A7519">
        <w:rPr>
          <w:rFonts w:hint="eastAsia"/>
          <w:color w:val="000000"/>
          <w:sz w:val="26"/>
          <w:szCs w:val="26"/>
        </w:rPr>
        <w:t>兩嚙合外接正齒輪，轉速比為</w:t>
      </w:r>
      <w:r w:rsidRPr="007A7519">
        <w:rPr>
          <w:rFonts w:cs="TimesNewRomanPSMT"/>
          <w:color w:val="000000"/>
          <w:sz w:val="26"/>
          <w:szCs w:val="26"/>
        </w:rPr>
        <w:t>3</w:t>
      </w:r>
      <w:r w:rsidRPr="007A7519">
        <w:rPr>
          <w:rFonts w:hint="eastAsia"/>
          <w:color w:val="000000"/>
          <w:sz w:val="26"/>
          <w:szCs w:val="26"/>
        </w:rPr>
        <w:t>：</w:t>
      </w:r>
      <w:r w:rsidRPr="007A7519">
        <w:rPr>
          <w:rFonts w:cs="TimesNewRomanPSMT"/>
          <w:color w:val="000000"/>
          <w:sz w:val="26"/>
          <w:szCs w:val="26"/>
        </w:rPr>
        <w:t>2</w:t>
      </w:r>
      <w:r w:rsidRPr="007A7519">
        <w:rPr>
          <w:rFonts w:hint="eastAsia"/>
          <w:color w:val="000000"/>
          <w:sz w:val="26"/>
          <w:szCs w:val="26"/>
        </w:rPr>
        <w:t>，輪軸中心距為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5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75"/>
            <w:attr w:name="HasSpace" w:val="False"/>
            <w:attr w:name="Negative" w:val="False"/>
            <w:attr w:name="NumberType" w:val="1"/>
            <w:attr w:name="TCSC" w:val="0"/>
          </w:smartTagPr>
          <w:r w:rsidRPr="007A7519">
            <w:rPr>
              <w:rFonts w:cs="TimesNewRomanPSMT"/>
              <w:color w:val="000000"/>
              <w:sz w:val="26"/>
              <w:szCs w:val="26"/>
            </w:rPr>
            <w:t>75m</w:t>
          </w:r>
        </w:smartTag>
        <w:r w:rsidRPr="007A7519">
          <w:rPr>
            <w:rFonts w:cs="TimesNewRomanPSMT"/>
            <w:color w:val="000000"/>
            <w:sz w:val="26"/>
            <w:szCs w:val="26"/>
          </w:rPr>
          <w:t>m</w:t>
        </w:r>
      </w:smartTag>
      <w:r w:rsidRPr="007A7519">
        <w:rPr>
          <w:rFonts w:hint="eastAsia"/>
          <w:color w:val="000000"/>
          <w:sz w:val="26"/>
          <w:szCs w:val="26"/>
        </w:rPr>
        <w:t>，兩齒輪接觸率為</w:t>
      </w:r>
      <w:r w:rsidRPr="007A7519">
        <w:rPr>
          <w:rFonts w:cs="TimesNewRomanPSMT"/>
          <w:color w:val="000000"/>
          <w:sz w:val="26"/>
          <w:szCs w:val="26"/>
        </w:rPr>
        <w:t>1.4</w:t>
      </w:r>
      <w:r w:rsidRPr="007A7519">
        <w:rPr>
          <w:rFonts w:hint="eastAsia"/>
          <w:color w:val="000000"/>
          <w:sz w:val="26"/>
          <w:szCs w:val="26"/>
        </w:rPr>
        <w:t>，若大齒輪之作用角為</w:t>
      </w:r>
      <w:r w:rsidRPr="007A7519">
        <w:rPr>
          <w:rFonts w:cs="TimesNewRomanPSMT"/>
          <w:color w:val="000000"/>
          <w:sz w:val="26"/>
          <w:szCs w:val="26"/>
        </w:rPr>
        <w:t>14</w:t>
      </w:r>
      <w:r w:rsidRPr="007A7519">
        <w:rPr>
          <w:color w:val="000000"/>
          <w:sz w:val="26"/>
          <w:szCs w:val="26"/>
        </w:rPr>
        <w:t>°</w:t>
      </w:r>
      <w:r w:rsidRPr="007A7519">
        <w:rPr>
          <w:rFonts w:hint="eastAsia"/>
          <w:color w:val="000000"/>
          <w:sz w:val="26"/>
          <w:szCs w:val="26"/>
        </w:rPr>
        <w:t xml:space="preserve">，則兩齒輪齒數分別為何？　</w:t>
      </w:r>
      <w:r w:rsidRPr="007A7519">
        <w:rPr>
          <w:rFonts w:cs="Taipei-Lange-Ddddd-Hor"/>
          <w:color w:val="000000"/>
          <w:sz w:val="26"/>
          <w:szCs w:val="26"/>
        </w:rPr>
        <w:t>(A)</w:t>
      </w:r>
      <w:r w:rsidRPr="007A7519">
        <w:rPr>
          <w:rFonts w:cs="TimesNewRomanPSMT"/>
          <w:color w:val="000000"/>
          <w:sz w:val="26"/>
          <w:szCs w:val="26"/>
        </w:rPr>
        <w:t>34</w:t>
      </w:r>
      <w:r w:rsidRPr="007A7519">
        <w:rPr>
          <w:rFonts w:hint="eastAsia"/>
          <w:color w:val="000000"/>
          <w:sz w:val="26"/>
          <w:szCs w:val="26"/>
        </w:rPr>
        <w:t>、</w:t>
      </w:r>
      <w:r w:rsidRPr="007A7519">
        <w:rPr>
          <w:rFonts w:cs="TimesNewRomanPSMT"/>
          <w:color w:val="000000"/>
          <w:sz w:val="26"/>
          <w:szCs w:val="26"/>
        </w:rPr>
        <w:t>51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rFonts w:cs="Taipei-Lange-Ddddd-Hor"/>
          <w:color w:val="000000"/>
          <w:sz w:val="26"/>
          <w:szCs w:val="26"/>
        </w:rPr>
        <w:t>(B)</w:t>
      </w:r>
      <w:r w:rsidRPr="007A7519">
        <w:rPr>
          <w:rFonts w:cs="TimesNewRomanPSMT"/>
          <w:color w:val="000000"/>
          <w:sz w:val="26"/>
          <w:szCs w:val="26"/>
        </w:rPr>
        <w:t>28</w:t>
      </w:r>
      <w:r w:rsidRPr="007A7519">
        <w:rPr>
          <w:rFonts w:hint="eastAsia"/>
          <w:color w:val="000000"/>
          <w:sz w:val="26"/>
          <w:szCs w:val="26"/>
        </w:rPr>
        <w:t>、</w:t>
      </w:r>
      <w:r w:rsidRPr="007A7519">
        <w:rPr>
          <w:rFonts w:cs="TimesNewRomanPSMT"/>
          <w:color w:val="000000"/>
          <w:sz w:val="26"/>
          <w:szCs w:val="26"/>
        </w:rPr>
        <w:t>42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rFonts w:cs="Taipei-Lange-Ddddd-Hor"/>
          <w:color w:val="000000"/>
          <w:sz w:val="26"/>
          <w:szCs w:val="26"/>
        </w:rPr>
        <w:t>(C)</w:t>
      </w:r>
      <w:r w:rsidRPr="007A7519">
        <w:rPr>
          <w:rFonts w:cs="TimesNewRomanPSMT"/>
          <w:color w:val="000000"/>
          <w:sz w:val="26"/>
          <w:szCs w:val="26"/>
        </w:rPr>
        <w:t>24</w:t>
      </w:r>
      <w:r w:rsidRPr="007A7519">
        <w:rPr>
          <w:rFonts w:hint="eastAsia"/>
          <w:color w:val="000000"/>
          <w:sz w:val="26"/>
          <w:szCs w:val="26"/>
        </w:rPr>
        <w:t>、</w:t>
      </w:r>
      <w:r w:rsidRPr="007A7519">
        <w:rPr>
          <w:rFonts w:cs="TimesNewRomanPSMT"/>
          <w:color w:val="000000"/>
          <w:sz w:val="26"/>
          <w:szCs w:val="26"/>
        </w:rPr>
        <w:t>36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rFonts w:cs="Taipei-Lange-Ddddd-Hor"/>
          <w:color w:val="000000"/>
          <w:sz w:val="26"/>
          <w:szCs w:val="26"/>
        </w:rPr>
        <w:t>(D)</w:t>
      </w:r>
      <w:r w:rsidRPr="007A7519">
        <w:rPr>
          <w:rFonts w:cs="TimesNewRomanPSMT"/>
          <w:color w:val="000000"/>
          <w:sz w:val="26"/>
          <w:szCs w:val="26"/>
        </w:rPr>
        <w:t>22</w:t>
      </w:r>
      <w:r w:rsidRPr="007A7519">
        <w:rPr>
          <w:rFonts w:hint="eastAsia"/>
          <w:color w:val="000000"/>
          <w:sz w:val="26"/>
          <w:szCs w:val="26"/>
        </w:rPr>
        <w:t>、</w:t>
      </w:r>
      <w:r w:rsidRPr="007A7519">
        <w:rPr>
          <w:rFonts w:cs="TimesNewRomanPSMT"/>
          <w:color w:val="000000"/>
          <w:sz w:val="26"/>
          <w:szCs w:val="26"/>
        </w:rPr>
        <w:t>33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課本練習題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14.</w:t>
      </w:r>
      <w:r w:rsidRPr="007A7519">
        <w:rPr>
          <w:rFonts w:hint="eastAsia"/>
          <w:color w:val="000000"/>
          <w:sz w:val="26"/>
          <w:szCs w:val="26"/>
        </w:rPr>
        <w:t xml:space="preserve">齒輪傳動時相當圓滑，噪音小，且無軸向推力的是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斜齒輪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正齒輪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蝸輪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人字齒輪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15.</w:t>
      </w:r>
      <w:r w:rsidRPr="007A7519">
        <w:rPr>
          <w:rFonts w:hint="eastAsia"/>
          <w:color w:val="000000"/>
          <w:sz w:val="26"/>
          <w:szCs w:val="26"/>
        </w:rPr>
        <w:t>平皮帶傳動軸相距</w:t>
      </w:r>
      <w:smartTag w:uri="urn:schemas-microsoft-com:office:smarttags" w:element="chmetcnv">
        <w:smartTagPr>
          <w:attr w:name="UnitName" w:val="m"/>
          <w:attr w:name="SourceValue" w:val="500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5000m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，二平皮帶輪之外徑各為</w:t>
      </w:r>
      <w:r w:rsidRPr="007A7519">
        <w:rPr>
          <w:color w:val="000000"/>
          <w:sz w:val="26"/>
          <w:szCs w:val="26"/>
        </w:rPr>
        <w:t>d=</w:t>
      </w:r>
      <w:smartTag w:uri="urn:schemas-microsoft-com:office:smarttags" w:element="chmetcnv">
        <w:smartTagPr>
          <w:attr w:name="UnitName" w:val="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300m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D=</w:t>
      </w:r>
      <w:smartTag w:uri="urn:schemas-microsoft-com:office:smarttags" w:element="chmetcnv">
        <w:smartTagPr>
          <w:attr w:name="UnitName" w:val="m"/>
          <w:attr w:name="SourceValue" w:val="75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750m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，試求其開口帶之皮帶長度？　</w:t>
      </w:r>
      <w:r w:rsidRPr="007A7519">
        <w:rPr>
          <w:color w:val="000000"/>
          <w:sz w:val="26"/>
          <w:szCs w:val="26"/>
        </w:rPr>
        <w:t>(A)</w:t>
      </w:r>
      <w:smartTag w:uri="urn:schemas-microsoft-com:office:smarttags" w:element="chmetcnv">
        <w:smartTagPr>
          <w:attr w:name="UnitName" w:val="m"/>
          <w:attr w:name="SourceValue" w:val="1168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1168m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</w:t>
      </w:r>
      <w:smartTag w:uri="urn:schemas-microsoft-com:office:smarttags" w:element="chmetcnv">
        <w:smartTagPr>
          <w:attr w:name="UnitName" w:val="m"/>
          <w:attr w:name="SourceValue" w:val="1178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11780m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</w:t>
      </w:r>
      <w:smartTag w:uri="urn:schemas-microsoft-com:office:smarttags" w:element="chmetcnv">
        <w:smartTagPr>
          <w:attr w:name="UnitName" w:val="m"/>
          <w:attr w:name="SourceValue" w:val="1178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1178m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</w:t>
      </w:r>
      <w:smartTag w:uri="urn:schemas-microsoft-com:office:smarttags" w:element="chmetcnv">
        <w:smartTagPr>
          <w:attr w:name="UnitName" w:val="m"/>
          <w:attr w:name="SourceValue" w:val="1166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11660m</w:t>
        </w:r>
      </w:smartTag>
      <w:r w:rsidRPr="007A7519">
        <w:rPr>
          <w:color w:val="000000"/>
          <w:sz w:val="26"/>
          <w:szCs w:val="26"/>
        </w:rPr>
        <w:t>m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16.</w:t>
      </w:r>
      <w:r w:rsidRPr="007A7519">
        <w:rPr>
          <w:rFonts w:hint="eastAsia"/>
          <w:color w:val="000000"/>
          <w:sz w:val="26"/>
          <w:szCs w:val="26"/>
        </w:rPr>
        <w:t>下列何者</w:t>
      </w:r>
      <w:r w:rsidRPr="007A7519">
        <w:rPr>
          <w:rFonts w:hint="eastAsia"/>
          <w:color w:val="000000"/>
          <w:sz w:val="26"/>
          <w:szCs w:val="26"/>
          <w:u w:val="double"/>
        </w:rPr>
        <w:t>不是</w:t>
      </w:r>
      <w:r w:rsidRPr="007A7519">
        <w:rPr>
          <w:rFonts w:hint="eastAsia"/>
          <w:color w:val="000000"/>
          <w:sz w:val="26"/>
          <w:szCs w:val="26"/>
        </w:rPr>
        <w:t xml:space="preserve">擺線齒輪互換的基本條件？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齒數相等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周節相等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徑節相等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滾圓相等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17.</w:t>
      </w:r>
      <w:r w:rsidRPr="007A7519">
        <w:rPr>
          <w:rFonts w:hint="eastAsia"/>
          <w:color w:val="000000"/>
          <w:sz w:val="26"/>
          <w:szCs w:val="26"/>
        </w:rPr>
        <w:t>模數為</w:t>
      </w:r>
      <w:r w:rsidRPr="007A7519">
        <w:rPr>
          <w:color w:val="000000"/>
          <w:sz w:val="26"/>
          <w:szCs w:val="26"/>
        </w:rPr>
        <w:t>3.5</w:t>
      </w:r>
      <w:r w:rsidRPr="007A7519">
        <w:rPr>
          <w:rFonts w:hint="eastAsia"/>
          <w:color w:val="000000"/>
          <w:sz w:val="26"/>
          <w:szCs w:val="26"/>
        </w:rPr>
        <w:t>之兩齒輪內接嚙合傳動，若其齒數分別為</w:t>
      </w:r>
      <w:r w:rsidRPr="007A7519">
        <w:rPr>
          <w:color w:val="000000"/>
          <w:sz w:val="26"/>
          <w:szCs w:val="26"/>
        </w:rPr>
        <w:t>112</w:t>
      </w:r>
      <w:r w:rsidRPr="007A7519">
        <w:rPr>
          <w:rFonts w:hint="eastAsia"/>
          <w:color w:val="000000"/>
          <w:sz w:val="26"/>
          <w:szCs w:val="26"/>
        </w:rPr>
        <w:t>與</w:t>
      </w:r>
      <w:r w:rsidRPr="007A7519">
        <w:rPr>
          <w:color w:val="000000"/>
          <w:sz w:val="26"/>
          <w:szCs w:val="26"/>
        </w:rPr>
        <w:t>28</w:t>
      </w:r>
      <w:r w:rsidRPr="007A7519">
        <w:rPr>
          <w:rFonts w:hint="eastAsia"/>
          <w:color w:val="000000"/>
          <w:sz w:val="26"/>
          <w:szCs w:val="26"/>
        </w:rPr>
        <w:t>時，兩輪間的中心距離應為若干</w:t>
      </w:r>
      <w:r w:rsidRPr="007A7519">
        <w:rPr>
          <w:color w:val="000000"/>
          <w:sz w:val="26"/>
          <w:szCs w:val="26"/>
        </w:rPr>
        <w:t>mm</w:t>
      </w:r>
      <w:r w:rsidRPr="007A7519">
        <w:rPr>
          <w:rFonts w:hint="eastAsia"/>
          <w:color w:val="000000"/>
          <w:sz w:val="26"/>
          <w:szCs w:val="26"/>
        </w:rPr>
        <w:t xml:space="preserve">？　</w:t>
      </w:r>
      <w:r w:rsidRPr="007A7519">
        <w:rPr>
          <w:color w:val="000000"/>
          <w:sz w:val="26"/>
          <w:szCs w:val="26"/>
        </w:rPr>
        <w:t>(A)125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(B)131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(C)140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(D)147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18.</w:t>
      </w:r>
      <w:r w:rsidRPr="007A7519">
        <w:rPr>
          <w:color w:val="000000"/>
          <w:sz w:val="26"/>
          <w:szCs w:val="26"/>
        </w:rPr>
        <w:t>A</w:t>
      </w:r>
      <w:r w:rsidRPr="007A7519">
        <w:rPr>
          <w:rFonts w:hint="eastAsia"/>
          <w:color w:val="000000"/>
          <w:sz w:val="26"/>
          <w:szCs w:val="26"/>
        </w:rPr>
        <w:t>軸上裝置一直徑</w:t>
      </w:r>
      <w:smartTag w:uri="urn:schemas-microsoft-com:office:smarttags" w:element="chmetcnv">
        <w:smartTagPr>
          <w:attr w:name="UnitName" w:val="cm"/>
          <w:attr w:name="SourceValue" w:val="24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24cm</w:t>
        </w:r>
      </w:smartTag>
      <w:r w:rsidRPr="007A7519">
        <w:rPr>
          <w:rFonts w:hint="eastAsia"/>
          <w:color w:val="000000"/>
          <w:sz w:val="26"/>
          <w:szCs w:val="26"/>
        </w:rPr>
        <w:t>之摩擦輪，每分鐘迴轉</w:t>
      </w:r>
      <w:r w:rsidRPr="007A7519">
        <w:rPr>
          <w:color w:val="000000"/>
          <w:sz w:val="26"/>
          <w:szCs w:val="26"/>
        </w:rPr>
        <w:t>60</w:t>
      </w:r>
      <w:r w:rsidRPr="007A7519">
        <w:rPr>
          <w:rFonts w:hint="eastAsia"/>
          <w:color w:val="000000"/>
          <w:sz w:val="26"/>
          <w:szCs w:val="26"/>
        </w:rPr>
        <w:t>次，由純粹滾動接觸而帶動</w:t>
      </w:r>
      <w:r w:rsidRPr="007A7519">
        <w:rPr>
          <w:color w:val="000000"/>
          <w:sz w:val="26"/>
          <w:szCs w:val="26"/>
        </w:rPr>
        <w:t>B</w:t>
      </w:r>
      <w:r w:rsidRPr="007A7519">
        <w:rPr>
          <w:rFonts w:hint="eastAsia"/>
          <w:color w:val="000000"/>
          <w:sz w:val="26"/>
          <w:szCs w:val="26"/>
        </w:rPr>
        <w:t>軸上</w:t>
      </w:r>
      <w:smartTag w:uri="urn:schemas-microsoft-com:office:smarttags" w:element="chmetcnv">
        <w:smartTagPr>
          <w:attr w:name="UnitName" w:val="c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6cm</w:t>
        </w:r>
      </w:smartTag>
      <w:r w:rsidRPr="007A7519">
        <w:rPr>
          <w:rFonts w:hint="eastAsia"/>
          <w:color w:val="000000"/>
          <w:sz w:val="26"/>
          <w:szCs w:val="26"/>
        </w:rPr>
        <w:t>直徑之摩擦輪，如按同一方向迴轉，則</w:t>
      </w:r>
      <w:r w:rsidRPr="007A7519">
        <w:rPr>
          <w:color w:val="000000"/>
          <w:sz w:val="26"/>
          <w:szCs w:val="26"/>
        </w:rPr>
        <w:t>B</w:t>
      </w:r>
      <w:r w:rsidRPr="007A7519">
        <w:rPr>
          <w:rFonts w:hint="eastAsia"/>
          <w:color w:val="000000"/>
          <w:sz w:val="26"/>
          <w:szCs w:val="26"/>
        </w:rPr>
        <w:t>軸上摩擦輪之迴轉數多少？又二軸中心相距多少</w:t>
      </w:r>
      <w:r w:rsidRPr="007A7519">
        <w:rPr>
          <w:color w:val="000000"/>
          <w:sz w:val="26"/>
          <w:szCs w:val="26"/>
        </w:rPr>
        <w:t>cm</w:t>
      </w:r>
      <w:r w:rsidRPr="007A7519">
        <w:rPr>
          <w:rFonts w:hint="eastAsia"/>
          <w:color w:val="000000"/>
          <w:sz w:val="26"/>
          <w:szCs w:val="26"/>
        </w:rPr>
        <w:t xml:space="preserve">？　</w:t>
      </w:r>
      <w:r w:rsidRPr="007A7519">
        <w:rPr>
          <w:color w:val="000000"/>
          <w:sz w:val="26"/>
          <w:szCs w:val="26"/>
        </w:rPr>
        <w:t>(A)240rpm</w:t>
      </w:r>
      <w:r w:rsidRPr="007A7519">
        <w:rPr>
          <w:rFonts w:hint="eastAsia"/>
          <w:color w:val="000000"/>
          <w:sz w:val="26"/>
          <w:szCs w:val="26"/>
        </w:rPr>
        <w:t>，</w:t>
      </w:r>
      <w:smartTag w:uri="urn:schemas-microsoft-com:office:smarttags" w:element="chmetcnv">
        <w:smartTagPr>
          <w:attr w:name="UnitName" w:val="cm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9cm</w:t>
        </w:r>
      </w:smartTag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(B)120rpm</w:t>
      </w:r>
      <w:r w:rsidRPr="007A7519">
        <w:rPr>
          <w:rFonts w:hint="eastAsia"/>
          <w:color w:val="000000"/>
          <w:sz w:val="26"/>
          <w:szCs w:val="26"/>
        </w:rPr>
        <w:t>，</w:t>
      </w:r>
      <w:smartTag w:uri="urn:schemas-microsoft-com:office:smarttags" w:element="chmetcnv">
        <w:smartTagPr>
          <w:attr w:name="UnitName" w:val="cm"/>
          <w:attr w:name="SourceValue" w:val="4.5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4.5cm</w:t>
        </w:r>
      </w:smartTag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(C)200rpm</w:t>
      </w:r>
      <w:r w:rsidRPr="007A7519">
        <w:rPr>
          <w:rFonts w:hint="eastAsia"/>
          <w:color w:val="000000"/>
          <w:sz w:val="26"/>
          <w:szCs w:val="26"/>
        </w:rPr>
        <w:t>，</w:t>
      </w:r>
      <w:smartTag w:uri="urn:schemas-microsoft-com:office:smarttags" w:element="chmetcnv">
        <w:smartTagPr>
          <w:attr w:name="UnitName" w:val="c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6cm</w:t>
        </w:r>
      </w:smartTag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(D)300rpm</w:t>
      </w:r>
      <w:r w:rsidRPr="007A7519">
        <w:rPr>
          <w:rFonts w:hint="eastAsia"/>
          <w:color w:val="000000"/>
          <w:sz w:val="26"/>
          <w:szCs w:val="26"/>
        </w:rPr>
        <w:t>，</w:t>
      </w:r>
      <w:smartTag w:uri="urn:schemas-microsoft-com:office:smarttags" w:element="chmetcnv">
        <w:smartTagPr>
          <w:attr w:name="UnitName" w:val="c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10cm</w:t>
        </w:r>
      </w:smartTag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19.</w:t>
      </w:r>
      <w:r w:rsidRPr="007A7519">
        <w:rPr>
          <w:rFonts w:hint="eastAsia"/>
          <w:color w:val="000000"/>
          <w:sz w:val="26"/>
          <w:szCs w:val="26"/>
        </w:rPr>
        <w:t>二外切圓柱形摩擦輪，中心相距</w:t>
      </w:r>
      <w:smartTag w:uri="urn:schemas-microsoft-com:office:smarttags" w:element="chmetcnv">
        <w:smartTagPr>
          <w:attr w:name="UnitName" w:val="m"/>
          <w:attr w:name="SourceValue" w:val="75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750m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，二輪角速比為</w:t>
      </w:r>
      <w:r w:rsidRPr="007A7519">
        <w:rPr>
          <w:color w:val="000000"/>
          <w:sz w:val="26"/>
          <w:szCs w:val="26"/>
        </w:rPr>
        <w:t>2</w:t>
      </w:r>
      <w:r w:rsidRPr="007A7519">
        <w:rPr>
          <w:rFonts w:hint="eastAsia"/>
          <w:color w:val="000000"/>
          <w:sz w:val="26"/>
          <w:szCs w:val="26"/>
        </w:rPr>
        <w:t>：</w:t>
      </w:r>
      <w:r w:rsidRPr="007A7519">
        <w:rPr>
          <w:color w:val="000000"/>
          <w:sz w:val="26"/>
          <w:szCs w:val="26"/>
        </w:rPr>
        <w:t>3</w:t>
      </w:r>
      <w:r w:rsidRPr="007A7519">
        <w:rPr>
          <w:rFonts w:hint="eastAsia"/>
          <w:color w:val="000000"/>
          <w:sz w:val="26"/>
          <w:szCs w:val="26"/>
        </w:rPr>
        <w:t xml:space="preserve">，當無滑動時，其直徑各為若干？　</w:t>
      </w:r>
      <w:r w:rsidRPr="007A7519">
        <w:rPr>
          <w:color w:val="000000"/>
          <w:sz w:val="26"/>
          <w:szCs w:val="26"/>
        </w:rPr>
        <w:t>(A)900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600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(B)800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1200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(C)200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300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(D)600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1000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mm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20.</w:t>
      </w:r>
      <w:r w:rsidRPr="007A7519">
        <w:rPr>
          <w:rFonts w:hint="eastAsia"/>
          <w:color w:val="000000"/>
          <w:sz w:val="26"/>
          <w:szCs w:val="26"/>
        </w:rPr>
        <w:t>一</w:t>
      </w:r>
      <w:r w:rsidRPr="007A7519">
        <w:rPr>
          <w:color w:val="000000"/>
          <w:sz w:val="26"/>
          <w:szCs w:val="26"/>
        </w:rPr>
        <w:t>Fellows</w:t>
      </w:r>
      <w:r w:rsidRPr="007A7519">
        <w:rPr>
          <w:rFonts w:hint="eastAsia"/>
          <w:color w:val="000000"/>
          <w:sz w:val="26"/>
          <w:szCs w:val="26"/>
        </w:rPr>
        <w:t>短齒制齒輪之徑節為</w:t>
      </w:r>
      <w:r w:rsidRPr="007A7519">
        <w:rPr>
          <w:rFonts w:eastAsia="細明體"/>
          <w:color w:val="000000"/>
          <w:position w:val="-22"/>
          <w:sz w:val="26"/>
          <w:szCs w:val="26"/>
        </w:rPr>
        <w:object w:dxaOrig="225" w:dyaOrig="585">
          <v:shape id="_x0000_i1030" type="#_x0000_t75" style="width:11.25pt;height:29.25pt" o:ole="">
            <v:imagedata r:id="rId18" o:title=""/>
          </v:shape>
          <o:OLEObject Type="Embed" ProgID="Equation.DSMT4" ShapeID="_x0000_i1030" DrawAspect="Content" ObjectID="_1604220645" r:id="rId19"/>
        </w:object>
      </w:r>
      <w:r w:rsidRPr="007A7519">
        <w:rPr>
          <w:rFonts w:hint="eastAsia"/>
          <w:color w:val="000000"/>
          <w:sz w:val="26"/>
          <w:szCs w:val="26"/>
        </w:rPr>
        <w:t>，齒數為</w:t>
      </w:r>
      <w:r w:rsidRPr="007A7519">
        <w:rPr>
          <w:color w:val="000000"/>
          <w:sz w:val="26"/>
          <w:szCs w:val="26"/>
        </w:rPr>
        <w:t>48</w:t>
      </w:r>
      <w:r w:rsidRPr="007A7519">
        <w:rPr>
          <w:rFonts w:hint="eastAsia"/>
          <w:color w:val="000000"/>
          <w:sz w:val="26"/>
          <w:szCs w:val="26"/>
        </w:rPr>
        <w:t xml:space="preserve">，則其節圓直徑為　</w:t>
      </w:r>
      <w:r w:rsidRPr="007A7519">
        <w:rPr>
          <w:color w:val="000000"/>
          <w:sz w:val="26"/>
          <w:szCs w:val="26"/>
        </w:rPr>
        <w:t>(A)9.6</w:t>
      </w:r>
      <w:r w:rsidRPr="007A7519">
        <w:rPr>
          <w:rFonts w:hint="eastAsia"/>
          <w:color w:val="000000"/>
          <w:sz w:val="26"/>
          <w:szCs w:val="26"/>
        </w:rPr>
        <w:t xml:space="preserve">吋　</w:t>
      </w:r>
      <w:r w:rsidRPr="007A7519">
        <w:rPr>
          <w:color w:val="000000"/>
          <w:sz w:val="26"/>
          <w:szCs w:val="26"/>
        </w:rPr>
        <w:t>(B)12</w:t>
      </w:r>
      <w:r w:rsidRPr="007A7519">
        <w:rPr>
          <w:rFonts w:hint="eastAsia"/>
          <w:color w:val="000000"/>
          <w:sz w:val="26"/>
          <w:szCs w:val="26"/>
        </w:rPr>
        <w:t xml:space="preserve">吋　</w:t>
      </w:r>
      <w:r w:rsidRPr="007A7519">
        <w:rPr>
          <w:color w:val="000000"/>
          <w:sz w:val="26"/>
          <w:szCs w:val="26"/>
        </w:rPr>
        <w:t>(C)24</w:t>
      </w:r>
      <w:r w:rsidRPr="007A7519">
        <w:rPr>
          <w:rFonts w:hint="eastAsia"/>
          <w:color w:val="000000"/>
          <w:sz w:val="26"/>
          <w:szCs w:val="26"/>
        </w:rPr>
        <w:t xml:space="preserve">吋　</w:t>
      </w:r>
      <w:r w:rsidRPr="007A7519">
        <w:rPr>
          <w:color w:val="000000"/>
          <w:sz w:val="26"/>
          <w:szCs w:val="26"/>
        </w:rPr>
        <w:t>(D)36</w:t>
      </w:r>
      <w:r w:rsidRPr="007A7519">
        <w:rPr>
          <w:rFonts w:hint="eastAsia"/>
          <w:color w:val="000000"/>
          <w:sz w:val="26"/>
          <w:szCs w:val="26"/>
        </w:rPr>
        <w:t>吋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21.</w:t>
      </w:r>
      <w:r w:rsidRPr="007A7519">
        <w:rPr>
          <w:rFonts w:hint="eastAsia"/>
          <w:color w:val="000000"/>
          <w:sz w:val="26"/>
          <w:szCs w:val="26"/>
        </w:rPr>
        <w:t xml:space="preserve">可得最大軸角度的聯結器為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萬向接頭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歐丹聯結器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賽勒氏錐形聯結器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套筒聯結器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課本練習題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22.</w:t>
      </w:r>
      <w:r w:rsidRPr="007A7519">
        <w:rPr>
          <w:rFonts w:hint="eastAsia"/>
          <w:color w:val="000000"/>
          <w:sz w:val="26"/>
          <w:szCs w:val="26"/>
        </w:rPr>
        <w:t>有一圓盤離合器，若其摩擦係數為</w:t>
      </w:r>
      <w:r w:rsidRPr="007A7519">
        <w:rPr>
          <w:color w:val="000000"/>
          <w:sz w:val="26"/>
          <w:szCs w:val="26"/>
        </w:rPr>
        <w:t>0.4</w:t>
      </w:r>
      <w:r w:rsidRPr="007A7519">
        <w:rPr>
          <w:rFonts w:hint="eastAsia"/>
          <w:color w:val="000000"/>
          <w:sz w:val="26"/>
          <w:szCs w:val="26"/>
        </w:rPr>
        <w:t>，圓盤外徑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m"/>
        </w:smartTagPr>
        <w:r w:rsidRPr="007A7519">
          <w:rPr>
            <w:color w:val="000000"/>
            <w:sz w:val="26"/>
            <w:szCs w:val="26"/>
          </w:rPr>
          <w:t>80m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，內徑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 w:rsidRPr="007A7519">
          <w:rPr>
            <w:color w:val="000000"/>
            <w:sz w:val="26"/>
            <w:szCs w:val="26"/>
          </w:rPr>
          <w:t>40m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，假設均勻磨耗，欲傳動扭矩</w:t>
      </w:r>
      <w:r w:rsidRPr="007A7519">
        <w:rPr>
          <w:color w:val="000000"/>
          <w:sz w:val="26"/>
          <w:szCs w:val="26"/>
        </w:rPr>
        <w:t>720N-mm</w:t>
      </w:r>
      <w:r w:rsidRPr="007A7519">
        <w:rPr>
          <w:rFonts w:hint="eastAsia"/>
          <w:color w:val="000000"/>
          <w:sz w:val="26"/>
          <w:szCs w:val="26"/>
        </w:rPr>
        <w:t>時，則所需之軸向推力為多少</w:t>
      </w:r>
      <w:r w:rsidRPr="007A7519">
        <w:rPr>
          <w:rFonts w:eastAsia="細明體"/>
          <w:color w:val="000000"/>
          <w:position w:val="-6"/>
          <w:sz w:val="26"/>
          <w:szCs w:val="26"/>
        </w:rPr>
        <w:object w:dxaOrig="240" w:dyaOrig="255">
          <v:shape id="_x0000_i1031" type="#_x0000_t75" style="width:12pt;height:12.75pt" o:ole="">
            <v:imagedata r:id="rId20" o:title=""/>
          </v:shape>
          <o:OLEObject Type="Embed" ProgID="Equation.DSMT4" ShapeID="_x0000_i1031" DrawAspect="Content" ObjectID="_1604220646" r:id="rId21"/>
        </w:object>
      </w:r>
      <w:r w:rsidRPr="007A7519">
        <w:rPr>
          <w:rFonts w:hint="eastAsia"/>
          <w:color w:val="000000"/>
          <w:sz w:val="26"/>
          <w:szCs w:val="26"/>
        </w:rPr>
        <w:t xml:space="preserve">？　</w:t>
      </w:r>
      <w:r w:rsidRPr="007A7519">
        <w:rPr>
          <w:color w:val="000000"/>
          <w:sz w:val="26"/>
          <w:szCs w:val="26"/>
        </w:rPr>
        <w:t>(A)40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(B)60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(C)80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(D)100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23.</w:t>
      </w:r>
      <w:r w:rsidRPr="007A7519">
        <w:rPr>
          <w:rFonts w:hint="eastAsia"/>
          <w:color w:val="000000"/>
          <w:sz w:val="26"/>
          <w:szCs w:val="26"/>
        </w:rPr>
        <w:t xml:space="preserve">在動力鏈中，就傳動速度的快慢而言，下列何者正確？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>無聲鏈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>滾子鏈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 xml:space="preserve">塊狀鏈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>滾子鏈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>無聲鏈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 xml:space="preserve">塊狀鏈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>無聲鏈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>塊狀鏈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 xml:space="preserve">滾子鏈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滾子鏈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>無聲鏈</w:t>
      </w:r>
      <w:r w:rsidRPr="007A7519">
        <w:rPr>
          <w:color w:val="000000"/>
          <w:sz w:val="26"/>
          <w:szCs w:val="26"/>
        </w:rPr>
        <w:t>&gt;</w:t>
      </w:r>
      <w:r w:rsidRPr="007A7519">
        <w:rPr>
          <w:rFonts w:hint="eastAsia"/>
          <w:color w:val="000000"/>
          <w:sz w:val="26"/>
          <w:szCs w:val="26"/>
        </w:rPr>
        <w:t>塊狀鏈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24.</w:t>
      </w:r>
      <w:r w:rsidRPr="007A7519">
        <w:rPr>
          <w:rFonts w:hint="eastAsia"/>
          <w:color w:val="000000"/>
          <w:sz w:val="26"/>
          <w:szCs w:val="26"/>
        </w:rPr>
        <w:t>模數等於</w:t>
      </w:r>
      <w:r w:rsidRPr="007A7519">
        <w:rPr>
          <w:color w:val="000000"/>
          <w:sz w:val="26"/>
          <w:szCs w:val="26"/>
        </w:rPr>
        <w:t>7</w:t>
      </w:r>
      <w:r w:rsidRPr="007A7519">
        <w:rPr>
          <w:rFonts w:hint="eastAsia"/>
          <w:color w:val="000000"/>
          <w:sz w:val="26"/>
          <w:szCs w:val="26"/>
        </w:rPr>
        <w:t>，齒數</w:t>
      </w:r>
      <w:r w:rsidRPr="007A7519">
        <w:rPr>
          <w:color w:val="000000"/>
          <w:sz w:val="26"/>
          <w:szCs w:val="26"/>
        </w:rPr>
        <w:t>T</w:t>
      </w:r>
      <w:r w:rsidRPr="007A7519">
        <w:rPr>
          <w:color w:val="000000"/>
          <w:sz w:val="26"/>
          <w:szCs w:val="26"/>
          <w:vertAlign w:val="subscript"/>
        </w:rPr>
        <w:t>1</w:t>
      </w:r>
      <w:r w:rsidRPr="007A7519">
        <w:rPr>
          <w:color w:val="000000"/>
          <w:sz w:val="26"/>
          <w:szCs w:val="26"/>
        </w:rPr>
        <w:t>=50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T</w:t>
      </w:r>
      <w:r w:rsidRPr="007A7519">
        <w:rPr>
          <w:color w:val="000000"/>
          <w:sz w:val="26"/>
          <w:szCs w:val="26"/>
          <w:vertAlign w:val="subscript"/>
        </w:rPr>
        <w:t>2</w:t>
      </w:r>
      <w:r w:rsidRPr="007A7519">
        <w:rPr>
          <w:color w:val="000000"/>
          <w:sz w:val="26"/>
          <w:szCs w:val="26"/>
        </w:rPr>
        <w:t>=125</w:t>
      </w:r>
      <w:r w:rsidRPr="007A7519">
        <w:rPr>
          <w:rFonts w:hint="eastAsia"/>
          <w:color w:val="000000"/>
          <w:sz w:val="26"/>
          <w:szCs w:val="26"/>
        </w:rPr>
        <w:t xml:space="preserve">相嚙合之正齒輪，試求各齒輪外徑為　</w:t>
      </w:r>
      <w:r w:rsidRPr="007A7519">
        <w:rPr>
          <w:color w:val="000000"/>
          <w:sz w:val="26"/>
          <w:szCs w:val="26"/>
        </w:rPr>
        <w:t>(A)D</w:t>
      </w:r>
      <w:r w:rsidRPr="007A7519">
        <w:rPr>
          <w:color w:val="000000"/>
          <w:sz w:val="26"/>
          <w:szCs w:val="26"/>
          <w:vertAlign w:val="subscript"/>
        </w:rPr>
        <w:t>1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0"/>
          <w:attr w:name="UnitName" w:val="m"/>
        </w:smartTagPr>
        <w:r w:rsidRPr="007A7519">
          <w:rPr>
            <w:color w:val="000000"/>
            <w:sz w:val="26"/>
            <w:szCs w:val="26"/>
          </w:rPr>
          <w:t>350m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D</w:t>
      </w:r>
      <w:r w:rsidRPr="007A7519">
        <w:rPr>
          <w:color w:val="000000"/>
          <w:sz w:val="26"/>
          <w:szCs w:val="26"/>
          <w:vertAlign w:val="subscript"/>
        </w:rPr>
        <w:t>2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75"/>
          <w:attr w:name="UnitName" w:val="m"/>
        </w:smartTagPr>
        <w:r w:rsidRPr="007A7519">
          <w:rPr>
            <w:color w:val="000000"/>
            <w:sz w:val="26"/>
            <w:szCs w:val="26"/>
          </w:rPr>
          <w:t>875m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(B)D</w:t>
      </w:r>
      <w:r w:rsidRPr="007A7519">
        <w:rPr>
          <w:color w:val="000000"/>
          <w:sz w:val="26"/>
          <w:szCs w:val="26"/>
          <w:vertAlign w:val="subscript"/>
        </w:rPr>
        <w:t>1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4"/>
          <w:attr w:name="UnitName" w:val="m"/>
        </w:smartTagPr>
        <w:r w:rsidRPr="007A7519">
          <w:rPr>
            <w:color w:val="000000"/>
            <w:sz w:val="26"/>
            <w:szCs w:val="26"/>
          </w:rPr>
          <w:t>364m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D</w:t>
      </w:r>
      <w:r w:rsidRPr="007A7519">
        <w:rPr>
          <w:color w:val="000000"/>
          <w:sz w:val="26"/>
          <w:szCs w:val="26"/>
          <w:vertAlign w:val="subscript"/>
        </w:rPr>
        <w:t>2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89"/>
          <w:attr w:name="UnitName" w:val="m"/>
        </w:smartTagPr>
        <w:r w:rsidRPr="007A7519">
          <w:rPr>
            <w:color w:val="000000"/>
            <w:sz w:val="26"/>
            <w:szCs w:val="26"/>
          </w:rPr>
          <w:t>889m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(C)D</w:t>
      </w:r>
      <w:r w:rsidRPr="007A7519">
        <w:rPr>
          <w:color w:val="000000"/>
          <w:sz w:val="26"/>
          <w:szCs w:val="26"/>
          <w:vertAlign w:val="subscript"/>
        </w:rPr>
        <w:t>1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0"/>
          <w:attr w:name="UnitName" w:val="m"/>
        </w:smartTagPr>
        <w:r w:rsidRPr="007A7519">
          <w:rPr>
            <w:color w:val="000000"/>
            <w:sz w:val="26"/>
            <w:szCs w:val="26"/>
          </w:rPr>
          <w:t>350m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D</w:t>
      </w:r>
      <w:r w:rsidRPr="007A7519">
        <w:rPr>
          <w:color w:val="000000"/>
          <w:sz w:val="26"/>
          <w:szCs w:val="26"/>
          <w:vertAlign w:val="subscript"/>
        </w:rPr>
        <w:t>2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89"/>
          <w:attr w:name="UnitName" w:val="m"/>
        </w:smartTagPr>
        <w:r w:rsidRPr="007A7519">
          <w:rPr>
            <w:color w:val="000000"/>
            <w:sz w:val="26"/>
            <w:szCs w:val="26"/>
          </w:rPr>
          <w:t>889m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(D)D</w:t>
      </w:r>
      <w:r w:rsidRPr="007A7519">
        <w:rPr>
          <w:color w:val="000000"/>
          <w:sz w:val="26"/>
          <w:szCs w:val="26"/>
          <w:vertAlign w:val="subscript"/>
        </w:rPr>
        <w:t>1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4"/>
          <w:attr w:name="UnitName" w:val="m"/>
        </w:smartTagPr>
        <w:r w:rsidRPr="007A7519">
          <w:rPr>
            <w:color w:val="000000"/>
            <w:sz w:val="26"/>
            <w:szCs w:val="26"/>
          </w:rPr>
          <w:t>364m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</w:t>
      </w:r>
      <w:r w:rsidRPr="007A7519">
        <w:rPr>
          <w:color w:val="000000"/>
          <w:sz w:val="26"/>
          <w:szCs w:val="26"/>
        </w:rPr>
        <w:t>D</w:t>
      </w:r>
      <w:r w:rsidRPr="007A7519">
        <w:rPr>
          <w:color w:val="000000"/>
          <w:sz w:val="26"/>
          <w:szCs w:val="26"/>
          <w:vertAlign w:val="subscript"/>
        </w:rPr>
        <w:t>2</w:t>
      </w:r>
      <w:r w:rsidRPr="007A7519">
        <w:rPr>
          <w:color w:val="000000"/>
          <w:sz w:val="26"/>
          <w:szCs w:val="26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75"/>
          <w:attr w:name="UnitName" w:val="m"/>
        </w:smartTagPr>
        <w:r w:rsidRPr="007A7519">
          <w:rPr>
            <w:color w:val="000000"/>
            <w:sz w:val="26"/>
            <w:szCs w:val="26"/>
          </w:rPr>
          <w:t>875m</w:t>
        </w:r>
      </w:smartTag>
      <w:r w:rsidRPr="007A7519">
        <w:rPr>
          <w:color w:val="000000"/>
          <w:sz w:val="26"/>
          <w:szCs w:val="26"/>
        </w:rPr>
        <w:t>m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 w:cs="TimesNewRomanPSMT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25.</w:t>
      </w:r>
      <w:r w:rsidRPr="007A7519">
        <w:rPr>
          <w:rFonts w:hint="eastAsia"/>
          <w:color w:val="000000"/>
          <w:sz w:val="26"/>
          <w:szCs w:val="26"/>
        </w:rPr>
        <w:t>小齒輪與齒條之嚙合傳動組合，當小齒輪迴轉</w:t>
      </w:r>
      <w:r w:rsidRPr="007A7519">
        <w:rPr>
          <w:rFonts w:eastAsia="細明體"/>
          <w:color w:val="000000"/>
          <w:position w:val="-22"/>
          <w:sz w:val="26"/>
          <w:szCs w:val="26"/>
        </w:rPr>
        <w:object w:dxaOrig="225" w:dyaOrig="585">
          <v:shape id="_x0000_i1032" type="#_x0000_t75" style="width:11.25pt;height:29.25pt" o:ole="">
            <v:imagedata r:id="rId22" o:title=""/>
          </v:shape>
          <o:OLEObject Type="Embed" ProgID="Equation.DSMT4" ShapeID="_x0000_i1032" DrawAspect="Content" ObjectID="_1604220647" r:id="rId23"/>
        </w:object>
      </w:r>
      <w:r w:rsidRPr="007A7519">
        <w:rPr>
          <w:rFonts w:hint="eastAsia"/>
          <w:color w:val="000000"/>
          <w:sz w:val="26"/>
          <w:szCs w:val="26"/>
        </w:rPr>
        <w:t>圈時，齒條移動了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.7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15.7"/>
            <w:attr w:name="HasSpace" w:val="False"/>
            <w:attr w:name="Negative" w:val="False"/>
            <w:attr w:name="NumberType" w:val="1"/>
            <w:attr w:name="TCSC" w:val="0"/>
          </w:smartTagPr>
          <w:r w:rsidRPr="007A7519">
            <w:rPr>
              <w:rFonts w:cs="TimesNewRomanPSMT"/>
              <w:color w:val="000000"/>
              <w:sz w:val="26"/>
              <w:szCs w:val="26"/>
            </w:rPr>
            <w:t>15.7c</w:t>
          </w:r>
        </w:smartTag>
        <w:r w:rsidRPr="007A7519">
          <w:rPr>
            <w:rFonts w:cs="TimesNewRomanPSMT"/>
            <w:color w:val="000000"/>
            <w:sz w:val="26"/>
            <w:szCs w:val="26"/>
          </w:rPr>
          <w:t>m</w:t>
        </w:r>
      </w:smartTag>
      <w:r w:rsidRPr="007A7519">
        <w:rPr>
          <w:rFonts w:hint="eastAsia"/>
          <w:color w:val="000000"/>
          <w:sz w:val="26"/>
          <w:szCs w:val="26"/>
        </w:rPr>
        <w:t>，若小齒輪之齒數為</w:t>
      </w:r>
      <w:r w:rsidRPr="007A7519">
        <w:rPr>
          <w:rFonts w:cs="TimesNewRomanPSMT"/>
          <w:color w:val="000000"/>
          <w:sz w:val="26"/>
          <w:szCs w:val="26"/>
        </w:rPr>
        <w:t xml:space="preserve">50 </w:t>
      </w:r>
      <w:r w:rsidRPr="007A7519">
        <w:rPr>
          <w:rFonts w:hint="eastAsia"/>
          <w:color w:val="000000"/>
          <w:sz w:val="26"/>
          <w:szCs w:val="26"/>
        </w:rPr>
        <w:t xml:space="preserve">齒，則小齒輪之模數為　</w:t>
      </w:r>
      <w:r w:rsidRPr="007A7519">
        <w:rPr>
          <w:rFonts w:cs="Taipei-Lange-Ddddd-Hor"/>
          <w:color w:val="000000"/>
          <w:sz w:val="26"/>
          <w:szCs w:val="26"/>
        </w:rPr>
        <w:t>(A)</w:t>
      </w:r>
      <w:r w:rsidRPr="007A7519">
        <w:rPr>
          <w:rFonts w:cs="TimesNewRomanPSMT"/>
          <w:color w:val="000000"/>
          <w:sz w:val="26"/>
          <w:szCs w:val="26"/>
        </w:rPr>
        <w:t>0.2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rFonts w:cs="Taipei-Lange-Ddddd-Hor"/>
          <w:color w:val="000000"/>
          <w:sz w:val="26"/>
          <w:szCs w:val="26"/>
        </w:rPr>
        <w:t>(B)</w:t>
      </w:r>
      <w:r w:rsidRPr="007A7519">
        <w:rPr>
          <w:rFonts w:cs="TimesNewRomanPSMT"/>
          <w:color w:val="000000"/>
          <w:sz w:val="26"/>
          <w:szCs w:val="26"/>
        </w:rPr>
        <w:t>0.5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rFonts w:cs="Taipei-Lange-Ddddd-Hor"/>
          <w:color w:val="000000"/>
          <w:sz w:val="26"/>
          <w:szCs w:val="26"/>
        </w:rPr>
        <w:t>(C)</w:t>
      </w:r>
      <w:r w:rsidRPr="007A7519">
        <w:rPr>
          <w:rFonts w:cs="TimesNewRomanPSMT"/>
          <w:color w:val="000000"/>
          <w:sz w:val="26"/>
          <w:szCs w:val="26"/>
        </w:rPr>
        <w:t>2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rFonts w:cs="Taipei-Lange-Ddddd-Hor"/>
          <w:color w:val="000000"/>
          <w:sz w:val="26"/>
          <w:szCs w:val="26"/>
        </w:rPr>
        <w:t>(D)</w:t>
      </w:r>
      <w:r w:rsidRPr="007A7519">
        <w:rPr>
          <w:rFonts w:cs="TimesNewRomanPSMT"/>
          <w:color w:val="000000"/>
          <w:sz w:val="26"/>
          <w:szCs w:val="26"/>
        </w:rPr>
        <w:t>4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lastRenderedPageBreak/>
        <w:t>【</w:t>
      </w:r>
      <w:r w:rsidRPr="007A7519">
        <w:rPr>
          <w:rFonts w:hint="eastAsia"/>
          <w:vanish/>
          <w:color w:val="008000"/>
          <w:sz w:val="26"/>
          <w:szCs w:val="26"/>
        </w:rPr>
        <w:t>課本練習題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26.</w:t>
      </w:r>
      <w:r w:rsidRPr="007A7519">
        <w:rPr>
          <w:rFonts w:hint="eastAsia"/>
          <w:color w:val="000000"/>
          <w:sz w:val="26"/>
          <w:szCs w:val="26"/>
        </w:rPr>
        <w:t xml:space="preserve">皮輪裝置定律為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只要進入側之中心線在中央平面內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僅退出側在中央平面內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進入側與退出側都在中央平面內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進入側與退出側可不在平面內，即可作可逆之直角迴轉帶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27.</w:t>
      </w:r>
      <w:r w:rsidRPr="007A7519">
        <w:rPr>
          <w:rFonts w:hint="eastAsia"/>
          <w:color w:val="000000"/>
          <w:sz w:val="26"/>
          <w:szCs w:val="26"/>
        </w:rPr>
        <w:t xml:space="preserve">鏈齒外形曲線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下半部為圓形，上半部為漸開線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下半部漸開線，上半部圓形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下半部擺線，上半部圓形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下半部擺線，上半部漸開線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課本練習題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28.</w:t>
      </w:r>
      <w:r w:rsidRPr="007A7519">
        <w:rPr>
          <w:rFonts w:hint="eastAsia"/>
          <w:color w:val="000000"/>
          <w:sz w:val="26"/>
          <w:szCs w:val="26"/>
        </w:rPr>
        <w:t xml:space="preserve">在相等塔輪中，主動軸之轉速為從動塔輪在中級二邊對稱位置上塔輪轉速之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乘積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比例中項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和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差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29.</w:t>
      </w:r>
      <w:r w:rsidRPr="007A7519">
        <w:rPr>
          <w:rFonts w:hint="eastAsia"/>
          <w:color w:val="000000"/>
          <w:sz w:val="26"/>
          <w:szCs w:val="26"/>
        </w:rPr>
        <w:t>二鏈輪中心軸之距離為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"/>
          <w:attr w:name="UnitName" w:val="C"/>
        </w:smartTagPr>
        <w:r w:rsidRPr="007A7519">
          <w:rPr>
            <w:color w:val="000000"/>
            <w:sz w:val="26"/>
            <w:szCs w:val="26"/>
          </w:rPr>
          <w:t>180c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，大小鏈輪之節圓直徑分別為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7"/>
          <w:attr w:name="UnitName" w:val="C"/>
        </w:smartTagPr>
        <w:r w:rsidRPr="007A7519">
          <w:rPr>
            <w:color w:val="000000"/>
            <w:sz w:val="26"/>
            <w:szCs w:val="26"/>
          </w:rPr>
          <w:t>57c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"/>
          <w:attr w:name="UnitName" w:val="C"/>
        </w:smartTagPr>
        <w:r w:rsidRPr="007A7519">
          <w:rPr>
            <w:color w:val="000000"/>
            <w:sz w:val="26"/>
            <w:szCs w:val="26"/>
          </w:rPr>
          <w:t>29c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，則鏈條之長度約為　</w:t>
      </w:r>
      <w:r w:rsidRPr="007A7519">
        <w:rPr>
          <w:color w:val="000000"/>
          <w:sz w:val="26"/>
          <w:szCs w:val="26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97"/>
          <w:attr w:name="UnitName" w:val="C"/>
        </w:smartTagPr>
        <w:r w:rsidRPr="007A7519">
          <w:rPr>
            <w:color w:val="000000"/>
            <w:sz w:val="26"/>
            <w:szCs w:val="26"/>
          </w:rPr>
          <w:t>497c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7"/>
          <w:attr w:name="UnitName" w:val="C"/>
        </w:smartTagPr>
        <w:r w:rsidRPr="007A7519">
          <w:rPr>
            <w:color w:val="000000"/>
            <w:sz w:val="26"/>
            <w:szCs w:val="26"/>
          </w:rPr>
          <w:t>477c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7"/>
          <w:attr w:name="UnitName" w:val="C"/>
        </w:smartTagPr>
        <w:r w:rsidRPr="007A7519">
          <w:rPr>
            <w:color w:val="000000"/>
            <w:sz w:val="26"/>
            <w:szCs w:val="26"/>
          </w:rPr>
          <w:t>457c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37"/>
          <w:attr w:name="UnitName" w:val="C"/>
        </w:smartTagPr>
        <w:r w:rsidRPr="007A7519">
          <w:rPr>
            <w:color w:val="000000"/>
            <w:sz w:val="26"/>
            <w:szCs w:val="26"/>
          </w:rPr>
          <w:t>437c</w:t>
        </w:r>
      </w:smartTag>
      <w:r w:rsidRPr="007A7519">
        <w:rPr>
          <w:color w:val="000000"/>
          <w:sz w:val="26"/>
          <w:szCs w:val="26"/>
        </w:rPr>
        <w:t>m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30.</w:t>
      </w:r>
      <w:r w:rsidRPr="007A7519">
        <w:rPr>
          <w:rFonts w:hint="eastAsia"/>
          <w:color w:val="000000"/>
          <w:sz w:val="26"/>
          <w:szCs w:val="26"/>
        </w:rPr>
        <w:t xml:space="preserve">二圓錐摩擦輪之角速度或迴轉數與二輪直徑成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正比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反比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平方成正比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平方成反比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31.</w:t>
      </w:r>
      <w:r w:rsidRPr="007A7519">
        <w:rPr>
          <w:rFonts w:hint="eastAsia"/>
          <w:color w:val="000000"/>
          <w:sz w:val="26"/>
          <w:szCs w:val="26"/>
        </w:rPr>
        <w:t xml:space="preserve">圓盤與滾子摩擦輪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僅可改變速比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僅可改變轉向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可改變速比，亦可改變轉向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不可改變速比，亦不可改變轉向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隨堂講義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32.</w:t>
      </w:r>
      <w:r w:rsidRPr="007A7519">
        <w:rPr>
          <w:rFonts w:hint="eastAsia"/>
          <w:color w:val="000000"/>
          <w:sz w:val="26"/>
          <w:szCs w:val="26"/>
        </w:rPr>
        <w:t>如圖螺旋齒輪，</w:t>
      </w:r>
      <w:r w:rsidRPr="007A7519">
        <w:rPr>
          <w:rFonts w:cs="TimesNewRomanPSMT"/>
          <w:color w:val="000000"/>
          <w:sz w:val="26"/>
          <w:szCs w:val="26"/>
        </w:rPr>
        <w:t>A</w:t>
      </w:r>
      <w:r w:rsidRPr="007A7519">
        <w:rPr>
          <w:rFonts w:hint="eastAsia"/>
          <w:color w:val="000000"/>
          <w:sz w:val="26"/>
          <w:szCs w:val="26"/>
        </w:rPr>
        <w:t>及</w:t>
      </w:r>
      <w:r w:rsidRPr="007A7519">
        <w:rPr>
          <w:rFonts w:cs="TimesNewRomanPSMT"/>
          <w:color w:val="000000"/>
          <w:sz w:val="26"/>
          <w:szCs w:val="26"/>
        </w:rPr>
        <w:t>B</w:t>
      </w:r>
      <w:r w:rsidRPr="007A7519">
        <w:rPr>
          <w:rFonts w:hint="eastAsia"/>
          <w:color w:val="000000"/>
          <w:sz w:val="26"/>
          <w:szCs w:val="26"/>
        </w:rPr>
        <w:t>兩軸應加裝止推軸承，其安裝之左右位置依</w:t>
      </w:r>
      <w:r w:rsidRPr="007A7519">
        <w:rPr>
          <w:rFonts w:cs="TimesNewRomanPSMT"/>
          <w:color w:val="000000"/>
          <w:sz w:val="26"/>
          <w:szCs w:val="26"/>
        </w:rPr>
        <w:t>A</w:t>
      </w:r>
      <w:r w:rsidRPr="007A7519">
        <w:rPr>
          <w:rFonts w:hint="eastAsia"/>
          <w:color w:val="000000"/>
          <w:sz w:val="26"/>
          <w:szCs w:val="26"/>
        </w:rPr>
        <w:t>、</w:t>
      </w:r>
      <w:r w:rsidRPr="007A7519">
        <w:rPr>
          <w:rFonts w:cs="TimesNewRomanPSMT"/>
          <w:color w:val="000000"/>
          <w:sz w:val="26"/>
          <w:szCs w:val="26"/>
        </w:rPr>
        <w:t>B</w:t>
      </w:r>
      <w:r w:rsidRPr="007A7519">
        <w:rPr>
          <w:rFonts w:hint="eastAsia"/>
          <w:color w:val="000000"/>
          <w:sz w:val="26"/>
          <w:szCs w:val="26"/>
        </w:rPr>
        <w:t>軸之順序為</w:t>
      </w:r>
      <w:r w:rsidRPr="007A7519">
        <w:rPr>
          <w:color w:val="000000"/>
          <w:sz w:val="26"/>
          <w:szCs w:val="26"/>
        </w:rPr>
        <w:br/>
      </w:r>
      <w:r w:rsidRPr="007A7519">
        <w:rPr>
          <w:noProof/>
          <w:color w:val="000000"/>
          <w:sz w:val="26"/>
          <w:szCs w:val="26"/>
        </w:rPr>
        <w:drawing>
          <wp:inline distT="0" distB="0" distL="0" distR="0" wp14:anchorId="4F39FD53" wp14:editId="7EB83AEE">
            <wp:extent cx="771525" cy="1838325"/>
            <wp:effectExtent l="0" t="0" r="9525" b="9525"/>
            <wp:docPr id="1" name="圖片 1" descr="10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0-評量圖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7519">
        <w:rPr>
          <w:color w:val="000000"/>
          <w:sz w:val="26"/>
          <w:szCs w:val="26"/>
        </w:rPr>
        <w:br/>
      </w:r>
      <w:r w:rsidRPr="007A7519">
        <w:rPr>
          <w:rFonts w:cs="Taipei-Lange-Ddddd-Hor"/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左，左　</w:t>
      </w:r>
      <w:r w:rsidRPr="007A7519">
        <w:rPr>
          <w:rFonts w:cs="Taipei-Lange-Ddddd-Hor"/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右，右　</w:t>
      </w:r>
      <w:r w:rsidRPr="007A7519">
        <w:rPr>
          <w:rFonts w:cs="Taipei-Lange-Ddddd-Hor"/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左，右　</w:t>
      </w:r>
      <w:r w:rsidRPr="007A7519">
        <w:rPr>
          <w:rFonts w:cs="Taipei-Lange-Ddddd-Hor"/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右，左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課本練習題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33.</w:t>
      </w:r>
      <w:r w:rsidRPr="007A7519">
        <w:rPr>
          <w:rFonts w:hint="eastAsia"/>
          <w:color w:val="000000"/>
          <w:sz w:val="26"/>
          <w:szCs w:val="26"/>
        </w:rPr>
        <w:t xml:space="preserve">用於兩軸垂直而不相交的傳動，且減速比極高的裝置為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正齒輪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螺旋齒輪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斜齒輪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蝸桿與蝸輪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34.</w:t>
      </w:r>
      <w:r w:rsidRPr="007A7519">
        <w:rPr>
          <w:rFonts w:hint="eastAsia"/>
          <w:color w:val="000000"/>
          <w:sz w:val="26"/>
          <w:szCs w:val="26"/>
        </w:rPr>
        <w:t xml:space="preserve">齒輪齒隙的功用是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防止兩齒輪嚙合時發生撞擊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考慮齒輪製造及安裝上之誤差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防止齒輪傳動時發生振動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考慮齒輪傳動中的壓力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35.</w:t>
      </w:r>
      <w:r w:rsidRPr="007A7519">
        <w:rPr>
          <w:rFonts w:hint="eastAsia"/>
          <w:color w:val="000000"/>
          <w:sz w:val="26"/>
          <w:szCs w:val="26"/>
        </w:rPr>
        <w:t>二輪徑相同之開口皮帶機構中，若有效拉力為</w:t>
      </w:r>
      <w:r w:rsidRPr="007A7519">
        <w:rPr>
          <w:color w:val="000000"/>
          <w:sz w:val="26"/>
          <w:szCs w:val="26"/>
        </w:rPr>
        <w:t>300N</w:t>
      </w:r>
      <w:r w:rsidRPr="007A7519">
        <w:rPr>
          <w:rFonts w:hint="eastAsia"/>
          <w:color w:val="000000"/>
          <w:sz w:val="26"/>
          <w:szCs w:val="26"/>
        </w:rPr>
        <w:t>且總拉力為</w:t>
      </w:r>
      <w:r w:rsidRPr="007A7519">
        <w:rPr>
          <w:color w:val="000000"/>
          <w:sz w:val="26"/>
          <w:szCs w:val="26"/>
        </w:rPr>
        <w:t>1100N</w:t>
      </w:r>
      <w:r w:rsidRPr="007A7519">
        <w:rPr>
          <w:rFonts w:hint="eastAsia"/>
          <w:color w:val="000000"/>
          <w:sz w:val="26"/>
          <w:szCs w:val="26"/>
        </w:rPr>
        <w:t xml:space="preserve">，則其緊邊力與鬆邊力之比值為多少？　</w:t>
      </w:r>
      <w:r w:rsidRPr="007A7519">
        <w:rPr>
          <w:color w:val="000000"/>
          <w:sz w:val="26"/>
          <w:szCs w:val="26"/>
        </w:rPr>
        <w:t>(A)1.5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(B)1.75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(C)3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(D)3.5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36.</w:t>
      </w:r>
      <w:r w:rsidRPr="007A7519">
        <w:rPr>
          <w:rFonts w:hint="eastAsia"/>
          <w:color w:val="000000"/>
          <w:sz w:val="26"/>
          <w:szCs w:val="26"/>
        </w:rPr>
        <w:t>設有一皮帶的緊邊拉力為</w:t>
      </w:r>
      <w:r w:rsidRPr="007A7519">
        <w:rPr>
          <w:color w:val="000000"/>
          <w:sz w:val="26"/>
          <w:szCs w:val="26"/>
        </w:rPr>
        <w:t>882N</w:t>
      </w:r>
      <w:r w:rsidRPr="007A7519">
        <w:rPr>
          <w:rFonts w:hint="eastAsia"/>
          <w:color w:val="000000"/>
          <w:sz w:val="26"/>
          <w:szCs w:val="26"/>
        </w:rPr>
        <w:t>，鬆邊拉力為</w:t>
      </w:r>
      <w:r w:rsidRPr="007A7519">
        <w:rPr>
          <w:color w:val="000000"/>
          <w:sz w:val="26"/>
          <w:szCs w:val="26"/>
        </w:rPr>
        <w:t>392N</w:t>
      </w:r>
      <w:r w:rsidRPr="007A7519">
        <w:rPr>
          <w:rFonts w:hint="eastAsia"/>
          <w:color w:val="000000"/>
          <w:sz w:val="26"/>
          <w:szCs w:val="26"/>
        </w:rPr>
        <w:t>，皮帶輪直徑為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7A7519">
          <w:rPr>
            <w:color w:val="000000"/>
            <w:sz w:val="26"/>
            <w:szCs w:val="26"/>
          </w:rPr>
          <w:t>30c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，轉速為</w:t>
      </w:r>
      <w:r w:rsidRPr="007A7519">
        <w:rPr>
          <w:color w:val="000000"/>
          <w:sz w:val="26"/>
          <w:szCs w:val="26"/>
        </w:rPr>
        <w:t>300rpm</w:t>
      </w:r>
      <w:r w:rsidRPr="007A7519">
        <w:rPr>
          <w:rFonts w:hint="eastAsia"/>
          <w:color w:val="000000"/>
          <w:sz w:val="26"/>
          <w:szCs w:val="26"/>
        </w:rPr>
        <w:t xml:space="preserve">，則其可傳達的馬力數約為　</w:t>
      </w:r>
      <w:r w:rsidRPr="007A7519">
        <w:rPr>
          <w:color w:val="000000"/>
          <w:sz w:val="26"/>
          <w:szCs w:val="26"/>
        </w:rPr>
        <w:t>(A)2.5PS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(B)3.1PS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(C)3.8PS</w:t>
      </w:r>
      <w:r w:rsidRPr="007A7519">
        <w:rPr>
          <w:rFonts w:hint="eastAsia"/>
          <w:color w:val="000000"/>
          <w:sz w:val="26"/>
          <w:szCs w:val="26"/>
        </w:rPr>
        <w:t xml:space="preserve">　</w:t>
      </w:r>
      <w:r w:rsidRPr="007A7519">
        <w:rPr>
          <w:color w:val="000000"/>
          <w:sz w:val="26"/>
          <w:szCs w:val="26"/>
        </w:rPr>
        <w:t>(D)6.3PS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37.</w:t>
      </w:r>
      <w:r w:rsidRPr="007A7519">
        <w:rPr>
          <w:rFonts w:hint="eastAsia"/>
          <w:color w:val="000000"/>
          <w:sz w:val="26"/>
          <w:szCs w:val="26"/>
        </w:rPr>
        <w:t xml:space="preserve">滑動軸承的優點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可承受較大荷重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可用於高速旋轉軸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可同時承受軸向及徑向荷重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互換性較大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38.</w:t>
      </w:r>
      <w:r w:rsidRPr="007A7519">
        <w:rPr>
          <w:rFonts w:hint="eastAsia"/>
          <w:color w:val="000000"/>
          <w:sz w:val="26"/>
          <w:szCs w:val="26"/>
        </w:rPr>
        <w:t>有一正齒輪，其節徑</w:t>
      </w:r>
      <w:r w:rsidRPr="007A7519">
        <w:rPr>
          <w:color w:val="000000"/>
          <w:sz w:val="26"/>
          <w:szCs w:val="26"/>
        </w:rPr>
        <w:t>d</w:t>
      </w:r>
      <w:r w:rsidRPr="007A7519">
        <w:rPr>
          <w:rFonts w:hint="eastAsia"/>
          <w:color w:val="000000"/>
          <w:sz w:val="26"/>
          <w:szCs w:val="26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1.9"/>
          <w:attr w:name="UnitName" w:val="m"/>
        </w:smartTagPr>
        <w:r w:rsidRPr="007A7519">
          <w:rPr>
            <w:color w:val="000000"/>
            <w:sz w:val="26"/>
            <w:szCs w:val="26"/>
          </w:rPr>
          <w:t>101.9m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>，周節</w:t>
      </w:r>
      <w:r w:rsidRPr="007A7519">
        <w:rPr>
          <w:color w:val="000000"/>
          <w:sz w:val="26"/>
          <w:szCs w:val="26"/>
        </w:rPr>
        <w:t>P</w:t>
      </w:r>
      <w:r w:rsidRPr="007A7519">
        <w:rPr>
          <w:color w:val="000000"/>
          <w:sz w:val="26"/>
          <w:szCs w:val="26"/>
          <w:vertAlign w:val="subscript"/>
        </w:rPr>
        <w:t>c</w:t>
      </w:r>
      <w:r w:rsidRPr="007A7519">
        <w:rPr>
          <w:rFonts w:hint="eastAsia"/>
          <w:color w:val="000000"/>
          <w:sz w:val="26"/>
          <w:szCs w:val="26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Pr="007A7519">
          <w:rPr>
            <w:color w:val="000000"/>
            <w:sz w:val="26"/>
            <w:szCs w:val="26"/>
          </w:rPr>
          <w:t>8m</w:t>
        </w:r>
      </w:smartTag>
      <w:r w:rsidRPr="007A7519">
        <w:rPr>
          <w:color w:val="000000"/>
          <w:sz w:val="26"/>
          <w:szCs w:val="26"/>
        </w:rPr>
        <w:t>m</w:t>
      </w:r>
      <w:r w:rsidRPr="007A7519">
        <w:rPr>
          <w:rFonts w:hint="eastAsia"/>
          <w:color w:val="000000"/>
          <w:sz w:val="26"/>
          <w:szCs w:val="26"/>
        </w:rPr>
        <w:t xml:space="preserve">，求此輪的齒數為　</w:t>
      </w:r>
      <w:r w:rsidRPr="007A7519">
        <w:rPr>
          <w:color w:val="000000"/>
          <w:sz w:val="26"/>
          <w:szCs w:val="26"/>
        </w:rPr>
        <w:t>(A)42</w:t>
      </w:r>
      <w:r w:rsidRPr="007A7519">
        <w:rPr>
          <w:rFonts w:hint="eastAsia"/>
          <w:color w:val="000000"/>
          <w:sz w:val="26"/>
          <w:szCs w:val="26"/>
        </w:rPr>
        <w:t xml:space="preserve">齒　</w:t>
      </w:r>
      <w:r w:rsidRPr="007A7519">
        <w:rPr>
          <w:color w:val="000000"/>
          <w:sz w:val="26"/>
          <w:szCs w:val="26"/>
        </w:rPr>
        <w:t>(B)40</w:t>
      </w:r>
      <w:r w:rsidRPr="007A7519">
        <w:rPr>
          <w:rFonts w:hint="eastAsia"/>
          <w:color w:val="000000"/>
          <w:sz w:val="26"/>
          <w:szCs w:val="26"/>
        </w:rPr>
        <w:t xml:space="preserve">齒　</w:t>
      </w:r>
      <w:r w:rsidRPr="007A7519">
        <w:rPr>
          <w:color w:val="000000"/>
          <w:sz w:val="26"/>
          <w:szCs w:val="26"/>
        </w:rPr>
        <w:t>(D)52</w:t>
      </w:r>
      <w:r w:rsidRPr="007A7519">
        <w:rPr>
          <w:rFonts w:hint="eastAsia"/>
          <w:color w:val="000000"/>
          <w:sz w:val="26"/>
          <w:szCs w:val="26"/>
        </w:rPr>
        <w:t xml:space="preserve">齒　</w:t>
      </w:r>
      <w:r w:rsidRPr="007A7519">
        <w:rPr>
          <w:color w:val="000000"/>
          <w:sz w:val="26"/>
          <w:szCs w:val="26"/>
        </w:rPr>
        <w:t>(D)50</w:t>
      </w:r>
      <w:r w:rsidRPr="007A7519">
        <w:rPr>
          <w:rFonts w:hint="eastAsia"/>
          <w:color w:val="000000"/>
          <w:sz w:val="26"/>
          <w:szCs w:val="26"/>
        </w:rPr>
        <w:t>齒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39.</w:t>
      </w:r>
      <w:r w:rsidRPr="007A7519">
        <w:rPr>
          <w:rFonts w:hint="eastAsia"/>
          <w:color w:val="000000"/>
          <w:sz w:val="26"/>
          <w:szCs w:val="26"/>
        </w:rPr>
        <w:t xml:space="preserve">一圓在另一圓外緣滾動時，滾圓上一點所成之軌跡，稱為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內擺線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正擺線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外擺線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漸開線</w:t>
      </w:r>
    </w:p>
    <w:p w:rsidR="007A7519" w:rsidRPr="007A7519" w:rsidRDefault="007A7519" w:rsidP="007A7519">
      <w:pPr>
        <w:jc w:val="right"/>
        <w:rPr>
          <w:rFonts w:ascii="新細明體" w:hAnsi="新細明體" w:cs="Arial"/>
          <w:vanish/>
          <w:color w:val="008000"/>
          <w:sz w:val="26"/>
          <w:szCs w:val="26"/>
        </w:rPr>
      </w:pP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【</w:t>
      </w:r>
      <w:r w:rsidRPr="007A7519">
        <w:rPr>
          <w:rFonts w:hint="eastAsia"/>
          <w:vanish/>
          <w:color w:val="008000"/>
          <w:sz w:val="26"/>
          <w:szCs w:val="26"/>
        </w:rPr>
        <w:t>龍騰自命題</w:t>
      </w:r>
      <w:r w:rsidRPr="007A7519">
        <w:rPr>
          <w:vanish/>
          <w:color w:val="008000"/>
          <w:sz w:val="26"/>
          <w:szCs w:val="26"/>
        </w:rPr>
        <w:t>.</w:t>
      </w:r>
      <w:r w:rsidRPr="007A7519">
        <w:rPr>
          <w:rFonts w:ascii="新細明體" w:hAnsi="新細明體" w:cs="Arial" w:hint="eastAsia"/>
          <w:vanish/>
          <w:color w:val="008000"/>
          <w:sz w:val="26"/>
          <w:szCs w:val="26"/>
        </w:rPr>
        <w:t>】</w:t>
      </w:r>
    </w:p>
    <w:p w:rsidR="007A7519" w:rsidRPr="007A7519" w:rsidRDefault="007A7519" w:rsidP="007A7519">
      <w:pPr>
        <w:ind w:left="1287" w:hanging="1287"/>
        <w:rPr>
          <w:rFonts w:eastAsia="細明體"/>
          <w:color w:val="000000"/>
          <w:sz w:val="26"/>
          <w:szCs w:val="26"/>
        </w:rPr>
      </w:pPr>
      <w:r w:rsidRPr="007A7519">
        <w:rPr>
          <w:rFonts w:ascii="Arial" w:hAnsi="Arial" w:cs="Arial" w:hint="eastAsia"/>
          <w:color w:val="000000"/>
          <w:sz w:val="26"/>
          <w:szCs w:val="26"/>
        </w:rPr>
        <w:t>（　　　）</w:t>
      </w:r>
      <w:r w:rsidRPr="007A7519">
        <w:rPr>
          <w:rFonts w:ascii="新細明體" w:hAnsi="新細明體" w:cs="Arial" w:hint="eastAsia"/>
          <w:color w:val="000000"/>
          <w:sz w:val="26"/>
          <w:szCs w:val="26"/>
        </w:rPr>
        <w:t>40.</w:t>
      </w:r>
      <w:r w:rsidRPr="007A7519">
        <w:rPr>
          <w:rFonts w:hint="eastAsia"/>
          <w:color w:val="000000"/>
          <w:sz w:val="26"/>
          <w:szCs w:val="26"/>
        </w:rPr>
        <w:t xml:space="preserve">圓盤與滾子可作變速與變向操作，常用於　</w:t>
      </w:r>
      <w:r w:rsidRPr="007A7519">
        <w:rPr>
          <w:color w:val="000000"/>
          <w:sz w:val="26"/>
          <w:szCs w:val="26"/>
        </w:rPr>
        <w:t>(A)</w:t>
      </w:r>
      <w:r w:rsidRPr="007A7519">
        <w:rPr>
          <w:rFonts w:hint="eastAsia"/>
          <w:color w:val="000000"/>
          <w:sz w:val="26"/>
          <w:szCs w:val="26"/>
        </w:rPr>
        <w:t xml:space="preserve">精密儀器　</w:t>
      </w:r>
      <w:r w:rsidRPr="007A7519">
        <w:rPr>
          <w:color w:val="000000"/>
          <w:sz w:val="26"/>
          <w:szCs w:val="26"/>
        </w:rPr>
        <w:t>(B)</w:t>
      </w:r>
      <w:r w:rsidRPr="007A7519">
        <w:rPr>
          <w:rFonts w:hint="eastAsia"/>
          <w:color w:val="000000"/>
          <w:sz w:val="26"/>
          <w:szCs w:val="26"/>
        </w:rPr>
        <w:t xml:space="preserve">進刀機構　</w:t>
      </w:r>
      <w:r w:rsidRPr="007A7519">
        <w:rPr>
          <w:color w:val="000000"/>
          <w:sz w:val="26"/>
          <w:szCs w:val="26"/>
        </w:rPr>
        <w:t>(C)</w:t>
      </w:r>
      <w:r w:rsidRPr="007A7519">
        <w:rPr>
          <w:rFonts w:hint="eastAsia"/>
          <w:color w:val="000000"/>
          <w:sz w:val="26"/>
          <w:szCs w:val="26"/>
        </w:rPr>
        <w:t xml:space="preserve">起重機　</w:t>
      </w:r>
      <w:r w:rsidRPr="007A7519">
        <w:rPr>
          <w:color w:val="000000"/>
          <w:sz w:val="26"/>
          <w:szCs w:val="26"/>
        </w:rPr>
        <w:t>(D)</w:t>
      </w:r>
      <w:r w:rsidRPr="007A7519">
        <w:rPr>
          <w:rFonts w:hint="eastAsia"/>
          <w:color w:val="000000"/>
          <w:sz w:val="26"/>
          <w:szCs w:val="26"/>
        </w:rPr>
        <w:t>壓縮機</w:t>
      </w:r>
    </w:p>
    <w:p w:rsidR="0084740C" w:rsidRPr="00AA2C11" w:rsidRDefault="0084740C" w:rsidP="008310E7">
      <w:pPr>
        <w:rPr>
          <w:szCs w:val="28"/>
        </w:rPr>
      </w:pPr>
    </w:p>
    <w:sectPr w:rsidR="0084740C" w:rsidRPr="00AA2C11" w:rsidSect="00C24E6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4E5" w:rsidRDefault="008814E5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814E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814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4E5" w:rsidRDefault="008814E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4E5" w:rsidRDefault="008814E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7756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7A7519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AA2C1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  <w:bookmarkStart w:id="0" w:name="_GoBack"/>
          <w:bookmarkEnd w:id="0"/>
          <w:r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4A2B4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4E5" w:rsidRDefault="008814E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949D1"/>
    <w:rsid w:val="0049676D"/>
    <w:rsid w:val="004A2B4B"/>
    <w:rsid w:val="004B3759"/>
    <w:rsid w:val="004B4D2C"/>
    <w:rsid w:val="004C4C51"/>
    <w:rsid w:val="00513B6E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936AA"/>
    <w:rsid w:val="007A7519"/>
    <w:rsid w:val="007C18C2"/>
    <w:rsid w:val="00827253"/>
    <w:rsid w:val="008310E7"/>
    <w:rsid w:val="0084740C"/>
    <w:rsid w:val="00852BB2"/>
    <w:rsid w:val="008566FA"/>
    <w:rsid w:val="0087312C"/>
    <w:rsid w:val="008814E5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2002</Words>
  <Characters>1789</Characters>
  <Application>Microsoft Office Word</Application>
  <DocSecurity>0</DocSecurity>
  <Lines>14</Lines>
  <Paragraphs>7</Paragraphs>
  <ScaleCrop>false</ScaleCrop>
  <Company>microsoft</Company>
  <LinksUpToDate>false</LinksUpToDate>
  <CharactersWithSpaces>3784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3</cp:revision>
  <cp:lastPrinted>2014-10-23T03:48:00Z</cp:lastPrinted>
  <dcterms:created xsi:type="dcterms:W3CDTF">2018-11-20T03:09:00Z</dcterms:created>
  <dcterms:modified xsi:type="dcterms:W3CDTF">2018-11-20T04:04:00Z</dcterms:modified>
</cp:coreProperties>
</file>