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35"/>
        <w:gridCol w:w="9068"/>
      </w:tblGrid>
      <w:tr w:rsidR="00075C9A" w:rsidRPr="00075C9A" w:rsidTr="00AD4EF1">
        <w:tc>
          <w:tcPr>
            <w:tcW w:w="9511" w:type="dxa"/>
            <w:gridSpan w:val="2"/>
            <w:vAlign w:val="center"/>
          </w:tcPr>
          <w:tbl>
            <w:tblPr>
              <w:tblW w:w="9559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664"/>
              <w:gridCol w:w="1075"/>
              <w:gridCol w:w="1028"/>
              <w:gridCol w:w="885"/>
              <w:gridCol w:w="539"/>
              <w:gridCol w:w="527"/>
              <w:gridCol w:w="614"/>
              <w:gridCol w:w="885"/>
              <w:gridCol w:w="144"/>
              <w:gridCol w:w="407"/>
              <w:gridCol w:w="543"/>
              <w:gridCol w:w="522"/>
              <w:gridCol w:w="556"/>
              <w:gridCol w:w="1170"/>
            </w:tblGrid>
            <w:tr w:rsidR="00075C9A" w:rsidRPr="00075C9A" w:rsidTr="009E5FC6">
              <w:trPr>
                <w:cantSplit/>
                <w:trHeight w:val="510"/>
                <w:jc w:val="center"/>
              </w:trPr>
              <w:tc>
                <w:tcPr>
                  <w:tcW w:w="6217" w:type="dxa"/>
                  <w:gridSpan w:val="8"/>
                  <w:tcBorders>
                    <w:bottom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</w:rPr>
                  </w:pPr>
                  <w:bookmarkStart w:id="0" w:name="_GoBack"/>
                  <w:r w:rsidRPr="00075C9A">
                    <w:rPr>
                      <w:rFonts w:ascii="新細明體" w:hAnsi="新細明體" w:hint="eastAsia"/>
                      <w:sz w:val="28"/>
                    </w:rPr>
                    <w:t>市立新北高工107學年度第1學期期末考試題</w:t>
                  </w:r>
                </w:p>
              </w:tc>
              <w:tc>
                <w:tcPr>
                  <w:tcW w:w="551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班別</w:t>
                  </w:r>
                </w:p>
              </w:tc>
              <w:tc>
                <w:tcPr>
                  <w:tcW w:w="54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</w:p>
              </w:tc>
              <w:tc>
                <w:tcPr>
                  <w:tcW w:w="522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座號</w:t>
                  </w:r>
                </w:p>
              </w:tc>
              <w:tc>
                <w:tcPr>
                  <w:tcW w:w="55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8"/>
                    </w:rPr>
                  </w:pPr>
                </w:p>
              </w:tc>
              <w:tc>
                <w:tcPr>
                  <w:tcW w:w="1170" w:type="dxa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  <w:szCs w:val="24"/>
                    </w:rPr>
                    <w:t>電腦卡作答</w:t>
                  </w:r>
                </w:p>
              </w:tc>
            </w:tr>
            <w:tr w:rsidR="00075C9A" w:rsidRPr="00075C9A" w:rsidTr="009E5FC6">
              <w:trPr>
                <w:cantSplit/>
                <w:trHeight w:val="520"/>
                <w:jc w:val="center"/>
              </w:trPr>
              <w:tc>
                <w:tcPr>
                  <w:tcW w:w="664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科 目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會計學</w:t>
                  </w:r>
                </w:p>
              </w:tc>
              <w:tc>
                <w:tcPr>
                  <w:tcW w:w="10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命題教師</w:t>
                  </w:r>
                </w:p>
              </w:tc>
              <w:tc>
                <w:tcPr>
                  <w:tcW w:w="88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郭玉霜</w:t>
                  </w:r>
                </w:p>
              </w:tc>
              <w:tc>
                <w:tcPr>
                  <w:tcW w:w="53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年級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二</w:t>
                  </w:r>
                </w:p>
              </w:tc>
              <w:tc>
                <w:tcPr>
                  <w:tcW w:w="61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科別</w:t>
                  </w:r>
                </w:p>
              </w:tc>
              <w:tc>
                <w:tcPr>
                  <w:tcW w:w="1029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doub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ind w:left="112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資處科</w:t>
                  </w:r>
                </w:p>
              </w:tc>
              <w:tc>
                <w:tcPr>
                  <w:tcW w:w="407" w:type="dxa"/>
                  <w:tcBorders>
                    <w:top w:val="single" w:sz="4" w:space="0" w:color="auto"/>
                    <w:left w:val="doub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</w:rPr>
                    <w:t>姓名</w:t>
                  </w:r>
                </w:p>
              </w:tc>
              <w:tc>
                <w:tcPr>
                  <w:tcW w:w="1621" w:type="dxa"/>
                  <w:gridSpan w:val="3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8"/>
                    </w:rPr>
                  </w:pPr>
                </w:p>
              </w:tc>
              <w:tc>
                <w:tcPr>
                  <w:tcW w:w="1170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AD4EF1" w:rsidRPr="00075C9A" w:rsidRDefault="00AD4EF1" w:rsidP="001C0FC2">
                  <w:pPr>
                    <w:pStyle w:val="a4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075C9A">
                    <w:rPr>
                      <w:rFonts w:ascii="新細明體" w:hAnsi="新細明體" w:hint="eastAsia"/>
                      <w:sz w:val="24"/>
                      <w:szCs w:val="24"/>
                    </w:rPr>
                    <w:t>是</w:t>
                  </w:r>
                </w:p>
              </w:tc>
            </w:tr>
          </w:tbl>
          <w:p w:rsidR="00AD4EF1" w:rsidRPr="00075C9A" w:rsidRDefault="00AD4EF1"/>
        </w:tc>
      </w:tr>
      <w:tr w:rsidR="00075C9A" w:rsidRPr="00075C9A" w:rsidTr="00AD4EF1">
        <w:tc>
          <w:tcPr>
            <w:tcW w:w="9511" w:type="dxa"/>
            <w:gridSpan w:val="2"/>
          </w:tcPr>
          <w:p w:rsidR="00AD4EF1" w:rsidRPr="00075C9A" w:rsidRDefault="00AD4EF1" w:rsidP="009821EF">
            <w:pPr>
              <w:spacing w:afterLines="20" w:after="72" w:line="240" w:lineRule="atLeast"/>
              <w:ind w:left="709" w:hanging="709"/>
              <w:textAlignment w:val="center"/>
              <w:rPr>
                <w:rFonts w:ascii="Times New Roman" w:eastAsia="細明體" w:hAnsi="Times New Roman" w:cs="Times New Roman"/>
                <w:szCs w:val="24"/>
                <w:shd w:val="clear" w:color="auto" w:fill="FFFFFF"/>
              </w:rPr>
            </w:pPr>
            <w:r w:rsidRPr="00075C9A">
              <w:rPr>
                <w:rFonts w:ascii="Times New Roman" w:eastAsia="細明體" w:hAnsi="Times New Roman" w:cs="Times New Roman" w:hint="eastAsia"/>
                <w:b/>
                <w:szCs w:val="24"/>
                <w:shd w:val="clear" w:color="auto" w:fill="FFFFFF"/>
              </w:rPr>
              <w:t>選擇題</w:t>
            </w:r>
            <w:r w:rsidRPr="00075C9A">
              <w:rPr>
                <w:rFonts w:ascii="Times New Roman" w:eastAsia="細明體" w:hAnsi="Times New Roman" w:cs="Times New Roman" w:hint="eastAsia"/>
                <w:b/>
                <w:szCs w:val="24"/>
                <w:shd w:val="clear" w:color="auto" w:fill="FFFFFF"/>
              </w:rPr>
              <w:t>:</w:t>
            </w:r>
            <w:r w:rsidRPr="00075C9A">
              <w:rPr>
                <w:rFonts w:ascii="Times New Roman" w:eastAsia="細明體" w:hAnsi="Times New Roman" w:cs="Times New Roman" w:hint="eastAsia"/>
                <w:b/>
                <w:szCs w:val="24"/>
                <w:shd w:val="clear" w:color="auto" w:fill="FFFFFF"/>
              </w:rPr>
              <w:t>請將答案劃記在答案卡，否則不予計分。</w:t>
            </w:r>
            <w:r w:rsidRPr="00075C9A">
              <w:rPr>
                <w:rFonts w:ascii="Times New Roman" w:eastAsia="細明體" w:hAnsi="Times New Roman" w:cs="Times New Roman"/>
                <w:b/>
                <w:szCs w:val="24"/>
                <w:shd w:val="clear" w:color="auto" w:fill="FFFFFF"/>
              </w:rPr>
              <w:t>(</w:t>
            </w:r>
            <w:r w:rsidRPr="00075C9A">
              <w:rPr>
                <w:rFonts w:ascii="Times New Roman" w:eastAsia="細明體" w:hAnsi="Times New Roman" w:cs="Times New Roman" w:hint="eastAsia"/>
                <w:b/>
                <w:szCs w:val="24"/>
                <w:shd w:val="clear" w:color="auto" w:fill="FFFFFF"/>
              </w:rPr>
              <w:t>10</w:t>
            </w:r>
            <w:r w:rsidRPr="00075C9A">
              <w:rPr>
                <w:rFonts w:ascii="Times New Roman" w:eastAsia="細明體" w:hAnsi="Times New Roman" w:cs="Times New Roman"/>
                <w:b/>
                <w:szCs w:val="24"/>
                <w:shd w:val="clear" w:color="auto" w:fill="FFFFFF"/>
              </w:rPr>
              <w:t>0%)</w:t>
            </w:r>
            <w:r w:rsidR="009821EF" w:rsidRPr="00075C9A">
              <w:rPr>
                <w:rFonts w:ascii="Times New Roman" w:eastAsia="細明體" w:hAnsi="Times New Roman" w:cs="Times New Roman" w:hint="eastAsia"/>
                <w:b/>
                <w:szCs w:val="24"/>
                <w:shd w:val="clear" w:color="auto" w:fill="FFFFFF"/>
              </w:rPr>
              <w:t xml:space="preserve">  </w:t>
            </w:r>
            <w:r w:rsidRPr="00075C9A">
              <w:rPr>
                <w:rFonts w:ascii="Times New Roman" w:eastAsia="細明體" w:hAnsi="Times New Roman" w:cs="Times New Roman" w:hint="eastAsia"/>
                <w:b/>
                <w:szCs w:val="24"/>
                <w:shd w:val="clear" w:color="auto" w:fill="FFFFFF"/>
              </w:rPr>
              <w:t>可使用計算機，試題紙不需收回。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hint="eastAsia"/>
                <w:sz w:val="22"/>
              </w:rPr>
              <w:t>甲公司</w:t>
            </w:r>
            <w:r w:rsidRPr="00075C9A">
              <w:rPr>
                <w:sz w:val="22"/>
              </w:rPr>
              <w:t>X3</w:t>
            </w:r>
            <w:r w:rsidRPr="00075C9A">
              <w:rPr>
                <w:rFonts w:hint="eastAsia"/>
                <w:sz w:val="22"/>
              </w:rPr>
              <w:t>年底盤點存貨，成本計</w:t>
            </w:r>
            <w:r w:rsidRPr="00075C9A">
              <w:rPr>
                <w:sz w:val="22"/>
              </w:rPr>
              <w:t>$30,000</w:t>
            </w:r>
            <w:r w:rsidRPr="00075C9A">
              <w:rPr>
                <w:rFonts w:hint="eastAsia"/>
                <w:sz w:val="22"/>
              </w:rPr>
              <w:t>，另知悉下列資料：</w:t>
            </w:r>
            <w:r w:rsidRPr="00075C9A">
              <w:rPr>
                <w:sz w:val="22"/>
              </w:rPr>
              <w:br/>
            </w:r>
            <w:r w:rsidRPr="00075C9A">
              <w:rPr>
                <w:rFonts w:hint="eastAsia"/>
                <w:sz w:val="22"/>
              </w:rPr>
              <w:t>(1)</w:t>
            </w:r>
            <w:r w:rsidRPr="00075C9A">
              <w:rPr>
                <w:rFonts w:hint="eastAsia"/>
                <w:sz w:val="22"/>
              </w:rPr>
              <w:t>進貨的在途商品（起運點交貨）</w:t>
            </w:r>
            <w:r w:rsidRPr="00075C9A">
              <w:rPr>
                <w:sz w:val="22"/>
              </w:rPr>
              <w:t>$1,000</w:t>
            </w:r>
            <w:r w:rsidRPr="00075C9A">
              <w:rPr>
                <w:rFonts w:hint="eastAsia"/>
                <w:sz w:val="22"/>
              </w:rPr>
              <w:t>，未列入存貨中</w:t>
            </w:r>
            <w:r w:rsidRPr="00075C9A">
              <w:rPr>
                <w:sz w:val="22"/>
              </w:rPr>
              <w:br/>
            </w:r>
            <w:r w:rsidRPr="00075C9A">
              <w:rPr>
                <w:rFonts w:hint="eastAsia"/>
                <w:sz w:val="22"/>
              </w:rPr>
              <w:t>(2)</w:t>
            </w:r>
            <w:r w:rsidRPr="00075C9A">
              <w:rPr>
                <w:rFonts w:hint="eastAsia"/>
                <w:sz w:val="22"/>
              </w:rPr>
              <w:t>委託賣場代銷的寄銷品成本</w:t>
            </w:r>
            <w:r w:rsidRPr="00075C9A">
              <w:rPr>
                <w:sz w:val="22"/>
              </w:rPr>
              <w:t>$2,500</w:t>
            </w:r>
            <w:r w:rsidRPr="00075C9A">
              <w:rPr>
                <w:rFonts w:hint="eastAsia"/>
                <w:sz w:val="22"/>
              </w:rPr>
              <w:t>，未列入存貨中</w:t>
            </w:r>
            <w:r w:rsidRPr="00075C9A">
              <w:rPr>
                <w:sz w:val="22"/>
              </w:rPr>
              <w:br/>
            </w:r>
            <w:r w:rsidRPr="00075C9A">
              <w:rPr>
                <w:rFonts w:hint="eastAsia"/>
                <w:sz w:val="22"/>
              </w:rPr>
              <w:t>(3)</w:t>
            </w:r>
            <w:r w:rsidRPr="00075C9A">
              <w:rPr>
                <w:rFonts w:hint="eastAsia"/>
                <w:sz w:val="22"/>
              </w:rPr>
              <w:t>銷貨的在途商品（目的地交貨）成本</w:t>
            </w:r>
            <w:r w:rsidRPr="00075C9A">
              <w:rPr>
                <w:sz w:val="22"/>
              </w:rPr>
              <w:t>$1,800</w:t>
            </w:r>
            <w:r w:rsidRPr="00075C9A">
              <w:rPr>
                <w:rFonts w:hint="eastAsia"/>
                <w:sz w:val="22"/>
              </w:rPr>
              <w:t>，列入存貨中</w:t>
            </w:r>
            <w:r w:rsidRPr="00075C9A">
              <w:rPr>
                <w:sz w:val="22"/>
              </w:rPr>
              <w:br/>
            </w:r>
            <w:r w:rsidRPr="00075C9A">
              <w:rPr>
                <w:rFonts w:hint="eastAsia"/>
                <w:sz w:val="22"/>
              </w:rPr>
              <w:t>(4)</w:t>
            </w:r>
            <w:r w:rsidRPr="00075C9A">
              <w:rPr>
                <w:rFonts w:hint="eastAsia"/>
                <w:sz w:val="22"/>
              </w:rPr>
              <w:t>乙公司委託銷售的承銷品</w:t>
            </w:r>
            <w:r w:rsidRPr="00075C9A">
              <w:rPr>
                <w:sz w:val="22"/>
              </w:rPr>
              <w:t>$3,500</w:t>
            </w:r>
            <w:r w:rsidRPr="00075C9A">
              <w:rPr>
                <w:rFonts w:hint="eastAsia"/>
                <w:sz w:val="22"/>
              </w:rPr>
              <w:t>，列入存貨中</w:t>
            </w:r>
            <w:r w:rsidRPr="00075C9A">
              <w:rPr>
                <w:sz w:val="22"/>
              </w:rPr>
              <w:br/>
            </w:r>
            <w:r w:rsidRPr="00075C9A">
              <w:rPr>
                <w:rFonts w:hint="eastAsia"/>
                <w:sz w:val="22"/>
              </w:rPr>
              <w:t>(5)</w:t>
            </w:r>
            <w:r w:rsidRPr="00075C9A">
              <w:rPr>
                <w:rFonts w:hint="eastAsia"/>
                <w:sz w:val="22"/>
              </w:rPr>
              <w:t>所有權屬於甲公司之分期付款銷售商品，成本</w:t>
            </w:r>
            <w:r w:rsidRPr="00075C9A">
              <w:rPr>
                <w:sz w:val="22"/>
              </w:rPr>
              <w:t>$2,200</w:t>
            </w:r>
            <w:r w:rsidRPr="00075C9A">
              <w:rPr>
                <w:rFonts w:hint="eastAsia"/>
                <w:sz w:val="22"/>
              </w:rPr>
              <w:t>，列入存貨中</w:t>
            </w:r>
            <w:r w:rsidRPr="00075C9A">
              <w:rPr>
                <w:sz w:val="22"/>
              </w:rPr>
              <w:br/>
            </w:r>
            <w:r w:rsidRPr="00075C9A">
              <w:rPr>
                <w:rFonts w:hint="eastAsia"/>
                <w:sz w:val="22"/>
              </w:rPr>
              <w:t>依上述資料，甲公司正確存貨金額為何？</w:t>
            </w:r>
            <w:r w:rsidRPr="00075C9A">
              <w:rPr>
                <w:rFonts w:ascii="細明體" w:eastAsia="細明體" w:hAnsi="細明體"/>
                <w:sz w:val="22"/>
              </w:rPr>
              <w:t>(A)</w:t>
            </w:r>
            <w:r w:rsidRPr="00075C9A">
              <w:rPr>
                <w:rFonts w:eastAsia="細明體"/>
                <w:sz w:val="22"/>
              </w:rPr>
              <w:t>$29,600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</w:t>
            </w:r>
            <w:r w:rsidRPr="00075C9A">
              <w:rPr>
                <w:rFonts w:eastAsia="細明體"/>
                <w:sz w:val="22"/>
              </w:rPr>
              <w:t>$28,200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(C)$27,800 (D) </w:t>
            </w:r>
            <w:r w:rsidRPr="00075C9A">
              <w:rPr>
                <w:rFonts w:eastAsia="細明體"/>
                <w:sz w:val="22"/>
              </w:rPr>
              <w:t>$31,700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甲公司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 w:hint="eastAsia"/>
                <w:sz w:val="22"/>
              </w:rPr>
              <w:t>年底經實地盤點後，資產負債表上認列存貨</w:t>
            </w:r>
            <w:r w:rsidRPr="00075C9A">
              <w:rPr>
                <w:rFonts w:eastAsia="細明體" w:hint="eastAsia"/>
                <w:sz w:val="22"/>
              </w:rPr>
              <w:t>$80,000</w:t>
            </w:r>
            <w:r w:rsidRPr="00075C9A">
              <w:rPr>
                <w:rFonts w:eastAsia="細明體" w:hint="eastAsia"/>
                <w:sz w:val="22"/>
              </w:rPr>
              <w:t>，其中含甲公司代乙公司銷售之商品</w:t>
            </w:r>
            <w:r w:rsidRPr="00075C9A">
              <w:rPr>
                <w:rFonts w:eastAsia="細明體" w:hint="eastAsia"/>
                <w:sz w:val="22"/>
              </w:rPr>
              <w:t>$5,000</w:t>
            </w:r>
            <w:r w:rsidRPr="00075C9A">
              <w:rPr>
                <w:rFonts w:eastAsia="細明體" w:hint="eastAsia"/>
                <w:sz w:val="22"/>
              </w:rPr>
              <w:t>，但不含正在運送中的進貨商品</w:t>
            </w:r>
            <w:r w:rsidRPr="00075C9A">
              <w:rPr>
                <w:rFonts w:eastAsia="細明體" w:hint="eastAsia"/>
                <w:sz w:val="22"/>
              </w:rPr>
              <w:t>$15,000</w:t>
            </w:r>
            <w:r w:rsidRPr="00075C9A">
              <w:rPr>
                <w:rFonts w:eastAsia="細明體" w:hint="eastAsia"/>
                <w:sz w:val="22"/>
              </w:rPr>
              <w:t>，該商品為起運點交貨商品。假設其他相關記錄均正確。下列何者正確？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Pr="00075C9A">
              <w:rPr>
                <w:rFonts w:ascii="細明體" w:eastAsia="細明體" w:hAnsi="細明體" w:hint="eastAsia"/>
                <w:sz w:val="22"/>
              </w:rPr>
              <w:t>01年期末存貨少計$10,000，02年淨利虛增$10,000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 w:hint="eastAsia"/>
                <w:sz w:val="22"/>
              </w:rPr>
              <w:t>年期末存貨多計</w:t>
            </w:r>
            <w:r w:rsidRPr="00075C9A">
              <w:rPr>
                <w:rFonts w:eastAsia="細明體" w:hint="eastAsia"/>
                <w:sz w:val="22"/>
              </w:rPr>
              <w:t>$10,000</w:t>
            </w:r>
            <w:r w:rsidRPr="00075C9A">
              <w:rPr>
                <w:rFonts w:eastAsia="細明體" w:hint="eastAsia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02</w:t>
            </w:r>
            <w:r w:rsidRPr="00075C9A">
              <w:rPr>
                <w:rFonts w:eastAsia="細明體" w:hint="eastAsia"/>
                <w:sz w:val="22"/>
              </w:rPr>
              <w:t>年淨利虛減</w:t>
            </w:r>
            <w:r w:rsidRPr="00075C9A">
              <w:rPr>
                <w:rFonts w:eastAsia="細明體" w:hint="eastAsia"/>
                <w:sz w:val="22"/>
              </w:rPr>
              <w:t>$10,000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 w:hint="eastAsia"/>
                <w:sz w:val="22"/>
              </w:rPr>
              <w:t>年期末存貨少計</w:t>
            </w:r>
            <w:r w:rsidRPr="00075C9A">
              <w:rPr>
                <w:rFonts w:eastAsia="細明體" w:hint="eastAsia"/>
                <w:sz w:val="22"/>
              </w:rPr>
              <w:t>$15,000</w:t>
            </w:r>
            <w:r w:rsidRPr="00075C9A">
              <w:rPr>
                <w:rFonts w:eastAsia="細明體" w:hint="eastAsia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02</w:t>
            </w:r>
            <w:r w:rsidRPr="00075C9A">
              <w:rPr>
                <w:rFonts w:eastAsia="細明體" w:hint="eastAsia"/>
                <w:sz w:val="22"/>
              </w:rPr>
              <w:t>年銷貨成本虛減</w:t>
            </w:r>
            <w:r w:rsidRPr="00075C9A">
              <w:rPr>
                <w:rFonts w:eastAsia="細明體" w:hint="eastAsia"/>
                <w:sz w:val="22"/>
              </w:rPr>
              <w:t>$15,000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 w:hint="eastAsia"/>
                <w:sz w:val="22"/>
              </w:rPr>
              <w:t>年期末存貨多計</w:t>
            </w:r>
            <w:r w:rsidRPr="00075C9A">
              <w:rPr>
                <w:rFonts w:eastAsia="細明體" w:hint="eastAsia"/>
                <w:sz w:val="22"/>
              </w:rPr>
              <w:t>$5,000</w:t>
            </w:r>
            <w:r w:rsidRPr="00075C9A">
              <w:rPr>
                <w:rFonts w:eastAsia="細明體" w:hint="eastAsia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02</w:t>
            </w:r>
            <w:r w:rsidRPr="00075C9A">
              <w:rPr>
                <w:rFonts w:eastAsia="細明體" w:hint="eastAsia"/>
                <w:sz w:val="22"/>
              </w:rPr>
              <w:t>年銷貨成本虛增</w:t>
            </w:r>
            <w:r w:rsidRPr="00075C9A">
              <w:rPr>
                <w:rFonts w:eastAsia="細明體" w:hint="eastAsia"/>
                <w:sz w:val="22"/>
              </w:rPr>
              <w:t>$5,000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3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新竹公司於</w:t>
            </w:r>
            <w:r w:rsidRPr="00075C9A">
              <w:rPr>
                <w:rFonts w:eastAsia="細明體" w:hint="eastAsia"/>
                <w:sz w:val="22"/>
              </w:rPr>
              <w:t>89</w:t>
            </w:r>
            <w:r w:rsidRPr="00075C9A">
              <w:rPr>
                <w:rFonts w:eastAsia="細明體" w:hint="eastAsia"/>
                <w:sz w:val="22"/>
              </w:rPr>
              <w:t>、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90"/>
                <w:attr w:name="UnitName" w:val="兩"/>
              </w:smartTagPr>
              <w:r w:rsidRPr="00075C9A">
                <w:rPr>
                  <w:rFonts w:eastAsia="細明體" w:hint="eastAsia"/>
                  <w:sz w:val="22"/>
                </w:rPr>
                <w:t>90</w:t>
              </w:r>
              <w:r w:rsidRPr="00075C9A">
                <w:rPr>
                  <w:rFonts w:eastAsia="細明體" w:hint="eastAsia"/>
                  <w:sz w:val="22"/>
                </w:rPr>
                <w:t>兩</w:t>
              </w:r>
            </w:smartTag>
            <w:r w:rsidRPr="00075C9A">
              <w:rPr>
                <w:rFonts w:eastAsia="細明體" w:hint="eastAsia"/>
                <w:sz w:val="22"/>
              </w:rPr>
              <w:t>年帳列淨利分別為</w:t>
            </w:r>
            <w:r w:rsidRPr="00075C9A">
              <w:rPr>
                <w:rFonts w:eastAsia="細明體" w:hint="eastAsia"/>
                <w:sz w:val="22"/>
              </w:rPr>
              <w:t>$80,000</w:t>
            </w:r>
            <w:r w:rsidRPr="00075C9A">
              <w:rPr>
                <w:rFonts w:eastAsia="細明體" w:hint="eastAsia"/>
                <w:sz w:val="22"/>
              </w:rPr>
              <w:t>、</w:t>
            </w:r>
            <w:r w:rsidRPr="00075C9A">
              <w:rPr>
                <w:rFonts w:eastAsia="細明體" w:hint="eastAsia"/>
                <w:sz w:val="22"/>
              </w:rPr>
              <w:t>$90,000</w:t>
            </w:r>
            <w:r w:rsidRPr="00075C9A">
              <w:rPr>
                <w:rFonts w:eastAsia="細明體" w:hint="eastAsia"/>
                <w:sz w:val="22"/>
              </w:rPr>
              <w:t>，經會計師查核過去二年存貨時發現二項存貨錯誤：</w:t>
            </w:r>
            <w:r w:rsidRPr="00075C9A">
              <w:rPr>
                <w:rFonts w:eastAsia="細明體" w:hint="eastAsia"/>
                <w:sz w:val="22"/>
              </w:rPr>
              <w:t>89</w:t>
            </w:r>
            <w:r w:rsidRPr="00075C9A">
              <w:rPr>
                <w:rFonts w:eastAsia="細明體" w:hint="eastAsia"/>
                <w:sz w:val="22"/>
              </w:rPr>
              <w:t>年期末存貨高估</w:t>
            </w:r>
            <w:r w:rsidRPr="00075C9A">
              <w:rPr>
                <w:rFonts w:eastAsia="細明體" w:hint="eastAsia"/>
                <w:sz w:val="22"/>
              </w:rPr>
              <w:t>$20,000</w:t>
            </w:r>
            <w:r w:rsidRPr="00075C9A">
              <w:rPr>
                <w:rFonts w:eastAsia="細明體" w:hint="eastAsia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90</w:t>
            </w:r>
            <w:r w:rsidRPr="00075C9A">
              <w:rPr>
                <w:rFonts w:eastAsia="細明體" w:hint="eastAsia"/>
                <w:sz w:val="22"/>
              </w:rPr>
              <w:t>年期末存貨高估</w:t>
            </w:r>
            <w:r w:rsidRPr="00075C9A">
              <w:rPr>
                <w:rFonts w:eastAsia="細明體" w:hint="eastAsia"/>
                <w:sz w:val="22"/>
              </w:rPr>
              <w:t>$10,000</w:t>
            </w:r>
            <w:r w:rsidRPr="00075C9A">
              <w:rPr>
                <w:rFonts w:eastAsia="細明體" w:hint="eastAsia"/>
                <w:sz w:val="22"/>
              </w:rPr>
              <w:t>，則</w:t>
            </w:r>
            <w:r w:rsidRPr="00075C9A">
              <w:rPr>
                <w:rFonts w:eastAsia="細明體" w:hint="eastAsia"/>
                <w:sz w:val="22"/>
              </w:rPr>
              <w:t>90</w:t>
            </w:r>
            <w:r w:rsidRPr="00075C9A">
              <w:rPr>
                <w:rFonts w:eastAsia="細明體" w:hint="eastAsia"/>
                <w:sz w:val="22"/>
              </w:rPr>
              <w:t>年度新竹公司之正確淨利為</w:t>
            </w:r>
            <w:r w:rsidRPr="00075C9A">
              <w:rPr>
                <w:rFonts w:ascii="細明體" w:eastAsia="細明體" w:hAnsi="細明體"/>
                <w:sz w:val="22"/>
              </w:rPr>
              <w:t>(A)</w:t>
            </w:r>
            <w:r w:rsidRPr="00075C9A">
              <w:rPr>
                <w:rFonts w:eastAsia="細明體" w:hint="eastAsia"/>
                <w:sz w:val="22"/>
              </w:rPr>
              <w:t>$60,000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</w:t>
            </w:r>
            <w:r w:rsidRPr="00075C9A">
              <w:rPr>
                <w:rFonts w:eastAsia="細明體" w:hint="eastAsia"/>
                <w:sz w:val="22"/>
              </w:rPr>
              <w:t>$80,000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</w:t>
            </w:r>
            <w:r w:rsidRPr="00075C9A">
              <w:rPr>
                <w:rFonts w:eastAsia="細明體" w:hint="eastAsia"/>
                <w:sz w:val="22"/>
              </w:rPr>
              <w:t>$90,000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Pr="00075C9A">
              <w:rPr>
                <w:rFonts w:ascii="細明體" w:eastAsia="細明體" w:hAnsi="細明體" w:hint="eastAsia"/>
                <w:sz w:val="22"/>
              </w:rPr>
              <w:t>$100,000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4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一年有</w:t>
            </w:r>
            <w:r w:rsidRPr="00075C9A">
              <w:rPr>
                <w:rFonts w:eastAsia="細明體"/>
                <w:sz w:val="22"/>
              </w:rPr>
              <w:t>365</w:t>
            </w:r>
            <w:r w:rsidRPr="00075C9A">
              <w:rPr>
                <w:rFonts w:eastAsia="細明體"/>
                <w:sz w:val="22"/>
              </w:rPr>
              <w:t>天，光華公司進貨一批，其付款條件為</w:t>
            </w:r>
            <w:r w:rsidRPr="00075C9A">
              <w:rPr>
                <w:rFonts w:eastAsia="細明體"/>
                <w:sz w:val="22"/>
              </w:rPr>
              <w:t>2/10</w:t>
            </w:r>
            <w:r w:rsidRPr="00075C9A">
              <w:rPr>
                <w:rFonts w:eastAsia="細明體"/>
                <w:sz w:val="22"/>
              </w:rPr>
              <w:t>、</w:t>
            </w:r>
            <w:r w:rsidRPr="00075C9A">
              <w:rPr>
                <w:rFonts w:eastAsia="細明體"/>
                <w:sz w:val="22"/>
              </w:rPr>
              <w:t>n/60</w:t>
            </w:r>
            <w:r w:rsidRPr="00075C9A">
              <w:rPr>
                <w:rFonts w:eastAsia="細明體"/>
                <w:sz w:val="22"/>
              </w:rPr>
              <w:t>，當公司在開立發票後</w:t>
            </w:r>
            <w:r w:rsidRPr="00075C9A">
              <w:rPr>
                <w:rFonts w:eastAsia="細明體"/>
                <w:sz w:val="22"/>
              </w:rPr>
              <w:t>45</w:t>
            </w:r>
            <w:r w:rsidRPr="00075C9A">
              <w:rPr>
                <w:rFonts w:eastAsia="細明體"/>
                <w:sz w:val="22"/>
              </w:rPr>
              <w:t>天付款，則相當於現金折扣年利率</w:t>
            </w:r>
            <w:r w:rsidRPr="00075C9A">
              <w:rPr>
                <w:rFonts w:eastAsia="細明體" w:hint="eastAsia"/>
                <w:sz w:val="22"/>
              </w:rPr>
              <w:t>約</w:t>
            </w:r>
            <w:r w:rsidRPr="00075C9A">
              <w:rPr>
                <w:rFonts w:eastAsia="細明體"/>
                <w:sz w:val="22"/>
              </w:rPr>
              <w:t>為</w:t>
            </w:r>
            <w:r w:rsidRPr="00075C9A">
              <w:rPr>
                <w:rFonts w:ascii="細明體" w:eastAsia="細明體" w:hAnsi="細明體"/>
                <w:sz w:val="22"/>
              </w:rPr>
              <w:t>(A)</w:t>
            </w:r>
            <w:r w:rsidRPr="00075C9A">
              <w:rPr>
                <w:rFonts w:eastAsia="細明體"/>
                <w:sz w:val="22"/>
              </w:rPr>
              <w:t>24.08%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(B)21.28% (C)</w:t>
            </w:r>
            <w:r w:rsidRPr="00075C9A">
              <w:rPr>
                <w:rFonts w:eastAsia="細明體"/>
                <w:sz w:val="22"/>
              </w:rPr>
              <w:t xml:space="preserve">16.28% </w:t>
            </w:r>
            <w:r w:rsidRPr="00075C9A">
              <w:rPr>
                <w:rFonts w:ascii="細明體" w:eastAsia="細明體" w:hAnsi="細明體"/>
                <w:sz w:val="22"/>
              </w:rPr>
              <w:t>(D)</w:t>
            </w:r>
            <w:r w:rsidRPr="00075C9A">
              <w:rPr>
                <w:rFonts w:eastAsia="細明體"/>
                <w:sz w:val="22"/>
              </w:rPr>
              <w:t>14.90%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5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下</w:t>
            </w:r>
            <w:r w:rsidRPr="00075C9A">
              <w:rPr>
                <w:rFonts w:eastAsia="細明體"/>
                <w:sz w:val="22"/>
              </w:rPr>
              <w:t>列有關存貨計價方法的敘述，何者</w:t>
            </w:r>
            <w:r w:rsidRPr="00075C9A">
              <w:rPr>
                <w:rFonts w:eastAsia="細明體" w:hint="eastAsia"/>
                <w:sz w:val="22"/>
                <w:u w:val="double"/>
              </w:rPr>
              <w:t>錯誤</w:t>
            </w:r>
            <w:r w:rsidRPr="00075C9A">
              <w:rPr>
                <w:rFonts w:eastAsia="細明體"/>
                <w:sz w:val="22"/>
              </w:rPr>
              <w:t>？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當物價</w:t>
            </w:r>
            <w:r w:rsidRPr="00075C9A">
              <w:rPr>
                <w:rFonts w:ascii="細明體" w:eastAsia="細明體" w:hAnsi="細明體" w:hint="eastAsia"/>
                <w:sz w:val="22"/>
              </w:rPr>
              <w:t>下跌</w:t>
            </w:r>
            <w:r w:rsidRPr="00075C9A">
              <w:rPr>
                <w:rFonts w:ascii="細明體" w:eastAsia="細明體" w:hAnsi="細明體"/>
                <w:sz w:val="22"/>
              </w:rPr>
              <w:t>時，採</w:t>
            </w:r>
            <w:r w:rsidRPr="00075C9A">
              <w:rPr>
                <w:rFonts w:ascii="細明體" w:eastAsia="細明體" w:hAnsi="細明體" w:hint="eastAsia"/>
                <w:sz w:val="22"/>
              </w:rPr>
              <w:t>先</w:t>
            </w:r>
            <w:r w:rsidRPr="00075C9A">
              <w:rPr>
                <w:rFonts w:ascii="細明體" w:eastAsia="細明體" w:hAnsi="細明體"/>
                <w:sz w:val="22"/>
              </w:rPr>
              <w:t>進先出法計價，綜合損益表會產生「虛盈實虧」的現象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Pr="00075C9A">
              <w:rPr>
                <w:rFonts w:eastAsia="細明體"/>
                <w:sz w:val="22"/>
              </w:rPr>
              <w:t>物價</w:t>
            </w:r>
            <w:r w:rsidRPr="00075C9A">
              <w:rPr>
                <w:rFonts w:eastAsia="細明體" w:hint="eastAsia"/>
                <w:sz w:val="22"/>
              </w:rPr>
              <w:t>下跌</w:t>
            </w:r>
            <w:r w:rsidRPr="00075C9A">
              <w:rPr>
                <w:rFonts w:eastAsia="細明體"/>
                <w:sz w:val="22"/>
              </w:rPr>
              <w:t>時，採</w:t>
            </w:r>
            <w:r w:rsidRPr="00075C9A">
              <w:rPr>
                <w:rFonts w:eastAsia="細明體" w:hint="eastAsia"/>
                <w:sz w:val="22"/>
              </w:rPr>
              <w:t>先</w:t>
            </w:r>
            <w:r w:rsidRPr="00075C9A">
              <w:rPr>
                <w:rFonts w:eastAsia="細明體"/>
                <w:sz w:val="22"/>
              </w:rPr>
              <w:t>進先出法計價，能節省所得稅負擔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</w:t>
            </w:r>
            <w:r w:rsidRPr="00075C9A">
              <w:rPr>
                <w:rFonts w:eastAsia="細明體"/>
                <w:sz w:val="22"/>
              </w:rPr>
              <w:t>採用</w:t>
            </w:r>
            <w:r w:rsidRPr="00075C9A">
              <w:rPr>
                <w:rFonts w:eastAsia="細明體" w:hint="eastAsia"/>
                <w:sz w:val="22"/>
              </w:rPr>
              <w:t>先</w:t>
            </w:r>
            <w:r w:rsidRPr="00075C9A">
              <w:rPr>
                <w:rFonts w:eastAsia="細明體"/>
                <w:sz w:val="22"/>
              </w:rPr>
              <w:t>進先出法時，定期盤存制與永續盤存制下所計算的期末存貨均相同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Pr="00075C9A">
              <w:rPr>
                <w:rFonts w:eastAsia="細明體"/>
                <w:sz w:val="22"/>
              </w:rPr>
              <w:t>移動平均法僅適用於</w:t>
            </w:r>
            <w:r w:rsidRPr="00075C9A">
              <w:rPr>
                <w:rFonts w:eastAsia="細明體" w:hint="eastAsia"/>
                <w:sz w:val="22"/>
              </w:rPr>
              <w:t>永續</w:t>
            </w:r>
            <w:r w:rsidRPr="00075C9A">
              <w:rPr>
                <w:rFonts w:eastAsia="細明體"/>
                <w:sz w:val="22"/>
              </w:rPr>
              <w:t>盤存制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6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/>
                <w:sz w:val="22"/>
              </w:rPr>
              <w:t>台北公司</w:t>
            </w:r>
            <w:r w:rsidRPr="00075C9A">
              <w:rPr>
                <w:rFonts w:eastAsia="細明體"/>
                <w:sz w:val="22"/>
              </w:rPr>
              <w:t>98</w:t>
            </w:r>
            <w:r w:rsidRPr="00075C9A">
              <w:rPr>
                <w:rFonts w:eastAsia="細明體"/>
                <w:sz w:val="22"/>
              </w:rPr>
              <w:t>年度相關資訊：進貨費用</w:t>
            </w:r>
            <w:r w:rsidRPr="00075C9A">
              <w:rPr>
                <w:rFonts w:eastAsia="細明體"/>
                <w:sz w:val="22"/>
              </w:rPr>
              <w:t>$30,000</w:t>
            </w:r>
            <w:r w:rsidRPr="00075C9A">
              <w:rPr>
                <w:rFonts w:eastAsia="細明體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推銷</w:t>
            </w:r>
            <w:r w:rsidRPr="00075C9A">
              <w:rPr>
                <w:rFonts w:eastAsia="細明體"/>
                <w:sz w:val="22"/>
              </w:rPr>
              <w:t>費用</w:t>
            </w:r>
            <w:r w:rsidRPr="00075C9A">
              <w:rPr>
                <w:rFonts w:eastAsia="細明體"/>
                <w:sz w:val="22"/>
              </w:rPr>
              <w:t>$120,000</w:t>
            </w:r>
            <w:r w:rsidRPr="00075C9A">
              <w:rPr>
                <w:rFonts w:eastAsia="細明體"/>
                <w:sz w:val="22"/>
              </w:rPr>
              <w:t>，進貨退</w:t>
            </w:r>
            <w:r w:rsidRPr="00075C9A">
              <w:rPr>
                <w:rFonts w:eastAsia="細明體" w:hint="eastAsia"/>
                <w:sz w:val="22"/>
              </w:rPr>
              <w:t>出</w:t>
            </w:r>
            <w:r w:rsidRPr="00075C9A">
              <w:rPr>
                <w:rFonts w:eastAsia="細明體"/>
                <w:sz w:val="22"/>
              </w:rPr>
              <w:t>$75,000</w:t>
            </w:r>
            <w:r w:rsidRPr="00075C9A">
              <w:rPr>
                <w:rFonts w:eastAsia="細明體"/>
                <w:sz w:val="22"/>
              </w:rPr>
              <w:t>，期末存貨</w:t>
            </w:r>
            <w:r w:rsidRPr="00075C9A">
              <w:rPr>
                <w:rFonts w:eastAsia="細明體"/>
                <w:sz w:val="22"/>
              </w:rPr>
              <w:t>$290,000</w:t>
            </w:r>
            <w:r w:rsidRPr="00075C9A">
              <w:rPr>
                <w:rFonts w:eastAsia="細明體"/>
                <w:sz w:val="22"/>
              </w:rPr>
              <w:t>。</w:t>
            </w:r>
            <w:r w:rsidRPr="00075C9A">
              <w:rPr>
                <w:rFonts w:eastAsia="細明體"/>
                <w:sz w:val="22"/>
              </w:rPr>
              <w:t>98</w:t>
            </w:r>
            <w:r w:rsidRPr="00075C9A">
              <w:rPr>
                <w:rFonts w:eastAsia="細明體"/>
                <w:sz w:val="22"/>
              </w:rPr>
              <w:t>年度銷貨成本為</w:t>
            </w:r>
            <w:r w:rsidRPr="00075C9A">
              <w:rPr>
                <w:rFonts w:eastAsia="細明體" w:hint="eastAsia"/>
                <w:sz w:val="22"/>
              </w:rPr>
              <w:t>推銷</w:t>
            </w:r>
            <w:r w:rsidRPr="00075C9A">
              <w:rPr>
                <w:rFonts w:eastAsia="細明體"/>
                <w:sz w:val="22"/>
              </w:rPr>
              <w:t>費用的</w:t>
            </w:r>
            <w:r w:rsidRPr="00075C9A">
              <w:rPr>
                <w:rFonts w:eastAsia="細明體"/>
                <w:sz w:val="22"/>
              </w:rPr>
              <w:t>5</w:t>
            </w:r>
            <w:r w:rsidRPr="00075C9A">
              <w:rPr>
                <w:rFonts w:eastAsia="細明體"/>
                <w:sz w:val="22"/>
              </w:rPr>
              <w:t>倍，</w:t>
            </w:r>
            <w:r w:rsidRPr="00075C9A">
              <w:rPr>
                <w:rFonts w:eastAsia="細明體" w:hint="eastAsia"/>
                <w:sz w:val="22"/>
              </w:rPr>
              <w:t>則</w:t>
            </w:r>
            <w:r w:rsidRPr="00075C9A">
              <w:rPr>
                <w:rFonts w:eastAsia="細明體"/>
                <w:sz w:val="22"/>
              </w:rPr>
              <w:t>98</w:t>
            </w:r>
            <w:r w:rsidRPr="00075C9A">
              <w:rPr>
                <w:rFonts w:eastAsia="細明體"/>
                <w:sz w:val="22"/>
              </w:rPr>
              <w:t>年可售商品</w:t>
            </w:r>
            <w:r w:rsidRPr="00075C9A">
              <w:rPr>
                <w:rFonts w:eastAsia="細明體" w:hint="eastAsia"/>
                <w:sz w:val="22"/>
              </w:rPr>
              <w:t>總</w:t>
            </w:r>
            <w:r w:rsidRPr="00075C9A">
              <w:rPr>
                <w:rFonts w:eastAsia="細明體"/>
                <w:sz w:val="22"/>
              </w:rPr>
              <w:t>成本為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Pr="00075C9A">
              <w:rPr>
                <w:rFonts w:eastAsia="細明體"/>
                <w:sz w:val="22"/>
              </w:rPr>
              <w:t xml:space="preserve">$600,000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Pr="00075C9A">
              <w:rPr>
                <w:rFonts w:eastAsia="細明體"/>
                <w:sz w:val="22"/>
              </w:rPr>
              <w:t xml:space="preserve">$815,000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</w:t>
            </w:r>
            <w:r w:rsidRPr="00075C9A">
              <w:rPr>
                <w:rFonts w:eastAsia="細明體"/>
                <w:sz w:val="22"/>
              </w:rPr>
              <w:t xml:space="preserve">$860,000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$890,000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7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甲商店於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0"/>
                <w:attr w:name="Month" w:val="3"/>
                <w:attr w:name="Year" w:val="2015"/>
              </w:smartTagPr>
              <w:r w:rsidRPr="00075C9A">
                <w:rPr>
                  <w:rFonts w:eastAsia="細明體"/>
                  <w:sz w:val="22"/>
                </w:rPr>
                <w:t>3</w:t>
              </w:r>
              <w:r w:rsidRPr="00075C9A">
                <w:rPr>
                  <w:rFonts w:eastAsia="細明體" w:hint="eastAsia"/>
                  <w:sz w:val="22"/>
                </w:rPr>
                <w:t>月</w:t>
              </w:r>
              <w:r w:rsidRPr="00075C9A">
                <w:rPr>
                  <w:rFonts w:eastAsia="細明體"/>
                  <w:sz w:val="22"/>
                </w:rPr>
                <w:t>20</w:t>
              </w:r>
              <w:r w:rsidRPr="00075C9A">
                <w:rPr>
                  <w:rFonts w:eastAsia="細明體" w:hint="eastAsia"/>
                  <w:sz w:val="22"/>
                </w:rPr>
                <w:t>日</w:t>
              </w:r>
            </w:smartTag>
            <w:r w:rsidRPr="00075C9A">
              <w:rPr>
                <w:rFonts w:eastAsia="細明體" w:hint="eastAsia"/>
                <w:sz w:val="22"/>
              </w:rPr>
              <w:t>向乙商店賒購商品一批，定價</w:t>
            </w:r>
            <w:r w:rsidRPr="00075C9A">
              <w:rPr>
                <w:rFonts w:eastAsia="細明體"/>
                <w:sz w:val="22"/>
              </w:rPr>
              <w:t>$9,100</w:t>
            </w:r>
            <w:r w:rsidRPr="00075C9A">
              <w:rPr>
                <w:rFonts w:eastAsia="細明體" w:hint="eastAsia"/>
                <w:sz w:val="22"/>
              </w:rPr>
              <w:t>，言明貨款以八折尾數二位數字讓價</w:t>
            </w:r>
            <w:r w:rsidRPr="00075C9A">
              <w:rPr>
                <w:rFonts w:eastAsia="細明體" w:hint="eastAsia"/>
                <w:sz w:val="22"/>
              </w:rPr>
              <w:lastRenderedPageBreak/>
              <w:t>成交，付款條件為：</w:t>
            </w:r>
            <w:r w:rsidRPr="00075C9A">
              <w:rPr>
                <w:rFonts w:eastAsia="細明體"/>
                <w:sz w:val="22"/>
              </w:rPr>
              <w:t>2/10</w:t>
            </w:r>
            <w:r w:rsidRPr="00075C9A">
              <w:rPr>
                <w:rFonts w:eastAsia="細明體" w:hint="eastAsia"/>
                <w:sz w:val="22"/>
              </w:rPr>
              <w:t>，</w:t>
            </w:r>
            <w:r w:rsidRPr="00075C9A">
              <w:rPr>
                <w:rFonts w:eastAsia="細明體"/>
                <w:sz w:val="22"/>
              </w:rPr>
              <w:t>1/20</w:t>
            </w:r>
            <w:r w:rsidRPr="00075C9A">
              <w:rPr>
                <w:rFonts w:eastAsia="細明體" w:hint="eastAsia"/>
                <w:sz w:val="22"/>
              </w:rPr>
              <w:t>，</w:t>
            </w:r>
            <w:r w:rsidRPr="00075C9A">
              <w:rPr>
                <w:rFonts w:eastAsia="細明體"/>
                <w:sz w:val="22"/>
              </w:rPr>
              <w:t>n/30</w:t>
            </w:r>
            <w:r w:rsidRPr="00075C9A">
              <w:rPr>
                <w:rFonts w:eastAsia="細明體" w:hint="eastAsia"/>
                <w:sz w:val="22"/>
              </w:rPr>
              <w:t>，目的地交貨。乙商店於賒購當天即將商品運達甲商店，但其中部分商品（定價為</w:t>
            </w:r>
            <w:r w:rsidRPr="00075C9A">
              <w:rPr>
                <w:rFonts w:eastAsia="細明體"/>
                <w:sz w:val="22"/>
              </w:rPr>
              <w:t>$3,000</w:t>
            </w:r>
            <w:r w:rsidRPr="00075C9A">
              <w:rPr>
                <w:rFonts w:eastAsia="細明體" w:hint="eastAsia"/>
                <w:sz w:val="22"/>
              </w:rPr>
              <w:t>）因品質欠佳於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5"/>
                <w:attr w:name="Month" w:val="3"/>
                <w:attr w:name="Year" w:val="2015"/>
              </w:smartTagPr>
              <w:r w:rsidRPr="00075C9A">
                <w:rPr>
                  <w:rFonts w:eastAsia="細明體"/>
                  <w:sz w:val="22"/>
                </w:rPr>
                <w:t>3</w:t>
              </w:r>
              <w:r w:rsidRPr="00075C9A">
                <w:rPr>
                  <w:rFonts w:eastAsia="細明體" w:hint="eastAsia"/>
                  <w:sz w:val="22"/>
                </w:rPr>
                <w:t>月</w:t>
              </w:r>
              <w:r w:rsidRPr="00075C9A">
                <w:rPr>
                  <w:rFonts w:eastAsia="細明體"/>
                  <w:sz w:val="22"/>
                </w:rPr>
                <w:t>25</w:t>
              </w:r>
              <w:r w:rsidRPr="00075C9A">
                <w:rPr>
                  <w:rFonts w:eastAsia="細明體" w:hint="eastAsia"/>
                  <w:sz w:val="22"/>
                </w:rPr>
                <w:t>日</w:t>
              </w:r>
            </w:smartTag>
            <w:r w:rsidRPr="00075C9A">
              <w:rPr>
                <w:rFonts w:eastAsia="細明體" w:hint="eastAsia"/>
                <w:sz w:val="22"/>
              </w:rPr>
              <w:t>退回乙商店，甲商店於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4"/>
                <w:attr w:name="Year" w:val="2015"/>
              </w:smartTagPr>
              <w:r w:rsidRPr="00075C9A">
                <w:rPr>
                  <w:rFonts w:eastAsia="細明體"/>
                  <w:sz w:val="22"/>
                </w:rPr>
                <w:t>4</w:t>
              </w:r>
              <w:r w:rsidRPr="00075C9A">
                <w:rPr>
                  <w:rFonts w:eastAsia="細明體" w:hint="eastAsia"/>
                  <w:sz w:val="22"/>
                </w:rPr>
                <w:t>月</w:t>
              </w:r>
              <w:r w:rsidRPr="00075C9A">
                <w:rPr>
                  <w:rFonts w:eastAsia="細明體"/>
                  <w:sz w:val="22"/>
                </w:rPr>
                <w:t>1</w:t>
              </w:r>
              <w:r w:rsidRPr="00075C9A">
                <w:rPr>
                  <w:rFonts w:eastAsia="細明體" w:hint="eastAsia"/>
                  <w:sz w:val="22"/>
                </w:rPr>
                <w:t>日</w:t>
              </w:r>
            </w:smartTag>
            <w:r w:rsidRPr="00075C9A">
              <w:rPr>
                <w:rFonts w:eastAsia="細明體" w:hint="eastAsia"/>
                <w:sz w:val="22"/>
              </w:rPr>
              <w:t>付清款項時需支付現金為何？</w:t>
            </w:r>
            <w:r w:rsidRPr="00075C9A">
              <w:rPr>
                <w:rFonts w:ascii="細明體" w:eastAsia="細明體" w:hAnsi="細明體"/>
                <w:sz w:val="22"/>
              </w:rPr>
              <w:t>(A)</w:t>
            </w:r>
            <w:r w:rsidRPr="00075C9A">
              <w:rPr>
                <w:rFonts w:eastAsia="細明體"/>
                <w:sz w:val="22"/>
              </w:rPr>
              <w:t xml:space="preserve">$4,237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</w:t>
            </w:r>
            <w:r w:rsidRPr="00075C9A">
              <w:rPr>
                <w:rFonts w:eastAsia="細明體"/>
                <w:sz w:val="22"/>
              </w:rPr>
              <w:t xml:space="preserve">$4,704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(C)$4,752 (D)</w:t>
            </w:r>
            <w:r w:rsidRPr="00075C9A">
              <w:rPr>
                <w:rFonts w:eastAsia="細明體"/>
                <w:sz w:val="22"/>
              </w:rPr>
              <w:t>$4,782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8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某公司本年之期初存貨有</w:t>
            </w:r>
            <w:r w:rsidRPr="00075C9A">
              <w:rPr>
                <w:rFonts w:eastAsia="細明體"/>
                <w:sz w:val="22"/>
              </w:rPr>
              <w:t>100</w:t>
            </w:r>
            <w:r w:rsidRPr="00075C9A">
              <w:rPr>
                <w:rFonts w:eastAsia="細明體" w:hint="eastAsia"/>
                <w:sz w:val="22"/>
              </w:rPr>
              <w:t>件</w:t>
            </w:r>
            <w:r w:rsidRPr="00075C9A">
              <w:rPr>
                <w:rFonts w:eastAsia="細明體"/>
                <w:sz w:val="22"/>
              </w:rPr>
              <w:t>@$14</w:t>
            </w:r>
            <w:r w:rsidRPr="00075C9A">
              <w:rPr>
                <w:rFonts w:eastAsia="細明體" w:hint="eastAsia"/>
                <w:sz w:val="22"/>
              </w:rPr>
              <w:t>，本年購貨二次，第一次購進</w:t>
            </w:r>
            <w:r w:rsidRPr="00075C9A">
              <w:rPr>
                <w:rFonts w:eastAsia="細明體"/>
                <w:sz w:val="22"/>
              </w:rPr>
              <w:t>200</w:t>
            </w:r>
            <w:r w:rsidRPr="00075C9A">
              <w:rPr>
                <w:rFonts w:eastAsia="細明體" w:hint="eastAsia"/>
                <w:sz w:val="22"/>
              </w:rPr>
              <w:t>件</w:t>
            </w:r>
            <w:r w:rsidRPr="00075C9A">
              <w:rPr>
                <w:rFonts w:eastAsia="細明體"/>
                <w:sz w:val="22"/>
              </w:rPr>
              <w:t>@$15</w:t>
            </w:r>
            <w:r w:rsidRPr="00075C9A">
              <w:rPr>
                <w:rFonts w:eastAsia="細明體" w:hint="eastAsia"/>
                <w:sz w:val="22"/>
              </w:rPr>
              <w:t>，第二次購進</w:t>
            </w:r>
            <w:r w:rsidRPr="00075C9A">
              <w:rPr>
                <w:rFonts w:eastAsia="細明體" w:hint="eastAsia"/>
                <w:sz w:val="22"/>
              </w:rPr>
              <w:t>20</w:t>
            </w:r>
            <w:r w:rsidRPr="00075C9A">
              <w:rPr>
                <w:rFonts w:eastAsia="細明體"/>
                <w:sz w:val="22"/>
              </w:rPr>
              <w:t>0</w:t>
            </w:r>
            <w:r w:rsidRPr="00075C9A">
              <w:rPr>
                <w:rFonts w:eastAsia="細明體" w:hint="eastAsia"/>
                <w:sz w:val="22"/>
              </w:rPr>
              <w:t>件</w:t>
            </w:r>
            <w:r w:rsidRPr="00075C9A">
              <w:rPr>
                <w:rFonts w:eastAsia="細明體"/>
                <w:sz w:val="22"/>
              </w:rPr>
              <w:t>@$19</w:t>
            </w:r>
            <w:r w:rsidRPr="00075C9A">
              <w:rPr>
                <w:rFonts w:eastAsia="細明體" w:hint="eastAsia"/>
                <w:sz w:val="22"/>
              </w:rPr>
              <w:t>，設期末存貨有</w:t>
            </w:r>
            <w:r w:rsidRPr="00075C9A">
              <w:rPr>
                <w:rFonts w:eastAsia="細明體"/>
                <w:sz w:val="22"/>
              </w:rPr>
              <w:t>20</w:t>
            </w:r>
            <w:r w:rsidRPr="00075C9A">
              <w:rPr>
                <w:rFonts w:eastAsia="細明體" w:hint="eastAsia"/>
                <w:sz w:val="22"/>
              </w:rPr>
              <w:t>件，依加權平均法，其期末存貨價值為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Pr="00075C9A">
              <w:rPr>
                <w:rFonts w:eastAsia="細明體"/>
                <w:sz w:val="22"/>
              </w:rPr>
              <w:t>$3</w:t>
            </w:r>
            <w:r w:rsidRPr="00075C9A">
              <w:rPr>
                <w:rFonts w:eastAsia="細明體" w:hint="eastAsia"/>
                <w:sz w:val="22"/>
              </w:rPr>
              <w:t>0</w:t>
            </w:r>
            <w:r w:rsidRPr="00075C9A">
              <w:rPr>
                <w:rFonts w:eastAsia="細明體"/>
                <w:sz w:val="22"/>
              </w:rPr>
              <w:t xml:space="preserve">0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Pr="00075C9A">
              <w:rPr>
                <w:rFonts w:eastAsia="細明體"/>
                <w:sz w:val="22"/>
              </w:rPr>
              <w:t>$3</w:t>
            </w:r>
            <w:r w:rsidRPr="00075C9A">
              <w:rPr>
                <w:rFonts w:eastAsia="細明體" w:hint="eastAsia"/>
                <w:sz w:val="22"/>
              </w:rPr>
              <w:t>20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$3</w:t>
            </w:r>
            <w:r w:rsidRPr="00075C9A">
              <w:rPr>
                <w:rFonts w:ascii="細明體" w:eastAsia="細明體" w:hAnsi="細明體" w:hint="eastAsia"/>
                <w:sz w:val="22"/>
              </w:rPr>
              <w:t>28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Pr="00075C9A">
              <w:rPr>
                <w:rFonts w:eastAsia="細明體" w:hint="eastAsia"/>
                <w:sz w:val="22"/>
              </w:rPr>
              <w:t>$380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9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本</w:t>
            </w:r>
            <w:r w:rsidRPr="00075C9A">
              <w:rPr>
                <w:rFonts w:eastAsia="細明體"/>
                <w:sz w:val="22"/>
              </w:rPr>
              <w:t>公司成立於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/>
                <w:sz w:val="22"/>
              </w:rPr>
              <w:t>年初，採</w:t>
            </w:r>
            <w:r w:rsidRPr="00075C9A">
              <w:rPr>
                <w:rFonts w:eastAsia="細明體" w:hint="eastAsia"/>
                <w:sz w:val="22"/>
              </w:rPr>
              <w:t>加權平均</w:t>
            </w:r>
            <w:r w:rsidRPr="00075C9A">
              <w:rPr>
                <w:rFonts w:eastAsia="細明體"/>
                <w:sz w:val="22"/>
              </w:rPr>
              <w:t>法計價，歷年來期末存貨金額如下：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/>
                <w:sz w:val="22"/>
              </w:rPr>
              <w:t>年</w:t>
            </w:r>
            <w:r w:rsidRPr="00075C9A">
              <w:rPr>
                <w:rFonts w:eastAsia="細明體"/>
                <w:sz w:val="22"/>
              </w:rPr>
              <w:t>$30,000</w:t>
            </w:r>
            <w:r w:rsidRPr="00075C9A">
              <w:rPr>
                <w:rFonts w:eastAsia="細明體"/>
                <w:sz w:val="22"/>
              </w:rPr>
              <w:t>、</w:t>
            </w:r>
            <w:r w:rsidRPr="00075C9A">
              <w:rPr>
                <w:rFonts w:eastAsia="細明體" w:hint="eastAsia"/>
                <w:sz w:val="22"/>
              </w:rPr>
              <w:t>02</w:t>
            </w:r>
            <w:r w:rsidRPr="00075C9A">
              <w:rPr>
                <w:rFonts w:eastAsia="細明體"/>
                <w:sz w:val="22"/>
              </w:rPr>
              <w:t>年</w:t>
            </w:r>
            <w:r w:rsidRPr="00075C9A">
              <w:rPr>
                <w:rFonts w:eastAsia="細明體"/>
                <w:sz w:val="22"/>
              </w:rPr>
              <w:t>$40,000</w:t>
            </w:r>
            <w:r w:rsidRPr="00075C9A">
              <w:rPr>
                <w:rFonts w:eastAsia="細明體"/>
                <w:sz w:val="22"/>
              </w:rPr>
              <w:t>、</w:t>
            </w:r>
            <w:r w:rsidRPr="00075C9A">
              <w:rPr>
                <w:rFonts w:eastAsia="細明體" w:hint="eastAsia"/>
                <w:sz w:val="22"/>
              </w:rPr>
              <w:t>03</w:t>
            </w:r>
            <w:r w:rsidRPr="00075C9A">
              <w:rPr>
                <w:rFonts w:eastAsia="細明體"/>
                <w:sz w:val="22"/>
              </w:rPr>
              <w:t>年</w:t>
            </w:r>
            <w:r w:rsidRPr="00075C9A">
              <w:rPr>
                <w:rFonts w:eastAsia="細明體"/>
                <w:sz w:val="22"/>
              </w:rPr>
              <w:t>$50,000</w:t>
            </w:r>
            <w:r w:rsidRPr="00075C9A">
              <w:rPr>
                <w:rFonts w:eastAsia="細明體"/>
                <w:sz w:val="22"/>
              </w:rPr>
              <w:t>，該公司如改採先進先出法計算期末存貨，則發生下列情況：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/>
                <w:sz w:val="22"/>
              </w:rPr>
              <w:t>年度毛利增加</w:t>
            </w:r>
            <w:r w:rsidRPr="00075C9A">
              <w:rPr>
                <w:rFonts w:eastAsia="細明體"/>
                <w:sz w:val="22"/>
              </w:rPr>
              <w:t>$5,000</w:t>
            </w:r>
            <w:r w:rsidRPr="00075C9A">
              <w:rPr>
                <w:rFonts w:eastAsia="細明體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02</w:t>
            </w:r>
            <w:r w:rsidRPr="00075C9A">
              <w:rPr>
                <w:rFonts w:eastAsia="細明體"/>
                <w:sz w:val="22"/>
              </w:rPr>
              <w:t>年度毛利減少</w:t>
            </w:r>
            <w:r w:rsidRPr="00075C9A">
              <w:rPr>
                <w:rFonts w:eastAsia="細明體"/>
                <w:sz w:val="22"/>
              </w:rPr>
              <w:t>$1,000</w:t>
            </w:r>
            <w:r w:rsidRPr="00075C9A">
              <w:rPr>
                <w:rFonts w:eastAsia="細明體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03</w:t>
            </w:r>
            <w:r w:rsidRPr="00075C9A">
              <w:rPr>
                <w:rFonts w:eastAsia="細明體"/>
                <w:sz w:val="22"/>
              </w:rPr>
              <w:t>年度毛利增加</w:t>
            </w:r>
            <w:r w:rsidRPr="00075C9A">
              <w:rPr>
                <w:rFonts w:eastAsia="細明體"/>
                <w:sz w:val="22"/>
              </w:rPr>
              <w:t>$6,000</w:t>
            </w:r>
            <w:r w:rsidRPr="00075C9A">
              <w:rPr>
                <w:rFonts w:eastAsia="細明體" w:hint="eastAsia"/>
                <w:sz w:val="22"/>
              </w:rPr>
              <w:t>。</w:t>
            </w:r>
            <w:r w:rsidRPr="00075C9A">
              <w:rPr>
                <w:rFonts w:eastAsia="細明體"/>
                <w:sz w:val="22"/>
              </w:rPr>
              <w:t>則</w:t>
            </w:r>
            <w:r w:rsidRPr="00075C9A">
              <w:rPr>
                <w:rFonts w:eastAsia="細明體" w:hint="eastAsia"/>
                <w:sz w:val="22"/>
              </w:rPr>
              <w:t>若</w:t>
            </w:r>
            <w:r w:rsidRPr="00075C9A">
              <w:rPr>
                <w:rFonts w:eastAsia="細明體"/>
                <w:sz w:val="22"/>
              </w:rPr>
              <w:t>改採先進先出法</w:t>
            </w:r>
            <w:r w:rsidRPr="00075C9A">
              <w:rPr>
                <w:rFonts w:eastAsia="細明體" w:hint="eastAsia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03</w:t>
            </w:r>
            <w:r w:rsidRPr="00075C9A">
              <w:rPr>
                <w:rFonts w:eastAsia="細明體"/>
                <w:sz w:val="22"/>
              </w:rPr>
              <w:t>年期末存貨為</w:t>
            </w:r>
            <w:r w:rsidRPr="00075C9A">
              <w:rPr>
                <w:rFonts w:ascii="細明體" w:eastAsia="細明體" w:hAnsi="細明體"/>
                <w:sz w:val="22"/>
              </w:rPr>
              <w:t>(A)</w:t>
            </w:r>
            <w:r w:rsidRPr="00075C9A">
              <w:rPr>
                <w:rFonts w:eastAsia="細明體"/>
                <w:sz w:val="22"/>
              </w:rPr>
              <w:t xml:space="preserve">$62,000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</w:t>
            </w:r>
            <w:r w:rsidRPr="00075C9A">
              <w:rPr>
                <w:rFonts w:eastAsia="細明體"/>
                <w:sz w:val="22"/>
              </w:rPr>
              <w:t>$4</w:t>
            </w:r>
            <w:r w:rsidRPr="00075C9A">
              <w:rPr>
                <w:rFonts w:eastAsia="細明體" w:hint="eastAsia"/>
                <w:sz w:val="22"/>
              </w:rPr>
              <w:t>,</w:t>
            </w:r>
            <w:r w:rsidRPr="00075C9A">
              <w:rPr>
                <w:rFonts w:eastAsia="細明體"/>
                <w:sz w:val="22"/>
              </w:rPr>
              <w:t xml:space="preserve">800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(C)$60,000  (D)</w:t>
            </w:r>
            <w:r w:rsidRPr="00075C9A">
              <w:rPr>
                <w:rFonts w:eastAsia="細明體"/>
                <w:sz w:val="22"/>
              </w:rPr>
              <w:t>$50,000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10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公司對存貨之計價採實地盤存之加權平均法，已知</w:t>
            </w:r>
            <w:r w:rsidRPr="00075C9A">
              <w:rPr>
                <w:rFonts w:eastAsia="細明體" w:hint="eastAsia"/>
                <w:sz w:val="22"/>
              </w:rPr>
              <w:t>06</w:t>
            </w:r>
            <w:r w:rsidRPr="00075C9A">
              <w:rPr>
                <w:rFonts w:eastAsia="細明體" w:hint="eastAsia"/>
                <w:sz w:val="22"/>
              </w:rPr>
              <w:t>年期末存貨</w:t>
            </w:r>
            <w:r w:rsidRPr="00075C9A">
              <w:rPr>
                <w:rFonts w:eastAsia="細明體" w:hint="eastAsia"/>
                <w:sz w:val="22"/>
              </w:rPr>
              <w:t>$600,000</w:t>
            </w:r>
            <w:r w:rsidRPr="00075C9A">
              <w:rPr>
                <w:rFonts w:eastAsia="細明體" w:hint="eastAsia"/>
                <w:sz w:val="22"/>
              </w:rPr>
              <w:t>（</w:t>
            </w:r>
            <w:r w:rsidRPr="00075C9A">
              <w:rPr>
                <w:rFonts w:eastAsia="細明體" w:hint="eastAsia"/>
                <w:sz w:val="22"/>
              </w:rPr>
              <w:t>10,000</w:t>
            </w:r>
            <w:r w:rsidRPr="00075C9A">
              <w:rPr>
                <w:rFonts w:eastAsia="細明體" w:hint="eastAsia"/>
                <w:sz w:val="22"/>
              </w:rPr>
              <w:t>件），</w:t>
            </w:r>
            <w:r w:rsidRPr="00075C9A">
              <w:rPr>
                <w:rFonts w:eastAsia="細明體" w:hint="eastAsia"/>
                <w:sz w:val="22"/>
              </w:rPr>
              <w:t>07</w:t>
            </w:r>
            <w:r w:rsidRPr="00075C9A">
              <w:rPr>
                <w:rFonts w:eastAsia="細明體" w:hint="eastAsia"/>
                <w:sz w:val="22"/>
              </w:rPr>
              <w:t>年期末存貨之加權平均單位成本為</w:t>
            </w:r>
            <w:r w:rsidRPr="00075C9A">
              <w:rPr>
                <w:rFonts w:eastAsia="細明體" w:hint="eastAsia"/>
                <w:sz w:val="22"/>
              </w:rPr>
              <w:t>$40</w:t>
            </w:r>
            <w:r w:rsidRPr="00075C9A">
              <w:rPr>
                <w:rFonts w:eastAsia="細明體" w:hint="eastAsia"/>
                <w:sz w:val="22"/>
              </w:rPr>
              <w:t>，若</w:t>
            </w:r>
            <w:r w:rsidRPr="00075C9A">
              <w:rPr>
                <w:rFonts w:eastAsia="細明體" w:hint="eastAsia"/>
                <w:sz w:val="22"/>
              </w:rPr>
              <w:t>07</w:t>
            </w:r>
            <w:r w:rsidRPr="00075C9A">
              <w:rPr>
                <w:rFonts w:eastAsia="細明體" w:hint="eastAsia"/>
                <w:sz w:val="22"/>
              </w:rPr>
              <w:t>年只進貨一次</w:t>
            </w:r>
            <w:r w:rsidRPr="00075C9A">
              <w:rPr>
                <w:rFonts w:eastAsia="細明體" w:hint="eastAsia"/>
                <w:sz w:val="22"/>
              </w:rPr>
              <w:t>50,000</w:t>
            </w:r>
            <w:r w:rsidRPr="00075C9A">
              <w:rPr>
                <w:rFonts w:eastAsia="細明體" w:hint="eastAsia"/>
                <w:sz w:val="22"/>
              </w:rPr>
              <w:t>件，則該次進貨之單價為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Pr="00075C9A">
              <w:rPr>
                <w:rFonts w:eastAsia="細明體" w:hint="eastAsia"/>
                <w:sz w:val="22"/>
              </w:rPr>
              <w:t>$25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Pr="00075C9A">
              <w:rPr>
                <w:rFonts w:ascii="細明體" w:eastAsia="細明體" w:hAnsi="細明體" w:hint="eastAsia"/>
                <w:sz w:val="22"/>
              </w:rPr>
              <w:t>$36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</w:t>
            </w:r>
            <w:r w:rsidRPr="00075C9A">
              <w:rPr>
                <w:rFonts w:eastAsia="細明體" w:hint="eastAsia"/>
                <w:sz w:val="22"/>
              </w:rPr>
              <w:t>$40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Pr="00075C9A">
              <w:rPr>
                <w:rFonts w:eastAsia="細明體" w:hint="eastAsia"/>
                <w:sz w:val="22"/>
              </w:rPr>
              <w:t>$60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11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 w:hint="eastAsia"/>
                <w:sz w:val="22"/>
              </w:rPr>
              <w:t>年初備抵存貨跌價</w:t>
            </w:r>
            <w:r w:rsidRPr="00075C9A">
              <w:rPr>
                <w:rFonts w:eastAsia="細明體" w:hint="eastAsia"/>
                <w:sz w:val="22"/>
              </w:rPr>
              <w:t>$11,700</w:t>
            </w:r>
            <w:r w:rsidRPr="00075C9A">
              <w:rPr>
                <w:rFonts w:eastAsia="細明體" w:hint="eastAsia"/>
                <w:sz w:val="22"/>
              </w:rPr>
              <w:t>，若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 w:hint="eastAsia"/>
                <w:sz w:val="22"/>
              </w:rPr>
              <w:t>年底存貨成本</w:t>
            </w:r>
            <w:r w:rsidRPr="00075C9A">
              <w:rPr>
                <w:rFonts w:eastAsia="細明體" w:hint="eastAsia"/>
                <w:sz w:val="22"/>
              </w:rPr>
              <w:t>$825,000</w:t>
            </w:r>
            <w:r w:rsidRPr="00075C9A">
              <w:rPr>
                <w:rFonts w:eastAsia="細明體" w:hint="eastAsia"/>
                <w:sz w:val="22"/>
              </w:rPr>
              <w:t>、淨變現價值</w:t>
            </w:r>
            <w:r w:rsidRPr="00075C9A">
              <w:rPr>
                <w:rFonts w:eastAsia="細明體" w:hint="eastAsia"/>
                <w:sz w:val="22"/>
              </w:rPr>
              <w:t>$800,000</w:t>
            </w:r>
            <w:r w:rsidRPr="00075C9A">
              <w:rPr>
                <w:rFonts w:eastAsia="細明體" w:hint="eastAsia"/>
                <w:sz w:val="22"/>
              </w:rPr>
              <w:t>，則</w:t>
            </w:r>
            <w:r w:rsidRPr="00075C9A">
              <w:rPr>
                <w:rFonts w:eastAsia="細明體" w:hint="eastAsia"/>
                <w:sz w:val="22"/>
              </w:rPr>
              <w:t>01</w:t>
            </w:r>
            <w:r w:rsidRPr="00075C9A">
              <w:rPr>
                <w:rFonts w:eastAsia="細明體" w:hint="eastAsia"/>
                <w:sz w:val="22"/>
              </w:rPr>
              <w:t>年底存貨評價之調整分錄為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Pr="00075C9A">
              <w:rPr>
                <w:rFonts w:eastAsia="細明體" w:hint="eastAsia"/>
                <w:sz w:val="22"/>
              </w:rPr>
              <w:t>借：銷貨成本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25,000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Pr="00075C9A">
              <w:rPr>
                <w:rFonts w:ascii="細明體" w:eastAsia="細明體" w:hAnsi="細明體" w:hint="eastAsia"/>
                <w:sz w:val="22"/>
              </w:rPr>
              <w:t>貸：備抵存貨跌價</w:t>
            </w:r>
            <w:r w:rsidRPr="00075C9A">
              <w:rPr>
                <w:rFonts w:ascii="細明體" w:eastAsia="細明體" w:hAnsi="細明體"/>
                <w:sz w:val="22"/>
              </w:rPr>
              <w:t>$</w:t>
            </w:r>
            <w:r w:rsidRPr="00075C9A">
              <w:rPr>
                <w:rFonts w:ascii="細明體" w:eastAsia="細明體" w:hAnsi="細明體" w:hint="eastAsia"/>
                <w:sz w:val="22"/>
              </w:rPr>
              <w:t>13,300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</w:t>
            </w:r>
            <w:r w:rsidRPr="00075C9A">
              <w:rPr>
                <w:rFonts w:eastAsia="細明體" w:hint="eastAsia"/>
                <w:sz w:val="22"/>
              </w:rPr>
              <w:t>借：備抵存貨跌價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11,700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Pr="00075C9A">
              <w:rPr>
                <w:rFonts w:eastAsia="細明體" w:hint="eastAsia"/>
                <w:sz w:val="22"/>
              </w:rPr>
              <w:t>貸：銷貨成本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13,300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12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某公司成立於本年初，本年底有關存貨資料如下：</w:t>
            </w:r>
            <w:r w:rsidR="009821EF" w:rsidRPr="00075C9A">
              <w:rPr>
                <w:rFonts w:eastAsia="細明體" w:hint="eastAsia"/>
                <w:sz w:val="22"/>
              </w:rPr>
              <w:t>按成本與淨變現價值孰低法評價，採逐項比較法應貸記「備抵存貨跌價」之金額為</w:t>
            </w:r>
            <w:r w:rsidR="009821EF" w:rsidRPr="00075C9A">
              <w:rPr>
                <w:rFonts w:eastAsia="細明體"/>
                <w:sz w:val="22"/>
              </w:rPr>
              <w:t xml:space="preserve"> </w:t>
            </w:r>
            <w:r w:rsidR="009821EF"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="009821EF" w:rsidRPr="00075C9A">
              <w:rPr>
                <w:rFonts w:eastAsia="細明體" w:hint="eastAsia"/>
                <w:sz w:val="22"/>
              </w:rPr>
              <w:t>$100</w:t>
            </w:r>
            <w:r w:rsidR="009821EF" w:rsidRPr="00075C9A">
              <w:rPr>
                <w:rFonts w:eastAsia="細明體"/>
                <w:sz w:val="22"/>
              </w:rPr>
              <w:t xml:space="preserve"> </w:t>
            </w:r>
            <w:r w:rsidR="009821EF"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="009821EF" w:rsidRPr="00075C9A">
              <w:rPr>
                <w:rFonts w:eastAsia="細明體" w:hint="eastAsia"/>
                <w:sz w:val="22"/>
              </w:rPr>
              <w:t>$400</w:t>
            </w:r>
            <w:r w:rsidR="009821EF" w:rsidRPr="00075C9A">
              <w:rPr>
                <w:rFonts w:eastAsia="細明體"/>
                <w:sz w:val="22"/>
              </w:rPr>
              <w:t xml:space="preserve"> </w:t>
            </w:r>
            <w:r w:rsidR="009821EF" w:rsidRPr="00075C9A">
              <w:rPr>
                <w:rFonts w:ascii="細明體" w:eastAsia="細明體" w:hAnsi="細明體"/>
                <w:sz w:val="22"/>
              </w:rPr>
              <w:t xml:space="preserve"> (C) </w:t>
            </w:r>
            <w:r w:rsidR="009821EF" w:rsidRPr="00075C9A">
              <w:rPr>
                <w:rFonts w:ascii="細明體" w:eastAsia="細明體" w:hAnsi="細明體" w:hint="eastAsia"/>
                <w:sz w:val="22"/>
              </w:rPr>
              <w:t>$1,600</w:t>
            </w:r>
            <w:r w:rsidR="009821EF" w:rsidRPr="00075C9A">
              <w:rPr>
                <w:rFonts w:eastAsia="細明體"/>
                <w:sz w:val="22"/>
              </w:rPr>
              <w:t xml:space="preserve"> </w:t>
            </w:r>
            <w:r w:rsidR="009821EF"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="009821EF" w:rsidRPr="00075C9A">
              <w:rPr>
                <w:rFonts w:eastAsia="細明體" w:hint="eastAsia"/>
                <w:sz w:val="22"/>
              </w:rPr>
              <w:t>$0</w:t>
            </w:r>
            <w:r w:rsidRPr="00075C9A">
              <w:rPr>
                <w:rFonts w:eastAsia="細明體"/>
                <w:sz w:val="22"/>
              </w:rPr>
              <w:br/>
            </w:r>
            <w:bookmarkStart w:id="1" w:name="_MON_1557305010"/>
            <w:bookmarkEnd w:id="1"/>
            <w:r w:rsidRPr="00075C9A">
              <w:rPr>
                <w:rFonts w:eastAsia="細明體"/>
                <w:sz w:val="22"/>
              </w:rPr>
              <w:object w:dxaOrig="7045" w:dyaOrig="13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2.5pt;height:65.25pt" o:ole="">
                  <v:imagedata r:id="rId7" o:title=""/>
                </v:shape>
                <o:OLEObject Type="Embed" ProgID="Word.Document.8" ShapeID="_x0000_i1025" DrawAspect="Content" ObjectID="_1608100117" r:id="rId8">
                  <o:FieldCodes>\s</o:FieldCodes>
                </o:OLEObject>
              </w:objec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13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商店一向均採用實地盤點，本年底庫存貨物因失火而致全部損毀，但由帳簿上得知本年度該商店計有銷貨收入</w:t>
            </w:r>
            <w:r w:rsidRPr="00075C9A">
              <w:rPr>
                <w:rFonts w:eastAsia="細明體" w:hint="eastAsia"/>
                <w:sz w:val="22"/>
              </w:rPr>
              <w:t>$300,000</w:t>
            </w:r>
            <w:r w:rsidRPr="00075C9A">
              <w:rPr>
                <w:rFonts w:eastAsia="細明體" w:hint="eastAsia"/>
                <w:sz w:val="22"/>
              </w:rPr>
              <w:t>，銷貨折讓</w:t>
            </w:r>
            <w:r w:rsidRPr="00075C9A">
              <w:rPr>
                <w:rFonts w:eastAsia="細明體" w:hint="eastAsia"/>
                <w:sz w:val="22"/>
              </w:rPr>
              <w:t>$29,000</w:t>
            </w:r>
            <w:r w:rsidRPr="00075C9A">
              <w:rPr>
                <w:rFonts w:eastAsia="細明體" w:hint="eastAsia"/>
                <w:sz w:val="22"/>
              </w:rPr>
              <w:t>，進貨</w:t>
            </w:r>
            <w:r w:rsidRPr="00075C9A">
              <w:rPr>
                <w:rFonts w:eastAsia="細明體" w:hint="eastAsia"/>
                <w:sz w:val="22"/>
              </w:rPr>
              <w:t>$250,000</w:t>
            </w:r>
            <w:r w:rsidRPr="00075C9A">
              <w:rPr>
                <w:rFonts w:eastAsia="細明體" w:hint="eastAsia"/>
                <w:sz w:val="22"/>
              </w:rPr>
              <w:t>，進貨折讓</w:t>
            </w:r>
            <w:r w:rsidRPr="00075C9A">
              <w:rPr>
                <w:rFonts w:eastAsia="細明體" w:hint="eastAsia"/>
                <w:sz w:val="22"/>
              </w:rPr>
              <w:t>$22,000</w:t>
            </w:r>
            <w:r w:rsidRPr="00075C9A">
              <w:rPr>
                <w:rFonts w:eastAsia="細明體" w:hint="eastAsia"/>
                <w:sz w:val="22"/>
              </w:rPr>
              <w:t>，進貨退出</w:t>
            </w:r>
            <w:r w:rsidRPr="00075C9A">
              <w:rPr>
                <w:rFonts w:eastAsia="細明體" w:hint="eastAsia"/>
                <w:sz w:val="22"/>
              </w:rPr>
              <w:t>$41,000</w:t>
            </w:r>
            <w:r w:rsidRPr="00075C9A">
              <w:rPr>
                <w:rFonts w:eastAsia="細明體" w:hint="eastAsia"/>
                <w:sz w:val="22"/>
              </w:rPr>
              <w:t>，進貨費用</w:t>
            </w:r>
            <w:r w:rsidRPr="00075C9A">
              <w:rPr>
                <w:rFonts w:eastAsia="細明體" w:hint="eastAsia"/>
                <w:sz w:val="22"/>
              </w:rPr>
              <w:t>$13,000</w:t>
            </w:r>
            <w:r w:rsidRPr="00075C9A">
              <w:rPr>
                <w:rFonts w:eastAsia="細明體" w:hint="eastAsia"/>
                <w:sz w:val="22"/>
              </w:rPr>
              <w:t>，期初存貨</w:t>
            </w:r>
            <w:r w:rsidRPr="00075C9A">
              <w:rPr>
                <w:rFonts w:eastAsia="細明體" w:hint="eastAsia"/>
                <w:sz w:val="22"/>
              </w:rPr>
              <w:t>$60,000</w:t>
            </w:r>
            <w:r w:rsidRPr="00075C9A">
              <w:rPr>
                <w:rFonts w:eastAsia="細明體" w:hint="eastAsia"/>
                <w:sz w:val="22"/>
              </w:rPr>
              <w:t>，若商店過去五年來的平均銷貨毛利率為</w:t>
            </w:r>
            <w:r w:rsidRPr="00075C9A">
              <w:rPr>
                <w:rFonts w:eastAsia="細明體" w:hint="eastAsia"/>
                <w:sz w:val="22"/>
              </w:rPr>
              <w:t>25%</w:t>
            </w:r>
            <w:r w:rsidRPr="00075C9A">
              <w:rPr>
                <w:rFonts w:eastAsia="細明體" w:hint="eastAsia"/>
                <w:sz w:val="22"/>
              </w:rPr>
              <w:t>，則存貨的火災損失有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Pr="00075C9A">
              <w:rPr>
                <w:rFonts w:ascii="細明體" w:eastAsia="細明體" w:hAnsi="細明體" w:hint="eastAsia"/>
                <w:sz w:val="22"/>
              </w:rPr>
              <w:t>$56,750</w:t>
            </w:r>
            <w:r w:rsidRPr="00075C9A">
              <w:rPr>
                <w:rFonts w:ascii="細明體" w:eastAsia="細明體" w:hAnsi="細明體"/>
                <w:sz w:val="22"/>
              </w:rPr>
              <w:t xml:space="preserve">  (B) </w:t>
            </w:r>
            <w:r w:rsidRPr="00075C9A">
              <w:rPr>
                <w:rFonts w:eastAsia="細明體" w:hint="eastAsia"/>
                <w:sz w:val="22"/>
              </w:rPr>
              <w:t>$35,000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</w:t>
            </w:r>
            <w:r w:rsidRPr="00075C9A">
              <w:rPr>
                <w:rFonts w:eastAsia="細明體" w:hint="eastAsia"/>
                <w:sz w:val="22"/>
              </w:rPr>
              <w:t>$43,750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Pr="00075C9A">
              <w:rPr>
                <w:rFonts w:eastAsia="細明體" w:hint="eastAsia"/>
                <w:sz w:val="22"/>
              </w:rPr>
              <w:t>$192,250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14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可售商品之成本為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42</w:t>
            </w:r>
            <w:r w:rsidRPr="00075C9A">
              <w:rPr>
                <w:rFonts w:eastAsia="細明體"/>
                <w:sz w:val="22"/>
              </w:rPr>
              <w:t>0,000</w:t>
            </w:r>
            <w:r w:rsidRPr="00075C9A">
              <w:rPr>
                <w:rFonts w:eastAsia="細明體"/>
                <w:sz w:val="22"/>
              </w:rPr>
              <w:t>，不計加減價之總零售價為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540,00</w:t>
            </w:r>
            <w:r w:rsidRPr="00075C9A">
              <w:rPr>
                <w:rFonts w:eastAsia="細明體"/>
                <w:sz w:val="22"/>
              </w:rPr>
              <w:t>0</w:t>
            </w:r>
            <w:r w:rsidRPr="00075C9A">
              <w:rPr>
                <w:rFonts w:eastAsia="細明體"/>
                <w:sz w:val="22"/>
              </w:rPr>
              <w:t>，如</w:t>
            </w:r>
            <w:r w:rsidRPr="00075C9A">
              <w:rPr>
                <w:rFonts w:eastAsia="細明體" w:hint="eastAsia"/>
                <w:sz w:val="22"/>
              </w:rPr>
              <w:t>淨</w:t>
            </w:r>
            <w:r w:rsidRPr="00075C9A">
              <w:rPr>
                <w:rFonts w:eastAsia="細明體"/>
                <w:sz w:val="22"/>
              </w:rPr>
              <w:t>加價為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90,000</w:t>
            </w:r>
            <w:r w:rsidRPr="00075C9A">
              <w:rPr>
                <w:rFonts w:eastAsia="細明體"/>
                <w:sz w:val="22"/>
              </w:rPr>
              <w:t>，</w:t>
            </w:r>
            <w:r w:rsidRPr="00075C9A">
              <w:rPr>
                <w:rFonts w:eastAsia="細明體" w:hint="eastAsia"/>
                <w:sz w:val="22"/>
              </w:rPr>
              <w:t>淨</w:t>
            </w:r>
            <w:r w:rsidRPr="00075C9A">
              <w:rPr>
                <w:rFonts w:eastAsia="細明體"/>
                <w:sz w:val="22"/>
              </w:rPr>
              <w:t>減價為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30,000</w:t>
            </w:r>
            <w:r w:rsidRPr="00075C9A">
              <w:rPr>
                <w:rFonts w:eastAsia="細明體" w:hint="eastAsia"/>
                <w:sz w:val="22"/>
              </w:rPr>
              <w:t>，而</w:t>
            </w:r>
            <w:r w:rsidRPr="00075C9A">
              <w:rPr>
                <w:rFonts w:eastAsia="細明體"/>
                <w:sz w:val="22"/>
              </w:rPr>
              <w:t>銷貨</w:t>
            </w:r>
            <w:r w:rsidRPr="00075C9A">
              <w:rPr>
                <w:rFonts w:eastAsia="細明體" w:hint="eastAsia"/>
                <w:sz w:val="22"/>
              </w:rPr>
              <w:t>收入為</w:t>
            </w:r>
            <w:r w:rsidRPr="00075C9A">
              <w:rPr>
                <w:rFonts w:eastAsia="細明體" w:hint="eastAsia"/>
                <w:sz w:val="22"/>
              </w:rPr>
              <w:t>$465,000</w:t>
            </w:r>
            <w:r w:rsidRPr="00075C9A">
              <w:rPr>
                <w:rFonts w:eastAsia="細明體" w:hint="eastAsia"/>
                <w:sz w:val="22"/>
              </w:rPr>
              <w:t>、銷貨退回為</w:t>
            </w:r>
            <w:r w:rsidRPr="00075C9A">
              <w:rPr>
                <w:rFonts w:eastAsia="細明體" w:hint="eastAsia"/>
                <w:sz w:val="22"/>
              </w:rPr>
              <w:t>$15,000</w:t>
            </w:r>
            <w:r w:rsidRPr="00075C9A">
              <w:rPr>
                <w:rFonts w:eastAsia="細明體" w:hint="eastAsia"/>
                <w:sz w:val="22"/>
              </w:rPr>
              <w:t>、銷貨折讓為</w:t>
            </w:r>
            <w:r w:rsidRPr="00075C9A">
              <w:rPr>
                <w:rFonts w:eastAsia="細明體" w:hint="eastAsia"/>
                <w:sz w:val="22"/>
              </w:rPr>
              <w:t>$30,000</w:t>
            </w:r>
            <w:r w:rsidRPr="00075C9A">
              <w:rPr>
                <w:rFonts w:eastAsia="細明體"/>
                <w:sz w:val="22"/>
              </w:rPr>
              <w:t>，則按</w:t>
            </w:r>
            <w:r w:rsidRPr="00075C9A">
              <w:rPr>
                <w:rFonts w:eastAsia="細明體" w:hint="eastAsia"/>
                <w:sz w:val="22"/>
              </w:rPr>
              <w:t>平均成本</w:t>
            </w:r>
            <w:r w:rsidRPr="00075C9A">
              <w:rPr>
                <w:rFonts w:eastAsia="細明體"/>
                <w:sz w:val="22"/>
              </w:rPr>
              <w:t>零售價法估計之期末存貨成本為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94,500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(B)$</w:t>
            </w:r>
            <w:r w:rsidRPr="00075C9A">
              <w:rPr>
                <w:rFonts w:ascii="細明體" w:eastAsia="細明體" w:hAnsi="細明體" w:hint="eastAsia"/>
                <w:sz w:val="22"/>
              </w:rPr>
              <w:t>105,000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115,500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</w:t>
            </w:r>
            <w:r w:rsidRPr="00075C9A">
              <w:rPr>
                <w:rFonts w:eastAsia="細明體"/>
                <w:sz w:val="22"/>
              </w:rPr>
              <w:t>$</w:t>
            </w:r>
            <w:r w:rsidRPr="00075C9A">
              <w:rPr>
                <w:rFonts w:eastAsia="細明體" w:hint="eastAsia"/>
                <w:sz w:val="22"/>
              </w:rPr>
              <w:t>126,000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lastRenderedPageBreak/>
              <w:t>15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採零售價法估計存貨時，下列敘述何者正確？</w:t>
            </w:r>
            <w:r w:rsidRPr="00075C9A">
              <w:rPr>
                <w:rFonts w:ascii="細明體" w:eastAsia="細明體" w:hAnsi="細明體"/>
                <w:sz w:val="22"/>
              </w:rPr>
              <w:t>(A)</w:t>
            </w:r>
            <w:r w:rsidRPr="00075C9A">
              <w:rPr>
                <w:rFonts w:eastAsia="細明體"/>
                <w:sz w:val="22"/>
              </w:rPr>
              <w:t>適用</w:t>
            </w:r>
            <w:r w:rsidRPr="00075C9A">
              <w:rPr>
                <w:rFonts w:eastAsia="細明體" w:hint="eastAsia"/>
                <w:sz w:val="22"/>
              </w:rPr>
              <w:t>於</w:t>
            </w:r>
            <w:r w:rsidRPr="00075C9A">
              <w:rPr>
                <w:rFonts w:eastAsia="細明體"/>
                <w:sz w:val="22"/>
              </w:rPr>
              <w:t>零售業</w:t>
            </w:r>
            <w:r w:rsidRPr="00075C9A">
              <w:rPr>
                <w:rFonts w:eastAsia="細明體" w:hint="eastAsia"/>
                <w:sz w:val="22"/>
              </w:rPr>
              <w:t>及製造業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</w:t>
            </w:r>
            <w:r w:rsidRPr="00075C9A">
              <w:rPr>
                <w:rFonts w:ascii="細明體" w:eastAsia="細明體" w:hAnsi="細明體" w:hint="eastAsia"/>
                <w:sz w:val="22"/>
              </w:rPr>
              <w:t>採傳統零售價法，計算成本率時不必減去淨減價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</w:t>
            </w:r>
            <w:r w:rsidRPr="00075C9A">
              <w:rPr>
                <w:rFonts w:eastAsia="細明體" w:hint="eastAsia"/>
                <w:sz w:val="22"/>
              </w:rPr>
              <w:t>銷貨折讓在計算期末存貨零售價時應作為銷貨收入之減項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</w:t>
            </w:r>
            <w:r w:rsidRPr="00075C9A">
              <w:rPr>
                <w:rFonts w:eastAsia="細明體" w:hint="eastAsia"/>
                <w:sz w:val="22"/>
              </w:rPr>
              <w:t>採傳統零售價法，計算期末存貨零售價時不必減去淨減價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16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下列關於「永續盤存制」的敘述，何者</w:t>
            </w:r>
            <w:r w:rsidRPr="00075C9A">
              <w:rPr>
                <w:rFonts w:eastAsia="細明體" w:hint="eastAsia"/>
                <w:sz w:val="22"/>
                <w:u w:val="double"/>
              </w:rPr>
              <w:t>不正確</w:t>
            </w:r>
            <w:r w:rsidRPr="00075C9A">
              <w:rPr>
                <w:rFonts w:eastAsia="細明體" w:hint="eastAsia"/>
                <w:sz w:val="22"/>
              </w:rPr>
              <w:t>？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Pr="00075C9A">
              <w:rPr>
                <w:rFonts w:eastAsia="細明體" w:hint="eastAsia"/>
                <w:sz w:val="22"/>
              </w:rPr>
              <w:t>有助於改善存貨之控管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Pr="00075C9A">
              <w:rPr>
                <w:rFonts w:eastAsia="細明體" w:hint="eastAsia"/>
                <w:sz w:val="22"/>
              </w:rPr>
              <w:t>購入商品時借記「存貨」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</w:t>
            </w:r>
            <w:r w:rsidRPr="00075C9A">
              <w:rPr>
                <w:rFonts w:eastAsia="細明體" w:hint="eastAsia"/>
                <w:sz w:val="22"/>
              </w:rPr>
              <w:t>會計記錄可隨時顯示現有存貨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Pr="00075C9A">
              <w:rPr>
                <w:rFonts w:ascii="細明體" w:eastAsia="細明體" w:hAnsi="細明體" w:hint="eastAsia"/>
                <w:sz w:val="22"/>
              </w:rPr>
              <w:t>每次銷貨時，即認列銷貨成本，分錄為「借：銷貨成本、貸：進貨」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17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賒購商品一批，付款條件</w:t>
            </w:r>
            <w:r w:rsidRPr="00075C9A">
              <w:rPr>
                <w:rFonts w:eastAsia="細明體" w:hint="eastAsia"/>
                <w:sz w:val="22"/>
              </w:rPr>
              <w:t>3/10</w:t>
            </w:r>
            <w:r w:rsidRPr="00075C9A">
              <w:rPr>
                <w:rFonts w:eastAsia="細明體" w:hint="eastAsia"/>
                <w:sz w:val="22"/>
              </w:rPr>
              <w:t>、</w:t>
            </w:r>
            <w:r w:rsidRPr="00075C9A">
              <w:rPr>
                <w:rFonts w:eastAsia="細明體" w:hint="eastAsia"/>
                <w:sz w:val="22"/>
              </w:rPr>
              <w:t>2/20</w:t>
            </w:r>
            <w:r w:rsidRPr="00075C9A">
              <w:rPr>
                <w:rFonts w:eastAsia="細明體" w:hint="eastAsia"/>
                <w:sz w:val="22"/>
              </w:rPr>
              <w:t>、</w:t>
            </w:r>
            <w:r w:rsidRPr="00075C9A">
              <w:rPr>
                <w:rFonts w:eastAsia="細明體" w:hint="eastAsia"/>
                <w:sz w:val="22"/>
              </w:rPr>
              <w:t>n/30</w:t>
            </w:r>
            <w:r w:rsidRPr="00075C9A">
              <w:rPr>
                <w:rFonts w:eastAsia="細明體" w:hint="eastAsia"/>
                <w:sz w:val="22"/>
              </w:rPr>
              <w:t>，採淨額法處理，若公司於第</w:t>
            </w:r>
            <w:r w:rsidRPr="00075C9A">
              <w:rPr>
                <w:rFonts w:eastAsia="細明體" w:hint="eastAsia"/>
                <w:sz w:val="22"/>
              </w:rPr>
              <w:t>20</w:t>
            </w:r>
            <w:r w:rsidRPr="00075C9A">
              <w:rPr>
                <w:rFonts w:eastAsia="細明體" w:hint="eastAsia"/>
                <w:sz w:val="22"/>
              </w:rPr>
              <w:t>天支付現金</w:t>
            </w:r>
            <w:r w:rsidRPr="00075C9A">
              <w:rPr>
                <w:rFonts w:eastAsia="細明體" w:hint="eastAsia"/>
                <w:sz w:val="22"/>
              </w:rPr>
              <w:t>$47,530</w:t>
            </w:r>
            <w:r w:rsidRPr="00075C9A">
              <w:rPr>
                <w:rFonts w:eastAsia="細明體" w:hint="eastAsia"/>
                <w:sz w:val="22"/>
              </w:rPr>
              <w:t>付清全部貨款，則賒購時應借記「進貨」金額為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</w:t>
            </w:r>
            <w:r w:rsidRPr="00075C9A">
              <w:rPr>
                <w:rFonts w:ascii="細明體" w:eastAsia="細明體" w:hAnsi="細明體" w:hint="eastAsia"/>
                <w:sz w:val="22"/>
              </w:rPr>
              <w:t>$47,045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</w:t>
            </w:r>
            <w:r w:rsidRPr="00075C9A">
              <w:rPr>
                <w:rFonts w:eastAsia="細明體" w:hint="eastAsia"/>
                <w:sz w:val="22"/>
              </w:rPr>
              <w:t>$47,530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</w:t>
            </w:r>
            <w:r w:rsidRPr="00075C9A">
              <w:rPr>
                <w:rFonts w:eastAsia="細明體" w:hint="eastAsia"/>
                <w:sz w:val="22"/>
              </w:rPr>
              <w:t>$48,500</w:t>
            </w:r>
            <w:r w:rsidRPr="00075C9A">
              <w:rPr>
                <w:rFonts w:ascii="細明體" w:eastAsia="細明體" w:hAnsi="細明體"/>
                <w:sz w:val="22"/>
              </w:rPr>
              <w:t xml:space="preserve"> (D)</w:t>
            </w:r>
            <w:r w:rsidRPr="00075C9A">
              <w:rPr>
                <w:rFonts w:eastAsia="細明體" w:hint="eastAsia"/>
                <w:sz w:val="22"/>
              </w:rPr>
              <w:t>$49,000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18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南華公司本</w:t>
            </w:r>
            <w:r w:rsidRPr="00075C9A">
              <w:rPr>
                <w:rFonts w:eastAsia="細明體"/>
                <w:sz w:val="22"/>
              </w:rPr>
              <w:t>年度有關資料如下：</w:t>
            </w:r>
            <w:r w:rsidR="00AD4EF1" w:rsidRPr="00075C9A">
              <w:rPr>
                <w:rFonts w:eastAsia="細明體" w:hint="eastAsia"/>
                <w:sz w:val="22"/>
              </w:rPr>
              <w:t>若該公司採零售價法估計期末存貨，則期末存貨為</w:t>
            </w:r>
            <w:r w:rsidR="00AD4EF1" w:rsidRPr="00075C9A">
              <w:rPr>
                <w:rFonts w:eastAsia="細明體"/>
                <w:sz w:val="22"/>
              </w:rPr>
              <w:t xml:space="preserve"> </w:t>
            </w:r>
            <w:r w:rsidR="00AD4EF1"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="00AD4EF1" w:rsidRPr="00075C9A">
              <w:rPr>
                <w:rFonts w:eastAsia="細明體"/>
                <w:sz w:val="22"/>
              </w:rPr>
              <w:t xml:space="preserve">$36,250 </w:t>
            </w:r>
            <w:r w:rsidR="00AD4EF1"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="00AD4EF1" w:rsidRPr="00075C9A">
              <w:rPr>
                <w:rFonts w:eastAsia="細明體"/>
                <w:sz w:val="22"/>
              </w:rPr>
              <w:t xml:space="preserve">$55,000 </w:t>
            </w:r>
            <w:r w:rsidR="00AD4EF1" w:rsidRPr="00075C9A">
              <w:rPr>
                <w:rFonts w:ascii="細明體" w:eastAsia="細明體" w:hAnsi="細明體"/>
                <w:sz w:val="22"/>
              </w:rPr>
              <w:t xml:space="preserve"> (C) $119,250</w:t>
            </w:r>
            <w:r w:rsidR="00AD4EF1" w:rsidRPr="00075C9A">
              <w:rPr>
                <w:rFonts w:eastAsia="細明體"/>
                <w:sz w:val="22"/>
              </w:rPr>
              <w:t xml:space="preserve"> </w:t>
            </w:r>
            <w:r w:rsidR="00AD4EF1" w:rsidRPr="00075C9A">
              <w:rPr>
                <w:rFonts w:ascii="細明體" w:eastAsia="細明體" w:hAnsi="細明體"/>
                <w:sz w:val="22"/>
              </w:rPr>
              <w:t xml:space="preserve"> (D) </w:t>
            </w:r>
            <w:r w:rsidR="00AD4EF1" w:rsidRPr="00075C9A">
              <w:rPr>
                <w:rFonts w:eastAsia="細明體"/>
                <w:sz w:val="22"/>
              </w:rPr>
              <w:t>$159,000</w:t>
            </w:r>
            <w:r w:rsidRPr="00075C9A">
              <w:rPr>
                <w:rFonts w:eastAsia="細明體" w:hint="eastAsia"/>
                <w:sz w:val="22"/>
              </w:rPr>
              <w:br/>
            </w:r>
            <w:bookmarkStart w:id="2" w:name="_MON_1557040154"/>
            <w:bookmarkEnd w:id="2"/>
            <w:r w:rsidRPr="00075C9A">
              <w:rPr>
                <w:rFonts w:eastAsia="細明體"/>
                <w:sz w:val="22"/>
              </w:rPr>
              <w:object w:dxaOrig="5323" w:dyaOrig="2090">
                <v:shape id="_x0000_i1026" type="#_x0000_t75" style="width:266.25pt;height:104.25pt" o:ole="">
                  <v:imagedata r:id="rId9" o:title=""/>
                </v:shape>
                <o:OLEObject Type="Embed" ProgID="Word.Document.8" ShapeID="_x0000_i1026" DrawAspect="Content" ObjectID="_1608100118" r:id="rId10">
                  <o:FieldCodes>\s</o:FieldCodes>
                </o:OLEObject>
              </w:objec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19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細明體" w:eastAsia="細明體" w:hAnsi="細明體" w:hint="eastAsia"/>
                <w:sz w:val="22"/>
              </w:rPr>
              <w:t>承上題，</w:t>
            </w:r>
            <w:r w:rsidRPr="00075C9A">
              <w:rPr>
                <w:rFonts w:eastAsia="細明體" w:hint="eastAsia"/>
                <w:sz w:val="22"/>
              </w:rPr>
              <w:t>若該公司採毛利法估計期末存貨，近年來平均毛利率為</w:t>
            </w:r>
            <w:r w:rsidRPr="00075C9A">
              <w:rPr>
                <w:rFonts w:eastAsia="細明體"/>
                <w:sz w:val="22"/>
              </w:rPr>
              <w:t>40%</w:t>
            </w:r>
            <w:r w:rsidRPr="00075C9A">
              <w:rPr>
                <w:rFonts w:eastAsia="細明體"/>
                <w:sz w:val="22"/>
              </w:rPr>
              <w:t>，則期末存貨為</w:t>
            </w:r>
            <w:r w:rsidRPr="00075C9A">
              <w:rPr>
                <w:rFonts w:eastAsia="細明體"/>
                <w:sz w:val="22"/>
              </w:rPr>
              <w:t xml:space="preserve"> </w:t>
            </w:r>
            <w:r w:rsidRPr="00075C9A">
              <w:rPr>
                <w:rFonts w:ascii="細明體" w:eastAsia="細明體" w:hAnsi="細明體"/>
                <w:sz w:val="22"/>
              </w:rPr>
              <w:t xml:space="preserve"> (A) </w:t>
            </w:r>
            <w:r w:rsidRPr="00075C9A">
              <w:rPr>
                <w:rFonts w:eastAsia="細明體"/>
                <w:sz w:val="22"/>
              </w:rPr>
              <w:t xml:space="preserve">$61,000 </w:t>
            </w:r>
            <w:r w:rsidRPr="00075C9A">
              <w:rPr>
                <w:rFonts w:ascii="細明體" w:eastAsia="細明體" w:hAnsi="細明體"/>
                <w:sz w:val="22"/>
              </w:rPr>
              <w:t xml:space="preserve"> (B) </w:t>
            </w:r>
            <w:r w:rsidRPr="00075C9A">
              <w:rPr>
                <w:rFonts w:eastAsia="細明體"/>
                <w:sz w:val="22"/>
              </w:rPr>
              <w:t xml:space="preserve">$144,600 </w:t>
            </w:r>
            <w:r w:rsidRPr="00075C9A">
              <w:rPr>
                <w:rFonts w:ascii="細明體" w:eastAsia="細明體" w:hAnsi="細明體"/>
                <w:sz w:val="22"/>
              </w:rPr>
              <w:t xml:space="preserve"> (C) $155,400  (D) </w:t>
            </w:r>
            <w:r w:rsidRPr="00075C9A">
              <w:rPr>
                <w:rFonts w:eastAsia="細明體"/>
                <w:sz w:val="22"/>
              </w:rPr>
              <w:t>$221,000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20</w:t>
            </w:r>
          </w:p>
        </w:tc>
        <w:tc>
          <w:tcPr>
            <w:tcW w:w="9051" w:type="dxa"/>
          </w:tcPr>
          <w:p w:rsidR="00492FA1" w:rsidRPr="00075C9A" w:rsidRDefault="00492FA1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eastAsia="細明體" w:hint="eastAsia"/>
                <w:sz w:val="22"/>
              </w:rPr>
              <w:t>下列有關成本與淨變現價值孰低法之敘述，何者錯誤？</w:t>
            </w:r>
            <w:r w:rsidRPr="00075C9A">
              <w:rPr>
                <w:rFonts w:ascii="細明體" w:eastAsia="細明體" w:hAnsi="細明體"/>
                <w:sz w:val="22"/>
              </w:rPr>
              <w:t>(A)</w:t>
            </w:r>
            <w:r w:rsidRPr="00075C9A">
              <w:rPr>
                <w:rFonts w:eastAsia="細明體" w:hint="eastAsia"/>
                <w:sz w:val="22"/>
              </w:rPr>
              <w:t>「備抵存貨跌價」於報表上列為「存貨」的減項</w:t>
            </w:r>
            <w:r w:rsidRPr="00075C9A">
              <w:rPr>
                <w:rFonts w:ascii="細明體" w:eastAsia="細明體" w:hAnsi="細明體"/>
                <w:sz w:val="22"/>
              </w:rPr>
              <w:t>(B)</w:t>
            </w:r>
            <w:r w:rsidRPr="00075C9A">
              <w:rPr>
                <w:rFonts w:eastAsia="細明體" w:hint="eastAsia"/>
                <w:sz w:val="22"/>
              </w:rPr>
              <w:t>提列存貨跌價損失時，應認列為「銷貨成本」</w:t>
            </w:r>
            <w:r w:rsidRPr="00075C9A">
              <w:rPr>
                <w:rFonts w:ascii="細明體" w:eastAsia="細明體" w:hAnsi="細明體"/>
                <w:sz w:val="22"/>
              </w:rPr>
              <w:t>(C)</w:t>
            </w:r>
            <w:r w:rsidRPr="00075C9A">
              <w:rPr>
                <w:rFonts w:eastAsia="細明體" w:hint="eastAsia"/>
                <w:sz w:val="22"/>
              </w:rPr>
              <w:t>評價方法不可採總額比較法</w:t>
            </w:r>
            <w:r w:rsidRPr="00075C9A">
              <w:rPr>
                <w:rFonts w:ascii="細明體" w:eastAsia="細明體" w:hAnsi="細明體"/>
                <w:sz w:val="22"/>
              </w:rPr>
              <w:t>(D)</w:t>
            </w:r>
            <w:r w:rsidRPr="00075C9A">
              <w:rPr>
                <w:rFonts w:ascii="細明體" w:eastAsia="細明體" w:hAnsi="細明體" w:hint="eastAsia"/>
                <w:sz w:val="22"/>
              </w:rPr>
              <w:t>採分類比較法比逐項比較法保守，會認列較高的存貨跌價損失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21</w:t>
            </w:r>
          </w:p>
        </w:tc>
        <w:tc>
          <w:tcPr>
            <w:tcW w:w="9051" w:type="dxa"/>
          </w:tcPr>
          <w:p w:rsidR="00492FA1" w:rsidRPr="00075C9A" w:rsidRDefault="000F2D2F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福德公司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01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年及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02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年分別銷售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1,000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件及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1,500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件產品，產品附有三年維修保固，估計三年來產品發生小瑕疵的機率共為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1.5%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，維修成本每件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$30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，發生大瑕疵的機率共為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0.2%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，維修成本每件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$500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01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年及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02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年實際發生之維修費分別為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$1,200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及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，試問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02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年底負債準備餘額為何？</w:t>
            </w:r>
            <w:r w:rsidRPr="00075C9A">
              <w:rPr>
                <w:rFonts w:ascii="細明體" w:eastAsia="細明體" w:hAnsi="細明體" w:cs="Times New Roman"/>
                <w:sz w:val="22"/>
              </w:rPr>
              <w:t>(A)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>$1,775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(B)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$1,425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(C)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$250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(D)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$1,275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22</w:t>
            </w:r>
          </w:p>
        </w:tc>
        <w:tc>
          <w:tcPr>
            <w:tcW w:w="9051" w:type="dxa"/>
          </w:tcPr>
          <w:p w:rsidR="00492FA1" w:rsidRPr="00075C9A" w:rsidRDefault="000F2D2F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某公司在</w:t>
            </w:r>
            <w:smartTag w:uri="urn:schemas-microsoft-com:office:smarttags" w:element="chsdate">
              <w:smartTagPr>
                <w:attr w:name="Year" w:val="2001"/>
                <w:attr w:name="Month" w:val="9"/>
                <w:attr w:name="Day" w:val="1"/>
                <w:attr w:name="IsLunarDate" w:val="False"/>
                <w:attr w:name="IsROCDate" w:val="False"/>
              </w:smartTagPr>
              <w:r w:rsidRPr="00075C9A">
                <w:rPr>
                  <w:rFonts w:ascii="Times New Roman" w:eastAsia="細明體" w:hAnsi="Times New Roman" w:cs="Times New Roman" w:hint="eastAsia"/>
                  <w:sz w:val="22"/>
                </w:rPr>
                <w:t>01</w:t>
              </w:r>
              <w:r w:rsidRPr="00075C9A">
                <w:rPr>
                  <w:rFonts w:ascii="Times New Roman" w:eastAsia="細明體" w:hAnsi="Times New Roman" w:cs="Times New Roman" w:hint="eastAsia"/>
                  <w:sz w:val="22"/>
                </w:rPr>
                <w:t>年</w:t>
              </w:r>
              <w:r w:rsidRPr="00075C9A">
                <w:rPr>
                  <w:rFonts w:ascii="Times New Roman" w:eastAsia="細明體" w:hAnsi="Times New Roman" w:cs="Times New Roman" w:hint="eastAsia"/>
                  <w:sz w:val="22"/>
                </w:rPr>
                <w:t>9</w:t>
              </w:r>
              <w:r w:rsidRPr="00075C9A">
                <w:rPr>
                  <w:rFonts w:ascii="Times New Roman" w:eastAsia="細明體" w:hAnsi="Times New Roman" w:cs="Times New Roman" w:hint="eastAsia"/>
                  <w:sz w:val="22"/>
                </w:rPr>
                <w:t>月</w:t>
              </w:r>
              <w:r w:rsidRPr="00075C9A">
                <w:rPr>
                  <w:rFonts w:ascii="Times New Roman" w:eastAsia="細明體" w:hAnsi="Times New Roman" w:cs="Times New Roman" w:hint="eastAsia"/>
                  <w:sz w:val="22"/>
                </w:rPr>
                <w:t>1</w:t>
              </w:r>
              <w:r w:rsidRPr="00075C9A">
                <w:rPr>
                  <w:rFonts w:ascii="Times New Roman" w:eastAsia="細明體" w:hAnsi="Times New Roman" w:cs="Times New Roman" w:hint="eastAsia"/>
                  <w:sz w:val="22"/>
                </w:rPr>
                <w:t>日</w:t>
              </w:r>
            </w:smartTag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向銀行借款，並開立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$42,400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之不附息票據一張給銀行，有效利率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12%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6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個月後到期。求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01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年底該公司上列交易之應付票據帳面金額有多少？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(A)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$40,000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(B)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$41,600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(C)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$40,800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(D)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$42,400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23</w:t>
            </w:r>
          </w:p>
        </w:tc>
        <w:tc>
          <w:tcPr>
            <w:tcW w:w="9051" w:type="dxa"/>
          </w:tcPr>
          <w:p w:rsidR="00492FA1" w:rsidRPr="00075C9A" w:rsidRDefault="000F2D2F" w:rsidP="009821EF">
            <w:pPr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甲公司與乙公司發生合約糾紛而面臨訴訟案件，根據甲公司律師意見，甲公司很有可能因違約而必須賠償乙公司，惟賠償金額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$100,000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發生之機率為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30%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$200,000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60%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$300,000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lastRenderedPageBreak/>
              <w:t>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10%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。甲公司因合約糾紛應認列負債準備</w:t>
            </w:r>
            <w:r w:rsidRPr="00075C9A">
              <w:rPr>
                <w:rFonts w:ascii="細明體" w:eastAsia="細明體" w:hAnsi="細明體" w:cs="Times New Roman"/>
                <w:sz w:val="22"/>
              </w:rPr>
              <w:t>(A)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$100,000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(B)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(C)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$180,000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(D)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$200,000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24</w:t>
            </w:r>
          </w:p>
        </w:tc>
        <w:tc>
          <w:tcPr>
            <w:tcW w:w="9051" w:type="dxa"/>
          </w:tcPr>
          <w:p w:rsidR="00492FA1" w:rsidRPr="00075C9A" w:rsidRDefault="000F2D2F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燈籠公司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在台南開設農藥工廠，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現購土地一塊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$500,000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，並支付興建費用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$1,000,000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，依照相關法令須於工廠使用年限到期時恢復當地之生態環境，經環評專家評估，屆時需花費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$926,100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恢復環境，若有效利率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5%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，工廠耐用年限為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3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年。則應認列資產時應借記「房屋及建築成本」</w:t>
            </w:r>
            <w:r w:rsidRPr="00075C9A">
              <w:rPr>
                <w:rFonts w:ascii="細明體" w:eastAsia="細明體" w:hAnsi="細明體" w:cs="Times New Roman"/>
                <w:sz w:val="22"/>
              </w:rPr>
              <w:t>(A)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$1,000,000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(B)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$1,926,100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(C)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$1,800,000</w:t>
            </w:r>
            <w:r w:rsidRPr="00075C9A">
              <w:rPr>
                <w:rFonts w:ascii="細明體" w:eastAsia="細明體" w:hAnsi="細明體" w:cs="Times New Roman"/>
                <w:sz w:val="22"/>
              </w:rPr>
              <w:t>(D)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$1,300,000</w:t>
            </w:r>
          </w:p>
        </w:tc>
      </w:tr>
      <w:tr w:rsidR="00075C9A" w:rsidRPr="00075C9A" w:rsidTr="00AD4EF1">
        <w:tc>
          <w:tcPr>
            <w:tcW w:w="460" w:type="dxa"/>
          </w:tcPr>
          <w:p w:rsidR="00492FA1" w:rsidRPr="00075C9A" w:rsidRDefault="00492FA1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25</w:t>
            </w:r>
          </w:p>
        </w:tc>
        <w:tc>
          <w:tcPr>
            <w:tcW w:w="9051" w:type="dxa"/>
          </w:tcPr>
          <w:p w:rsidR="00492FA1" w:rsidRPr="00075C9A" w:rsidRDefault="000F2D2F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/>
                <w:sz w:val="22"/>
              </w:rPr>
              <w:t>下列跟公司負債有關之敘述，何者正確？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(A) </w:t>
            </w:r>
            <w:r w:rsidRPr="00075C9A">
              <w:rPr>
                <w:rFonts w:ascii="Times New Roman" w:eastAsia="細明體" w:hAnsi="Times New Roman" w:cs="Times New Roman"/>
                <w:spacing w:val="4"/>
                <w:sz w:val="22"/>
              </w:rPr>
              <w:t>公司的「銀行透支」與「銀行存款」分屬二個不同銀行時，二帳戶可互相抵銷後列帳</w:t>
            </w:r>
            <w:r w:rsidRPr="00075C9A">
              <w:rPr>
                <w:rFonts w:ascii="Times New Roman" w:eastAsia="細明體" w:hAnsi="Times New Roman" w:cs="Times New Roman"/>
                <w:spacing w:val="4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pacing w:val="4"/>
                <w:sz w:val="22"/>
              </w:rPr>
              <w:t xml:space="preserve"> (B)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年底調整時，應付票據折價應攤銷轉入應付票據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(C)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若負債很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>有可能發生且金額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能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>可靠估計，應予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以認列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>入帳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(D) 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>將於一年內到期之非流動負債，不需轉列為流動負債</w:t>
            </w:r>
          </w:p>
        </w:tc>
      </w:tr>
      <w:tr w:rsidR="00075C9A" w:rsidRPr="00075C9A" w:rsidTr="00AD4EF1">
        <w:tc>
          <w:tcPr>
            <w:tcW w:w="460" w:type="dxa"/>
          </w:tcPr>
          <w:p w:rsidR="000F2D2F" w:rsidRPr="00075C9A" w:rsidRDefault="000F2D2F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26</w:t>
            </w:r>
          </w:p>
        </w:tc>
        <w:tc>
          <w:tcPr>
            <w:tcW w:w="9051" w:type="dxa"/>
          </w:tcPr>
          <w:p w:rsidR="000F2D2F" w:rsidRPr="00075C9A" w:rsidRDefault="000F2D2F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應付帳款統制帳戶貸方餘額為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$120,000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，而明細分類帳中有一帳戶發生借餘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$30,000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，則資產負債表上應付帳款之金額應列示若干？</w:t>
            </w:r>
            <w:r w:rsidRPr="00075C9A">
              <w:rPr>
                <w:rFonts w:ascii="細明體" w:eastAsia="細明體" w:hAnsi="細明體" w:cs="Times New Roman"/>
                <w:sz w:val="22"/>
              </w:rPr>
              <w:t>(A)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$90,000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(B)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$30,000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(C)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$150,000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(D)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$120,000</w:t>
            </w:r>
          </w:p>
        </w:tc>
      </w:tr>
      <w:tr w:rsidR="00075C9A" w:rsidRPr="00075C9A" w:rsidTr="00AD4EF1">
        <w:tc>
          <w:tcPr>
            <w:tcW w:w="460" w:type="dxa"/>
          </w:tcPr>
          <w:p w:rsidR="000F2D2F" w:rsidRPr="00075C9A" w:rsidRDefault="000F2D2F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27</w:t>
            </w:r>
          </w:p>
        </w:tc>
        <w:tc>
          <w:tcPr>
            <w:tcW w:w="9051" w:type="dxa"/>
          </w:tcPr>
          <w:p w:rsidR="000F2D2F" w:rsidRPr="00075C9A" w:rsidRDefault="000F2D2F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(1)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 xml:space="preserve">預收貨款　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(2)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 xml:space="preserve">應付公司債　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(3)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 xml:space="preserve">暫收款　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(4)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 xml:space="preserve">應付股利　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(5)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存入保證金，上列五項中屬於流動負債者有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(A)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(1)(2)(5)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(B)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(3)(4)(5)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(C)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(1)(3)(4)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z w:val="22"/>
              </w:rPr>
              <w:t xml:space="preserve"> (D) 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(1)(2)(4)</w:t>
            </w:r>
          </w:p>
        </w:tc>
      </w:tr>
      <w:tr w:rsidR="00075C9A" w:rsidRPr="00075C9A" w:rsidTr="00AD4EF1">
        <w:tc>
          <w:tcPr>
            <w:tcW w:w="460" w:type="dxa"/>
          </w:tcPr>
          <w:p w:rsidR="000F2D2F" w:rsidRPr="00075C9A" w:rsidRDefault="000F2D2F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28</w:t>
            </w:r>
          </w:p>
        </w:tc>
        <w:tc>
          <w:tcPr>
            <w:tcW w:w="9051" w:type="dxa"/>
          </w:tcPr>
          <w:p w:rsidR="000F2D2F" w:rsidRPr="00075C9A" w:rsidRDefault="000F2D2F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 xml:space="preserve">下列各項有多少金額應計入正式報表的負債總額中？　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(1)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積欠特別股股利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$12,000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 xml:space="preserve">　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(2)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估計本期所得稅負債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$5,000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 xml:space="preserve">　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(3)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保固之負債準備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$6,000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 xml:space="preserve">　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(4)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面對一項訴訟，律師評估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30%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的機率勝訴，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70%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的機率敗訴並賠償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$4,500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 xml:space="preserve">　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(5)</w:t>
            </w:r>
            <w:r w:rsidRPr="00075C9A">
              <w:rPr>
                <w:rFonts w:ascii="Times New Roman" w:eastAsia="細明體" w:hAnsi="Times New Roman" w:cs="Times New Roman" w:hint="eastAsia"/>
                <w:spacing w:val="4"/>
                <w:sz w:val="22"/>
              </w:rPr>
              <w:t>專家估計未來拆除一機器所負擔之除役成本現</w:t>
            </w:r>
            <w:r w:rsidRPr="00075C9A">
              <w:rPr>
                <w:rFonts w:ascii="Times New Roman" w:eastAsia="細明體" w:hAnsi="Times New Roman" w:cs="Times New Roman" w:hint="eastAsia"/>
                <w:spacing w:val="2"/>
                <w:sz w:val="22"/>
              </w:rPr>
              <w:t>值</w:t>
            </w:r>
            <w:r w:rsidRPr="00075C9A">
              <w:rPr>
                <w:rFonts w:ascii="Times New Roman" w:eastAsia="細明體" w:hAnsi="Times New Roman" w:cs="Times New Roman" w:hint="eastAsia"/>
                <w:spacing w:val="2"/>
                <w:sz w:val="22"/>
              </w:rPr>
              <w:t>$3,500</w:t>
            </w:r>
            <w:r w:rsidRPr="00075C9A">
              <w:rPr>
                <w:rFonts w:ascii="細明體" w:eastAsia="細明體" w:hAnsi="細明體" w:cs="Times New Roman"/>
                <w:spacing w:val="2"/>
                <w:sz w:val="22"/>
              </w:rPr>
              <w:t xml:space="preserve"> (A) </w:t>
            </w:r>
            <w:r w:rsidRPr="00075C9A">
              <w:rPr>
                <w:rFonts w:ascii="Times New Roman" w:eastAsia="細明體" w:hAnsi="Times New Roman" w:cs="Times New Roman" w:hint="eastAsia"/>
                <w:spacing w:val="2"/>
                <w:sz w:val="22"/>
              </w:rPr>
              <w:t>$11,000</w:t>
            </w:r>
            <w:r w:rsidRPr="00075C9A">
              <w:rPr>
                <w:rFonts w:ascii="Times New Roman" w:eastAsia="細明體" w:hAnsi="Times New Roman" w:cs="Times New Roman"/>
                <w:spacing w:val="2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pacing w:val="2"/>
                <w:sz w:val="22"/>
              </w:rPr>
              <w:t xml:space="preserve"> (B) </w:t>
            </w:r>
            <w:r w:rsidRPr="00075C9A">
              <w:rPr>
                <w:rFonts w:ascii="Times New Roman" w:eastAsia="細明體" w:hAnsi="Times New Roman" w:cs="Times New Roman" w:hint="eastAsia"/>
                <w:spacing w:val="2"/>
                <w:sz w:val="22"/>
              </w:rPr>
              <w:t>$19,000</w:t>
            </w:r>
            <w:r w:rsidRPr="00075C9A">
              <w:rPr>
                <w:rFonts w:ascii="Times New Roman" w:eastAsia="細明體" w:hAnsi="Times New Roman" w:cs="Times New Roman"/>
                <w:spacing w:val="2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pacing w:val="2"/>
                <w:sz w:val="22"/>
              </w:rPr>
              <w:t xml:space="preserve"> (C) </w:t>
            </w:r>
            <w:r w:rsidRPr="00075C9A">
              <w:rPr>
                <w:rFonts w:ascii="Times New Roman" w:eastAsia="細明體" w:hAnsi="Times New Roman" w:cs="Times New Roman" w:hint="eastAsia"/>
                <w:spacing w:val="2"/>
                <w:sz w:val="22"/>
              </w:rPr>
              <w:t>$31,000</w:t>
            </w:r>
            <w:r w:rsidRPr="00075C9A">
              <w:rPr>
                <w:rFonts w:ascii="Times New Roman" w:eastAsia="細明體" w:hAnsi="Times New Roman" w:cs="Times New Roman"/>
                <w:spacing w:val="2"/>
                <w:sz w:val="22"/>
              </w:rPr>
              <w:t xml:space="preserve"> </w:t>
            </w:r>
            <w:r w:rsidRPr="00075C9A">
              <w:rPr>
                <w:rFonts w:ascii="細明體" w:eastAsia="細明體" w:hAnsi="細明體" w:cs="Times New Roman"/>
                <w:spacing w:val="2"/>
                <w:sz w:val="22"/>
              </w:rPr>
              <w:t xml:space="preserve"> (D) </w:t>
            </w:r>
            <w:r w:rsidRPr="00075C9A">
              <w:rPr>
                <w:rFonts w:ascii="Times New Roman" w:eastAsia="細明體" w:hAnsi="Times New Roman" w:cs="Times New Roman" w:hint="eastAsia"/>
                <w:spacing w:val="2"/>
                <w:sz w:val="22"/>
              </w:rPr>
              <w:t>$14,500</w:t>
            </w:r>
          </w:p>
        </w:tc>
      </w:tr>
      <w:tr w:rsidR="00075C9A" w:rsidRPr="00075C9A" w:rsidTr="00AD4EF1">
        <w:tc>
          <w:tcPr>
            <w:tcW w:w="460" w:type="dxa"/>
          </w:tcPr>
          <w:p w:rsidR="000F2D2F" w:rsidRPr="00075C9A" w:rsidRDefault="000F2D2F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29</w:t>
            </w:r>
          </w:p>
        </w:tc>
        <w:tc>
          <w:tcPr>
            <w:tcW w:w="9051" w:type="dxa"/>
          </w:tcPr>
          <w:p w:rsidR="000F2D2F" w:rsidRPr="00075C9A" w:rsidRDefault="000F2D2F" w:rsidP="009821EF">
            <w:pPr>
              <w:spacing w:afterLines="50" w:after="180"/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富成公司應付帳款統制帳餘額貸餘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$30,000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，其應付帳款明細帳如下：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則「應付帳款－朝尾公司」的餘額為</w:t>
            </w:r>
            <w:r w:rsidR="00AD4EF1" w:rsidRPr="00075C9A">
              <w:rPr>
                <w:rFonts w:ascii="細明體" w:eastAsia="細明體" w:hAnsi="細明體" w:cs="Times New Roman"/>
                <w:sz w:val="22"/>
              </w:rPr>
              <w:t xml:space="preserve"> (A)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貸餘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$33,000</w:t>
            </w:r>
            <w:r w:rsidR="00AD4EF1" w:rsidRPr="00075C9A">
              <w:rPr>
                <w:rFonts w:ascii="細明體" w:eastAsia="細明體" w:hAnsi="細明體" w:cs="Times New Roman"/>
                <w:sz w:val="22"/>
              </w:rPr>
              <w:t xml:space="preserve"> (B)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借餘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$33,000</w:t>
            </w:r>
            <w:r w:rsidR="00AD4EF1" w:rsidRPr="00075C9A">
              <w:rPr>
                <w:rFonts w:ascii="細明體" w:eastAsia="細明體" w:hAnsi="細明體" w:cs="Times New Roman"/>
                <w:sz w:val="22"/>
              </w:rPr>
              <w:t xml:space="preserve"> (C)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借餘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$3,000</w:t>
            </w:r>
            <w:r w:rsidR="00AD4EF1"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="00AD4EF1" w:rsidRPr="00075C9A">
              <w:rPr>
                <w:rFonts w:ascii="細明體" w:eastAsia="細明體" w:hAnsi="細明體" w:cs="Times New Roman"/>
                <w:sz w:val="22"/>
              </w:rPr>
              <w:t xml:space="preserve"> (D)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貸餘</w:t>
            </w:r>
            <w:r w:rsidR="00AD4EF1" w:rsidRPr="00075C9A">
              <w:rPr>
                <w:rFonts w:ascii="Times New Roman" w:eastAsia="細明體" w:hAnsi="Times New Roman" w:cs="Times New Roman" w:hint="eastAsia"/>
                <w:sz w:val="22"/>
              </w:rPr>
              <w:t>$3,000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br/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object w:dxaOrig="4525" w:dyaOrig="1007">
                <v:shape id="_x0000_i1027" type="#_x0000_t75" style="width:226.5pt;height:50.25pt" o:ole="">
                  <v:imagedata r:id="rId11" o:title=""/>
                </v:shape>
                <o:OLEObject Type="Embed" ProgID="Word.Document.8" ShapeID="_x0000_i1027" DrawAspect="Content" ObjectID="_1608100119" r:id="rId12">
                  <o:FieldCodes>\s</o:FieldCodes>
                </o:OLEObject>
              </w:object>
            </w:r>
          </w:p>
        </w:tc>
      </w:tr>
      <w:tr w:rsidR="00075C9A" w:rsidRPr="00075C9A" w:rsidTr="00AD4EF1">
        <w:tc>
          <w:tcPr>
            <w:tcW w:w="460" w:type="dxa"/>
          </w:tcPr>
          <w:p w:rsidR="000F2D2F" w:rsidRPr="00075C9A" w:rsidRDefault="000F2D2F" w:rsidP="00AD4EF1">
            <w:pPr>
              <w:jc w:val="both"/>
              <w:rPr>
                <w:rFonts w:ascii="新細明體" w:eastAsia="新細明體" w:hAnsi="新細明體" w:cs="新細明體"/>
                <w:szCs w:val="24"/>
              </w:rPr>
            </w:pPr>
            <w:r w:rsidRPr="00075C9A">
              <w:rPr>
                <w:rFonts w:hint="eastAsia"/>
              </w:rPr>
              <w:t>30</w:t>
            </w:r>
          </w:p>
        </w:tc>
        <w:tc>
          <w:tcPr>
            <w:tcW w:w="9051" w:type="dxa"/>
          </w:tcPr>
          <w:p w:rsidR="000F2D2F" w:rsidRPr="00075C9A" w:rsidRDefault="000F2D2F" w:rsidP="009821EF">
            <w:pPr>
              <w:rPr>
                <w:sz w:val="22"/>
              </w:rPr>
            </w:pP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01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年起公司開始銷售機車，保固服務期限兩年，根據同業經驗，售出之機車中有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93%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不會發生損壞，但有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7%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經評估須維修，估計每部機車之維修成本為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$5,000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，已知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01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、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02</w:t>
            </w:r>
            <w:r w:rsidRPr="00075C9A">
              <w:rPr>
                <w:rFonts w:ascii="Times New Roman" w:eastAsia="細明體" w:hAnsi="Times New Roman" w:cs="Times New Roman" w:hint="eastAsia"/>
                <w:sz w:val="22"/>
              </w:rPr>
              <w:t>年銷售數量與實際維修支出如下：</w: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>則</w: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>02</w: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>年度保固相關之銷貨成本為</w:t>
            </w:r>
            <w:r w:rsidR="009821EF"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="009821EF" w:rsidRPr="00075C9A">
              <w:rPr>
                <w:rFonts w:ascii="細明體" w:eastAsia="細明體" w:hAnsi="細明體" w:cs="Times New Roman"/>
                <w:sz w:val="22"/>
              </w:rPr>
              <w:t>(A)</w: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>$49,000</w:t>
            </w:r>
            <w:r w:rsidR="009821EF"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="009821EF" w:rsidRPr="00075C9A">
              <w:rPr>
                <w:rFonts w:ascii="細明體" w:eastAsia="細明體" w:hAnsi="細明體" w:cs="Times New Roman"/>
                <w:sz w:val="22"/>
              </w:rPr>
              <w:t xml:space="preserve"> (B)</w: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>$44,000</w:t>
            </w:r>
            <w:r w:rsidR="009821EF"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="009821EF" w:rsidRPr="00075C9A">
              <w:rPr>
                <w:rFonts w:ascii="細明體" w:eastAsia="細明體" w:hAnsi="細明體" w:cs="Times New Roman"/>
                <w:sz w:val="22"/>
              </w:rPr>
              <w:t xml:space="preserve"> (C)</w: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>$84,000</w:t>
            </w:r>
            <w:r w:rsidR="009821EF" w:rsidRPr="00075C9A">
              <w:rPr>
                <w:rFonts w:ascii="Times New Roman" w:eastAsia="細明體" w:hAnsi="Times New Roman" w:cs="Times New Roman"/>
                <w:sz w:val="22"/>
              </w:rPr>
              <w:t xml:space="preserve"> </w:t>
            </w:r>
            <w:r w:rsidR="009821EF" w:rsidRPr="00075C9A">
              <w:rPr>
                <w:rFonts w:ascii="細明體" w:eastAsia="細明體" w:hAnsi="細明體" w:cs="Times New Roman"/>
                <w:sz w:val="22"/>
              </w:rPr>
              <w:t xml:space="preserve"> (D)</w: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>$30,00</w: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>0</w:t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br/>
            </w:r>
            <w:r w:rsidRPr="00075C9A">
              <w:rPr>
                <w:rFonts w:ascii="Times New Roman" w:eastAsia="細明體" w:hAnsi="Times New Roman" w:cs="Times New Roman"/>
                <w:sz w:val="22"/>
              </w:rPr>
              <w:object w:dxaOrig="5631" w:dyaOrig="1176">
                <v:shape id="_x0000_i1028" type="#_x0000_t75" style="width:281.25pt;height:58.5pt" o:ole="">
                  <v:imagedata r:id="rId13" o:title=""/>
                </v:shape>
                <o:OLEObject Type="Embed" ProgID="Word.Document.8" ShapeID="_x0000_i1028" DrawAspect="Content" ObjectID="_1608100120" r:id="rId14">
                  <o:FieldCodes>\s</o:FieldCodes>
                </o:OLEObject>
              </w:object>
            </w:r>
            <w:r w:rsidR="009821EF" w:rsidRPr="00075C9A">
              <w:rPr>
                <w:rFonts w:ascii="Times New Roman" w:eastAsia="細明體" w:hAnsi="Times New Roman" w:cs="Times New Roman" w:hint="eastAsia"/>
                <w:sz w:val="22"/>
              </w:rPr>
              <w:t xml:space="preserve"> </w:t>
            </w:r>
          </w:p>
        </w:tc>
      </w:tr>
      <w:bookmarkEnd w:id="0"/>
    </w:tbl>
    <w:p w:rsidR="004331C8" w:rsidRPr="00075C9A" w:rsidRDefault="00075C9A" w:rsidP="009821EF"/>
    <w:sectPr w:rsidR="004331C8" w:rsidRPr="00075C9A" w:rsidSect="00492FA1">
      <w:pgSz w:w="20639" w:h="14572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3E48" w:rsidRDefault="00A83E48" w:rsidP="00A83E48">
      <w:r>
        <w:separator/>
      </w:r>
    </w:p>
  </w:endnote>
  <w:endnote w:type="continuationSeparator" w:id="0">
    <w:p w:rsidR="00A83E48" w:rsidRDefault="00A83E48" w:rsidP="00A83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3E48" w:rsidRDefault="00A83E48" w:rsidP="00A83E48">
      <w:r>
        <w:separator/>
      </w:r>
    </w:p>
  </w:footnote>
  <w:footnote w:type="continuationSeparator" w:id="0">
    <w:p w:rsidR="00A83E48" w:rsidRDefault="00A83E48" w:rsidP="00A83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FA1"/>
    <w:rsid w:val="00075C9A"/>
    <w:rsid w:val="000F2D2F"/>
    <w:rsid w:val="00143E80"/>
    <w:rsid w:val="00492FA1"/>
    <w:rsid w:val="00893D8A"/>
    <w:rsid w:val="009821EF"/>
    <w:rsid w:val="009E5FC6"/>
    <w:rsid w:val="00A83E48"/>
    <w:rsid w:val="00AD4EF1"/>
    <w:rsid w:val="00C3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2F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nhideWhenUsed/>
    <w:rsid w:val="00A83E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83E4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83E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83E48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2F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nhideWhenUsed/>
    <w:rsid w:val="00A83E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83E4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83E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83E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__1.doc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Microsoft_Word_97_-_2003___3.doc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Microsoft_Word_97_-_2003___2.doc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Microsoft_Word_97_-_2003___4.doc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資處科</cp:lastModifiedBy>
  <cp:revision>2</cp:revision>
  <dcterms:created xsi:type="dcterms:W3CDTF">2019-01-04T01:42:00Z</dcterms:created>
  <dcterms:modified xsi:type="dcterms:W3CDTF">2019-01-04T01:42:00Z</dcterms:modified>
</cp:coreProperties>
</file>