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47A" w:rsidRPr="0073109E" w:rsidRDefault="0022047A" w:rsidP="0073109E">
      <w:pPr>
        <w:pStyle w:val="tkd"/>
        <w:spacing w:before="108" w:after="108" w:line="240" w:lineRule="exact"/>
        <w:ind w:left="1351" w:hanging="1351"/>
        <w:rPr>
          <w:rFonts w:ascii="標楷體" w:eastAsia="標楷體" w:hAnsi="標楷體"/>
          <w:b/>
          <w:color w:val="000000"/>
          <w:sz w:val="30"/>
          <w:szCs w:val="30"/>
        </w:rPr>
      </w:pPr>
      <w:r w:rsidRPr="0073109E">
        <w:rPr>
          <w:rFonts w:ascii="標楷體" w:eastAsia="標楷體" w:hAnsi="標楷體" w:hint="eastAsia"/>
          <w:b/>
          <w:color w:val="000000"/>
          <w:sz w:val="30"/>
          <w:szCs w:val="30"/>
        </w:rPr>
        <w:t xml:space="preserve">範圍: </w:t>
      </w:r>
      <w:r w:rsidR="005E6337" w:rsidRPr="0073109E">
        <w:rPr>
          <w:rFonts w:ascii="標楷體" w:eastAsia="標楷體" w:hAnsi="標楷體" w:hint="eastAsia"/>
          <w:b/>
          <w:color w:val="000000"/>
          <w:sz w:val="30"/>
          <w:szCs w:val="30"/>
        </w:rPr>
        <w:t xml:space="preserve"> 機件原理 </w:t>
      </w:r>
      <w:r w:rsidRPr="0073109E">
        <w:rPr>
          <w:rFonts w:ascii="標楷體" w:eastAsia="標楷體" w:hAnsi="標楷體" w:hint="eastAsia"/>
          <w:b/>
          <w:color w:val="000000"/>
          <w:sz w:val="30"/>
          <w:szCs w:val="30"/>
        </w:rPr>
        <w:t>第七章 ~ 第九章</w:t>
      </w:r>
      <w:r w:rsidR="0073109E">
        <w:rPr>
          <w:rFonts w:ascii="標楷體" w:eastAsia="標楷體" w:hAnsi="標楷體" w:hint="eastAsia"/>
          <w:b/>
          <w:color w:val="000000"/>
          <w:sz w:val="30"/>
          <w:szCs w:val="30"/>
        </w:rPr>
        <w:t xml:space="preserve">     </w:t>
      </w:r>
      <w:r w:rsidR="0073109E">
        <w:rPr>
          <w:rFonts w:ascii="標楷體" w:eastAsia="標楷體" w:hAnsi="標楷體"/>
          <w:b/>
          <w:color w:val="000000"/>
          <w:sz w:val="30"/>
          <w:szCs w:val="30"/>
        </w:rPr>
        <w:t xml:space="preserve">          </w:t>
      </w:r>
      <w:r w:rsidR="0073109E">
        <w:rPr>
          <w:rFonts w:asciiTheme="majorEastAsia" w:eastAsiaTheme="majorEastAsia" w:hAnsiTheme="majorEastAsia" w:hint="eastAsia"/>
        </w:rPr>
        <w:t>英文字母請標示清楚，如答案無法辨識者或沒寫姓名，不予給分</w:t>
      </w:r>
    </w:p>
    <w:p w:rsidR="0073109E" w:rsidRPr="0022047A" w:rsidRDefault="0073109E" w:rsidP="001419CC">
      <w:pPr>
        <w:pStyle w:val="tkd"/>
        <w:spacing w:before="108" w:after="108" w:line="300" w:lineRule="exact"/>
        <w:ind w:left="1351" w:hanging="1351"/>
        <w:rPr>
          <w:rFonts w:ascii="Arial" w:hAnsi="Arial" w:cs="Arial" w:hint="eastAsia"/>
          <w:sz w:val="24"/>
          <w:szCs w:val="24"/>
        </w:rPr>
      </w:pPr>
      <w:r w:rsidRPr="0073109E">
        <w:rPr>
          <w:rFonts w:ascii="標楷體" w:eastAsia="標楷體" w:hAnsi="標楷體" w:cs="Arial"/>
          <w:b/>
          <w:sz w:val="30"/>
          <w:szCs w:val="30"/>
        </w:rPr>
        <w:t>一、 單選題（每題2分‧共</w:t>
      </w:r>
      <w:r w:rsidRPr="0073109E">
        <w:rPr>
          <w:rFonts w:ascii="標楷體" w:eastAsia="標楷體" w:hAnsi="標楷體" w:cs="Arial" w:hint="eastAsia"/>
          <w:b/>
          <w:sz w:val="30"/>
          <w:szCs w:val="30"/>
        </w:rPr>
        <w:t>6</w:t>
      </w:r>
      <w:r w:rsidRPr="0073109E">
        <w:rPr>
          <w:rFonts w:ascii="標楷體" w:eastAsia="標楷體" w:hAnsi="標楷體" w:cs="Arial"/>
          <w:b/>
          <w:sz w:val="30"/>
          <w:szCs w:val="30"/>
        </w:rPr>
        <w:t>0分）</w:t>
      </w:r>
      <w:r w:rsidRPr="005E32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 w:hint="eastAsia"/>
          <w:sz w:val="24"/>
          <w:szCs w:val="24"/>
        </w:rPr>
        <w:t>注意事項</w:t>
      </w:r>
      <w:r>
        <w:rPr>
          <w:rFonts w:ascii="Arial" w:hAnsi="Arial" w:cs="Arial" w:hint="eastAsia"/>
          <w:sz w:val="24"/>
          <w:szCs w:val="24"/>
        </w:rPr>
        <w:t xml:space="preserve">: (1) </w:t>
      </w:r>
      <w:r>
        <w:rPr>
          <w:rFonts w:ascii="Arial" w:hAnsi="Arial" w:cs="Arial" w:hint="eastAsia"/>
          <w:sz w:val="24"/>
          <w:szCs w:val="24"/>
        </w:rPr>
        <w:t>一、單選題</w:t>
      </w:r>
      <w:r w:rsidRPr="005E32C8">
        <w:rPr>
          <w:rFonts w:ascii="Arial" w:hAnsi="新細明體" w:cs="Arial"/>
        </w:rPr>
        <w:t>請</w:t>
      </w:r>
      <w:r>
        <w:rPr>
          <w:rFonts w:ascii="Arial" w:hAnsi="新細明體" w:cs="Arial" w:hint="eastAsia"/>
        </w:rPr>
        <w:t>在電腦卡上作答</w:t>
      </w:r>
      <w:r>
        <w:rPr>
          <w:rFonts w:ascii="Arial" w:hAnsi="新細明體" w:cs="Arial" w:hint="eastAsia"/>
        </w:rPr>
        <w:t xml:space="preserve">  (2) </w:t>
      </w:r>
      <w:r>
        <w:rPr>
          <w:rFonts w:ascii="Arial" w:hAnsi="新細明體" w:cs="Arial" w:hint="eastAsia"/>
        </w:rPr>
        <w:t>二、計算題</w:t>
      </w:r>
      <w:r w:rsidRPr="005E32C8">
        <w:rPr>
          <w:rFonts w:ascii="Arial" w:hAnsi="新細明體" w:cs="Arial"/>
        </w:rPr>
        <w:t>請直接於試卷上作答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)1.</w:t>
      </w:r>
      <w:r w:rsidRPr="008451A5">
        <w:rPr>
          <w:rFonts w:ascii="Arial" w:hAnsi="新細明體" w:cs="Arial"/>
          <w:sz w:val="24"/>
          <w:szCs w:val="24"/>
        </w:rPr>
        <w:t xml:space="preserve">下列何者不是撓性傳動件？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帶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鏈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鍵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繩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cs="Arial"/>
          <w:sz w:val="24"/>
          <w:szCs w:val="24"/>
        </w:rPr>
      </w:pPr>
      <w:r w:rsidRPr="008451A5">
        <w:rPr>
          <w:rFonts w:ascii="Arial" w:cs="Arial"/>
          <w:sz w:val="24"/>
          <w:szCs w:val="24"/>
        </w:rPr>
        <w:t>(</w:t>
      </w:r>
      <w:r w:rsidRPr="008451A5">
        <w:rPr>
          <w:rFonts w:ascii="Arial" w:cs="Arial"/>
          <w:sz w:val="24"/>
          <w:szCs w:val="24"/>
        </w:rPr>
        <w:t xml:space="preserve">　</w:t>
      </w:r>
      <w:r w:rsidR="001419CC">
        <w:rPr>
          <w:rFonts w:ascii="Arial" w:cs="Arial" w:hint="eastAsia"/>
          <w:sz w:val="24"/>
          <w:szCs w:val="24"/>
        </w:rPr>
        <w:t xml:space="preserve"> 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cs="Arial"/>
          <w:sz w:val="24"/>
          <w:szCs w:val="24"/>
        </w:rPr>
        <w:t>)2.</w:t>
      </w:r>
      <w:r w:rsidRPr="008451A5">
        <w:rPr>
          <w:rFonts w:ascii="Arial" w:cs="Arial"/>
          <w:sz w:val="24"/>
          <w:szCs w:val="24"/>
        </w:rPr>
        <w:t xml:space="preserve">要防止平皮帶脫落，實際上以採用　</w:t>
      </w:r>
      <w:r w:rsidRPr="008451A5">
        <w:rPr>
          <w:rFonts w:ascii="Arial" w:hAnsi="新細明體" w:cs="Arial"/>
          <w:sz w:val="24"/>
          <w:szCs w:val="24"/>
        </w:rPr>
        <w:br/>
      </w:r>
      <w:r w:rsidRPr="008451A5">
        <w:rPr>
          <w:rFonts w:ascii="Arial" w:cs="Arial"/>
          <w:sz w:val="24"/>
          <w:szCs w:val="24"/>
        </w:rPr>
        <w:t>(A)</w:t>
      </w:r>
      <w:r w:rsidRPr="008451A5">
        <w:rPr>
          <w:rFonts w:ascii="Arial" w:cs="Arial"/>
          <w:sz w:val="24"/>
          <w:szCs w:val="24"/>
        </w:rPr>
        <w:t xml:space="preserve">平面帶輪　</w:t>
      </w:r>
      <w:r w:rsidRPr="008451A5">
        <w:rPr>
          <w:rFonts w:ascii="Arial" w:cs="Arial"/>
          <w:sz w:val="24"/>
          <w:szCs w:val="24"/>
        </w:rPr>
        <w:t>(B)</w:t>
      </w:r>
      <w:r w:rsidRPr="008451A5">
        <w:rPr>
          <w:rFonts w:ascii="Arial" w:cs="Arial"/>
          <w:sz w:val="24"/>
          <w:szCs w:val="24"/>
        </w:rPr>
        <w:t xml:space="preserve">隆面帶輪　</w:t>
      </w:r>
      <w:r w:rsidRPr="008451A5">
        <w:rPr>
          <w:rFonts w:ascii="Arial" w:cs="Arial"/>
          <w:sz w:val="24"/>
          <w:szCs w:val="24"/>
        </w:rPr>
        <w:t>(C)</w:t>
      </w:r>
      <w:r w:rsidRPr="008451A5">
        <w:rPr>
          <w:rFonts w:ascii="Arial" w:cs="Arial"/>
          <w:sz w:val="24"/>
          <w:szCs w:val="24"/>
        </w:rPr>
        <w:t xml:space="preserve">凸緣帶輪　</w:t>
      </w:r>
      <w:r w:rsidRPr="008451A5">
        <w:rPr>
          <w:rFonts w:ascii="Arial" w:cs="Arial"/>
          <w:sz w:val="24"/>
          <w:szCs w:val="24"/>
        </w:rPr>
        <w:t>(D)</w:t>
      </w:r>
      <w:r w:rsidRPr="008451A5">
        <w:rPr>
          <w:rFonts w:ascii="Arial" w:cs="Arial"/>
          <w:sz w:val="24"/>
          <w:szCs w:val="24"/>
        </w:rPr>
        <w:t>帶叉約束</w:t>
      </w:r>
      <w:r w:rsidR="001419CC">
        <w:rPr>
          <w:rFonts w:ascii="Arial" w:cs="Arial" w:hint="eastAsia"/>
          <w:sz w:val="24"/>
          <w:szCs w:val="24"/>
        </w:rPr>
        <w:t xml:space="preserve">   </w:t>
      </w:r>
      <w:r w:rsidRPr="008451A5">
        <w:rPr>
          <w:rFonts w:ascii="Arial" w:cs="Arial"/>
          <w:sz w:val="24"/>
          <w:szCs w:val="24"/>
        </w:rPr>
        <w:t>為佳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cs="Arial"/>
          <w:sz w:val="24"/>
          <w:szCs w:val="24"/>
        </w:rPr>
        <w:t>(</w:t>
      </w:r>
      <w:r w:rsidRPr="008451A5">
        <w:rPr>
          <w:rFonts w:ascii="Arial" w:cs="Arial"/>
          <w:sz w:val="24"/>
          <w:szCs w:val="24"/>
        </w:rPr>
        <w:t xml:space="preserve">　</w:t>
      </w:r>
      <w:r w:rsidR="001419CC">
        <w:rPr>
          <w:rFonts w:ascii="Arial" w:cs="Arial" w:hint="eastAsia"/>
          <w:sz w:val="24"/>
          <w:szCs w:val="24"/>
        </w:rPr>
        <w:t xml:space="preserve"> 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cs="Arial"/>
          <w:sz w:val="24"/>
          <w:szCs w:val="24"/>
        </w:rPr>
        <w:t>)3.</w:t>
      </w:r>
      <w:r w:rsidRPr="008451A5">
        <w:rPr>
          <w:rFonts w:ascii="Arial" w:cs="Arial"/>
          <w:sz w:val="24"/>
          <w:szCs w:val="24"/>
        </w:rPr>
        <w:t>下列哪一種</w:t>
      </w:r>
      <w:r w:rsidRPr="008451A5">
        <w:rPr>
          <w:rFonts w:ascii="Arial" w:hAnsi="新細明體" w:cs="Arial"/>
          <w:sz w:val="24"/>
          <w:szCs w:val="24"/>
        </w:rPr>
        <w:t>V</w:t>
      </w:r>
      <w:r w:rsidRPr="008451A5">
        <w:rPr>
          <w:rFonts w:ascii="Arial" w:cs="Arial"/>
          <w:sz w:val="24"/>
          <w:szCs w:val="24"/>
        </w:rPr>
        <w:t xml:space="preserve">型皮帶之斷面最大？　</w:t>
      </w:r>
      <w:r w:rsidRPr="008451A5">
        <w:rPr>
          <w:rFonts w:ascii="Arial" w:hAnsi="新細明體" w:cs="Arial"/>
          <w:sz w:val="24"/>
          <w:szCs w:val="24"/>
        </w:rPr>
        <w:br/>
        <w:t>(A)E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(B)D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(C)A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(D)M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cs="Arial"/>
          <w:sz w:val="24"/>
          <w:szCs w:val="24"/>
        </w:rPr>
      </w:pPr>
      <w:r w:rsidRPr="008451A5">
        <w:rPr>
          <w:rFonts w:ascii="Arial" w:cs="Arial"/>
          <w:sz w:val="24"/>
          <w:szCs w:val="24"/>
        </w:rPr>
        <w:t>(</w:t>
      </w:r>
      <w:r w:rsidRPr="008451A5">
        <w:rPr>
          <w:rFonts w:ascii="Arial" w:cs="Arial"/>
          <w:sz w:val="24"/>
          <w:szCs w:val="24"/>
        </w:rPr>
        <w:t xml:space="preserve">　</w:t>
      </w:r>
      <w:r w:rsidR="001419CC">
        <w:rPr>
          <w:rFonts w:ascii="Arial" w:cs="Arial" w:hint="eastAsia"/>
          <w:sz w:val="24"/>
          <w:szCs w:val="24"/>
        </w:rPr>
        <w:t xml:space="preserve"> </w:t>
      </w:r>
      <w:r w:rsidRPr="008451A5">
        <w:rPr>
          <w:rFonts w:ascii="Arial" w:cs="Arial"/>
          <w:sz w:val="24"/>
          <w:szCs w:val="24"/>
        </w:rPr>
        <w:t xml:space="preserve">　</w:t>
      </w:r>
      <w:r w:rsidRPr="008451A5">
        <w:rPr>
          <w:rFonts w:ascii="Arial" w:cs="Arial"/>
          <w:sz w:val="24"/>
          <w:szCs w:val="24"/>
        </w:rPr>
        <w:t>)4.</w:t>
      </w:r>
      <w:r w:rsidRPr="008451A5">
        <w:rPr>
          <w:rFonts w:ascii="Arial" w:cs="Arial"/>
          <w:sz w:val="24"/>
          <w:szCs w:val="24"/>
        </w:rPr>
        <w:t xml:space="preserve">下列何者傳動方式，可得正確之角速比？　</w:t>
      </w:r>
      <w:r w:rsidRPr="008451A5">
        <w:rPr>
          <w:rFonts w:ascii="Arial" w:hAnsi="新細明體" w:cs="Arial"/>
          <w:sz w:val="24"/>
          <w:szCs w:val="24"/>
        </w:rPr>
        <w:br/>
      </w:r>
      <w:r w:rsidRPr="008451A5">
        <w:rPr>
          <w:rFonts w:ascii="Arial" w:cs="Arial"/>
          <w:sz w:val="24"/>
          <w:szCs w:val="24"/>
        </w:rPr>
        <w:t>(A)</w:t>
      </w:r>
      <w:r w:rsidRPr="008451A5">
        <w:rPr>
          <w:rFonts w:ascii="Arial" w:cs="Arial"/>
          <w:sz w:val="24"/>
          <w:szCs w:val="24"/>
        </w:rPr>
        <w:t xml:space="preserve">確動皮帶　</w:t>
      </w:r>
      <w:r w:rsidRPr="008451A5">
        <w:rPr>
          <w:rFonts w:ascii="Arial" w:cs="Arial"/>
          <w:sz w:val="24"/>
          <w:szCs w:val="24"/>
        </w:rPr>
        <w:t>(B)</w:t>
      </w:r>
      <w:r w:rsidRPr="008451A5">
        <w:rPr>
          <w:rFonts w:ascii="Arial" w:cs="Arial"/>
          <w:sz w:val="24"/>
          <w:szCs w:val="24"/>
        </w:rPr>
        <w:t xml:space="preserve">圓形帶　</w:t>
      </w:r>
      <w:r w:rsidRPr="008451A5">
        <w:rPr>
          <w:rFonts w:ascii="Arial" w:cs="Arial"/>
          <w:sz w:val="24"/>
          <w:szCs w:val="24"/>
        </w:rPr>
        <w:t>(C)</w:t>
      </w:r>
      <w:r w:rsidRPr="008451A5">
        <w:rPr>
          <w:rFonts w:ascii="Arial" w:cs="Arial"/>
          <w:sz w:val="24"/>
          <w:szCs w:val="24"/>
        </w:rPr>
        <w:t xml:space="preserve">三角皮帶　</w:t>
      </w:r>
      <w:r w:rsidRPr="008451A5">
        <w:rPr>
          <w:rFonts w:ascii="Arial" w:cs="Arial"/>
          <w:sz w:val="24"/>
          <w:szCs w:val="24"/>
        </w:rPr>
        <w:t>(D)</w:t>
      </w:r>
      <w:r w:rsidRPr="008451A5">
        <w:rPr>
          <w:rFonts w:ascii="Arial" w:cs="Arial"/>
          <w:sz w:val="24"/>
          <w:szCs w:val="24"/>
        </w:rPr>
        <w:t>平皮帶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)5.</w:t>
      </w:r>
      <w:r w:rsidRPr="008451A5">
        <w:rPr>
          <w:rFonts w:ascii="Arial" w:hAnsi="新細明體" w:cs="Arial"/>
          <w:sz w:val="24"/>
          <w:szCs w:val="24"/>
        </w:rPr>
        <w:t xml:space="preserve">皮帶寬度等於輪面寬度之　</w:t>
      </w:r>
      <w:r w:rsidRPr="008451A5">
        <w:rPr>
          <w:rFonts w:ascii="Arial" w:hAnsi="新細明體" w:cs="Arial"/>
          <w:sz w:val="24"/>
          <w:szCs w:val="24"/>
        </w:rPr>
        <w:br/>
        <w:t>(A)50%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(B)60%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(C)85%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(D)95%</w:t>
      </w:r>
      <w:r w:rsidR="001419CC">
        <w:rPr>
          <w:rFonts w:ascii="Arial" w:hAnsi="新細明體" w:cs="Arial"/>
          <w:sz w:val="24"/>
          <w:szCs w:val="24"/>
        </w:rPr>
        <w:t xml:space="preserve">  </w:t>
      </w:r>
      <w:r w:rsidRPr="008451A5">
        <w:rPr>
          <w:rFonts w:ascii="Arial" w:hAnsi="新細明體" w:cs="Arial"/>
          <w:sz w:val="24"/>
          <w:szCs w:val="24"/>
        </w:rPr>
        <w:t>為宜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)6.</w:t>
      </w:r>
      <w:r w:rsidRPr="008451A5">
        <w:rPr>
          <w:rFonts w:ascii="Arial" w:hAnsi="新細明體" w:cs="Arial"/>
          <w:sz w:val="24"/>
          <w:szCs w:val="24"/>
        </w:rPr>
        <w:t xml:space="preserve">三角皮帶其斷面成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三角形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方形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鋸齒形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梯形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)7.</w:t>
      </w:r>
      <w:r w:rsidRPr="008451A5">
        <w:rPr>
          <w:rFonts w:ascii="Arial" w:hAnsi="新細明體" w:cs="Arial"/>
          <w:sz w:val="24"/>
          <w:szCs w:val="24"/>
        </w:rPr>
        <w:t>V</w:t>
      </w:r>
      <w:r w:rsidRPr="008451A5">
        <w:rPr>
          <w:rFonts w:ascii="Arial" w:hAnsi="新細明體" w:cs="Arial"/>
          <w:sz w:val="24"/>
          <w:szCs w:val="24"/>
        </w:rPr>
        <w:t xml:space="preserve">形帶輪溝槽角度以　</w:t>
      </w:r>
      <w:r w:rsidRPr="008451A5">
        <w:rPr>
          <w:rFonts w:ascii="Arial" w:hAnsi="新細明體" w:cs="Arial"/>
          <w:sz w:val="24"/>
          <w:szCs w:val="24"/>
        </w:rPr>
        <w:br/>
        <w:t>(A)25</w:t>
      </w:r>
      <w:r w:rsidRPr="008451A5">
        <w:rPr>
          <w:rFonts w:ascii="Arial" w:hAnsi="新細明體" w:cs="Arial"/>
          <w:sz w:val="24"/>
          <w:szCs w:val="24"/>
        </w:rPr>
        <w:t>°～</w:t>
      </w:r>
      <w:r w:rsidRPr="008451A5">
        <w:rPr>
          <w:rFonts w:ascii="Arial" w:hAnsi="新細明體" w:cs="Arial"/>
          <w:sz w:val="24"/>
          <w:szCs w:val="24"/>
        </w:rPr>
        <w:t>30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(B)34</w:t>
      </w:r>
      <w:r w:rsidRPr="008451A5">
        <w:rPr>
          <w:rFonts w:ascii="Arial" w:hAnsi="新細明體" w:cs="Arial"/>
          <w:sz w:val="24"/>
          <w:szCs w:val="24"/>
        </w:rPr>
        <w:t>°～</w:t>
      </w:r>
      <w:r w:rsidRPr="008451A5">
        <w:rPr>
          <w:rFonts w:ascii="Arial" w:hAnsi="新細明體" w:cs="Arial"/>
          <w:sz w:val="24"/>
          <w:szCs w:val="24"/>
        </w:rPr>
        <w:t>38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(C)40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(D)45</w:t>
      </w:r>
      <w:r w:rsidRPr="008451A5">
        <w:rPr>
          <w:rFonts w:ascii="Arial" w:hAnsi="新細明體" w:cs="Arial"/>
          <w:sz w:val="24"/>
          <w:szCs w:val="24"/>
        </w:rPr>
        <w:t>°為宜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)8.</w:t>
      </w:r>
      <w:r w:rsidRPr="008451A5">
        <w:rPr>
          <w:rFonts w:ascii="Arial" w:hAnsi="新細明體" w:cs="Arial"/>
          <w:sz w:val="24"/>
          <w:szCs w:val="24"/>
        </w:rPr>
        <w:t xml:space="preserve">以平皮帶傳動時，皮帶與輪面間之接觸角度不得小於　</w:t>
      </w:r>
      <w:r w:rsidRPr="008451A5">
        <w:rPr>
          <w:rFonts w:ascii="Arial" w:hAnsi="新細明體" w:cs="Arial"/>
          <w:sz w:val="24"/>
          <w:szCs w:val="24"/>
        </w:rPr>
        <w:br/>
        <w:t>(A)90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(B)120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(C)150</w:t>
      </w:r>
      <w:r w:rsidRPr="008451A5">
        <w:rPr>
          <w:rFonts w:ascii="Arial" w:hAnsi="新細明體" w:cs="Arial"/>
          <w:sz w:val="24"/>
          <w:szCs w:val="24"/>
        </w:rPr>
        <w:t xml:space="preserve">°　</w:t>
      </w:r>
      <w:r w:rsidRPr="008451A5">
        <w:rPr>
          <w:rFonts w:ascii="Arial" w:hAnsi="新細明體" w:cs="Arial"/>
          <w:sz w:val="24"/>
          <w:szCs w:val="24"/>
        </w:rPr>
        <w:t>(D)180</w:t>
      </w:r>
      <w:r w:rsidRPr="008451A5">
        <w:rPr>
          <w:rFonts w:ascii="Arial" w:hAnsi="新細明體" w:cs="Arial"/>
          <w:sz w:val="24"/>
          <w:szCs w:val="24"/>
        </w:rPr>
        <w:t>°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)9.</w:t>
      </w:r>
      <w:r w:rsidRPr="008451A5">
        <w:rPr>
          <w:rFonts w:ascii="Arial" w:hAnsi="新細明體" w:cs="Arial"/>
          <w:sz w:val="24"/>
          <w:szCs w:val="24"/>
        </w:rPr>
        <w:t xml:space="preserve">以開口皮帶裝置傳達二軸動力，若大輪為從動，小輪為主動，當負載過大而超載時，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皮帶同時在二輪上產生滑動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皮帶可能在大輪或小輪上滑動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皮帶可能在大輪上滑動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皮帶可能在小輪上滑動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)10.</w:t>
      </w:r>
      <w:r w:rsidRPr="008451A5">
        <w:rPr>
          <w:rFonts w:ascii="Arial" w:hAnsi="新細明體" w:cs="Arial"/>
          <w:sz w:val="24"/>
          <w:szCs w:val="24"/>
        </w:rPr>
        <w:t xml:space="preserve">帶輪的帶圈，緊邊側與鬆邊側之張力比值，以何者佳？　</w:t>
      </w:r>
      <w:r w:rsidRPr="008451A5">
        <w:rPr>
          <w:rFonts w:ascii="Arial" w:hAnsi="新細明體" w:cs="Arial"/>
          <w:sz w:val="24"/>
          <w:szCs w:val="24"/>
        </w:rPr>
        <w:br/>
        <w:t>(A)3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5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7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(C)7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(D)7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2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)11.</w:t>
      </w:r>
      <w:r w:rsidRPr="008451A5">
        <w:rPr>
          <w:rFonts w:ascii="Arial" w:hAnsi="新細明體" w:cs="Arial"/>
          <w:sz w:val="24"/>
          <w:szCs w:val="24"/>
        </w:rPr>
        <w:t>一組皮帶輪傳動時，若緊邊張力為</w:t>
      </w:r>
      <w:r w:rsidRPr="008451A5">
        <w:rPr>
          <w:rFonts w:ascii="Arial" w:hAnsi="新細明體" w:cs="Arial"/>
          <w:sz w:val="24"/>
          <w:szCs w:val="24"/>
        </w:rPr>
        <w:t>F1</w:t>
      </w:r>
      <w:r w:rsidRPr="008451A5">
        <w:rPr>
          <w:rFonts w:ascii="Arial" w:hAnsi="新細明體" w:cs="Arial"/>
          <w:sz w:val="24"/>
          <w:szCs w:val="24"/>
        </w:rPr>
        <w:t>，鬆邊張力為</w:t>
      </w:r>
      <w:r w:rsidRPr="008451A5">
        <w:rPr>
          <w:rFonts w:ascii="Arial" w:hAnsi="新細明體" w:cs="Arial"/>
          <w:sz w:val="24"/>
          <w:szCs w:val="24"/>
        </w:rPr>
        <w:t>F2</w:t>
      </w:r>
      <w:r w:rsidRPr="008451A5">
        <w:rPr>
          <w:rFonts w:ascii="Arial" w:hAnsi="新細明體" w:cs="Arial"/>
          <w:sz w:val="24"/>
          <w:szCs w:val="24"/>
        </w:rPr>
        <w:t xml:space="preserve">，則有效拉力為　</w:t>
      </w:r>
      <w:r w:rsidRPr="008451A5">
        <w:rPr>
          <w:rFonts w:ascii="Arial" w:hAnsi="新細明體" w:cs="Arial"/>
          <w:sz w:val="24"/>
          <w:szCs w:val="24"/>
        </w:rPr>
        <w:br/>
        <w:t>(A)2(F1</w:t>
      </w:r>
      <w:r w:rsidRPr="008451A5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>－</w:t>
      </w:r>
      <w:r w:rsidRPr="008451A5">
        <w:rPr>
          <w:rFonts w:ascii="Arial" w:hAnsi="新細明體" w:cs="Arial"/>
          <w:sz w:val="24"/>
          <w:szCs w:val="24"/>
        </w:rPr>
        <w:t xml:space="preserve"> F2)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(B)F1</w:t>
      </w:r>
      <w:r w:rsidRPr="008451A5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>－</w:t>
      </w:r>
      <w:r w:rsidRPr="008451A5">
        <w:rPr>
          <w:rFonts w:ascii="Arial" w:hAnsi="新細明體" w:cs="Arial"/>
          <w:sz w:val="24"/>
          <w:szCs w:val="24"/>
        </w:rPr>
        <w:t xml:space="preserve"> F2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(C)F1</w:t>
      </w:r>
      <w:r w:rsidRPr="008451A5">
        <w:rPr>
          <w:rFonts w:ascii="Arial" w:hAnsi="新細明體" w:cs="Arial" w:hint="eastAsia"/>
          <w:sz w:val="24"/>
          <w:szCs w:val="24"/>
        </w:rPr>
        <w:t xml:space="preserve"> +</w:t>
      </w:r>
      <w:r w:rsidRPr="008451A5">
        <w:rPr>
          <w:rFonts w:ascii="Arial" w:hAnsi="新細明體" w:cs="Arial"/>
          <w:sz w:val="24"/>
          <w:szCs w:val="24"/>
        </w:rPr>
        <w:t xml:space="preserve"> F2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(D)F1</w:t>
      </w:r>
      <w:r w:rsidRPr="008451A5">
        <w:rPr>
          <w:rFonts w:ascii="Arial" w:hAnsi="新細明體" w:cs="Arial" w:hint="eastAsia"/>
          <w:sz w:val="24"/>
          <w:szCs w:val="24"/>
        </w:rPr>
        <w:t>×</w:t>
      </w:r>
      <w:r w:rsidRPr="008451A5">
        <w:rPr>
          <w:rFonts w:ascii="Arial" w:hAnsi="新細明體" w:cs="Arial"/>
          <w:sz w:val="24"/>
          <w:szCs w:val="24"/>
        </w:rPr>
        <w:t>F2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)12.</w:t>
      </w:r>
      <w:r w:rsidRPr="008451A5">
        <w:rPr>
          <w:rFonts w:ascii="Arial" w:hAnsi="新細明體" w:cs="Arial"/>
          <w:sz w:val="24"/>
          <w:szCs w:val="24"/>
        </w:rPr>
        <w:t xml:space="preserve">在相等塔輪中，主動軸之轉速為從動塔輪在中間輪兩邊對稱位置上的兩塔輪轉數之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乘積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比例中項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和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差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)13.</w:t>
      </w:r>
      <w:r w:rsidRPr="008451A5">
        <w:rPr>
          <w:rFonts w:ascii="Arial" w:hAnsi="新細明體" w:cs="Arial"/>
          <w:sz w:val="24"/>
          <w:szCs w:val="24"/>
        </w:rPr>
        <w:t xml:space="preserve">一般在鑽床上，欲由一定轉速的主軸上獲得各種不同的速率，一般均使用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蝸桿與蝸輪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齒輪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凸輪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塔輪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)14.</w:t>
      </w:r>
      <w:r w:rsidRPr="008451A5">
        <w:rPr>
          <w:rFonts w:ascii="Arial" w:hAnsi="新細明體" w:cs="Arial"/>
          <w:sz w:val="24"/>
          <w:szCs w:val="24"/>
        </w:rPr>
        <w:t xml:space="preserve">當兩軸相距較遠且速比需絕對精確時，應使用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齒輪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帶輪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繩輪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鏈輪</w:t>
      </w:r>
      <w:r w:rsidR="001419CC">
        <w:rPr>
          <w:rFonts w:ascii="Arial" w:hAnsi="新細明體" w:cs="Arial" w:hint="eastAsia"/>
          <w:sz w:val="24"/>
          <w:szCs w:val="24"/>
        </w:rPr>
        <w:t xml:space="preserve">   </w:t>
      </w:r>
      <w:r w:rsidRPr="008451A5">
        <w:rPr>
          <w:rFonts w:ascii="Arial" w:hAnsi="新細明體" w:cs="Arial"/>
          <w:sz w:val="24"/>
          <w:szCs w:val="24"/>
        </w:rPr>
        <w:t>傳動最為適宜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)15.</w:t>
      </w:r>
      <w:r w:rsidRPr="008451A5">
        <w:rPr>
          <w:rFonts w:ascii="Arial" w:hAnsi="新細明體" w:cs="Arial"/>
          <w:sz w:val="24"/>
          <w:szCs w:val="24"/>
        </w:rPr>
        <w:t xml:space="preserve">為避免鏈條傳動時產生擺動與噪音，下列採用之方法何者錯誤？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縮短兩鏈輪中心距離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降低鏈輪轉速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減少鏈輪齒數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利用張力輪拉緊鏈條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)16.</w:t>
      </w:r>
      <w:r w:rsidRPr="008451A5">
        <w:rPr>
          <w:rFonts w:ascii="Arial" w:hAnsi="新細明體" w:cs="Arial"/>
          <w:sz w:val="24"/>
          <w:szCs w:val="24"/>
        </w:rPr>
        <w:t>鏈條傳動時，緊邊</w:t>
      </w:r>
      <w:r>
        <w:rPr>
          <w:rFonts w:ascii="Arial" w:hAnsi="新細明體" w:cs="Arial" w:hint="eastAsia"/>
          <w:sz w:val="24"/>
          <w:szCs w:val="24"/>
        </w:rPr>
        <w:t>與</w:t>
      </w:r>
      <w:r w:rsidRPr="008451A5">
        <w:rPr>
          <w:rFonts w:ascii="Arial" w:hAnsi="新細明體" w:cs="Arial"/>
          <w:sz w:val="24"/>
          <w:szCs w:val="24"/>
        </w:rPr>
        <w:t>鬆邊</w:t>
      </w:r>
      <w:r>
        <w:rPr>
          <w:rFonts w:ascii="Arial" w:hAnsi="新細明體" w:cs="Arial" w:hint="eastAsia"/>
          <w:sz w:val="24"/>
          <w:szCs w:val="24"/>
        </w:rPr>
        <w:t>位置關係為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>緊邊在下</w:t>
      </w:r>
      <w:r>
        <w:rPr>
          <w:rFonts w:ascii="Arial" w:hAnsi="新細明體" w:cs="Arial" w:hint="eastAsia"/>
          <w:sz w:val="24"/>
          <w:szCs w:val="24"/>
        </w:rPr>
        <w:t>，</w:t>
      </w:r>
      <w:r w:rsidRPr="008451A5">
        <w:rPr>
          <w:rFonts w:ascii="Arial" w:hAnsi="新細明體" w:cs="Arial"/>
          <w:sz w:val="24"/>
          <w:szCs w:val="24"/>
        </w:rPr>
        <w:t xml:space="preserve">鬆邊在下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>緊邊在</w:t>
      </w:r>
      <w:r>
        <w:rPr>
          <w:rFonts w:ascii="Arial" w:hAnsi="新細明體" w:cs="Arial" w:hint="eastAsia"/>
          <w:sz w:val="24"/>
          <w:szCs w:val="24"/>
        </w:rPr>
        <w:t>上，</w:t>
      </w:r>
      <w:r w:rsidRPr="008451A5">
        <w:rPr>
          <w:rFonts w:ascii="Arial" w:hAnsi="新細明體" w:cs="Arial"/>
          <w:sz w:val="24"/>
          <w:szCs w:val="24"/>
        </w:rPr>
        <w:t xml:space="preserve">鬆邊在下　</w:t>
      </w:r>
      <w:r w:rsidRPr="008451A5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兩邊皆緊邊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>兩邊皆鬆邊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)17.</w:t>
      </w:r>
      <w:r w:rsidRPr="008451A5">
        <w:rPr>
          <w:rFonts w:ascii="Arial" w:hAnsi="新細明體" w:cs="Arial"/>
          <w:sz w:val="24"/>
          <w:szCs w:val="24"/>
        </w:rPr>
        <w:t xml:space="preserve">一般自行車或機車所採用之傳動鏈條為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平環鏈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塊狀鏈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柱環鏈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滾子鏈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)18.</w:t>
      </w:r>
      <w:r w:rsidRPr="008451A5">
        <w:rPr>
          <w:rFonts w:ascii="Arial" w:hAnsi="新細明體" w:cs="Arial"/>
          <w:sz w:val="24"/>
          <w:szCs w:val="24"/>
        </w:rPr>
        <w:t xml:space="preserve">無聲鏈傳動時安靜無聲，係因為其齒片兩端之齒形為　</w:t>
      </w:r>
      <w:r w:rsidRPr="008451A5">
        <w:rPr>
          <w:rFonts w:ascii="Arial" w:hAnsi="新細明體" w:cs="Arial"/>
          <w:sz w:val="24"/>
          <w:szCs w:val="24"/>
        </w:rPr>
        <w:br/>
        <w:t>(A)</w:t>
      </w:r>
      <w:r w:rsidRPr="008451A5">
        <w:rPr>
          <w:rFonts w:ascii="Arial" w:hAnsi="新細明體" w:cs="Arial"/>
          <w:sz w:val="24"/>
          <w:szCs w:val="24"/>
        </w:rPr>
        <w:t xml:space="preserve">漸開線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圓弧線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斜直線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擺線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)19.</w:t>
      </w:r>
      <w:r w:rsidRPr="008451A5">
        <w:rPr>
          <w:rFonts w:ascii="Arial" w:hAnsi="新細明體" w:cs="Arial"/>
          <w:sz w:val="24"/>
          <w:szCs w:val="24"/>
        </w:rPr>
        <w:t xml:space="preserve">鏈輪之齒形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下半部為圓形，上半部為漸開線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下半部為漸開線，上半部為圓形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下半部為圓形，上半部為擺線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下半部為擺線，上半部為圓形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)20.</w:t>
      </w:r>
      <w:r w:rsidRPr="008451A5">
        <w:rPr>
          <w:rFonts w:ascii="Arial" w:hAnsi="新細明體" w:cs="Arial"/>
          <w:sz w:val="24"/>
          <w:szCs w:val="24"/>
        </w:rPr>
        <w:t>設鏈輪之齒數為</w:t>
      </w:r>
      <w:r w:rsidRPr="008451A5">
        <w:rPr>
          <w:rFonts w:ascii="Arial" w:hAnsi="新細明體" w:cs="Arial"/>
          <w:sz w:val="24"/>
          <w:szCs w:val="24"/>
        </w:rPr>
        <w:t>T</w:t>
      </w:r>
      <w:r w:rsidRPr="008451A5">
        <w:rPr>
          <w:rFonts w:ascii="Arial" w:hAnsi="新細明體" w:cs="Arial"/>
          <w:sz w:val="24"/>
          <w:szCs w:val="24"/>
        </w:rPr>
        <w:t xml:space="preserve">，則其周節之半中心角為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object w:dxaOrig="900" w:dyaOrig="6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pt;height:30pt" o:ole="">
            <v:imagedata r:id="rId8" o:title=""/>
          </v:shape>
          <o:OLEObject Type="Embed" ProgID="Equation.DSMT4" ShapeID="_x0000_i1025" DrawAspect="Content" ObjectID="_1607323929" r:id="rId9"/>
        </w:objec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object w:dxaOrig="920" w:dyaOrig="600">
          <v:shape id="_x0000_i1026" type="#_x0000_t75" style="width:45.75pt;height:30pt" o:ole="">
            <v:imagedata r:id="rId10" o:title=""/>
          </v:shape>
          <o:OLEObject Type="Embed" ProgID="Equation.DSMT4" ShapeID="_x0000_i1026" DrawAspect="Content" ObjectID="_1607323930" r:id="rId11"/>
        </w:objec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object w:dxaOrig="900" w:dyaOrig="600">
          <v:shape id="_x0000_i1027" type="#_x0000_t75" style="width:45pt;height:30pt" o:ole="">
            <v:imagedata r:id="rId12" o:title=""/>
          </v:shape>
          <o:OLEObject Type="Embed" ProgID="Equation.DSMT4" ShapeID="_x0000_i1027" DrawAspect="Content" ObjectID="_1607323931" r:id="rId13"/>
        </w:objec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object w:dxaOrig="920" w:dyaOrig="600">
          <v:shape id="_x0000_i1028" type="#_x0000_t75" style="width:45.75pt;height:30pt" o:ole="">
            <v:imagedata r:id="rId14" o:title=""/>
          </v:shape>
          <o:OLEObject Type="Embed" ProgID="Equation.DSMT4" ShapeID="_x0000_i1028" DrawAspect="Content" ObjectID="_1607323932" r:id="rId15"/>
        </w:objec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)21.</w:t>
      </w:r>
      <w:r w:rsidRPr="008451A5">
        <w:rPr>
          <w:rFonts w:ascii="Arial" w:hAnsi="新細明體" w:cs="Arial"/>
          <w:sz w:val="24"/>
          <w:szCs w:val="24"/>
        </w:rPr>
        <w:t xml:space="preserve">鏈輪傳動之轉速與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齒數成正比，節徑成反比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齒數成反比，節徑成反比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齒數成反比，節徑成正比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齒數成正比，節徑成正比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)22.</w:t>
      </w:r>
      <w:r w:rsidRPr="008451A5">
        <w:rPr>
          <w:rFonts w:ascii="Arial" w:hAnsi="新細明體" w:cs="Arial"/>
          <w:sz w:val="24"/>
          <w:szCs w:val="24"/>
        </w:rPr>
        <w:t>下列何種傳動裝置，當負載突然增大時，在接觸處會產生滑動，使機件不致損傷</w:t>
      </w:r>
      <w:r w:rsidRPr="008451A5">
        <w:rPr>
          <w:rFonts w:ascii="Arial" w:hAnsi="新細明體" w:cs="Arial" w:hint="eastAsia"/>
          <w:sz w:val="24"/>
          <w:szCs w:val="24"/>
        </w:rPr>
        <w:t>？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凸輪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鏈輪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齒輪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摩擦輪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)23.</w:t>
      </w:r>
      <w:r w:rsidRPr="008451A5">
        <w:rPr>
          <w:rFonts w:ascii="Arial" w:hAnsi="新細明體" w:cs="Arial"/>
          <w:sz w:val="24"/>
          <w:szCs w:val="24"/>
        </w:rPr>
        <w:t xml:space="preserve">摩擦輪傳動較適用於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兩軸距離不定者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兩軸相距較遠者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負載甚大且有震動者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負載較輕而轉速較高者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lastRenderedPageBreak/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)24.</w:t>
      </w:r>
      <w:r w:rsidRPr="008451A5">
        <w:rPr>
          <w:rFonts w:ascii="Arial" w:hAnsi="新細明體" w:cs="Arial"/>
          <w:sz w:val="24"/>
          <w:szCs w:val="24"/>
        </w:rPr>
        <w:t xml:space="preserve">下列有關摩擦輪的敘述中，何者錯誤？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噪音小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無法傳達較大動力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速比絕對準確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以滾動接觸傳達迴轉運動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)25.</w:t>
      </w:r>
      <w:r w:rsidRPr="008451A5">
        <w:rPr>
          <w:rFonts w:ascii="Arial" w:hAnsi="新細明體" w:cs="Arial"/>
          <w:sz w:val="24"/>
          <w:szCs w:val="24"/>
        </w:rPr>
        <w:t>A</w:t>
      </w:r>
      <w:r w:rsidRPr="008451A5">
        <w:rPr>
          <w:rFonts w:ascii="Arial" w:hAnsi="新細明體" w:cs="Arial"/>
          <w:sz w:val="24"/>
          <w:szCs w:val="24"/>
        </w:rPr>
        <w:t>與</w:t>
      </w:r>
      <w:r w:rsidRPr="008451A5">
        <w:rPr>
          <w:rFonts w:ascii="Arial" w:hAnsi="新細明體" w:cs="Arial"/>
          <w:sz w:val="24"/>
          <w:szCs w:val="24"/>
        </w:rPr>
        <w:t>B</w:t>
      </w:r>
      <w:r w:rsidRPr="008451A5">
        <w:rPr>
          <w:rFonts w:ascii="Arial" w:hAnsi="新細明體" w:cs="Arial"/>
          <w:sz w:val="24"/>
          <w:szCs w:val="24"/>
        </w:rPr>
        <w:t>兩圓柱形摩擦輪，其</w:t>
      </w:r>
      <w:r w:rsidRPr="008451A5">
        <w:rPr>
          <w:rFonts w:ascii="Arial" w:hAnsi="新細明體" w:cs="Arial"/>
          <w:sz w:val="24"/>
          <w:szCs w:val="24"/>
        </w:rPr>
        <w:t>VA = 3VB</w:t>
      </w:r>
      <w:r w:rsidRPr="008451A5">
        <w:rPr>
          <w:rFonts w:ascii="Arial" w:hAnsi="新細明體" w:cs="Arial"/>
          <w:sz w:val="24"/>
          <w:szCs w:val="24"/>
        </w:rPr>
        <w:t>，但兩軸之轉速比</w:t>
      </w:r>
      <w:r w:rsidRPr="008451A5">
        <w:rPr>
          <w:rFonts w:ascii="Arial" w:hAnsi="新細明體" w:cs="Arial"/>
          <w:sz w:val="24"/>
          <w:szCs w:val="24"/>
        </w:rPr>
        <w:t>NA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NB = 2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1</w:t>
      </w:r>
      <w:r w:rsidRPr="008451A5">
        <w:rPr>
          <w:rFonts w:ascii="Arial" w:hAnsi="新細明體" w:cs="Arial"/>
          <w:sz w:val="24"/>
          <w:szCs w:val="24"/>
        </w:rPr>
        <w:t>，則直徑之比值</w:t>
      </w:r>
      <w:r w:rsidRPr="008451A5">
        <w:rPr>
          <w:rFonts w:ascii="Arial" w:hAnsi="新細明體" w:cs="Arial"/>
          <w:sz w:val="24"/>
          <w:szCs w:val="24"/>
        </w:rPr>
        <w:t>DA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 xml:space="preserve">DB </w:t>
      </w:r>
      <w:r w:rsidRPr="008451A5">
        <w:rPr>
          <w:rFonts w:ascii="Arial" w:hAnsi="新細明體" w:cs="Arial"/>
          <w:sz w:val="24"/>
          <w:szCs w:val="24"/>
        </w:rPr>
        <w:t xml:space="preserve">為　</w:t>
      </w:r>
      <w:r w:rsidRPr="008451A5">
        <w:rPr>
          <w:rFonts w:ascii="Arial" w:hAnsi="新細明體" w:cs="Arial"/>
          <w:sz w:val="24"/>
          <w:szCs w:val="24"/>
        </w:rPr>
        <w:br/>
        <w:t>(A)3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1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(B)3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2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(C)2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(D)5</w:t>
      </w:r>
      <w:r w:rsidRPr="008451A5">
        <w:rPr>
          <w:rFonts w:ascii="Arial" w:hAnsi="新細明體" w:cs="Arial"/>
          <w:sz w:val="24"/>
          <w:szCs w:val="24"/>
        </w:rPr>
        <w:t>：</w:t>
      </w:r>
      <w:r w:rsidRPr="008451A5">
        <w:rPr>
          <w:rFonts w:ascii="Arial" w:hAnsi="新細明體" w:cs="Arial"/>
          <w:sz w:val="24"/>
          <w:szCs w:val="24"/>
        </w:rPr>
        <w:t>3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)26.</w:t>
      </w:r>
      <w:r w:rsidRPr="008451A5">
        <w:rPr>
          <w:rFonts w:ascii="Arial" w:hAnsi="新細明體" w:cs="Arial"/>
          <w:sz w:val="24"/>
          <w:szCs w:val="24"/>
        </w:rPr>
        <w:t xml:space="preserve">純滾動接觸之兩錐形摩擦輪，其每分鐘之迴轉數與其半錐角之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正弦值成正比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正弦值成反比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正切值成正比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正切值成反比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)27.</w:t>
      </w:r>
      <w:r w:rsidRPr="008451A5">
        <w:rPr>
          <w:rFonts w:ascii="Arial" w:hAnsi="新細明體" w:cs="Arial"/>
          <w:sz w:val="24"/>
          <w:szCs w:val="24"/>
        </w:rPr>
        <w:t xml:space="preserve">使用圓盤與滾輪作摩擦傳動時，通常以何者作為主動件？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圓盤　</w:t>
      </w:r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滾輪　</w:t>
      </w:r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圓盤與滾輪均可　</w:t>
      </w:r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應視情況而定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)28.</w:t>
      </w:r>
      <w:r w:rsidRPr="008451A5">
        <w:rPr>
          <w:rFonts w:ascii="Arial" w:hAnsi="新細明體" w:cs="Arial"/>
          <w:sz w:val="24"/>
          <w:szCs w:val="24"/>
        </w:rPr>
        <w:t xml:space="preserve">由兩個相同的對數螺線組合而成的摩擦輪，稱為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="00677C5D" w:rsidRPr="008451A5">
        <w:rPr>
          <w:rFonts w:ascii="Arial" w:hAnsi="新細明體" w:cs="Arial"/>
          <w:sz w:val="24"/>
          <w:szCs w:val="24"/>
        </w:rPr>
        <w:t>(A)</w:t>
      </w:r>
      <w:r w:rsidR="00677C5D" w:rsidRPr="008451A5">
        <w:rPr>
          <w:rFonts w:ascii="Arial" w:hAnsi="新細明體" w:cs="Arial"/>
          <w:sz w:val="24"/>
          <w:szCs w:val="24"/>
        </w:rPr>
        <w:t xml:space="preserve">伊凡氏圓錐摩擦輪　</w:t>
      </w:r>
      <w:r w:rsidR="00677C5D" w:rsidRPr="008451A5">
        <w:rPr>
          <w:rFonts w:ascii="Arial" w:hAnsi="新細明體" w:cs="Arial"/>
          <w:sz w:val="24"/>
          <w:szCs w:val="24"/>
        </w:rPr>
        <w:t>(B)</w:t>
      </w:r>
      <w:r w:rsidR="00677C5D" w:rsidRPr="008451A5">
        <w:rPr>
          <w:rFonts w:ascii="Arial" w:hAnsi="新細明體" w:cs="Arial"/>
          <w:sz w:val="24"/>
          <w:szCs w:val="24"/>
        </w:rPr>
        <w:t xml:space="preserve">凹槽形摩擦輪　</w:t>
      </w:r>
      <w:r w:rsidR="00677C5D" w:rsidRPr="008451A5">
        <w:rPr>
          <w:rFonts w:ascii="Arial" w:hAnsi="新細明體" w:cs="Arial"/>
          <w:sz w:val="24"/>
          <w:szCs w:val="24"/>
        </w:rPr>
        <w:t>(C)</w:t>
      </w:r>
      <w:r w:rsidR="00677C5D" w:rsidRPr="008451A5">
        <w:rPr>
          <w:rFonts w:ascii="Arial" w:hAnsi="新細明體" w:cs="Arial"/>
          <w:sz w:val="24"/>
          <w:szCs w:val="24"/>
        </w:rPr>
        <w:t xml:space="preserve">圓錐形摩擦輪　</w:t>
      </w:r>
      <w:r w:rsidR="00677C5D" w:rsidRPr="008451A5">
        <w:rPr>
          <w:rFonts w:ascii="Arial" w:hAnsi="新細明體" w:cs="Arial"/>
          <w:sz w:val="24"/>
          <w:szCs w:val="24"/>
        </w:rPr>
        <w:t>(D)</w:t>
      </w:r>
      <w:r w:rsidR="00677C5D" w:rsidRPr="008451A5">
        <w:rPr>
          <w:rFonts w:ascii="Arial" w:hAnsi="新細明體" w:cs="Arial"/>
          <w:sz w:val="24"/>
          <w:szCs w:val="24"/>
        </w:rPr>
        <w:t>葉輪</w:t>
      </w:r>
    </w:p>
    <w:p w:rsidR="00132847" w:rsidRPr="008451A5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sz w:val="24"/>
          <w:szCs w:val="24"/>
        </w:rPr>
      </w:pPr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)29.</w:t>
      </w:r>
      <w:r w:rsidRPr="008451A5">
        <w:rPr>
          <w:rFonts w:ascii="Arial" w:hAnsi="新細明體" w:cs="Arial"/>
          <w:sz w:val="24"/>
          <w:szCs w:val="24"/>
        </w:rPr>
        <w:t>兩相同橢圓，被用來傳遞平行軸間的運動，兩軸心位於焦點上，且軸心距離等於長軸長度，若最大角速比為</w:t>
      </w:r>
      <w:r w:rsidRPr="008451A5">
        <w:rPr>
          <w:rFonts w:ascii="Arial" w:hAnsi="新細明體" w:cs="Arial"/>
          <w:sz w:val="24"/>
          <w:szCs w:val="24"/>
        </w:rPr>
        <w:t>4</w:t>
      </w:r>
      <w:r w:rsidRPr="008451A5">
        <w:rPr>
          <w:rFonts w:ascii="Arial" w:hAnsi="新細明體" w:cs="Arial"/>
          <w:sz w:val="24"/>
          <w:szCs w:val="24"/>
        </w:rPr>
        <w:t xml:space="preserve">，則最小角速比為　</w:t>
      </w:r>
      <w:r w:rsidRPr="008451A5">
        <w:rPr>
          <w:rFonts w:ascii="Arial" w:hAnsi="新細明體" w:cs="Arial" w:hint="eastAsia"/>
          <w:sz w:val="24"/>
          <w:szCs w:val="24"/>
        </w:rPr>
        <w:br/>
      </w:r>
      <w:r w:rsidRPr="008451A5">
        <w:rPr>
          <w:rFonts w:ascii="Arial" w:hAnsi="新細明體" w:cs="Arial"/>
          <w:sz w:val="24"/>
          <w:szCs w:val="24"/>
        </w:rPr>
        <w:t>(A)1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(B)0.4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(C)0.25</w:t>
      </w:r>
      <w:r w:rsidRPr="008451A5">
        <w:rPr>
          <w:rFonts w:ascii="Arial" w:hAnsi="新細明體" w:cs="Arial"/>
          <w:sz w:val="24"/>
          <w:szCs w:val="24"/>
        </w:rPr>
        <w:t xml:space="preserve">　</w:t>
      </w:r>
      <w:r w:rsidRPr="008451A5">
        <w:rPr>
          <w:rFonts w:ascii="Arial" w:hAnsi="新細明體" w:cs="Arial"/>
          <w:sz w:val="24"/>
          <w:szCs w:val="24"/>
        </w:rPr>
        <w:t>(D)0.1</w:t>
      </w:r>
    </w:p>
    <w:p w:rsidR="000E747B" w:rsidRPr="00132847" w:rsidRDefault="00132847" w:rsidP="002176FB">
      <w:pPr>
        <w:pStyle w:val="tkd"/>
        <w:snapToGrid w:val="0"/>
        <w:spacing w:beforeLines="15" w:before="54" w:afterLines="15" w:after="54" w:line="240" w:lineRule="auto"/>
        <w:ind w:left="1080" w:hanging="1080"/>
        <w:rPr>
          <w:rFonts w:ascii="Arial" w:hAnsi="新細明體" w:cs="Arial"/>
          <w:b/>
          <w:sz w:val="24"/>
          <w:szCs w:val="24"/>
        </w:rPr>
      </w:pPr>
      <w:bookmarkStart w:id="0" w:name="TC12_5"/>
      <w:r w:rsidRPr="008451A5">
        <w:rPr>
          <w:rFonts w:ascii="Arial" w:hAnsi="新細明體" w:cs="Arial" w:hint="eastAsia"/>
          <w:sz w:val="24"/>
          <w:szCs w:val="24"/>
        </w:rPr>
        <w:t>(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="001419CC">
        <w:rPr>
          <w:rFonts w:ascii="Arial" w:hAnsi="新細明體" w:cs="Arial" w:hint="eastAsia"/>
          <w:sz w:val="24"/>
          <w:szCs w:val="24"/>
        </w:rPr>
        <w:t xml:space="preserve"> </w:t>
      </w:r>
      <w:r w:rsidRPr="008451A5">
        <w:rPr>
          <w:rFonts w:ascii="Arial" w:hAnsi="新細明體" w:cs="Arial" w:hint="eastAsia"/>
          <w:sz w:val="24"/>
          <w:szCs w:val="24"/>
        </w:rPr>
        <w:t xml:space="preserve">　</w:t>
      </w:r>
      <w:r w:rsidRPr="008451A5">
        <w:rPr>
          <w:rFonts w:ascii="Arial" w:hAnsi="新細明體" w:cs="Arial" w:hint="eastAsia"/>
          <w:sz w:val="24"/>
          <w:szCs w:val="24"/>
        </w:rPr>
        <w:t>)30.</w:t>
      </w:r>
      <w:r w:rsidRPr="008451A5">
        <w:rPr>
          <w:rFonts w:ascii="Arial" w:hAnsi="新細明體" w:cs="Arial"/>
          <w:sz w:val="24"/>
          <w:szCs w:val="24"/>
        </w:rPr>
        <w:t xml:space="preserve">不變更摩擦輪尺寸大小，亦不增加二軸間之壓力，要想增大其傳送動力時，兩輪周邊宜採用　</w:t>
      </w:r>
      <w:r w:rsidRPr="008451A5">
        <w:rPr>
          <w:rFonts w:ascii="Arial" w:hAnsi="新細明體" w:cs="Arial" w:hint="eastAsia"/>
          <w:sz w:val="24"/>
          <w:szCs w:val="24"/>
        </w:rPr>
        <w:br/>
      </w:r>
      <w:bookmarkStart w:id="1" w:name="TC12_6"/>
      <w:bookmarkEnd w:id="0"/>
      <w:r w:rsidRPr="008451A5">
        <w:rPr>
          <w:rFonts w:ascii="Arial" w:hAnsi="新細明體" w:cs="Arial"/>
          <w:sz w:val="24"/>
          <w:szCs w:val="24"/>
        </w:rPr>
        <w:t>(A)</w:t>
      </w:r>
      <w:r w:rsidRPr="008451A5">
        <w:rPr>
          <w:rFonts w:ascii="Arial" w:hAnsi="新細明體" w:cs="Arial"/>
          <w:sz w:val="24"/>
          <w:szCs w:val="24"/>
        </w:rPr>
        <w:t xml:space="preserve">圓柱形　</w:t>
      </w:r>
      <w:bookmarkStart w:id="2" w:name="TC12_7"/>
      <w:bookmarkEnd w:id="1"/>
      <w:r w:rsidRPr="008451A5">
        <w:rPr>
          <w:rFonts w:ascii="Arial" w:hAnsi="新細明體" w:cs="Arial"/>
          <w:sz w:val="24"/>
          <w:szCs w:val="24"/>
        </w:rPr>
        <w:t>(B)</w:t>
      </w:r>
      <w:r w:rsidRPr="008451A5">
        <w:rPr>
          <w:rFonts w:ascii="Arial" w:hAnsi="新細明體" w:cs="Arial"/>
          <w:sz w:val="24"/>
          <w:szCs w:val="24"/>
        </w:rPr>
        <w:t xml:space="preserve">圓錐形　</w:t>
      </w:r>
      <w:bookmarkStart w:id="3" w:name="TC12_8"/>
      <w:bookmarkEnd w:id="2"/>
      <w:r w:rsidRPr="008451A5">
        <w:rPr>
          <w:rFonts w:ascii="Arial" w:hAnsi="新細明體" w:cs="Arial"/>
          <w:sz w:val="24"/>
          <w:szCs w:val="24"/>
        </w:rPr>
        <w:t>(C)</w:t>
      </w:r>
      <w:r w:rsidRPr="008451A5">
        <w:rPr>
          <w:rFonts w:ascii="Arial" w:hAnsi="新細明體" w:cs="Arial"/>
          <w:sz w:val="24"/>
          <w:szCs w:val="24"/>
        </w:rPr>
        <w:t xml:space="preserve">橢圓形　</w:t>
      </w:r>
      <w:bookmarkStart w:id="4" w:name="TC12_9"/>
      <w:bookmarkEnd w:id="3"/>
      <w:r w:rsidRPr="008451A5">
        <w:rPr>
          <w:rFonts w:ascii="Arial" w:hAnsi="新細明體" w:cs="Arial"/>
          <w:sz w:val="24"/>
          <w:szCs w:val="24"/>
        </w:rPr>
        <w:t>(D)</w:t>
      </w:r>
      <w:r w:rsidRPr="008451A5">
        <w:rPr>
          <w:rFonts w:ascii="Arial" w:hAnsi="新細明體" w:cs="Arial"/>
          <w:sz w:val="24"/>
          <w:szCs w:val="24"/>
        </w:rPr>
        <w:t>凹槽形摩擦輪</w:t>
      </w:r>
      <w:bookmarkEnd w:id="4"/>
    </w:p>
    <w:p w:rsidR="00BF3825" w:rsidRPr="001419CC" w:rsidRDefault="00B135DA" w:rsidP="001F0771">
      <w:pPr>
        <w:pStyle w:val="tkd"/>
        <w:spacing w:beforeLines="0" w:afterLines="0"/>
        <w:ind w:left="1351" w:hanging="1351"/>
        <w:rPr>
          <w:rFonts w:ascii="標楷體" w:eastAsia="標楷體" w:hAnsi="標楷體" w:cs="Arial"/>
          <w:b/>
          <w:sz w:val="24"/>
          <w:szCs w:val="24"/>
        </w:rPr>
      </w:pPr>
      <w:r w:rsidRPr="0073109E">
        <w:rPr>
          <w:rFonts w:ascii="標楷體" w:eastAsia="標楷體" w:hAnsi="標楷體" w:cs="Arial" w:hint="eastAsia"/>
          <w:b/>
          <w:sz w:val="30"/>
          <w:szCs w:val="30"/>
        </w:rPr>
        <w:t>二</w:t>
      </w:r>
      <w:r w:rsidR="00480607" w:rsidRPr="0073109E">
        <w:rPr>
          <w:rFonts w:ascii="標楷體" w:eastAsia="標楷體" w:hAnsi="標楷體" w:cs="Arial"/>
          <w:b/>
          <w:sz w:val="30"/>
          <w:szCs w:val="30"/>
        </w:rPr>
        <w:t>、</w:t>
      </w:r>
      <w:r w:rsidR="00BF3825" w:rsidRPr="0073109E">
        <w:rPr>
          <w:rFonts w:ascii="標楷體" w:eastAsia="標楷體" w:hAnsi="標楷體" w:cs="Arial"/>
          <w:b/>
          <w:sz w:val="30"/>
          <w:szCs w:val="30"/>
        </w:rPr>
        <w:t>問答題（</w:t>
      </w:r>
      <w:r w:rsidR="009761CF" w:rsidRPr="0073109E">
        <w:rPr>
          <w:rFonts w:ascii="標楷體" w:eastAsia="標楷體" w:hAnsi="標楷體" w:cs="Arial"/>
          <w:b/>
          <w:sz w:val="30"/>
          <w:szCs w:val="30"/>
        </w:rPr>
        <w:t>每題10分</w:t>
      </w:r>
      <w:r w:rsidR="00BF3825" w:rsidRPr="0073109E">
        <w:rPr>
          <w:rFonts w:ascii="標楷體" w:eastAsia="標楷體" w:hAnsi="標楷體" w:cs="Arial"/>
          <w:b/>
          <w:sz w:val="30"/>
          <w:szCs w:val="30"/>
        </w:rPr>
        <w:t>‧</w:t>
      </w:r>
      <w:r w:rsidR="00480607" w:rsidRPr="0073109E">
        <w:rPr>
          <w:rFonts w:ascii="標楷體" w:eastAsia="標楷體" w:hAnsi="標楷體" w:cs="Arial"/>
          <w:b/>
          <w:sz w:val="30"/>
          <w:szCs w:val="30"/>
        </w:rPr>
        <w:t>共</w:t>
      </w:r>
      <w:r w:rsidR="00132847" w:rsidRPr="0073109E">
        <w:rPr>
          <w:rFonts w:ascii="標楷體" w:eastAsia="標楷體" w:hAnsi="標楷體" w:cs="Arial" w:hint="eastAsia"/>
          <w:b/>
          <w:sz w:val="30"/>
          <w:szCs w:val="30"/>
        </w:rPr>
        <w:t>4</w:t>
      </w:r>
      <w:r w:rsidR="00480607" w:rsidRPr="0073109E">
        <w:rPr>
          <w:rFonts w:ascii="標楷體" w:eastAsia="標楷體" w:hAnsi="標楷體" w:cs="Arial"/>
          <w:b/>
          <w:sz w:val="30"/>
          <w:szCs w:val="30"/>
        </w:rPr>
        <w:t>0分</w:t>
      </w:r>
      <w:r w:rsidR="00BF3825" w:rsidRPr="0073109E">
        <w:rPr>
          <w:rFonts w:ascii="標楷體" w:eastAsia="標楷體" w:hAnsi="標楷體" w:cs="Arial"/>
          <w:b/>
          <w:sz w:val="30"/>
          <w:szCs w:val="30"/>
        </w:rPr>
        <w:t>）</w:t>
      </w:r>
      <w:r w:rsidR="001419CC">
        <w:rPr>
          <w:rFonts w:ascii="標楷體" w:eastAsia="標楷體" w:hAnsi="標楷體" w:cs="Arial" w:hint="eastAsia"/>
          <w:b/>
          <w:sz w:val="30"/>
          <w:szCs w:val="30"/>
        </w:rPr>
        <w:t xml:space="preserve"> </w:t>
      </w:r>
      <w:r w:rsidR="001419CC" w:rsidRPr="001419CC">
        <w:rPr>
          <w:rFonts w:ascii="標楷體" w:eastAsia="標楷體" w:hAnsi="標楷體" w:cs="Arial" w:hint="eastAsia"/>
          <w:b/>
          <w:sz w:val="24"/>
          <w:szCs w:val="24"/>
        </w:rPr>
        <w:t>(需註明單位，未註明單位者，每個單位扣一分)</w:t>
      </w:r>
    </w:p>
    <w:p w:rsidR="00B7058E" w:rsidRDefault="00B7058E" w:rsidP="00B7058E">
      <w:pPr>
        <w:pStyle w:val="tkd1"/>
        <w:numPr>
          <w:ilvl w:val="0"/>
          <w:numId w:val="6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一組皮帶傳動機構，設主動輪直徑為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14</w:t>
      </w:r>
      <w:r w:rsidR="00CE373F"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，轉速為</w:t>
      </w:r>
      <w:r w:rsidR="00BB49B0">
        <w:rPr>
          <w:rFonts w:ascii="Arial" w:hAnsi="新細明體" w:cs="Arial" w:hint="eastAsia"/>
          <w:color w:val="000000"/>
          <w:sz w:val="24"/>
          <w:szCs w:val="24"/>
        </w:rPr>
        <w:t>110</w:t>
      </w:r>
      <w:r w:rsidR="00CE373F"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rpm</w:t>
      </w:r>
      <w:r w:rsidRPr="00B7058E">
        <w:rPr>
          <w:rFonts w:ascii="Arial" w:hAnsi="新細明體" w:cs="Arial"/>
          <w:color w:val="000000"/>
          <w:sz w:val="24"/>
          <w:szCs w:val="24"/>
        </w:rPr>
        <w:t>，若皮帶厚度為</w:t>
      </w:r>
      <w:r w:rsidRPr="00B7058E">
        <w:rPr>
          <w:rFonts w:ascii="Arial" w:hAnsi="新細明體" w:cs="Arial"/>
          <w:color w:val="000000"/>
          <w:sz w:val="24"/>
          <w:szCs w:val="24"/>
        </w:rPr>
        <w:t>5</w:t>
      </w:r>
      <w:r w:rsidR="00CE373F" w:rsidRPr="00B7058E">
        <w:rPr>
          <w:rFonts w:ascii="Arial" w:hAnsi="新細明體" w:cs="Arial"/>
          <w:color w:val="000000"/>
          <w:sz w:val="24"/>
          <w:szCs w:val="24"/>
        </w:rPr>
        <w:t>c</w:t>
      </w:r>
      <w:r w:rsidRPr="00B7058E">
        <w:rPr>
          <w:rFonts w:ascii="Arial" w:hAnsi="新細明體" w:cs="Arial"/>
          <w:color w:val="000000"/>
          <w:sz w:val="24"/>
          <w:szCs w:val="24"/>
        </w:rPr>
        <w:t>m</w:t>
      </w:r>
      <w:r w:rsidRPr="00B7058E">
        <w:rPr>
          <w:rFonts w:ascii="Arial" w:hAnsi="新細明體" w:cs="Arial"/>
          <w:color w:val="000000"/>
          <w:sz w:val="24"/>
          <w:szCs w:val="24"/>
        </w:rPr>
        <w:t>，</w:t>
      </w:r>
      <w:r w:rsidR="00BB49B0">
        <w:rPr>
          <w:rFonts w:ascii="Arial" w:hAnsi="新細明體" w:cs="Arial" w:hint="eastAsia"/>
          <w:color w:val="000000"/>
          <w:sz w:val="24"/>
          <w:szCs w:val="24"/>
        </w:rPr>
        <w:t>無</w:t>
      </w:r>
      <w:r w:rsidRPr="00B7058E">
        <w:rPr>
          <w:rFonts w:ascii="Arial" w:hAnsi="新細明體" w:cs="Arial"/>
          <w:color w:val="000000"/>
          <w:sz w:val="24"/>
          <w:szCs w:val="24"/>
        </w:rPr>
        <w:t>滑動損失，試求直徑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5</w:t>
      </w:r>
      <w:r w:rsidR="00CE373F"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之從動輪的轉速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460EB4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FF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0E747B" w:rsidRDefault="000E747B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numPr>
          <w:ilvl w:val="0"/>
          <w:numId w:val="6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一皮帶輪傳動裝置中，輪徑分別為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6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及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4</w:t>
      </w:r>
      <w:r w:rsidRPr="00B7058E">
        <w:rPr>
          <w:rFonts w:ascii="Arial" w:hAnsi="新細明體" w:cs="Arial"/>
          <w:color w:val="000000"/>
          <w:sz w:val="24"/>
          <w:szCs w:val="24"/>
        </w:rPr>
        <w:t>0cm</w:t>
      </w:r>
      <w:r w:rsidRPr="00B7058E">
        <w:rPr>
          <w:rFonts w:ascii="Arial" w:hAnsi="新細明體" w:cs="Arial"/>
          <w:color w:val="000000"/>
          <w:sz w:val="24"/>
          <w:szCs w:val="24"/>
        </w:rPr>
        <w:t>，</w:t>
      </w:r>
      <w:bookmarkStart w:id="5" w:name="_GoBack"/>
      <w:bookmarkEnd w:id="5"/>
      <w:r w:rsidRPr="00B7058E">
        <w:rPr>
          <w:rFonts w:ascii="Arial" w:hAnsi="新細明體" w:cs="Arial"/>
          <w:color w:val="000000"/>
          <w:sz w:val="24"/>
          <w:szCs w:val="24"/>
        </w:rPr>
        <w:t>軸心距離為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2</w:t>
      </w:r>
      <w:r w:rsidR="00CE373F"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>0 cm</w:t>
      </w:r>
      <w:r w:rsidRPr="00B7058E">
        <w:rPr>
          <w:rFonts w:ascii="Arial" w:hAnsi="新細明體" w:cs="Arial"/>
          <w:color w:val="000000"/>
          <w:sz w:val="24"/>
          <w:szCs w:val="24"/>
        </w:rPr>
        <w:t>，試求</w:t>
      </w:r>
      <w:r w:rsidR="00BD276A">
        <w:rPr>
          <w:rFonts w:ascii="Arial" w:hAnsi="新細明體" w:cs="Arial" w:hint="eastAsia"/>
          <w:color w:val="000000"/>
          <w:sz w:val="24"/>
          <w:szCs w:val="24"/>
        </w:rPr>
        <w:t>:</w:t>
      </w:r>
      <w:r w:rsidRPr="00B7058E">
        <w:rPr>
          <w:rFonts w:ascii="Arial" w:hAnsi="新細明體" w:cs="Arial"/>
          <w:color w:val="000000"/>
          <w:sz w:val="24"/>
          <w:szCs w:val="24"/>
        </w:rPr>
        <w:t>(1)</w:t>
      </w:r>
      <w:r w:rsidRPr="00B7058E">
        <w:rPr>
          <w:rFonts w:ascii="Arial" w:hAnsi="新細明體" w:cs="Arial"/>
          <w:color w:val="000000"/>
          <w:sz w:val="24"/>
          <w:szCs w:val="24"/>
        </w:rPr>
        <w:t>開口帶長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(4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分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)</w:t>
      </w:r>
      <w:r w:rsidRPr="00B7058E">
        <w:rPr>
          <w:rFonts w:ascii="Arial" w:hAnsi="新細明體" w:cs="Arial" w:hint="eastAsia"/>
          <w:color w:val="000000"/>
          <w:sz w:val="24"/>
          <w:szCs w:val="24"/>
        </w:rPr>
        <w:t>；</w:t>
      </w:r>
      <w:r w:rsidRPr="00B7058E">
        <w:rPr>
          <w:rFonts w:ascii="Arial" w:hAnsi="新細明體" w:cs="Arial"/>
          <w:color w:val="000000"/>
          <w:sz w:val="24"/>
          <w:szCs w:val="24"/>
        </w:rPr>
        <w:t>(2)</w:t>
      </w:r>
      <w:r w:rsidRPr="00B7058E">
        <w:rPr>
          <w:rFonts w:ascii="Arial" w:hAnsi="新細明體" w:cs="Arial"/>
          <w:color w:val="000000"/>
          <w:sz w:val="24"/>
          <w:szCs w:val="24"/>
        </w:rPr>
        <w:t>交叉帶長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(4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分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)</w:t>
      </w:r>
      <w:r w:rsidRPr="00B7058E">
        <w:rPr>
          <w:rFonts w:ascii="Arial" w:hAnsi="新細明體" w:cs="Arial" w:hint="eastAsia"/>
          <w:color w:val="000000"/>
          <w:sz w:val="24"/>
          <w:szCs w:val="24"/>
        </w:rPr>
        <w:t>；</w:t>
      </w:r>
      <w:r w:rsidRPr="00B7058E">
        <w:rPr>
          <w:rFonts w:ascii="Arial" w:hAnsi="新細明體" w:cs="Arial"/>
          <w:color w:val="000000"/>
          <w:sz w:val="24"/>
          <w:szCs w:val="24"/>
        </w:rPr>
        <w:t>(3)</w:t>
      </w:r>
      <w:r>
        <w:rPr>
          <w:rFonts w:ascii="Arial" w:hAnsi="新細明體" w:cs="Arial"/>
          <w:color w:val="000000"/>
          <w:sz w:val="24"/>
          <w:szCs w:val="24"/>
        </w:rPr>
        <w:t>兩種帶長之差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(2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分</w:t>
      </w:r>
      <w:r w:rsidR="00C81AF6">
        <w:rPr>
          <w:rFonts w:ascii="Arial" w:hAnsi="新細明體" w:cs="Arial" w:hint="eastAsia"/>
          <w:color w:val="000000"/>
          <w:sz w:val="24"/>
          <w:szCs w:val="24"/>
        </w:rPr>
        <w:t>)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460EB4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</w:p>
    <w:p w:rsidR="000E747B" w:rsidRDefault="000E747B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0E747B" w:rsidRDefault="000E747B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numPr>
          <w:ilvl w:val="0"/>
          <w:numId w:val="10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已知</w:t>
      </w:r>
      <w:r w:rsidRPr="00B7058E">
        <w:rPr>
          <w:rFonts w:ascii="Arial" w:hAnsi="新細明體" w:cs="Arial"/>
          <w:color w:val="000000"/>
          <w:sz w:val="24"/>
          <w:szCs w:val="24"/>
        </w:rPr>
        <w:t>A</w:t>
      </w:r>
      <w:r w:rsidRPr="00B7058E">
        <w:rPr>
          <w:rFonts w:ascii="Arial" w:hAnsi="新細明體" w:cs="Arial"/>
          <w:color w:val="000000"/>
          <w:sz w:val="24"/>
          <w:szCs w:val="24"/>
        </w:rPr>
        <w:t>、</w:t>
      </w:r>
      <w:r w:rsidRPr="00B7058E">
        <w:rPr>
          <w:rFonts w:ascii="Arial" w:hAnsi="新細明體" w:cs="Arial"/>
          <w:color w:val="000000"/>
          <w:sz w:val="24"/>
          <w:szCs w:val="24"/>
        </w:rPr>
        <w:t>B</w:t>
      </w:r>
      <w:r w:rsidRPr="00B7058E">
        <w:rPr>
          <w:rFonts w:ascii="Arial" w:hAnsi="新細明體" w:cs="Arial"/>
          <w:color w:val="000000"/>
          <w:sz w:val="24"/>
          <w:szCs w:val="24"/>
        </w:rPr>
        <w:t>兩鏈輪之中心距離為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B7058E">
        <w:rPr>
          <w:rFonts w:ascii="Arial" w:hAnsi="新細明體" w:cs="Arial"/>
          <w:color w:val="000000"/>
          <w:sz w:val="24"/>
          <w:szCs w:val="24"/>
        </w:rPr>
        <w:t>00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c</w:t>
      </w:r>
      <w:r w:rsidRPr="00B7058E">
        <w:rPr>
          <w:rFonts w:ascii="Arial" w:hAnsi="新細明體" w:cs="Arial"/>
          <w:color w:val="000000"/>
          <w:sz w:val="24"/>
          <w:szCs w:val="24"/>
        </w:rPr>
        <w:t>m</w:t>
      </w:r>
      <w:r w:rsidRPr="00B7058E">
        <w:rPr>
          <w:rFonts w:ascii="Arial" w:hAnsi="新細明體" w:cs="Arial"/>
          <w:color w:val="000000"/>
          <w:sz w:val="24"/>
          <w:szCs w:val="24"/>
        </w:rPr>
        <w:t>，兩</w:t>
      </w:r>
      <w:r w:rsidR="00190A3F" w:rsidRPr="00B7058E">
        <w:rPr>
          <w:rFonts w:ascii="Arial" w:hAnsi="新細明體" w:cs="Arial"/>
          <w:color w:val="000000"/>
          <w:sz w:val="24"/>
          <w:szCs w:val="24"/>
        </w:rPr>
        <w:t>鏈</w:t>
      </w:r>
      <w:r w:rsidRPr="00B7058E">
        <w:rPr>
          <w:rFonts w:ascii="Arial" w:hAnsi="新細明體" w:cs="Arial"/>
          <w:color w:val="000000"/>
          <w:sz w:val="24"/>
          <w:szCs w:val="24"/>
        </w:rPr>
        <w:t>輪之齒數皆為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40</w:t>
      </w:r>
      <w:r w:rsidRPr="00B7058E">
        <w:rPr>
          <w:rFonts w:ascii="Arial" w:hAnsi="新細明體" w:cs="Arial"/>
          <w:color w:val="000000"/>
          <w:sz w:val="24"/>
          <w:szCs w:val="24"/>
        </w:rPr>
        <w:t>齒，其鏈條之節距為</w:t>
      </w:r>
      <w:r w:rsidR="00A25DE1">
        <w:rPr>
          <w:rFonts w:ascii="Arial" w:hAnsi="新細明體" w:cs="Arial" w:hint="eastAsia"/>
          <w:color w:val="000000"/>
          <w:sz w:val="24"/>
          <w:szCs w:val="24"/>
        </w:rPr>
        <w:t>3</w:t>
      </w:r>
      <w:r w:rsidR="00D329DF">
        <w:rPr>
          <w:rFonts w:ascii="Arial" w:hAnsi="新細明體" w:cs="Arial" w:hint="eastAsia"/>
          <w:color w:val="000000"/>
          <w:sz w:val="24"/>
          <w:szCs w:val="24"/>
        </w:rPr>
        <w:t>c</w:t>
      </w:r>
      <w:r w:rsidRPr="00B7058E">
        <w:rPr>
          <w:rFonts w:ascii="Arial" w:hAnsi="新細明體" w:cs="Arial"/>
          <w:color w:val="000000"/>
          <w:sz w:val="24"/>
          <w:szCs w:val="24"/>
        </w:rPr>
        <w:t>m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，試求其傳動鏈條之鏈節數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B7058E" w:rsidRPr="00460EB4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FF0000"/>
          <w:sz w:val="24"/>
          <w:szCs w:val="24"/>
        </w:rPr>
      </w:pPr>
    </w:p>
    <w:p w:rsidR="000E747B" w:rsidRDefault="000E747B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1419CC" w:rsidRDefault="001419CC" w:rsidP="00B7058E">
      <w:pPr>
        <w:pStyle w:val="tkd1"/>
        <w:spacing w:before="108" w:after="108"/>
        <w:ind w:firstLineChars="0"/>
        <w:rPr>
          <w:rFonts w:ascii="Arial" w:hAnsi="新細明體" w:cs="Arial" w:hint="eastAsia"/>
          <w:color w:val="00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A25DE1" w:rsidRDefault="00A25DE1" w:rsidP="00B7058E">
      <w:pPr>
        <w:pStyle w:val="tkd1"/>
        <w:numPr>
          <w:ilvl w:val="0"/>
          <w:numId w:val="10"/>
        </w:numPr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 w:rsidRPr="00B7058E">
        <w:rPr>
          <w:rFonts w:ascii="Arial" w:hAnsi="新細明體" w:cs="Arial"/>
          <w:color w:val="000000"/>
          <w:sz w:val="24"/>
          <w:szCs w:val="24"/>
        </w:rPr>
        <w:t>一摩擦輪直徑</w:t>
      </w:r>
      <w:r w:rsidRPr="00B7058E">
        <w:rPr>
          <w:rFonts w:ascii="Arial" w:hAnsi="新細明體" w:cs="Arial"/>
          <w:color w:val="000000"/>
          <w:sz w:val="24"/>
          <w:szCs w:val="24"/>
        </w:rPr>
        <w:t>50</w:t>
      </w:r>
      <w:r>
        <w:rPr>
          <w:rFonts w:ascii="Arial" w:hAnsi="新細明體" w:cs="Arial" w:hint="eastAsia"/>
          <w:color w:val="000000"/>
          <w:sz w:val="24"/>
          <w:szCs w:val="24"/>
        </w:rPr>
        <w:t>0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cm</w:t>
      </w:r>
      <w:r w:rsidRPr="00B7058E">
        <w:rPr>
          <w:rFonts w:ascii="Arial" w:hAnsi="新細明體" w:cs="Arial"/>
          <w:color w:val="000000"/>
          <w:sz w:val="24"/>
          <w:szCs w:val="24"/>
        </w:rPr>
        <w:t>，若轉速為</w:t>
      </w:r>
      <w:r>
        <w:rPr>
          <w:rFonts w:ascii="Arial" w:hAnsi="新細明體" w:cs="Arial" w:hint="eastAsia"/>
          <w:color w:val="000000"/>
          <w:sz w:val="24"/>
          <w:szCs w:val="24"/>
        </w:rPr>
        <w:t>735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rpm</w:t>
      </w:r>
      <w:r w:rsidRPr="00B7058E">
        <w:rPr>
          <w:rFonts w:ascii="Arial" w:hAnsi="新細明體" w:cs="Arial"/>
          <w:color w:val="000000"/>
          <w:sz w:val="24"/>
          <w:szCs w:val="24"/>
        </w:rPr>
        <w:t>，摩擦係數為</w:t>
      </w:r>
      <w:r w:rsidRPr="00B7058E">
        <w:rPr>
          <w:rFonts w:ascii="Arial" w:hAnsi="新細明體" w:cs="Arial"/>
          <w:color w:val="000000"/>
          <w:sz w:val="24"/>
          <w:szCs w:val="24"/>
        </w:rPr>
        <w:t>0.2</w:t>
      </w:r>
      <w:r w:rsidRPr="00B7058E">
        <w:rPr>
          <w:rFonts w:ascii="Arial" w:hAnsi="新細明體" w:cs="Arial"/>
          <w:color w:val="000000"/>
          <w:sz w:val="24"/>
          <w:szCs w:val="24"/>
        </w:rPr>
        <w:t>，可傳動之公制馬力數為</w:t>
      </w:r>
      <w:r>
        <w:rPr>
          <w:rFonts w:ascii="Arial" w:hAnsi="新細明體" w:cs="Arial" w:hint="eastAsia"/>
          <w:color w:val="000000"/>
          <w:sz w:val="24"/>
          <w:szCs w:val="24"/>
        </w:rPr>
        <w:t>5</w:t>
      </w:r>
      <w:r>
        <w:rPr>
          <w:rFonts w:ascii="Arial" w:hAnsi="新細明體" w:cs="Arial" w:hint="eastAsia"/>
          <w:color w:val="000000"/>
          <w:sz w:val="24"/>
          <w:szCs w:val="24"/>
        </w:rPr>
        <w:t>π</w:t>
      </w:r>
      <w:r w:rsidRPr="00B7058E">
        <w:rPr>
          <w:rFonts w:ascii="Arial" w:hAnsi="新細明體" w:cs="Arial"/>
          <w:color w:val="000000"/>
          <w:sz w:val="24"/>
          <w:szCs w:val="24"/>
        </w:rPr>
        <w:t xml:space="preserve"> PS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，試求其接觸處之正壓力</w:t>
      </w:r>
      <w:r>
        <w:rPr>
          <w:rFonts w:ascii="Arial" w:hAnsi="新細明體" w:cs="Arial" w:hint="eastAsia"/>
          <w:color w:val="000000"/>
          <w:sz w:val="24"/>
          <w:szCs w:val="24"/>
        </w:rPr>
        <w:t>(N) ?</w:t>
      </w:r>
    </w:p>
    <w:p w:rsidR="00B7058E" w:rsidRPr="00460EB4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FF0000"/>
          <w:sz w:val="24"/>
          <w:szCs w:val="24"/>
        </w:rPr>
      </w:pPr>
    </w:p>
    <w:p w:rsidR="00B7058E" w:rsidRPr="00B7058E" w:rsidRDefault="00B7058E" w:rsidP="00B7058E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sectPr w:rsidR="00B7058E" w:rsidRPr="00B7058E" w:rsidSect="001F0771">
      <w:headerReference w:type="default" r:id="rId16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507" w:rsidRDefault="00746507">
      <w:r>
        <w:separator/>
      </w:r>
    </w:p>
  </w:endnote>
  <w:endnote w:type="continuationSeparator" w:id="0">
    <w:p w:rsidR="00746507" w:rsidRDefault="00746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507" w:rsidRDefault="00746507">
      <w:r>
        <w:separator/>
      </w:r>
    </w:p>
  </w:footnote>
  <w:footnote w:type="continuationSeparator" w:id="0">
    <w:p w:rsidR="00746507" w:rsidRDefault="007465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5173C1" w:rsidTr="0061591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5173C1" w:rsidRDefault="005173C1" w:rsidP="0073109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73109E">
            <w:rPr>
              <w:rFonts w:ascii="新細明體" w:hAnsi="新細明體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3F56DE">
            <w:rPr>
              <w:rFonts w:ascii="新細明體" w:hAnsi="新細明體" w:hint="eastAsia"/>
              <w:sz w:val="28"/>
            </w:rPr>
            <w:t xml:space="preserve">  </w:t>
          </w:r>
          <w:r w:rsidR="003F56DE">
            <w:rPr>
              <w:rFonts w:ascii="新細明體" w:hAnsi="新細明體" w:hint="eastAsia"/>
              <w:color w:val="FF0000"/>
              <w:sz w:val="28"/>
            </w:rPr>
            <w:t xml:space="preserve">期末段考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5173C1" w:rsidRPr="00DE6789" w:rsidRDefault="005173C1" w:rsidP="00615910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5173C1" w:rsidTr="00615910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173C1" w:rsidRDefault="005173C1" w:rsidP="0061591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3C1" w:rsidRDefault="005173C1" w:rsidP="0061591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5173C1" w:rsidRPr="00DE6789" w:rsidRDefault="005173C1" w:rsidP="00615910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22DEF"/>
    <w:multiLevelType w:val="multilevel"/>
    <w:tmpl w:val="DD3A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2912"/>
        </w:tabs>
        <w:ind w:left="2912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3512"/>
        </w:tabs>
        <w:ind w:left="351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72"/>
        </w:tabs>
        <w:ind w:left="447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952"/>
        </w:tabs>
        <w:ind w:left="495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32"/>
        </w:tabs>
        <w:ind w:left="543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12"/>
        </w:tabs>
        <w:ind w:left="591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6392"/>
        </w:tabs>
        <w:ind w:left="639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2"/>
        </w:tabs>
        <w:ind w:left="6872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69B741A"/>
    <w:multiLevelType w:val="hybridMultilevel"/>
    <w:tmpl w:val="B2842590"/>
    <w:lvl w:ilvl="0" w:tplc="D116EA58">
      <w:start w:val="1"/>
      <w:numFmt w:val="decimal"/>
      <w:lvlText w:val="(%1)"/>
      <w:lvlJc w:val="left"/>
      <w:pPr>
        <w:ind w:left="72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FA05009"/>
    <w:multiLevelType w:val="multilevel"/>
    <w:tmpl w:val="0096C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7CE20DF"/>
    <w:multiLevelType w:val="multilevel"/>
    <w:tmpl w:val="A5F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67741"/>
    <w:rsid w:val="00077539"/>
    <w:rsid w:val="000A5232"/>
    <w:rsid w:val="000D2197"/>
    <w:rsid w:val="000D60A3"/>
    <w:rsid w:val="000E747B"/>
    <w:rsid w:val="000F0A5C"/>
    <w:rsid w:val="000F31AA"/>
    <w:rsid w:val="00105C17"/>
    <w:rsid w:val="001075A0"/>
    <w:rsid w:val="00132847"/>
    <w:rsid w:val="001419CC"/>
    <w:rsid w:val="00171477"/>
    <w:rsid w:val="00176E75"/>
    <w:rsid w:val="001808BF"/>
    <w:rsid w:val="00190A3F"/>
    <w:rsid w:val="001A2319"/>
    <w:rsid w:val="001B1513"/>
    <w:rsid w:val="001E715E"/>
    <w:rsid w:val="001F0771"/>
    <w:rsid w:val="001F4592"/>
    <w:rsid w:val="001F6540"/>
    <w:rsid w:val="00205F49"/>
    <w:rsid w:val="002176FB"/>
    <w:rsid w:val="0022047A"/>
    <w:rsid w:val="00232176"/>
    <w:rsid w:val="002332A1"/>
    <w:rsid w:val="00235804"/>
    <w:rsid w:val="0026072E"/>
    <w:rsid w:val="00275B5E"/>
    <w:rsid w:val="00280844"/>
    <w:rsid w:val="00291C5C"/>
    <w:rsid w:val="00292FD3"/>
    <w:rsid w:val="002B1C2A"/>
    <w:rsid w:val="002C1565"/>
    <w:rsid w:val="002D166C"/>
    <w:rsid w:val="002F4876"/>
    <w:rsid w:val="00321D20"/>
    <w:rsid w:val="00374F71"/>
    <w:rsid w:val="0039506C"/>
    <w:rsid w:val="003A3AC0"/>
    <w:rsid w:val="003B4F02"/>
    <w:rsid w:val="003C4A53"/>
    <w:rsid w:val="003F56DE"/>
    <w:rsid w:val="004557A0"/>
    <w:rsid w:val="00460EB4"/>
    <w:rsid w:val="00480607"/>
    <w:rsid w:val="004949D1"/>
    <w:rsid w:val="00495B98"/>
    <w:rsid w:val="0049676D"/>
    <w:rsid w:val="004A7C7C"/>
    <w:rsid w:val="004B1302"/>
    <w:rsid w:val="004B4D2C"/>
    <w:rsid w:val="004C4C51"/>
    <w:rsid w:val="004C7BDF"/>
    <w:rsid w:val="004D0A66"/>
    <w:rsid w:val="0050392E"/>
    <w:rsid w:val="005173C1"/>
    <w:rsid w:val="005327CF"/>
    <w:rsid w:val="00586C60"/>
    <w:rsid w:val="005D7D20"/>
    <w:rsid w:val="005E32C8"/>
    <w:rsid w:val="005E6337"/>
    <w:rsid w:val="00617602"/>
    <w:rsid w:val="00622DE9"/>
    <w:rsid w:val="006503CB"/>
    <w:rsid w:val="006507E2"/>
    <w:rsid w:val="006669F7"/>
    <w:rsid w:val="00677C5D"/>
    <w:rsid w:val="00677D8C"/>
    <w:rsid w:val="00677FFB"/>
    <w:rsid w:val="00691574"/>
    <w:rsid w:val="00693AAE"/>
    <w:rsid w:val="006944C7"/>
    <w:rsid w:val="006B011A"/>
    <w:rsid w:val="006C3973"/>
    <w:rsid w:val="006C4AF6"/>
    <w:rsid w:val="006C5F60"/>
    <w:rsid w:val="007103EA"/>
    <w:rsid w:val="0073109E"/>
    <w:rsid w:val="00746507"/>
    <w:rsid w:val="00770EEE"/>
    <w:rsid w:val="00784870"/>
    <w:rsid w:val="00786DFA"/>
    <w:rsid w:val="007936AA"/>
    <w:rsid w:val="007B30F6"/>
    <w:rsid w:val="007C18C2"/>
    <w:rsid w:val="007D34DD"/>
    <w:rsid w:val="00827253"/>
    <w:rsid w:val="008310E7"/>
    <w:rsid w:val="00833513"/>
    <w:rsid w:val="0084740C"/>
    <w:rsid w:val="00847A64"/>
    <w:rsid w:val="00852BB2"/>
    <w:rsid w:val="008566FA"/>
    <w:rsid w:val="00871DE9"/>
    <w:rsid w:val="00897ACB"/>
    <w:rsid w:val="008A249A"/>
    <w:rsid w:val="008A4403"/>
    <w:rsid w:val="008D6C27"/>
    <w:rsid w:val="008F4858"/>
    <w:rsid w:val="00927471"/>
    <w:rsid w:val="00941320"/>
    <w:rsid w:val="00951974"/>
    <w:rsid w:val="009761CF"/>
    <w:rsid w:val="00981338"/>
    <w:rsid w:val="00991E9B"/>
    <w:rsid w:val="00992A91"/>
    <w:rsid w:val="009D2548"/>
    <w:rsid w:val="00A13FD2"/>
    <w:rsid w:val="00A20CEC"/>
    <w:rsid w:val="00A25DE1"/>
    <w:rsid w:val="00A5566F"/>
    <w:rsid w:val="00A63013"/>
    <w:rsid w:val="00A87DC7"/>
    <w:rsid w:val="00AB4F1C"/>
    <w:rsid w:val="00AD574A"/>
    <w:rsid w:val="00B11596"/>
    <w:rsid w:val="00B11F88"/>
    <w:rsid w:val="00B135DA"/>
    <w:rsid w:val="00B7058E"/>
    <w:rsid w:val="00BA0B9A"/>
    <w:rsid w:val="00BA2B49"/>
    <w:rsid w:val="00BB49B0"/>
    <w:rsid w:val="00BD1326"/>
    <w:rsid w:val="00BD276A"/>
    <w:rsid w:val="00BF3825"/>
    <w:rsid w:val="00BF5037"/>
    <w:rsid w:val="00C24E68"/>
    <w:rsid w:val="00C274E3"/>
    <w:rsid w:val="00C63DE8"/>
    <w:rsid w:val="00C81AF6"/>
    <w:rsid w:val="00CC01EE"/>
    <w:rsid w:val="00CE373F"/>
    <w:rsid w:val="00CE3CF4"/>
    <w:rsid w:val="00CF3AA4"/>
    <w:rsid w:val="00CF5FE8"/>
    <w:rsid w:val="00D329DF"/>
    <w:rsid w:val="00D33259"/>
    <w:rsid w:val="00D43B70"/>
    <w:rsid w:val="00D54BC3"/>
    <w:rsid w:val="00D55C76"/>
    <w:rsid w:val="00D64EAB"/>
    <w:rsid w:val="00D821C6"/>
    <w:rsid w:val="00D8424E"/>
    <w:rsid w:val="00DF6967"/>
    <w:rsid w:val="00DF75B8"/>
    <w:rsid w:val="00E02B58"/>
    <w:rsid w:val="00E052B0"/>
    <w:rsid w:val="00E23A8E"/>
    <w:rsid w:val="00E51C4E"/>
    <w:rsid w:val="00E53673"/>
    <w:rsid w:val="00E76E13"/>
    <w:rsid w:val="00E92C8F"/>
    <w:rsid w:val="00E9451A"/>
    <w:rsid w:val="00E97312"/>
    <w:rsid w:val="00EA2306"/>
    <w:rsid w:val="00EA2C2A"/>
    <w:rsid w:val="00EA67F7"/>
    <w:rsid w:val="00F03131"/>
    <w:rsid w:val="00F04DEF"/>
    <w:rsid w:val="00F17AAE"/>
    <w:rsid w:val="00F336FE"/>
    <w:rsid w:val="00F44518"/>
    <w:rsid w:val="00F64080"/>
    <w:rsid w:val="00F76DBE"/>
    <w:rsid w:val="00F871BC"/>
    <w:rsid w:val="00F94410"/>
    <w:rsid w:val="00FB0F9A"/>
    <w:rsid w:val="00FB2356"/>
    <w:rsid w:val="00FB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."/>
  <w:listSeparator w:val=","/>
  <w15:docId w15:val="{595D802A-FC04-4EB4-A398-FFC635EE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8">
    <w:name w:val="List Paragraph"/>
    <w:basedOn w:val="a"/>
    <w:uiPriority w:val="34"/>
    <w:qFormat/>
    <w:rsid w:val="00871DE9"/>
    <w:pPr>
      <w:ind w:leftChars="200" w:left="480"/>
    </w:pPr>
  </w:style>
  <w:style w:type="character" w:customStyle="1" w:styleId="08-">
    <w:name w:val="08-歷屆試題填充題 字元"/>
    <w:basedOn w:val="a0"/>
    <w:rsid w:val="00292FD3"/>
    <w:rPr>
      <w:rFonts w:eastAsia="華康中明體"/>
      <w:kern w:val="2"/>
      <w:sz w:val="23"/>
      <w:szCs w:val="23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BAD4E8-43C5-42C2-ABB2-5DC23CCCE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1679</Words>
  <Characters>922</Characters>
  <Application>Microsoft Office Word</Application>
  <DocSecurity>0</DocSecurity>
  <Lines>7</Lines>
  <Paragraphs>5</Paragraphs>
  <ScaleCrop>false</ScaleCrop>
  <Company>microsoft</Company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2015-01-12T07:04:00Z</cp:lastPrinted>
  <dcterms:created xsi:type="dcterms:W3CDTF">2018-12-26T02:05:00Z</dcterms:created>
  <dcterms:modified xsi:type="dcterms:W3CDTF">2018-12-26T02:05:00Z</dcterms:modified>
</cp:coreProperties>
</file>