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</w:pPr>
      <w:r>
        <w:rPr>
          <w:rFonts w:hint="eastAsia"/>
        </w:rPr>
        <w:t>◎選擇題，每題</w:t>
      </w:r>
      <w:r>
        <w:rPr>
          <w:rFonts w:hint="eastAsia"/>
        </w:rPr>
        <w:t>2</w:t>
      </w:r>
      <w:r w:rsidR="00F6356F">
        <w:rPr>
          <w:rFonts w:hint="eastAsia"/>
        </w:rPr>
        <w:t>.5</w:t>
      </w:r>
      <w:r>
        <w:rPr>
          <w:rFonts w:hint="eastAsia"/>
        </w:rPr>
        <w:t>分，共</w:t>
      </w:r>
      <w:r>
        <w:rPr>
          <w:rFonts w:hint="eastAsia"/>
        </w:rPr>
        <w:t>100</w:t>
      </w:r>
      <w:r>
        <w:rPr>
          <w:rFonts w:hint="eastAsia"/>
        </w:rPr>
        <w:t>分</w:t>
      </w:r>
    </w:p>
    <w:p w:rsidR="0068153D" w:rsidRDefault="00AA2C11" w:rsidP="0068153D">
      <w:pPr>
        <w:ind w:left="1287" w:hanging="1287"/>
        <w:rPr>
          <w:color w:val="000000"/>
        </w:rPr>
      </w:pPr>
      <w:r w:rsidRPr="00AA2C11">
        <w:rPr>
          <w:rFonts w:ascii="Arial" w:hAnsi="Arial" w:cs="Arial" w:hint="eastAsia"/>
          <w:color w:val="000000"/>
          <w:sz w:val="26"/>
          <w:szCs w:val="26"/>
        </w:rPr>
        <w:t xml:space="preserve"> </w:t>
      </w:r>
      <w:r w:rsidR="0068153D">
        <w:rPr>
          <w:rFonts w:ascii="Arial" w:eastAsia="標楷體" w:hAnsi="Arial" w:cs="Arial" w:hint="eastAsia"/>
          <w:color w:val="000000"/>
        </w:rPr>
        <w:t>（　　　）</w:t>
      </w:r>
      <w:r w:rsidR="0068153D">
        <w:rPr>
          <w:rFonts w:ascii="新細明體" w:hAnsi="新細明體" w:cs="Arial" w:hint="eastAsia"/>
          <w:color w:val="000000"/>
        </w:rPr>
        <w:t>1.</w:t>
      </w:r>
      <w:r w:rsidR="0068153D">
        <w:rPr>
          <w:rFonts w:hint="eastAsia"/>
          <w:color w:val="000000"/>
        </w:rPr>
        <w:t>下列何者</w:t>
      </w:r>
      <w:r w:rsidR="0068153D">
        <w:rPr>
          <w:rFonts w:hint="eastAsia"/>
          <w:color w:val="000000"/>
          <w:u w:val="double"/>
        </w:rPr>
        <w:t>不是</w:t>
      </w:r>
      <w:r w:rsidR="0068153D">
        <w:rPr>
          <w:rFonts w:hint="eastAsia"/>
          <w:color w:val="000000"/>
        </w:rPr>
        <w:t xml:space="preserve">潤滑的目的？　</w:t>
      </w:r>
      <w:r w:rsidR="0068153D">
        <w:rPr>
          <w:color w:val="000000"/>
        </w:rPr>
        <w:t>(A)</w:t>
      </w:r>
      <w:r w:rsidR="0068153D">
        <w:rPr>
          <w:rFonts w:hint="eastAsia"/>
          <w:color w:val="000000"/>
        </w:rPr>
        <w:t xml:space="preserve">保持軸中心的位置　</w:t>
      </w:r>
      <w:r w:rsidR="0068153D">
        <w:rPr>
          <w:color w:val="000000"/>
        </w:rPr>
        <w:t>(B)</w:t>
      </w:r>
      <w:r w:rsidR="0068153D">
        <w:rPr>
          <w:rFonts w:hint="eastAsia"/>
          <w:color w:val="000000"/>
        </w:rPr>
        <w:t xml:space="preserve">二機件間形成油膜　</w:t>
      </w:r>
      <w:r w:rsidR="0068153D">
        <w:rPr>
          <w:color w:val="000000"/>
        </w:rPr>
        <w:t>(C)</w:t>
      </w:r>
      <w:r w:rsidR="0068153D">
        <w:rPr>
          <w:rFonts w:hint="eastAsia"/>
          <w:color w:val="000000"/>
        </w:rPr>
        <w:t xml:space="preserve">吸收熱量　</w:t>
      </w:r>
      <w:r w:rsidR="0068153D">
        <w:rPr>
          <w:color w:val="000000"/>
        </w:rPr>
        <w:t>(D)</w:t>
      </w:r>
      <w:r w:rsidR="0068153D">
        <w:rPr>
          <w:rFonts w:hint="eastAsia"/>
          <w:color w:val="000000"/>
        </w:rPr>
        <w:t>減少摩擦阻力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下列何種銷於使用時需將其末端彎曲，以防脫落？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開口銷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快釋銷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彈簧銷　</w:t>
      </w:r>
      <w:r>
        <w:rPr>
          <w:color w:val="000000"/>
        </w:rPr>
        <w:t>(D)</w:t>
      </w:r>
      <w:r>
        <w:rPr>
          <w:rFonts w:hint="eastAsia"/>
          <w:color w:val="000000"/>
        </w:rPr>
        <w:t>定位銷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常使用於鬆配合之孔內，且拆卸最方便的銷為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斜銷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定位銷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開口銷　</w:t>
      </w:r>
      <w:r>
        <w:rPr>
          <w:color w:val="000000"/>
        </w:rPr>
        <w:t>(D)</w:t>
      </w:r>
      <w:r>
        <w:rPr>
          <w:rFonts w:hint="eastAsia"/>
          <w:color w:val="000000"/>
        </w:rPr>
        <w:t>快釋銷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板片彈簧的設計做成三角形的目的是因為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材料的充分利用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做成斷面等強度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兩端彎矩影響小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機車支架緩衝器或汽車避振器，使用彈簧元件之主要應用功能為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吸收振動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產生作用力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儲存能量　</w:t>
      </w:r>
      <w:r>
        <w:rPr>
          <w:color w:val="000000"/>
        </w:rPr>
        <w:t>(D)</w:t>
      </w:r>
      <w:r>
        <w:rPr>
          <w:rFonts w:hint="eastAsia"/>
          <w:color w:val="000000"/>
        </w:rPr>
        <w:t>力量量度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若使用三個相同的彈簧，彈簧常數皆為</w:t>
      </w:r>
      <w:r>
        <w:rPr>
          <w:color w:val="000000"/>
        </w:rPr>
        <w:t>K</w:t>
      </w:r>
      <w:r>
        <w:rPr>
          <w:rFonts w:hint="eastAsia"/>
          <w:color w:val="000000"/>
        </w:rPr>
        <w:t>，承受一軸向負荷</w:t>
      </w:r>
      <w:r>
        <w:rPr>
          <w:color w:val="000000"/>
        </w:rPr>
        <w:t>W</w:t>
      </w:r>
      <w:r>
        <w:rPr>
          <w:rFonts w:hint="eastAsia"/>
          <w:color w:val="000000"/>
        </w:rPr>
        <w:t xml:space="preserve">，則可能的最小總撓曲量為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  <w:szCs w:val="24"/>
        </w:rPr>
        <w:object w:dxaOrig="52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6.25pt;height:29.25pt" o:ole="">
            <v:imagedata r:id="rId8" o:title=""/>
          </v:shape>
          <o:OLEObject Type="Embed" ProgID="Equation.DSMT4" ShapeID="_x0000_i1031" DrawAspect="Content" ObjectID="_1602925250" r:id="rId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495" w:dyaOrig="585">
          <v:shape id="_x0000_i1032" type="#_x0000_t75" style="width:24.75pt;height:29.25pt" o:ole="">
            <v:imagedata r:id="rId10" o:title=""/>
          </v:shape>
          <o:OLEObject Type="Embed" ProgID="Equation.DSMT4" ShapeID="_x0000_i1032" DrawAspect="Content" ObjectID="_1602925251" r:id="rId1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465" w:dyaOrig="585">
          <v:shape id="_x0000_i1033" type="#_x0000_t75" style="width:23.25pt;height:29.25pt" o:ole="">
            <v:imagedata r:id="rId12" o:title=""/>
          </v:shape>
          <o:OLEObject Type="Embed" ProgID="Equation.DSMT4" ShapeID="_x0000_i1033" DrawAspect="Content" ObjectID="_1602925252" r:id="rId1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  <w:szCs w:val="24"/>
        </w:rPr>
        <w:object w:dxaOrig="405" w:dyaOrig="585">
          <v:shape id="_x0000_i1034" type="#_x0000_t75" style="width:20.25pt;height:29.25pt" o:ole="">
            <v:imagedata r:id="rId14" o:title=""/>
          </v:shape>
          <o:OLEObject Type="Embed" ProgID="Equation.DSMT4" ShapeID="_x0000_i1034" DrawAspect="Content" ObjectID="_1602925253" r:id="rId15"/>
        </w:objec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軸承為機械中的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固定機件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活動機件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連接機件　</w:t>
      </w:r>
      <w:r>
        <w:rPr>
          <w:color w:val="000000"/>
        </w:rPr>
        <w:t>(D)</w:t>
      </w:r>
      <w:r>
        <w:rPr>
          <w:rFonts w:hint="eastAsia"/>
          <w:color w:val="000000"/>
        </w:rPr>
        <w:t>傳動機件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多孔軸承是以粉末冶金法製造的軸承，其上有許多小孔，約占軸承的　</w:t>
      </w:r>
      <w:r>
        <w:rPr>
          <w:color w:val="000000"/>
        </w:rPr>
        <w:t>(A)10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(B)15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(C)20</w:t>
      </w:r>
      <w:r>
        <w:rPr>
          <w:rFonts w:hint="eastAsia"/>
          <w:color w:val="000000"/>
        </w:rPr>
        <w:t xml:space="preserve">％　</w:t>
      </w:r>
      <w:r>
        <w:rPr>
          <w:color w:val="000000"/>
        </w:rPr>
        <w:t>(D)25</w:t>
      </w:r>
      <w:r>
        <w:rPr>
          <w:rFonts w:hint="eastAsia"/>
          <w:color w:val="000000"/>
        </w:rPr>
        <w:t>％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公制斜銷之錐度為　</w:t>
      </w:r>
      <w:r>
        <w:rPr>
          <w:color w:val="000000"/>
        </w:rPr>
        <w:t>(A)1</w:t>
      </w:r>
      <w:r>
        <w:rPr>
          <w:rFonts w:hint="eastAsia"/>
          <w:color w:val="000000"/>
        </w:rPr>
        <w:t>：</w:t>
      </w:r>
      <w:r>
        <w:rPr>
          <w:color w:val="000000"/>
        </w:rPr>
        <w:t>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>：</w:t>
      </w:r>
      <w:r>
        <w:rPr>
          <w:color w:val="000000"/>
        </w:rPr>
        <w:t>30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</w:t>
      </w:r>
      <w:r>
        <w:rPr>
          <w:rFonts w:hint="eastAsia"/>
          <w:color w:val="000000"/>
        </w:rPr>
        <w:t>：</w:t>
      </w:r>
      <w:r>
        <w:rPr>
          <w:color w:val="000000"/>
        </w:rPr>
        <w:t>40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  <w:r>
        <w:rPr>
          <w:rFonts w:hint="eastAsia"/>
          <w:color w:val="000000"/>
        </w:rPr>
        <w:t>：</w:t>
      </w:r>
      <w:r>
        <w:rPr>
          <w:color w:val="000000"/>
        </w:rPr>
        <w:t>50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通常小型彈簧材料為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琴鋼線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鋁合金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彈簧鋼　</w:t>
      </w:r>
      <w:r>
        <w:rPr>
          <w:color w:val="000000"/>
        </w:rPr>
        <w:t>(D)</w:t>
      </w:r>
      <w:r>
        <w:rPr>
          <w:rFonts w:hint="eastAsia"/>
          <w:color w:val="000000"/>
        </w:rPr>
        <w:t>不鏽鋼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>下列何者是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的？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滑動軸承之材料大都使用鑄鐵及鑄鋼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止推軸承可承受徑向負荷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環軸承是滑動軸承的一種　</w:t>
      </w:r>
      <w:r>
        <w:rPr>
          <w:color w:val="000000"/>
        </w:rPr>
        <w:t>(D)</w:t>
      </w:r>
      <w:r>
        <w:rPr>
          <w:rFonts w:hint="eastAsia"/>
          <w:color w:val="000000"/>
        </w:rPr>
        <w:t>使用滾子軸承能承受之負載比滾珠軸承大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若</w:t>
      </w:r>
      <w:r>
        <w:rPr>
          <w:color w:val="000000"/>
        </w:rPr>
        <w:t>T</w:t>
      </w:r>
      <w:r>
        <w:rPr>
          <w:rFonts w:hint="eastAsia"/>
          <w:color w:val="000000"/>
        </w:rPr>
        <w:t>表軸的傳動扭矩，</w:t>
      </w:r>
      <w:r>
        <w:rPr>
          <w:color w:val="000000"/>
        </w:rPr>
        <w:t>D</w:t>
      </w:r>
      <w:r>
        <w:rPr>
          <w:rFonts w:hint="eastAsia"/>
          <w:color w:val="000000"/>
        </w:rPr>
        <w:t>表軸徑，則切於軸的壓力</w:t>
      </w:r>
      <w:r>
        <w:rPr>
          <w:color w:val="000000"/>
        </w:rPr>
        <w:t>F</w:t>
      </w:r>
      <w:r>
        <w:rPr>
          <w:rFonts w:hint="eastAsia"/>
          <w:color w:val="000000"/>
        </w:rPr>
        <w:t xml:space="preserve">為　</w:t>
      </w:r>
      <w:r>
        <w:rPr>
          <w:color w:val="000000"/>
        </w:rPr>
        <w:t>(A)2DT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285" w:dyaOrig="585">
          <v:shape id="_x0000_i1035" type="#_x0000_t75" style="width:14.25pt;height:29.25pt" o:ole="">
            <v:imagedata r:id="rId16" o:title=""/>
          </v:shape>
          <o:OLEObject Type="Embed" ProgID="Equation.DSMT4" ShapeID="_x0000_i1035" DrawAspect="Content" ObjectID="_1602925254" r:id="rId17"/>
        </w:object>
      </w:r>
      <w:r>
        <w:rPr>
          <w:color w:val="000000"/>
        </w:rPr>
        <w:t>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360" w:dyaOrig="585">
          <v:shape id="_x0000_i1036" type="#_x0000_t75" style="width:18pt;height:29.25pt" o:ole="">
            <v:imagedata r:id="rId18" o:title=""/>
          </v:shape>
          <o:OLEObject Type="Embed" ProgID="Equation.DSMT4" ShapeID="_x0000_i1036" DrawAspect="Content" ObjectID="_1602925255" r:id="rId1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  <w:szCs w:val="24"/>
        </w:rPr>
        <w:object w:dxaOrig="285" w:dyaOrig="585">
          <v:shape id="_x0000_i1037" type="#_x0000_t75" style="width:14.25pt;height:29.25pt" o:ole="">
            <v:imagedata r:id="rId20" o:title=""/>
          </v:shape>
          <o:OLEObject Type="Embed" ProgID="Equation.DSMT4" ShapeID="_x0000_i1037" DrawAspect="Content" ObjectID="_1602925256" r:id="rId21"/>
        </w:objec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 xml:space="preserve">拆卸最方便，且在使用狀態下連接件仍然在原位的銷連接件為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斜銷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定位銷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開口銷　</w:t>
      </w:r>
      <w:r>
        <w:rPr>
          <w:color w:val="000000"/>
        </w:rPr>
        <w:t>(D)</w:t>
      </w:r>
      <w:r>
        <w:rPr>
          <w:rFonts w:hint="eastAsia"/>
          <w:color w:val="000000"/>
        </w:rPr>
        <w:t>快釋銷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堡形螺帽需配合何種銷使用才能達到確閉鎖緊的功能？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直銷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開口銷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快釋銷　</w:t>
      </w:r>
      <w:r>
        <w:rPr>
          <w:color w:val="000000"/>
        </w:rPr>
        <w:t>(D)U</w:t>
      </w:r>
      <w:r>
        <w:rPr>
          <w:rFonts w:hint="eastAsia"/>
          <w:color w:val="000000"/>
        </w:rPr>
        <w:t>形鈎銷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>兩螺旋拉伸彈簧之彈簧常數分別為</w:t>
      </w:r>
      <w:r>
        <w:rPr>
          <w:color w:val="000000"/>
        </w:rPr>
        <w:t>20N/cm</w:t>
      </w:r>
      <w:r>
        <w:rPr>
          <w:rFonts w:hint="eastAsia"/>
          <w:color w:val="000000"/>
        </w:rPr>
        <w:t>及</w:t>
      </w:r>
      <w:r>
        <w:rPr>
          <w:color w:val="000000"/>
        </w:rPr>
        <w:t>30N/cm</w:t>
      </w:r>
      <w:r>
        <w:rPr>
          <w:rFonts w:hint="eastAsia"/>
          <w:color w:val="000000"/>
        </w:rPr>
        <w:t>。將它們串聯後，總彈簧常數應為多少</w:t>
      </w:r>
      <w:r>
        <w:rPr>
          <w:color w:val="000000"/>
        </w:rPr>
        <w:t>N/cm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  <w:szCs w:val="24"/>
        </w:rPr>
        <w:object w:dxaOrig="315" w:dyaOrig="585">
          <v:shape id="_x0000_i1038" type="#_x0000_t75" style="width:15.75pt;height:29.25pt" o:ole="">
            <v:imagedata r:id="rId22" o:title=""/>
          </v:shape>
          <o:OLEObject Type="Embed" ProgID="Equation.DSMT4" ShapeID="_x0000_i1038" DrawAspect="Content" ObjectID="_1602925257" r:id="rId23"/>
        </w:object>
      </w:r>
      <w:r>
        <w:rPr>
          <w:color w:val="000000"/>
        </w:rPr>
        <w:t>N/cm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300" w:dyaOrig="585">
          <v:shape id="_x0000_i1039" type="#_x0000_t75" style="width:15pt;height:29.25pt" o:ole="">
            <v:imagedata r:id="rId24" o:title=""/>
          </v:shape>
          <o:OLEObject Type="Embed" ProgID="Equation.DSMT4" ShapeID="_x0000_i1039" DrawAspect="Content" ObjectID="_1602925258" r:id="rId25"/>
        </w:object>
      </w:r>
      <w:r>
        <w:rPr>
          <w:color w:val="000000"/>
        </w:rPr>
        <w:t>N/cm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(C)12N/cm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(D)50N/cm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091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研磨壓縮彈簧，每端約磨去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  <w:szCs w:val="24"/>
        </w:rPr>
        <w:object w:dxaOrig="225" w:dyaOrig="585">
          <v:shape id="_x0000_i1040" type="#_x0000_t75" style="width:11.25pt;height:29.25pt" o:ole="">
            <v:imagedata r:id="rId26" o:title=""/>
          </v:shape>
          <o:OLEObject Type="Embed" ProgID="Equation.DSMT4" ShapeID="_x0000_i1040" DrawAspect="Content" ObjectID="_1602925259" r:id="rId27"/>
        </w:object>
      </w:r>
      <w:r>
        <w:rPr>
          <w:rFonts w:hint="eastAsia"/>
          <w:color w:val="000000"/>
        </w:rPr>
        <w:t xml:space="preserve">圈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225" w:dyaOrig="585">
          <v:shape id="_x0000_i1041" type="#_x0000_t75" style="width:11.25pt;height:29.25pt" o:ole="">
            <v:imagedata r:id="rId28" o:title=""/>
          </v:shape>
          <o:OLEObject Type="Embed" ProgID="Equation.DSMT4" ShapeID="_x0000_i1041" DrawAspect="Content" ObjectID="_1602925260" r:id="rId29"/>
        </w:object>
      </w:r>
      <w:r>
        <w:rPr>
          <w:rFonts w:hint="eastAsia"/>
          <w:color w:val="000000"/>
        </w:rPr>
        <w:t xml:space="preserve">圈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195" w:dyaOrig="585">
          <v:shape id="_x0000_i1042" type="#_x0000_t75" style="width:9.75pt;height:29.25pt" o:ole="">
            <v:imagedata r:id="rId30" o:title=""/>
          </v:shape>
          <o:OLEObject Type="Embed" ProgID="Equation.DSMT4" ShapeID="_x0000_i1042" DrawAspect="Content" ObjectID="_1602925261" r:id="rId31"/>
        </w:object>
      </w:r>
      <w:r>
        <w:rPr>
          <w:rFonts w:hint="eastAsia"/>
          <w:color w:val="000000"/>
        </w:rPr>
        <w:t xml:space="preserve">圈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  <w:szCs w:val="24"/>
        </w:rPr>
        <w:object w:dxaOrig="225" w:dyaOrig="585">
          <v:shape id="_x0000_i1043" type="#_x0000_t75" style="width:11.25pt;height:29.25pt" o:ole="">
            <v:imagedata r:id="rId32" o:title=""/>
          </v:shape>
          <o:OLEObject Type="Embed" ProgID="Equation.DSMT4" ShapeID="_x0000_i1043" DrawAspect="Content" ObjectID="_1602925262" r:id="rId33"/>
        </w:object>
      </w:r>
      <w:r>
        <w:rPr>
          <w:rFonts w:hint="eastAsia"/>
          <w:color w:val="000000"/>
        </w:rPr>
        <w:t>圈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彈簧中用於支持負載時能有效伸縮的螺旋圈數，稱為彈簧之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自由匝數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最大安全匝數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有效匝數　</w:t>
      </w:r>
      <w:r>
        <w:rPr>
          <w:color w:val="000000"/>
        </w:rPr>
        <w:t>(D)</w:t>
      </w:r>
      <w:r>
        <w:rPr>
          <w:rFonts w:hint="eastAsia"/>
          <w:color w:val="000000"/>
        </w:rPr>
        <w:t>負荷匝數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滑動軸承中使用最多者，如舊式車床主軸所用之軸承是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徑向軸承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單襯軸承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對合軸承　</w:t>
      </w:r>
      <w:r>
        <w:rPr>
          <w:color w:val="000000"/>
        </w:rPr>
        <w:t>(D)</w:t>
      </w:r>
      <w:r>
        <w:rPr>
          <w:rFonts w:hint="eastAsia"/>
          <w:color w:val="000000"/>
        </w:rPr>
        <w:t>四部軸承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>下列何種軸承最</w:t>
      </w:r>
      <w:r>
        <w:rPr>
          <w:rFonts w:hint="eastAsia"/>
          <w:color w:val="000000"/>
          <w:u w:val="double"/>
        </w:rPr>
        <w:t>不適合</w:t>
      </w:r>
      <w:r>
        <w:rPr>
          <w:rFonts w:hint="eastAsia"/>
          <w:color w:val="000000"/>
        </w:rPr>
        <w:t xml:space="preserve">承受軸向負荷？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止推滾珠軸承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錐形滾子軸承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自動對正滾珠軸承　</w:t>
      </w:r>
      <w:r>
        <w:rPr>
          <w:color w:val="000000"/>
        </w:rPr>
        <w:t>(D)</w:t>
      </w:r>
      <w:r>
        <w:rPr>
          <w:rFonts w:hint="eastAsia"/>
          <w:color w:val="000000"/>
        </w:rPr>
        <w:t>單列斜角滾珠軸承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有一規格為</w:t>
      </w:r>
      <w:r>
        <w:rPr>
          <w:color w:val="000000"/>
        </w:rPr>
        <w:t>6</w:t>
      </w:r>
      <w:r>
        <w:rPr>
          <w:rFonts w:hint="eastAsia"/>
          <w:color w:val="000000"/>
        </w:rPr>
        <w:t>×</w:t>
      </w:r>
      <w:r>
        <w:rPr>
          <w:color w:val="000000"/>
        </w:rPr>
        <w:t>6</w:t>
      </w:r>
      <w:r>
        <w:rPr>
          <w:rFonts w:hint="eastAsia"/>
          <w:color w:val="000000"/>
        </w:rPr>
        <w:t>×</w:t>
      </w:r>
      <w:r>
        <w:rPr>
          <w:color w:val="000000"/>
        </w:rPr>
        <w:t>20mm</w:t>
      </w:r>
      <w:r>
        <w:rPr>
          <w:rFonts w:hint="eastAsia"/>
          <w:color w:val="000000"/>
        </w:rPr>
        <w:t>的方鍵裝設於一轉軸上，用以傳遞扭矩，若此方鍵所承受的剪應力為</w:t>
      </w:r>
      <w:r>
        <w:rPr>
          <w:color w:val="000000"/>
        </w:rPr>
        <w:t>τ</w:t>
      </w:r>
      <w:r>
        <w:rPr>
          <w:rFonts w:hint="eastAsia"/>
          <w:color w:val="000000"/>
        </w:rPr>
        <w:t>，壓應力為</w:t>
      </w:r>
      <w:r>
        <w:rPr>
          <w:color w:val="000000"/>
        </w:rPr>
        <w:t>σ</w:t>
      </w:r>
      <w:r>
        <w:rPr>
          <w:rFonts w:hint="eastAsia"/>
          <w:color w:val="000000"/>
        </w:rPr>
        <w:t>，則</w:t>
      </w:r>
      <w:r>
        <w:rPr>
          <w:color w:val="000000"/>
        </w:rPr>
        <w:t>τ/σ</w:t>
      </w:r>
      <w:r>
        <w:rPr>
          <w:rFonts w:hint="eastAsia"/>
          <w:color w:val="000000"/>
        </w:rPr>
        <w:t xml:space="preserve">的比值為多少？　</w:t>
      </w:r>
      <w:r>
        <w:rPr>
          <w:color w:val="000000"/>
        </w:rPr>
        <w:t>(A)0.5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(B)1.0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(D)2.0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一平鍵尺寸</w:t>
      </w:r>
      <w:r>
        <w:rPr>
          <w:rFonts w:eastAsia="細明體"/>
          <w:color w:val="000000"/>
          <w:position w:val="-6"/>
          <w:sz w:val="22"/>
          <w:szCs w:val="24"/>
        </w:rPr>
        <w:object w:dxaOrig="2160" w:dyaOrig="255">
          <v:shape id="_x0000_i1044" type="#_x0000_t75" style="width:108pt;height:12.75pt" o:ole="">
            <v:imagedata r:id="rId34" o:title=""/>
          </v:shape>
          <o:OLEObject Type="Embed" ProgID="Equation.DSMT4" ShapeID="_x0000_i1044" DrawAspect="Content" ObjectID="_1602925263" r:id="rId35"/>
        </w:object>
      </w:r>
      <w:r>
        <w:rPr>
          <w:rFonts w:hint="eastAsia"/>
          <w:color w:val="000000"/>
        </w:rPr>
        <w:t>，安裝於直徑</w:t>
      </w:r>
      <w:r>
        <w:rPr>
          <w:rFonts w:eastAsia="細明體"/>
          <w:color w:val="000000"/>
          <w:position w:val="-6"/>
          <w:sz w:val="22"/>
          <w:szCs w:val="24"/>
        </w:rPr>
        <w:object w:dxaOrig="645" w:dyaOrig="255">
          <v:shape id="_x0000_i1045" type="#_x0000_t75" style="width:32.25pt;height:12.75pt" o:ole="">
            <v:imagedata r:id="rId36" o:title=""/>
          </v:shape>
          <o:OLEObject Type="Embed" ProgID="Equation.DSMT4" ShapeID="_x0000_i1045" DrawAspect="Content" ObjectID="_1602925264" r:id="rId37"/>
        </w:object>
      </w:r>
      <w:r>
        <w:rPr>
          <w:rFonts w:hint="eastAsia"/>
          <w:color w:val="000000"/>
        </w:rPr>
        <w:t>軸上，若傳動</w:t>
      </w:r>
      <w:r>
        <w:rPr>
          <w:rFonts w:eastAsia="細明體"/>
          <w:color w:val="000000"/>
          <w:position w:val="-6"/>
          <w:sz w:val="22"/>
          <w:szCs w:val="24"/>
        </w:rPr>
        <w:object w:dxaOrig="1020" w:dyaOrig="255">
          <v:shape id="_x0000_i1046" type="#_x0000_t75" style="width:51pt;height:12.75pt" o:ole="">
            <v:imagedata r:id="rId38" o:title=""/>
          </v:shape>
          <o:OLEObject Type="Embed" ProgID="Equation.DSMT4" ShapeID="_x0000_i1046" DrawAspect="Content" ObjectID="_1602925265" r:id="rId39"/>
        </w:object>
      </w:r>
      <w:r>
        <w:rPr>
          <w:rFonts w:hint="eastAsia"/>
          <w:color w:val="000000"/>
        </w:rPr>
        <w:t xml:space="preserve">扭力矩，該鍵所承受應力，下列何者正確？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>壓應力</w:t>
      </w:r>
      <w:r>
        <w:rPr>
          <w:rFonts w:eastAsia="細明體"/>
          <w:color w:val="000000"/>
          <w:position w:val="-6"/>
          <w:sz w:val="22"/>
          <w:szCs w:val="24"/>
        </w:rPr>
        <w:object w:dxaOrig="945" w:dyaOrig="300">
          <v:shape id="_x0000_i1047" type="#_x0000_t75" style="width:47.25pt;height:15pt" o:ole="">
            <v:imagedata r:id="rId40" o:title=""/>
          </v:shape>
          <o:OLEObject Type="Embed" ProgID="Equation.DSMT4" ShapeID="_x0000_i1047" DrawAspect="Content" ObjectID="_1602925266" r:id="rId4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壓應力</w:t>
      </w:r>
      <w:r>
        <w:rPr>
          <w:rFonts w:eastAsia="細明體"/>
          <w:color w:val="000000"/>
          <w:position w:val="-6"/>
          <w:sz w:val="22"/>
          <w:szCs w:val="24"/>
        </w:rPr>
        <w:object w:dxaOrig="975" w:dyaOrig="300">
          <v:shape id="_x0000_i1048" type="#_x0000_t75" style="width:48.75pt;height:15pt" o:ole="">
            <v:imagedata r:id="rId42" o:title=""/>
          </v:shape>
          <o:OLEObject Type="Embed" ProgID="Equation.DSMT4" ShapeID="_x0000_i1048" DrawAspect="Content" ObjectID="_1602925267" r:id="rId4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剪應力</w:t>
      </w:r>
      <w:r>
        <w:rPr>
          <w:rFonts w:eastAsia="細明體"/>
          <w:color w:val="000000"/>
          <w:position w:val="-6"/>
          <w:sz w:val="22"/>
          <w:szCs w:val="24"/>
        </w:rPr>
        <w:object w:dxaOrig="855" w:dyaOrig="300">
          <v:shape id="_x0000_i1049" type="#_x0000_t75" style="width:42.75pt;height:15pt" o:ole="">
            <v:imagedata r:id="rId44" o:title=""/>
          </v:shape>
          <o:OLEObject Type="Embed" ProgID="Equation.DSMT4" ShapeID="_x0000_i1049" DrawAspect="Content" ObjectID="_1602925268" r:id="rId45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剪應力</w:t>
      </w:r>
      <w:r>
        <w:rPr>
          <w:rFonts w:eastAsia="細明體"/>
          <w:color w:val="000000"/>
          <w:position w:val="-6"/>
          <w:sz w:val="22"/>
          <w:szCs w:val="24"/>
        </w:rPr>
        <w:object w:dxaOrig="945" w:dyaOrig="300">
          <v:shape id="_x0000_i1050" type="#_x0000_t75" style="width:47.25pt;height:15pt" o:ole="">
            <v:imagedata r:id="rId46" o:title=""/>
          </v:shape>
          <o:OLEObject Type="Embed" ProgID="Equation.DSMT4" ShapeID="_x0000_i1050" DrawAspect="Content" ObjectID="_1602925269" r:id="rId47"/>
        </w:objec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100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 xml:space="preserve">相對於滾動軸承而言，滑動軸承具有下列哪一項特性？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可承受震動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摩擦力較小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適用於高轉速　</w:t>
      </w:r>
      <w:r>
        <w:rPr>
          <w:color w:val="000000"/>
        </w:rPr>
        <w:t>(D)</w:t>
      </w:r>
      <w:r>
        <w:rPr>
          <w:rFonts w:hint="eastAsia"/>
          <w:color w:val="000000"/>
        </w:rPr>
        <w:t>可以長時間連續運轉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093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關於彈簧功用之敘述，下列何者正確？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車輛底盤懸掛裝置之彈簧其功用是儲存能量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鍋爐的安全閥彈簧其功用是產生作用力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鐘錶發條的彈簧其功用是力的量度　</w:t>
      </w:r>
      <w:r>
        <w:rPr>
          <w:color w:val="000000"/>
        </w:rPr>
        <w:t>(D)</w:t>
      </w:r>
      <w:r>
        <w:rPr>
          <w:rFonts w:hint="eastAsia"/>
          <w:color w:val="000000"/>
        </w:rPr>
        <w:t>離合器、制動器的彈簧其功用為吸收振動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103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 xml:space="preserve">汽車避震器上所應用之彈簧，其作用為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儲存能量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緩衝、吸收振動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測定力量　</w:t>
      </w:r>
      <w:r>
        <w:rPr>
          <w:color w:val="000000"/>
        </w:rPr>
        <w:t>(D)</w:t>
      </w:r>
      <w:r>
        <w:rPr>
          <w:rFonts w:hint="eastAsia"/>
          <w:color w:val="000000"/>
        </w:rPr>
        <w:t>產生作用力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一直徑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>
          <w:rPr>
            <w:color w:val="000000"/>
          </w:rPr>
          <w:t>20 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之軸上設有一</w:t>
      </w:r>
      <w:r>
        <w:rPr>
          <w:color w:val="000000"/>
        </w:rPr>
        <w:t>5</w:t>
      </w:r>
      <w:r>
        <w:rPr>
          <w:rFonts w:hint="eastAsia"/>
          <w:color w:val="000000"/>
        </w:rPr>
        <w:t>×</w:t>
      </w:r>
      <w:r>
        <w:rPr>
          <w:color w:val="000000"/>
        </w:rPr>
        <w:t>5</w:t>
      </w:r>
      <w:r>
        <w:rPr>
          <w:rFonts w:hint="eastAsia"/>
          <w:color w:val="000000"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方鍵，若此鍵所受之剪應力為</w:t>
      </w:r>
      <w:r>
        <w:rPr>
          <w:color w:val="000000"/>
        </w:rPr>
        <w:t>10 MPa</w:t>
      </w:r>
      <w:r>
        <w:rPr>
          <w:rFonts w:hint="eastAsia"/>
          <w:color w:val="000000"/>
        </w:rPr>
        <w:t>，則此軸承受之扭轉力矩為多少</w:t>
      </w:r>
      <w:r>
        <w:rPr>
          <w:color w:val="000000"/>
        </w:rPr>
        <w:t>N-m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(A)5.0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(B)10.0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(C)15.0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(D)20.0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102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彈簧發生鬆弛現象，主要因素除了負荷增加外，為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有扭轉發生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表面鏽蝕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溫度升高　</w:t>
      </w:r>
      <w:r>
        <w:rPr>
          <w:color w:val="000000"/>
        </w:rPr>
        <w:t>(D)</w:t>
      </w:r>
      <w:r>
        <w:rPr>
          <w:rFonts w:hint="eastAsia"/>
          <w:color w:val="000000"/>
        </w:rPr>
        <w:t>負荷形態改變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小型彈簧製作時，若要機械性質、抗拉強度與韌性兼顧時，下列何種材料最為適合？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矽錳鋼線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油回火線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不鏽鋼線　</w:t>
      </w:r>
      <w:r>
        <w:rPr>
          <w:color w:val="000000"/>
        </w:rPr>
        <w:t>(D)</w:t>
      </w:r>
      <w:r>
        <w:rPr>
          <w:rFonts w:hint="eastAsia"/>
          <w:color w:val="000000"/>
        </w:rPr>
        <w:t>琴鋼線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107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軸承負荷是垂直作用於軸之中心線者稱為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環軸承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樞軸承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徑向軸承　</w:t>
      </w:r>
      <w:r>
        <w:rPr>
          <w:color w:val="000000"/>
        </w:rPr>
        <w:t>(D)</w:t>
      </w:r>
      <w:r>
        <w:rPr>
          <w:rFonts w:hint="eastAsia"/>
          <w:color w:val="000000"/>
        </w:rPr>
        <w:t>止推軸承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最常用的彈簧材料為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黃銅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鋁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鋼　</w:t>
      </w:r>
      <w:r>
        <w:rPr>
          <w:color w:val="000000"/>
        </w:rPr>
        <w:t>(D)</w:t>
      </w:r>
      <w:r>
        <w:rPr>
          <w:rFonts w:hint="eastAsia"/>
          <w:color w:val="000000"/>
        </w:rPr>
        <w:t>橡膠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如下圖所示的彈簧系統，彈簧常數</w:t>
      </w:r>
      <w:r>
        <w:rPr>
          <w:color w:val="000000"/>
        </w:rPr>
        <w:t>K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K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r>
        <w:rPr>
          <w:color w:val="000000"/>
        </w:rPr>
        <w:t>K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＝</w:t>
      </w:r>
      <w:r>
        <w:rPr>
          <w:color w:val="000000"/>
        </w:rPr>
        <w:t>1</w:t>
      </w:r>
      <w:r>
        <w:rPr>
          <w:rFonts w:hint="eastAsia"/>
          <w:color w:val="000000"/>
        </w:rPr>
        <w:t>，則等值彈簧常數為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219200" cy="1155032"/>
            <wp:effectExtent l="0" t="0" r="0" b="7620"/>
            <wp:docPr id="2" name="圖片 2" descr="CH5-自我評量-圖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H5-自我評量-圖(3)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5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  <w:szCs w:val="24"/>
        </w:rPr>
        <w:object w:dxaOrig="300" w:dyaOrig="585">
          <v:shape id="_x0000_i1052" type="#_x0000_t75" style="width:15pt;height:29.25pt" o:ole="">
            <v:imagedata r:id="rId49" o:title=""/>
          </v:shape>
          <o:OLEObject Type="Embed" ProgID="Equation.DSMT4" ShapeID="_x0000_i1052" DrawAspect="Content" ObjectID="_1602925270" r:id="rId5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300" w:dyaOrig="585">
          <v:shape id="_x0000_i1053" type="#_x0000_t75" style="width:15pt;height:29.25pt" o:ole="">
            <v:imagedata r:id="rId51" o:title=""/>
          </v:shape>
          <o:OLEObject Type="Embed" ProgID="Equation.DSMT4" ShapeID="_x0000_i1053" DrawAspect="Content" ObjectID="_1602925271" r:id="rId5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鐘錶中的動力來源（俗稱發條）是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螺旋壓縮彈簧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螺旋拉伸彈簧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錐形彈簧　</w:t>
      </w:r>
      <w:r>
        <w:rPr>
          <w:color w:val="000000"/>
        </w:rPr>
        <w:t>(D)</w:t>
      </w:r>
      <w:r>
        <w:rPr>
          <w:rFonts w:hint="eastAsia"/>
          <w:color w:val="000000"/>
        </w:rPr>
        <w:t>蝸旋扭轉彈簧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開口銷可用作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代替定位銷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固定兩塊機件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代替螺栓　</w:t>
      </w:r>
      <w:r>
        <w:rPr>
          <w:color w:val="000000"/>
        </w:rPr>
        <w:t>(D)</w:t>
      </w:r>
      <w:r>
        <w:rPr>
          <w:rFonts w:hint="eastAsia"/>
          <w:color w:val="000000"/>
        </w:rPr>
        <w:t>防止螺帽或螺釘等機件之鬆脫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 xml:space="preserve">關於鍵的敘述，下列何者正確？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鍵的強度通常由運轉中的平均扭矩來設計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鞍鍵被大量使用於傳遞重負荷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計算方鍵所承受的剪應力時，不需要使用鍵的高度值　</w:t>
      </w:r>
      <w:r>
        <w:rPr>
          <w:color w:val="000000"/>
        </w:rPr>
        <w:t>(D)</w:t>
      </w:r>
      <w:r>
        <w:rPr>
          <w:rFonts w:hint="eastAsia"/>
          <w:color w:val="000000"/>
        </w:rPr>
        <w:t>設計鍵的強度時，考慮承受軸迴轉的剪應力即可，壓應力一般都略過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 xml:space="preserve">常用於安裝空間小，且承受較大負荷之重型機械或模具，且常採多片疊置方式組裝的彈簧為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平板彈簧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蝸旋彈簧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碟形彈簧　</w:t>
      </w:r>
      <w:r>
        <w:rPr>
          <w:color w:val="000000"/>
        </w:rPr>
        <w:t>(D)</w:t>
      </w:r>
      <w:r>
        <w:rPr>
          <w:rFonts w:hint="eastAsia"/>
          <w:color w:val="000000"/>
        </w:rPr>
        <w:t>疊片彈簧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一直徑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C"/>
        </w:smartTagPr>
        <w:r>
          <w:rPr>
            <w:color w:val="000000"/>
          </w:rPr>
          <w:t>20 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之軸，以帶輪傳動，帶輪上用一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C"/>
        </w:smartTagPr>
        <w:r>
          <w:rPr>
            <w:color w:val="000000"/>
          </w:rPr>
          <w:t>2 c</w:t>
        </w:r>
      </w:smartTag>
      <w:r>
        <w:rPr>
          <w:color w:val="000000"/>
        </w:rPr>
        <w:t>m×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C"/>
        </w:smartTagPr>
        <w:r>
          <w:rPr>
            <w:color w:val="000000"/>
          </w:rPr>
          <w:t>2 c</w:t>
        </w:r>
      </w:smartTag>
      <w:r>
        <w:rPr>
          <w:color w:val="000000"/>
        </w:rPr>
        <w:t>m×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C"/>
        </w:smartTagPr>
        <w:r>
          <w:rPr>
            <w:color w:val="000000"/>
          </w:rPr>
          <w:t>15c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之方鍵連結於軸上，轉速</w:t>
      </w:r>
      <w:r>
        <w:rPr>
          <w:color w:val="000000"/>
        </w:rPr>
        <w:t>300rpm</w:t>
      </w:r>
      <w:r>
        <w:rPr>
          <w:rFonts w:hint="eastAsia"/>
          <w:color w:val="000000"/>
        </w:rPr>
        <w:t>時傳輸功率</w:t>
      </w:r>
      <w:r>
        <w:rPr>
          <w:color w:val="000000"/>
        </w:rPr>
        <w:t>47.1kW</w:t>
      </w:r>
      <w:r>
        <w:rPr>
          <w:rFonts w:hint="eastAsia"/>
          <w:color w:val="000000"/>
        </w:rPr>
        <w:t>，則鍵上所受之剪應力約為多少</w:t>
      </w:r>
      <w:r>
        <w:rPr>
          <w:color w:val="000000"/>
        </w:rPr>
        <w:t>MPa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(D)8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101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>斜銷或稱錐形銷</w:t>
      </w:r>
      <w:r>
        <w:rPr>
          <w:color w:val="000000"/>
        </w:rPr>
        <w:t>(taper pin)</w:t>
      </w:r>
      <w:r>
        <w:rPr>
          <w:rFonts w:hint="eastAsia"/>
          <w:color w:val="000000"/>
        </w:rPr>
        <w:t xml:space="preserve">，其錐度公制為　</w:t>
      </w:r>
      <w:r>
        <w:rPr>
          <w:color w:val="000000"/>
        </w:rPr>
        <w:t>(A)1</w:t>
      </w:r>
      <w:r>
        <w:rPr>
          <w:rFonts w:hint="eastAsia"/>
          <w:color w:val="000000"/>
        </w:rPr>
        <w:t>：</w:t>
      </w:r>
      <w:r>
        <w:rPr>
          <w:color w:val="000000"/>
        </w:rPr>
        <w:t>50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>：</w:t>
      </w:r>
      <w:r>
        <w:rPr>
          <w:color w:val="000000"/>
        </w:rPr>
        <w:t>100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</w:t>
      </w:r>
      <w:r>
        <w:rPr>
          <w:rFonts w:hint="eastAsia"/>
          <w:color w:val="000000"/>
        </w:rPr>
        <w:t>：</w:t>
      </w:r>
      <w:r>
        <w:rPr>
          <w:color w:val="000000"/>
        </w:rPr>
        <w:t>48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  <w:r>
        <w:rPr>
          <w:rFonts w:hint="eastAsia"/>
          <w:color w:val="000000"/>
        </w:rPr>
        <w:t>：</w:t>
      </w:r>
      <w:r>
        <w:rPr>
          <w:color w:val="000000"/>
        </w:rPr>
        <w:t>96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>如下圖所示之彈簧系統，</w:t>
      </w:r>
      <w:r>
        <w:rPr>
          <w:color w:val="000000"/>
        </w:rPr>
        <w:t>K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＝</w:t>
      </w:r>
      <w:r>
        <w:rPr>
          <w:color w:val="000000"/>
        </w:rPr>
        <w:t>20N/mm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</w:t>
      </w:r>
      <w:r>
        <w:rPr>
          <w:color w:val="000000"/>
        </w:rPr>
        <w:t>K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＝</w:t>
      </w:r>
      <w:r>
        <w:rPr>
          <w:color w:val="000000"/>
        </w:rPr>
        <w:t>10N/mm</w:t>
      </w:r>
      <w:r>
        <w:rPr>
          <w:rFonts w:hint="eastAsia"/>
          <w:color w:val="000000"/>
        </w:rPr>
        <w:t>，則組合後總彈簧常數為多少</w:t>
      </w:r>
      <w:r>
        <w:rPr>
          <w:color w:val="000000"/>
        </w:rPr>
        <w:t>N/mm</w:t>
      </w:r>
      <w:r>
        <w:rPr>
          <w:rFonts w:hint="eastAsia"/>
          <w:color w:val="000000"/>
        </w:rPr>
        <w:t>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311507" cy="1390650"/>
            <wp:effectExtent l="0" t="0" r="3175" b="0"/>
            <wp:docPr id="1" name="圖片 1" descr="CH5-自我評量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H5-自我評量-圖(2)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507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(D)35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>長度相同的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B</w:t>
      </w:r>
      <w:r>
        <w:rPr>
          <w:rFonts w:hint="eastAsia"/>
          <w:color w:val="000000"/>
        </w:rPr>
        <w:t>兩拉伸彈簧，</w:t>
      </w:r>
      <w:r>
        <w:rPr>
          <w:color w:val="000000"/>
        </w:rPr>
        <w:t>A</w:t>
      </w:r>
      <w:r>
        <w:rPr>
          <w:rFonts w:hint="eastAsia"/>
          <w:color w:val="000000"/>
        </w:rPr>
        <w:t>的彈簧常數為</w:t>
      </w:r>
      <w:r>
        <w:rPr>
          <w:color w:val="000000"/>
        </w:rPr>
        <w:t>20N/mm</w:t>
      </w:r>
      <w:r>
        <w:rPr>
          <w:rFonts w:hint="eastAsia"/>
          <w:color w:val="000000"/>
        </w:rPr>
        <w:t>，</w:t>
      </w:r>
      <w:r>
        <w:rPr>
          <w:color w:val="000000"/>
        </w:rPr>
        <w:t>B</w:t>
      </w:r>
      <w:r>
        <w:rPr>
          <w:rFonts w:hint="eastAsia"/>
          <w:color w:val="000000"/>
        </w:rPr>
        <w:t>的彈簧常數為</w:t>
      </w:r>
      <w:r>
        <w:rPr>
          <w:color w:val="000000"/>
        </w:rPr>
        <w:t>30N/mm</w:t>
      </w:r>
      <w:r>
        <w:rPr>
          <w:rFonts w:hint="eastAsia"/>
          <w:color w:val="000000"/>
        </w:rPr>
        <w:t>，若忽略本身重量，則下列敘述何者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(A)A</w:t>
      </w:r>
      <w:r>
        <w:rPr>
          <w:rFonts w:hint="eastAsia"/>
          <w:color w:val="000000"/>
        </w:rPr>
        <w:t>彈簧受</w:t>
      </w:r>
      <w:r>
        <w:rPr>
          <w:color w:val="000000"/>
        </w:rPr>
        <w:t>600N</w:t>
      </w:r>
      <w:r>
        <w:rPr>
          <w:rFonts w:hint="eastAsia"/>
          <w:color w:val="000000"/>
        </w:rPr>
        <w:t>軸向荷重時，伸長量為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兩彈簧串聯互</w:t>
      </w:r>
      <w:r>
        <w:rPr>
          <w:rFonts w:hAnsi="細明體" w:hint="eastAsia"/>
          <w:color w:val="000000"/>
        </w:rPr>
        <w:t>鈎</w:t>
      </w:r>
      <w:r>
        <w:rPr>
          <w:rFonts w:hint="eastAsia"/>
          <w:color w:val="000000"/>
        </w:rPr>
        <w:t>後，彈簧的組合總彈簧常數為</w:t>
      </w:r>
      <w:r>
        <w:rPr>
          <w:color w:val="000000"/>
        </w:rPr>
        <w:t>12N/mm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兩彈簧串聯後承受</w:t>
      </w:r>
      <w:r>
        <w:rPr>
          <w:color w:val="000000"/>
        </w:rPr>
        <w:t>600N</w:t>
      </w:r>
      <w:r>
        <w:rPr>
          <w:rFonts w:hint="eastAsia"/>
          <w:color w:val="000000"/>
        </w:rPr>
        <w:t>荷重時，總伸長量為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50m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承受相同荷重時，</w:t>
      </w:r>
      <w:r>
        <w:rPr>
          <w:color w:val="000000"/>
        </w:rPr>
        <w:t>B</w:t>
      </w:r>
      <w:r>
        <w:rPr>
          <w:rFonts w:hint="eastAsia"/>
          <w:color w:val="000000"/>
        </w:rPr>
        <w:t>彈簧的伸長量為</w:t>
      </w:r>
      <w:r>
        <w:rPr>
          <w:color w:val="000000"/>
        </w:rPr>
        <w:t>A</w:t>
      </w:r>
      <w:r>
        <w:rPr>
          <w:rFonts w:hint="eastAsia"/>
          <w:color w:val="000000"/>
        </w:rPr>
        <w:t>彈簧的</w:t>
      </w:r>
      <w:r>
        <w:rPr>
          <w:color w:val="000000"/>
        </w:rPr>
        <w:t>1.5</w:t>
      </w:r>
      <w:r>
        <w:rPr>
          <w:rFonts w:hint="eastAsia"/>
          <w:color w:val="000000"/>
        </w:rPr>
        <w:t>倍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>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滑動軸承之材料大都使用鑄鐵及鑄鋼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止推軸承可承受軸向負荷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自潤軸承能自行從油溝中補充潤滑油　</w:t>
      </w:r>
      <w:r>
        <w:rPr>
          <w:color w:val="000000"/>
        </w:rPr>
        <w:t>(D)</w:t>
      </w:r>
      <w:r>
        <w:rPr>
          <w:rFonts w:hint="eastAsia"/>
          <w:color w:val="000000"/>
        </w:rPr>
        <w:t>使用滾子軸承能承受之負載比滾珠軸承大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有三根彈簧，其中二根彈簧的彈簧常數為</w:t>
      </w:r>
      <w:r>
        <w:rPr>
          <w:color w:val="000000"/>
        </w:rPr>
        <w:t>10N/mm</w:t>
      </w:r>
      <w:r>
        <w:rPr>
          <w:rFonts w:hint="eastAsia"/>
          <w:color w:val="000000"/>
        </w:rPr>
        <w:t>，另一根彈簧的彈簧常數為</w:t>
      </w:r>
      <w:r>
        <w:rPr>
          <w:color w:val="000000"/>
        </w:rPr>
        <w:t>20N/mm</w:t>
      </w:r>
      <w:r>
        <w:rPr>
          <w:rFonts w:hint="eastAsia"/>
          <w:color w:val="000000"/>
        </w:rPr>
        <w:t xml:space="preserve">，則所能組出的最大彈簧常數為　</w:t>
      </w:r>
      <w:r>
        <w:rPr>
          <w:color w:val="000000"/>
        </w:rPr>
        <w:t>(A)50N/mm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(B)40N/mm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(C)30N/mm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(D)20N/mm</w:t>
      </w:r>
    </w:p>
    <w:p w:rsidR="0068153D" w:rsidRDefault="0068153D" w:rsidP="0068153D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8153D" w:rsidRDefault="0068153D" w:rsidP="0068153D">
      <w:pPr>
        <w:rPr>
          <w:rFonts w:ascii="新細明體" w:hAnsi="新細明體" w:cs="Arial" w:hint="eastAsia"/>
          <w:color w:val="000000"/>
        </w:rPr>
      </w:pPr>
    </w:p>
    <w:p w:rsidR="00AA2C11" w:rsidRPr="0068153D" w:rsidRDefault="00AA2C11" w:rsidP="0068153D">
      <w:pPr>
        <w:ind w:left="1287" w:hanging="1287"/>
        <w:rPr>
          <w:rFonts w:eastAsia="細明體"/>
          <w:color w:val="000000"/>
          <w:sz w:val="26"/>
          <w:szCs w:val="26"/>
        </w:rPr>
      </w:pPr>
      <w:bookmarkStart w:id="0" w:name="_GoBack"/>
      <w:bookmarkEnd w:id="0"/>
    </w:p>
    <w:p w:rsidR="0084740C" w:rsidRPr="00AA2C11" w:rsidRDefault="0084740C" w:rsidP="008310E7">
      <w:pPr>
        <w:rPr>
          <w:szCs w:val="28"/>
        </w:rPr>
      </w:pPr>
    </w:p>
    <w:sectPr w:rsidR="0084740C" w:rsidRPr="00AA2C11" w:rsidSect="00C24E68">
      <w:headerReference w:type="default" r:id="rId54"/>
      <w:footerReference w:type="default" r:id="rId5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8153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8153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68153D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68153D">
            <w:rPr>
              <w:rFonts w:ascii="新細明體" w:hAnsi="新細明體" w:hint="eastAsia"/>
              <w:sz w:val="28"/>
            </w:rPr>
            <w:t xml:space="preserve"> 競試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6815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68153D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8153D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8153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949D1"/>
    <w:rsid w:val="0049676D"/>
    <w:rsid w:val="004A2B4B"/>
    <w:rsid w:val="004B3759"/>
    <w:rsid w:val="004B4D2C"/>
    <w:rsid w:val="004C4C51"/>
    <w:rsid w:val="00513B6E"/>
    <w:rsid w:val="00586C60"/>
    <w:rsid w:val="0061414F"/>
    <w:rsid w:val="00617602"/>
    <w:rsid w:val="00622DE9"/>
    <w:rsid w:val="00677FFB"/>
    <w:rsid w:val="0068153D"/>
    <w:rsid w:val="00691574"/>
    <w:rsid w:val="006B011A"/>
    <w:rsid w:val="006C3973"/>
    <w:rsid w:val="007009A9"/>
    <w:rsid w:val="00722532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7312C"/>
    <w:rsid w:val="008A249A"/>
    <w:rsid w:val="008C349A"/>
    <w:rsid w:val="00927471"/>
    <w:rsid w:val="00941320"/>
    <w:rsid w:val="00951974"/>
    <w:rsid w:val="00991E9B"/>
    <w:rsid w:val="009D2548"/>
    <w:rsid w:val="009D6BAC"/>
    <w:rsid w:val="00A5566F"/>
    <w:rsid w:val="00A940C0"/>
    <w:rsid w:val="00AA2C11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0194"/>
    <w:rsid w:val="00F336FE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6815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8153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6815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8153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1.bin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4.png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png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3380</Characters>
  <Application>Microsoft Office Word</Application>
  <DocSecurity>0</DocSecurity>
  <Lines>28</Lines>
  <Paragraphs>7</Paragraphs>
  <ScaleCrop>false</ScaleCrop>
  <Company>microsoft</Company>
  <LinksUpToDate>false</LinksUpToDate>
  <CharactersWithSpaces>3965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2014-10-23T03:48:00Z</cp:lastPrinted>
  <dcterms:created xsi:type="dcterms:W3CDTF">2018-11-05T04:14:00Z</dcterms:created>
  <dcterms:modified xsi:type="dcterms:W3CDTF">2018-11-05T04:14:00Z</dcterms:modified>
</cp:coreProperties>
</file>