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F2F" w:rsidRPr="00497324" w:rsidRDefault="00A81F2F">
      <w:pPr>
        <w:rPr>
          <w:rFonts w:ascii="標楷體" w:eastAsia="標楷體" w:hAnsi="標楷體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6628B7" w:rsidRPr="00497324" w:rsidTr="00BC320D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6628B7" w:rsidRPr="00497324" w:rsidRDefault="006628B7" w:rsidP="0064104D">
            <w:pPr>
              <w:pStyle w:val="a3"/>
              <w:jc w:val="center"/>
              <w:rPr>
                <w:rFonts w:ascii="標楷體" w:eastAsia="標楷體" w:hAnsi="標楷體"/>
              </w:rPr>
            </w:pPr>
            <w:r w:rsidRPr="00497324">
              <w:rPr>
                <w:rFonts w:ascii="標楷體" w:eastAsia="標楷體" w:hAnsi="標楷體" w:hint="eastAsia"/>
                <w:sz w:val="28"/>
              </w:rPr>
              <w:t>市立新北高工107學年度第</w:t>
            </w:r>
            <w:r w:rsidR="00BF38FF" w:rsidRPr="00497324">
              <w:rPr>
                <w:rFonts w:ascii="標楷體" w:eastAsia="標楷體" w:hAnsi="標楷體" w:hint="eastAsia"/>
                <w:sz w:val="28"/>
              </w:rPr>
              <w:t>2</w:t>
            </w:r>
            <w:r w:rsidRPr="00497324">
              <w:rPr>
                <w:rFonts w:ascii="標楷體" w:eastAsia="標楷體" w:hAnsi="標楷體" w:hint="eastAsia"/>
                <w:sz w:val="28"/>
              </w:rPr>
              <w:t>學期第</w:t>
            </w:r>
            <w:r w:rsidR="00407981">
              <w:rPr>
                <w:rFonts w:ascii="標楷體" w:eastAsia="標楷體" w:hAnsi="標楷體" w:hint="eastAsia"/>
                <w:sz w:val="28"/>
              </w:rPr>
              <w:t>3</w:t>
            </w:r>
            <w:r w:rsidRPr="00497324">
              <w:rPr>
                <w:rFonts w:ascii="標楷體" w:eastAsia="標楷體" w:hAnsi="標楷體" w:hint="eastAsia"/>
                <w:sz w:val="28"/>
              </w:rPr>
              <w:t>次段考/期末考試題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班別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497324"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497324"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6628B7" w:rsidRPr="00497324" w:rsidRDefault="006628B7" w:rsidP="00BC320D">
            <w:pPr>
              <w:pStyle w:val="a3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6628B7" w:rsidRPr="00497324" w:rsidTr="00BC320D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機械製造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林久芳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ind w:firstLineChars="100" w:firstLine="240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ind w:left="112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製圖科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97324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28B7" w:rsidRPr="00497324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6628B7" w:rsidRPr="00497324" w:rsidRDefault="006628B7" w:rsidP="00BC320D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</w:tr>
    </w:tbl>
    <w:p w:rsidR="00FB0964" w:rsidRPr="00497324" w:rsidRDefault="006628B7" w:rsidP="006628B7">
      <w:pPr>
        <w:jc w:val="right"/>
        <w:rPr>
          <w:rFonts w:ascii="標楷體" w:eastAsia="標楷體" w:hAnsi="標楷體"/>
        </w:rPr>
      </w:pPr>
      <w:r w:rsidRPr="00497324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(</w:t>
      </w:r>
      <w:r w:rsidRPr="00497324">
        <w:rPr>
          <w:rFonts w:ascii="標楷體" w:eastAsia="標楷體" w:hAnsi="標楷體" w:hint="eastAsia"/>
          <w:sz w:val="24"/>
          <w:u w:val="single"/>
        </w:rPr>
        <w:t>選擇題</w:t>
      </w:r>
      <w:r w:rsidRPr="00497324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使用</w:t>
      </w:r>
      <w:r w:rsidRPr="00497324">
        <w:rPr>
          <w:rFonts w:ascii="標楷體" w:eastAsia="標楷體" w:hAnsi="標楷體" w:hint="eastAsia"/>
          <w:sz w:val="24"/>
          <w:u w:val="single"/>
        </w:rPr>
        <w:t>電腦卡</w:t>
      </w:r>
      <w:r w:rsidRPr="00497324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，</w:t>
      </w:r>
      <w:r w:rsidRPr="00497324">
        <w:rPr>
          <w:rFonts w:ascii="標楷體" w:eastAsia="標楷體" w:hAnsi="標楷體" w:hint="eastAsia"/>
          <w:sz w:val="24"/>
          <w:u w:val="single"/>
        </w:rPr>
        <w:t>加分題</w:t>
      </w:r>
      <w:r w:rsidRPr="00497324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作答於</w:t>
      </w:r>
      <w:r w:rsidRPr="00497324">
        <w:rPr>
          <w:rFonts w:ascii="標楷體" w:eastAsia="標楷體" w:hAnsi="標楷體" w:hint="eastAsia"/>
          <w:sz w:val="24"/>
          <w:u w:val="single"/>
        </w:rPr>
        <w:t>考卷</w:t>
      </w:r>
      <w:r w:rsidRPr="00497324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上)</w:t>
      </w:r>
    </w:p>
    <w:p w:rsidR="00497324" w:rsidRPr="00633A51" w:rsidRDefault="00FB0964" w:rsidP="00633A51">
      <w:pPr>
        <w:rPr>
          <w:rFonts w:ascii="標楷體" w:eastAsia="標楷體" w:hAnsi="標楷體"/>
          <w:b/>
          <w:color w:val="000000"/>
          <w:sz w:val="24"/>
        </w:rPr>
      </w:pPr>
      <w:bookmarkStart w:id="0" w:name="Content"/>
      <w:bookmarkStart w:id="1" w:name="Paper1"/>
      <w:bookmarkEnd w:id="0"/>
      <w:bookmarkEnd w:id="1"/>
      <w:r w:rsidRPr="00497324">
        <w:rPr>
          <w:rFonts w:ascii="標楷體" w:eastAsia="標楷體" w:hAnsi="標楷體" w:hint="eastAsia"/>
          <w:b/>
          <w:color w:val="000000"/>
          <w:sz w:val="24"/>
        </w:rPr>
        <w:t>一、選擇題 (</w:t>
      </w:r>
      <w:r w:rsidR="00D11BF1">
        <w:rPr>
          <w:rFonts w:ascii="標楷體" w:eastAsia="標楷體" w:hAnsi="標楷體" w:hint="eastAsia"/>
          <w:b/>
          <w:color w:val="000000"/>
          <w:sz w:val="24"/>
        </w:rPr>
        <w:t>47</w:t>
      </w:r>
      <w:r w:rsidRPr="00497324">
        <w:rPr>
          <w:rFonts w:ascii="標楷體" w:eastAsia="標楷體" w:hAnsi="標楷體" w:hint="eastAsia"/>
          <w:b/>
          <w:color w:val="000000"/>
          <w:sz w:val="24"/>
        </w:rPr>
        <w:t>題 每題</w:t>
      </w:r>
      <w:r w:rsidR="00E52CFC" w:rsidRPr="00497324">
        <w:rPr>
          <w:rFonts w:ascii="標楷體" w:eastAsia="標楷體" w:hAnsi="標楷體" w:hint="eastAsia"/>
          <w:b/>
          <w:color w:val="000000"/>
          <w:sz w:val="24"/>
        </w:rPr>
        <w:t>2</w:t>
      </w:r>
      <w:r w:rsidRPr="00497324">
        <w:rPr>
          <w:rFonts w:ascii="標楷體" w:eastAsia="標楷體" w:hAnsi="標楷體" w:hint="eastAsia"/>
          <w:b/>
          <w:color w:val="000000"/>
          <w:sz w:val="24"/>
        </w:rPr>
        <w:t>分 共</w:t>
      </w:r>
      <w:r w:rsidR="00D11BF1">
        <w:rPr>
          <w:rFonts w:ascii="標楷體" w:eastAsia="標楷體" w:hAnsi="標楷體" w:hint="eastAsia"/>
          <w:b/>
          <w:color w:val="000000"/>
          <w:sz w:val="24"/>
        </w:rPr>
        <w:t>94</w:t>
      </w:r>
      <w:r w:rsidRPr="00497324">
        <w:rPr>
          <w:rFonts w:ascii="標楷體" w:eastAsia="標楷體" w:hAnsi="標楷體" w:hint="eastAsia"/>
          <w:b/>
          <w:color w:val="000000"/>
          <w:sz w:val="24"/>
        </w:rPr>
        <w:t>分)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下列敘述何者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826B85" w:rsidRDefault="00497324" w:rsidP="00703D65">
      <w:pPr>
        <w:ind w:leftChars="585" w:left="1287"/>
        <w:rPr>
          <w:rFonts w:ascii="標楷體" w:eastAsia="標楷體" w:hAnsi="標楷體" w:hint="eastAsia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砂輪夾持緣盤，不得小於砂輪直徑</w:t>
      </w:r>
      <w:r w:rsidRPr="00497324">
        <w:rPr>
          <w:rFonts w:ascii="標楷體" w:eastAsia="標楷體" w:hAnsi="標楷體"/>
          <w:color w:val="000000"/>
          <w:position w:val="-22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29.25pt" o:ole="">
            <v:imagedata r:id="rId9" o:title=""/>
          </v:shape>
          <o:OLEObject Type="Embed" ProgID="Equation.DSMT4" ShapeID="_x0000_i1025" DrawAspect="Content" ObjectID="_1622449513" r:id="rId10"/>
        </w:objec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砂輪之紙質墊片不可撕除乾淨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砂輪機左端為右螺紋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bookmarkStart w:id="2" w:name="_GoBack"/>
      <w:bookmarkEnd w:id="2"/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砂輪裝置前，應先用木頭或塑膠柄輕敲，作音響檢驗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【課本練習題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6934BD">
      <w:pPr>
        <w:widowControl/>
        <w:rPr>
          <w:rFonts w:ascii="標楷體" w:eastAsia="標楷體" w:hAnsi="標楷體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/>
          <w:color w:val="000000"/>
        </w:rPr>
        <w:t>2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欲攻製</w:t>
      </w:r>
      <w:r w:rsidRPr="00497324">
        <w:rPr>
          <w:rFonts w:ascii="標楷體" w:eastAsia="標楷體" w:hAnsi="標楷體"/>
          <w:color w:val="000000"/>
          <w:position w:val="-6"/>
        </w:rPr>
        <w:object w:dxaOrig="900" w:dyaOrig="260">
          <v:shape id="_x0000_i1026" type="#_x0000_t75" style="width:45.75pt;height:12pt" o:ole="">
            <v:imagedata r:id="rId11" o:title=""/>
          </v:shape>
          <o:OLEObject Type="Embed" ProgID="Equation.DSMT4" ShapeID="_x0000_i1026" DrawAspect="Content" ObjectID="_1622449514" r:id="rId12"/>
        </w:object>
      </w:r>
      <w:r w:rsidRPr="00497324">
        <w:rPr>
          <w:rFonts w:ascii="標楷體" w:eastAsia="標楷體" w:hAnsi="標楷體" w:hint="eastAsia"/>
          <w:color w:val="000000"/>
        </w:rPr>
        <w:t xml:space="preserve">螺紋時，須先鑽多大孔？　</w:t>
      </w:r>
      <w:r w:rsidRPr="00497324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10m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8.5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8.5m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1.5m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15m</w:t>
        </w:r>
      </w:smartTag>
      <w:r w:rsidRPr="00497324">
        <w:rPr>
          <w:rFonts w:ascii="標楷體" w:eastAsia="標楷體" w:hAnsi="標楷體"/>
          <w:color w:val="000000"/>
        </w:rPr>
        <w:t>m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表示齒形大小，英制是用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齒頂高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徑節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模數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壓力角</w:t>
      </w:r>
    </w:p>
    <w:p w:rsidR="006934BD" w:rsidRPr="00497324" w:rsidRDefault="006934BD" w:rsidP="00FB6183">
      <w:pPr>
        <w:ind w:right="220"/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FB6183">
      <w:pPr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內圓磨削時，砂輪的直徑應為孔徑的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/>
          <w:color w:val="000000"/>
          <w:position w:val="-22"/>
        </w:rPr>
        <w:object w:dxaOrig="225" w:dyaOrig="585">
          <v:shape id="_x0000_i1027" type="#_x0000_t75" style="width:10.5pt;height:29.25pt" o:ole="">
            <v:imagedata r:id="rId13" o:title=""/>
          </v:shape>
          <o:OLEObject Type="Embed" ProgID="Equation.DSMT4" ShapeID="_x0000_i1027" DrawAspect="Content" ObjectID="_1622449515" r:id="rId14"/>
        </w:objec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/>
          <w:color w:val="000000"/>
          <w:position w:val="-22"/>
        </w:rPr>
        <w:object w:dxaOrig="225" w:dyaOrig="585">
          <v:shape id="_x0000_i1028" type="#_x0000_t75" style="width:10.5pt;height:29.25pt" o:ole="">
            <v:imagedata r:id="rId15" o:title=""/>
          </v:shape>
          <o:OLEObject Type="Embed" ProgID="Equation.DSMT4" ShapeID="_x0000_i1028" DrawAspect="Content" ObjectID="_1622449516" r:id="rId16"/>
        </w:objec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/>
          <w:color w:val="000000"/>
          <w:position w:val="-22"/>
        </w:rPr>
        <w:object w:dxaOrig="225" w:dyaOrig="585">
          <v:shape id="_x0000_i1029" type="#_x0000_t75" style="width:10.5pt;height:29.25pt" o:ole="">
            <v:imagedata r:id="rId17" o:title=""/>
          </v:shape>
          <o:OLEObject Type="Embed" ProgID="Equation.DSMT4" ShapeID="_x0000_i1029" DrawAspect="Content" ObjectID="_1622449517" r:id="rId18"/>
        </w:objec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/>
          <w:color w:val="000000"/>
          <w:position w:val="-22"/>
        </w:rPr>
        <w:object w:dxaOrig="225" w:dyaOrig="585">
          <v:shape id="_x0000_i1030" type="#_x0000_t75" style="width:10.5pt;height:29.25pt" o:ole="">
            <v:imagedata r:id="rId19" o:title=""/>
          </v:shape>
          <o:OLEObject Type="Embed" ProgID="Equation.DSMT4" ShapeID="_x0000_i1030" DrawAspect="Content" ObjectID="_1622449518" r:id="rId20"/>
        </w:objec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5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多孔性軸承完成前的後處理加工為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滲油處理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金屬滲入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電鍍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熱處理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6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構成砂輪之三要素為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結合劑、氣孔、強度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強度、粒度、組織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粒度、結合劑、製法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磨料、氣孔、結合劑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7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欲將飛彈鋁製外殼去除多餘厚度以減輕重量，下列何種加工最為適合？　</w:t>
      </w:r>
    </w:p>
    <w:p w:rsidR="006934BD" w:rsidRPr="00497324" w:rsidRDefault="006934BD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電子束加工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線切割加工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化學銑切加工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水刀加工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143FD6" w:rsidP="00143FD6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8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將傳統的磨削結合電解原理，材料的去除</w:t>
      </w:r>
      <w:r w:rsidRPr="00497324">
        <w:rPr>
          <w:rFonts w:ascii="標楷體" w:eastAsia="標楷體" w:hAnsi="標楷體"/>
          <w:color w:val="000000"/>
        </w:rPr>
        <w:t>90</w:t>
      </w:r>
      <w:r w:rsidRPr="00497324">
        <w:rPr>
          <w:rFonts w:ascii="標楷體" w:eastAsia="標楷體" w:hAnsi="標楷體" w:hint="eastAsia"/>
          <w:color w:val="000000"/>
        </w:rPr>
        <w:t>％靠電解作用，</w:t>
      </w:r>
      <w:r w:rsidRPr="00497324">
        <w:rPr>
          <w:rFonts w:ascii="標楷體" w:eastAsia="標楷體" w:hAnsi="標楷體"/>
          <w:color w:val="000000"/>
        </w:rPr>
        <w:t>10</w:t>
      </w:r>
      <w:r w:rsidRPr="00497324">
        <w:rPr>
          <w:rFonts w:ascii="標楷體" w:eastAsia="標楷體" w:hAnsi="標楷體" w:hint="eastAsia"/>
          <w:color w:val="000000"/>
        </w:rPr>
        <w:t xml:space="preserve">％靠磨料切除的是下列哪一種加工方法？　</w:t>
      </w:r>
    </w:p>
    <w:p w:rsidR="00143FD6" w:rsidRPr="00497324" w:rsidRDefault="00143FD6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放電研磨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電化研磨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加砂水刀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磨料噴射加工</w:t>
      </w:r>
    </w:p>
    <w:p w:rsidR="00143FD6" w:rsidRPr="00497324" w:rsidRDefault="00143FD6" w:rsidP="00143FD6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75844" w:rsidP="0067584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136CCC">
        <w:rPr>
          <w:rFonts w:ascii="標楷體" w:eastAsia="標楷體" w:hAnsi="標楷體" w:cs="Arial" w:hint="eastAsia"/>
          <w:color w:val="000000"/>
        </w:rPr>
        <w:t xml:space="preserve"> </w:t>
      </w:r>
      <w:r w:rsidR="006F0B31">
        <w:rPr>
          <w:rFonts w:ascii="標楷體" w:eastAsia="標楷體" w:hAnsi="標楷體" w:cs="Arial" w:hint="eastAsia"/>
          <w:color w:val="000000"/>
        </w:rPr>
        <w:t>9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下列何者為刮齒之功用？　</w:t>
      </w:r>
    </w:p>
    <w:p w:rsidR="00675844" w:rsidRPr="00497324" w:rsidRDefault="0067584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齒輪外形粗加工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加工齒輪胚之外形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精修粗加工後的齒形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將齒輪於加工時產生的毛邊刮除</w:t>
      </w:r>
    </w:p>
    <w:p w:rsidR="00675844" w:rsidRPr="00497324" w:rsidRDefault="00675844" w:rsidP="0067584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A81105" w:rsidP="00A81105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10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下列有關超音波加工之敘述，何者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>？</w:t>
      </w:r>
    </w:p>
    <w:p w:rsidR="00A81105" w:rsidRPr="00497324" w:rsidRDefault="00A81105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簡稱</w:t>
      </w:r>
      <w:r w:rsidRPr="00497324">
        <w:rPr>
          <w:rFonts w:ascii="標楷體" w:eastAsia="標楷體" w:hAnsi="標楷體"/>
          <w:color w:val="000000"/>
        </w:rPr>
        <w:t>USM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適合加工質軟有彈性材料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加工尺度精細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磨料使用碳化硼、碳化矽或氧化鋁</w:t>
      </w:r>
    </w:p>
    <w:p w:rsidR="00A81105" w:rsidRPr="00497324" w:rsidRDefault="00A81105" w:rsidP="00A81105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Pr="00497324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11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下列何種加工方法最適合使用於皮革、塑膠的切斷加工？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電化學加工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放電加工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電漿加工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水噴射加工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100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12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下列有關螺紋的敘述，何者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不正確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6934BD" w:rsidP="00703D65">
      <w:pPr>
        <w:ind w:leftChars="500" w:left="1287" w:hangingChars="85" w:hanging="1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若一螺紋標註為</w:t>
      </w:r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>25</w:t>
      </w:r>
      <w:r w:rsidRPr="00497324">
        <w:rPr>
          <w:rFonts w:ascii="標楷體" w:eastAsia="標楷體" w:hAnsi="標楷體"/>
          <w:color w:val="000000"/>
        </w:rPr>
        <w:sym w:font="Wingdings 2" w:char="00CD"/>
      </w:r>
      <w:r w:rsidRPr="00497324">
        <w:rPr>
          <w:rFonts w:ascii="標楷體" w:eastAsia="標楷體" w:hAnsi="標楷體" w:hint="eastAsia"/>
          <w:color w:val="000000"/>
        </w:rPr>
        <w:t>1，則其螺距為1</w:t>
      </w:r>
      <w:r w:rsidRPr="00497324">
        <w:rPr>
          <w:rFonts w:ascii="標楷體" w:eastAsia="標楷體" w:hAnsi="標楷體"/>
          <w:color w:val="000000"/>
        </w:rPr>
        <w:t xml:space="preserve"> mm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>雙線螺紋的螺距為導程的</w:t>
      </w:r>
      <w:r w:rsidRPr="00497324">
        <w:rPr>
          <w:rFonts w:ascii="標楷體" w:eastAsia="標楷體" w:hAnsi="標楷體"/>
          <w:color w:val="000000"/>
        </w:rPr>
        <w:t>2</w:t>
      </w:r>
      <w:r w:rsidRPr="00497324">
        <w:rPr>
          <w:rFonts w:ascii="標楷體" w:eastAsia="標楷體" w:hAnsi="標楷體" w:hint="eastAsia"/>
          <w:color w:val="000000"/>
        </w:rPr>
        <w:t xml:space="preserve">倍　</w:t>
      </w:r>
    </w:p>
    <w:p w:rsidR="006934BD" w:rsidRPr="00497324" w:rsidRDefault="006934BD" w:rsidP="00703D65">
      <w:pPr>
        <w:ind w:firstLineChars="500" w:firstLine="1100"/>
        <w:rPr>
          <w:rFonts w:ascii="標楷體" w:eastAsia="標楷體" w:hAnsi="標楷體"/>
          <w:color w:val="000000"/>
          <w:szCs w:val="16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>公制三角形螺紋的螺紋角為</w:t>
      </w:r>
      <w:r w:rsidRPr="00497324">
        <w:rPr>
          <w:rFonts w:ascii="標楷體" w:eastAsia="標楷體" w:hAnsi="標楷體"/>
          <w:color w:val="000000"/>
        </w:rPr>
        <w:t>60</w:t>
      </w:r>
      <w:r w:rsidRPr="00497324">
        <w:rPr>
          <w:rFonts w:ascii="標楷體" w:eastAsia="標楷體" w:hAnsi="標楷體" w:hint="eastAsia"/>
          <w:color w:val="000000"/>
          <w:szCs w:val="16"/>
        </w:rPr>
        <w:t xml:space="preserve">°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公制愛克姆螺紋的螺紋角為30</w:t>
      </w:r>
      <w:r w:rsidRPr="00497324">
        <w:rPr>
          <w:rFonts w:ascii="標楷體" w:eastAsia="標楷體" w:hAnsi="標楷體" w:hint="eastAsia"/>
          <w:color w:val="000000"/>
          <w:szCs w:val="16"/>
        </w:rPr>
        <w:t>°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097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13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下列何者</w:t>
      </w:r>
      <w:r w:rsidRPr="00497324">
        <w:rPr>
          <w:rFonts w:ascii="標楷體" w:eastAsia="標楷體" w:hAnsi="標楷體" w:hint="eastAsia"/>
          <w:color w:val="000000"/>
          <w:u w:val="double"/>
        </w:rPr>
        <w:t>不是</w:t>
      </w:r>
      <w:r w:rsidRPr="00497324">
        <w:rPr>
          <w:rFonts w:ascii="標楷體" w:eastAsia="標楷體" w:hAnsi="標楷體" w:hint="eastAsia"/>
          <w:color w:val="000000"/>
        </w:rPr>
        <w:t xml:space="preserve">氣孔的作用？　</w:t>
      </w:r>
    </w:p>
    <w:p w:rsidR="006934BD" w:rsidRPr="00497324" w:rsidRDefault="006934BD" w:rsidP="00703D65">
      <w:pPr>
        <w:ind w:leftChars="500" w:left="1287" w:hangingChars="85" w:hanging="1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增加冷卻作用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容納切屑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容納切削液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減少砂輪密度及重量，減輕主軸的負荷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14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以碳纖維強化的塑膠製品，例如釣竿、義肢及跑車車殼等，係以下列何種方法製作？　</w:t>
      </w:r>
    </w:p>
    <w:p w:rsidR="006934BD" w:rsidRPr="00497324" w:rsidRDefault="006934BD" w:rsidP="00703D65">
      <w:pPr>
        <w:ind w:firstLineChars="500" w:firstLine="1100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切削加工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射出成形法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壓縮成形法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積層成形法</w:t>
      </w:r>
    </w:p>
    <w:p w:rsidR="006934BD" w:rsidRPr="00497324" w:rsidRDefault="006934BD" w:rsidP="006934BD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15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下列敘述何者正確？　</w:t>
      </w:r>
    </w:p>
    <w:p w:rsidR="00703D65" w:rsidRDefault="00497324" w:rsidP="00703D65">
      <w:pPr>
        <w:ind w:leftChars="500" w:left="1287" w:hangingChars="85" w:hanging="1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粒度</w:t>
      </w:r>
      <w:r w:rsidRPr="00497324">
        <w:rPr>
          <w:rFonts w:ascii="標楷體" w:eastAsia="標楷體" w:hAnsi="標楷體"/>
          <w:color w:val="000000"/>
        </w:rPr>
        <w:t>10</w:t>
      </w:r>
      <w:r w:rsidRPr="00497324">
        <w:rPr>
          <w:rFonts w:ascii="標楷體" w:eastAsia="標楷體" w:hAnsi="標楷體" w:hint="eastAsia"/>
          <w:color w:val="000000"/>
        </w:rPr>
        <w:t>表每公分長有</w:t>
      </w:r>
      <w:r w:rsidRPr="00497324">
        <w:rPr>
          <w:rFonts w:ascii="標楷體" w:eastAsia="標楷體" w:hAnsi="標楷體"/>
          <w:color w:val="000000"/>
        </w:rPr>
        <w:t>10</w:t>
      </w:r>
      <w:r w:rsidRPr="00497324">
        <w:rPr>
          <w:rFonts w:ascii="標楷體" w:eastAsia="標楷體" w:hAnsi="標楷體" w:hint="eastAsia"/>
          <w:color w:val="000000"/>
        </w:rPr>
        <w:t xml:space="preserve">個篩孔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鑽石砂輪常用於磨削碳化物刀具　</w:t>
      </w:r>
    </w:p>
    <w:p w:rsidR="00497324" w:rsidRPr="00497324" w:rsidRDefault="00497324" w:rsidP="00703D65">
      <w:pPr>
        <w:ind w:leftChars="500" w:left="1287" w:hangingChars="85" w:hanging="1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砂輪粒度20號較100號小顆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硬砂輪有較好的自行銳利現象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/>
          <w:color w:val="000000"/>
        </w:rPr>
        <w:t>1</w:t>
      </w:r>
      <w:r w:rsidR="006F0B31">
        <w:rPr>
          <w:rFonts w:ascii="標楷體" w:eastAsia="標楷體" w:hAnsi="標楷體" w:cs="Arial" w:hint="eastAsia"/>
          <w:color w:val="000000"/>
        </w:rPr>
        <w:t>6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有關砂輪之敘述，下列何者正確？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碳化矽磨料的代號為</w:t>
      </w:r>
      <w:r w:rsidRPr="00497324">
        <w:rPr>
          <w:rFonts w:ascii="標楷體" w:eastAsia="標楷體" w:hAnsi="標楷體"/>
          <w:color w:val="000000"/>
        </w:rPr>
        <w:t>GC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>氧化鋁磨料的代號為</w:t>
      </w:r>
      <w:r w:rsidRPr="00497324">
        <w:rPr>
          <w:rFonts w:ascii="標楷體" w:eastAsia="標楷體" w:hAnsi="標楷體"/>
          <w:color w:val="000000"/>
        </w:rPr>
        <w:t>WA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硬材料應選用細粒度磨料，軟材料應選用粗粒度磨料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砂輪結合劑使用黏土法時簡稱</w:t>
      </w:r>
      <w:r w:rsidRPr="00497324">
        <w:rPr>
          <w:rFonts w:ascii="標楷體" w:eastAsia="標楷體" w:hAnsi="標楷體"/>
          <w:color w:val="000000"/>
        </w:rPr>
        <w:t>S</w:t>
      </w:r>
      <w:r w:rsidRPr="00497324">
        <w:rPr>
          <w:rFonts w:ascii="標楷體" w:eastAsia="標楷體" w:hAnsi="標楷體" w:hint="eastAsia"/>
          <w:color w:val="000000"/>
        </w:rPr>
        <w:t>法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101</w:t>
      </w:r>
      <w:r w:rsidRPr="00497324">
        <w:rPr>
          <w:rFonts w:ascii="標楷體" w:eastAsia="標楷體" w:hAnsi="標楷體" w:hint="eastAsia"/>
          <w:vanish/>
          <w:color w:val="008000"/>
        </w:rPr>
        <w:t>年歷屆試題】</w:t>
      </w:r>
    </w:p>
    <w:p w:rsidR="00703D65" w:rsidRDefault="00675844" w:rsidP="0067584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17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下列敘述中有關無心磨床磨削工作，何者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675844" w:rsidRPr="00497324" w:rsidRDefault="0067584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適合大量生產工作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工件與磨輪轉向相同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 調節輪無磨削作用 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無法加工平面及鍵槽</w:t>
      </w:r>
    </w:p>
    <w:p w:rsidR="00675844" w:rsidRPr="00497324" w:rsidRDefault="00675844" w:rsidP="0067584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136CCC">
        <w:rPr>
          <w:rFonts w:ascii="標楷體" w:eastAsia="標楷體" w:hAnsi="標楷體" w:cs="Arial" w:hint="eastAsia"/>
          <w:color w:val="000000"/>
        </w:rPr>
        <w:t xml:space="preserve"> </w:t>
      </w:r>
      <w:r w:rsidR="006F0B31">
        <w:rPr>
          <w:rFonts w:ascii="標楷體" w:eastAsia="標楷體" w:hAnsi="標楷體" w:cs="Arial"/>
          <w:color w:val="000000"/>
        </w:rPr>
        <w:t>1</w:t>
      </w:r>
      <w:r w:rsidR="006F0B31">
        <w:rPr>
          <w:rFonts w:ascii="標楷體" w:eastAsia="標楷體" w:hAnsi="標楷體" w:cs="Arial" w:hint="eastAsia"/>
          <w:color w:val="000000"/>
        </w:rPr>
        <w:t>8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無心磨床上調整輪直徑為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 w:rsidRPr="00497324">
          <w:rPr>
            <w:rFonts w:ascii="標楷體" w:eastAsia="標楷體" w:hAnsi="標楷體"/>
            <w:color w:val="000000"/>
          </w:rPr>
          <w:t>100m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>，其傾斜角度為</w:t>
      </w:r>
      <w:r w:rsidRPr="00497324">
        <w:rPr>
          <w:rFonts w:ascii="標楷體" w:eastAsia="標楷體" w:hAnsi="標楷體"/>
          <w:color w:val="000000"/>
          <w:position w:val="-4"/>
        </w:rPr>
        <w:object w:dxaOrig="280" w:dyaOrig="240">
          <v:shape id="_x0000_i1031" type="#_x0000_t75" style="width:14.25pt;height:11.25pt" o:ole="">
            <v:imagedata r:id="rId21" o:title=""/>
          </v:shape>
          <o:OLEObject Type="Embed" ProgID="Equation.DSMT4" ShapeID="_x0000_i1031" DrawAspect="Content" ObjectID="_1622449519" r:id="rId22"/>
        </w:object>
      </w:r>
      <w:r w:rsidRPr="00497324">
        <w:rPr>
          <w:rFonts w:ascii="標楷體" w:eastAsia="標楷體" w:hAnsi="標楷體" w:hint="eastAsia"/>
          <w:color w:val="000000"/>
        </w:rPr>
        <w:t>，轉速為</w:t>
      </w:r>
      <w:r w:rsidRPr="00497324">
        <w:rPr>
          <w:rFonts w:ascii="標楷體" w:eastAsia="標楷體" w:hAnsi="標楷體"/>
          <w:color w:val="000000"/>
        </w:rPr>
        <w:t>600rpm</w:t>
      </w:r>
      <w:r w:rsidRPr="00497324">
        <w:rPr>
          <w:rFonts w:ascii="標楷體" w:eastAsia="標楷體" w:hAnsi="標楷體" w:hint="eastAsia"/>
          <w:color w:val="000000"/>
        </w:rPr>
        <w:t>，則工件之進給速率為（</w:t>
      </w:r>
      <w:r w:rsidRPr="00497324">
        <w:rPr>
          <w:rFonts w:ascii="標楷體" w:eastAsia="標楷體" w:hAnsi="標楷體"/>
          <w:color w:val="000000"/>
        </w:rPr>
        <w:t>sin2</w:t>
      </w:r>
      <w:r w:rsidRPr="00497324">
        <w:rPr>
          <w:rFonts w:ascii="標楷體" w:eastAsia="標楷體" w:hAnsi="標楷體"/>
          <w:color w:val="000000"/>
        </w:rPr>
        <w:sym w:font="Symbol" w:char="00B0"/>
      </w:r>
      <w:r w:rsidRPr="00497324">
        <w:rPr>
          <w:rFonts w:ascii="標楷體" w:eastAsia="標楷體" w:hAnsi="標楷體"/>
          <w:color w:val="000000"/>
        </w:rPr>
        <w:t xml:space="preserve"> </w:t>
      </w:r>
      <w:r w:rsidRPr="00497324">
        <w:rPr>
          <w:rFonts w:ascii="標楷體" w:eastAsia="標楷體" w:hAnsi="標楷體"/>
          <w:color w:val="000000"/>
        </w:rPr>
        <w:sym w:font="Symbol" w:char="003D"/>
      </w:r>
      <w:r w:rsidRPr="00497324">
        <w:rPr>
          <w:rFonts w:ascii="標楷體" w:eastAsia="標楷體" w:hAnsi="標楷體"/>
          <w:color w:val="000000"/>
        </w:rPr>
        <w:t xml:space="preserve"> 0.034</w:t>
      </w:r>
      <w:r w:rsidRPr="00497324">
        <w:rPr>
          <w:rFonts w:ascii="標楷體" w:eastAsia="標楷體" w:hAnsi="標楷體" w:hint="eastAsia"/>
          <w:color w:val="000000"/>
        </w:rPr>
        <w:t>）　（cos</w:t>
      </w:r>
      <w:r w:rsidRPr="00497324">
        <w:rPr>
          <w:rFonts w:ascii="標楷體" w:eastAsia="標楷體" w:hAnsi="標楷體"/>
          <w:color w:val="000000"/>
        </w:rPr>
        <w:t>2</w:t>
      </w:r>
      <w:r w:rsidRPr="00497324">
        <w:rPr>
          <w:rFonts w:ascii="標楷體" w:eastAsia="標楷體" w:hAnsi="標楷體"/>
          <w:color w:val="000000"/>
        </w:rPr>
        <w:sym w:font="Symbol" w:char="00B0"/>
      </w:r>
      <w:r w:rsidRPr="00497324">
        <w:rPr>
          <w:rFonts w:ascii="標楷體" w:eastAsia="標楷體" w:hAnsi="標楷體"/>
          <w:color w:val="000000"/>
        </w:rPr>
        <w:t xml:space="preserve"> </w:t>
      </w:r>
      <w:r w:rsidRPr="00497324">
        <w:rPr>
          <w:rFonts w:ascii="標楷體" w:eastAsia="標楷體" w:hAnsi="標楷體"/>
          <w:color w:val="000000"/>
        </w:rPr>
        <w:sym w:font="Symbol" w:char="003D"/>
      </w:r>
      <w:r w:rsidRPr="00497324">
        <w:rPr>
          <w:rFonts w:ascii="標楷體" w:eastAsia="標楷體" w:hAnsi="標楷體"/>
          <w:color w:val="000000"/>
        </w:rPr>
        <w:t>-0.416</w:t>
      </w:r>
      <w:r w:rsidRPr="00497324">
        <w:rPr>
          <w:rFonts w:ascii="標楷體" w:eastAsia="標楷體" w:hAnsi="標楷體" w:hint="eastAsia"/>
          <w:color w:val="000000"/>
        </w:rPr>
        <w:t>）</w:t>
      </w:r>
      <w:r w:rsidRPr="00497324">
        <w:rPr>
          <w:rFonts w:ascii="標楷體" w:eastAsia="標楷體" w:hAnsi="標楷體"/>
          <w:color w:val="000000"/>
        </w:rPr>
        <w:t xml:space="preserve"> (A)</w:t>
      </w:r>
      <w:r w:rsidRPr="00497324">
        <w:rPr>
          <w:rFonts w:ascii="標楷體" w:eastAsia="標楷體" w:hAnsi="標楷體"/>
        </w:rPr>
        <w:t xml:space="preserve"> </w:t>
      </w:r>
      <w:r w:rsidRPr="00497324">
        <w:rPr>
          <w:rFonts w:ascii="標楷體" w:eastAsia="標楷體" w:hAnsi="標楷體"/>
          <w:color w:val="000000"/>
        </w:rPr>
        <w:t>12811mm/min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/>
        </w:rPr>
        <w:t xml:space="preserve"> </w:t>
      </w:r>
      <w:r w:rsidRPr="00497324">
        <w:rPr>
          <w:rFonts w:ascii="標楷體" w:eastAsia="標楷體" w:hAnsi="標楷體"/>
          <w:color w:val="000000"/>
        </w:rPr>
        <w:t>78374mm/min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/>
        </w:rPr>
        <w:t xml:space="preserve"> </w:t>
      </w:r>
      <w:r w:rsidRPr="00497324">
        <w:rPr>
          <w:rFonts w:ascii="標楷體" w:eastAsia="標楷體" w:hAnsi="標楷體"/>
          <w:color w:val="000000"/>
        </w:rPr>
        <w:t>6405.mm/min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/>
        </w:rPr>
        <w:t xml:space="preserve"> </w:t>
      </w:r>
      <w:r w:rsidRPr="00497324">
        <w:rPr>
          <w:rFonts w:ascii="標楷體" w:eastAsia="標楷體" w:hAnsi="標楷體"/>
          <w:color w:val="000000"/>
        </w:rPr>
        <w:t>39187mm/min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19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下列對磨粒材料之敘述，何者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黑色碳化矽用於磨削鑄鐵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D代表鑽石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CBN能磨削高速鋼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褐色氧化鋁適合中和低碳鋼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143FD6" w:rsidP="00143FD6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20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下列有關粉末冶金之敘述，何者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143FD6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燒結的重要條件有溫度、時間及爐氣環境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均壓法是利用鋼模及衝壓機械對胚體均勻加壓　</w:t>
      </w:r>
    </w:p>
    <w:p w:rsidR="00143FD6" w:rsidRPr="00497324" w:rsidRDefault="00143FD6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若混粉不均，成品組織會產生偏析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碳化鎢切削工具常以熱均壓法製作</w:t>
      </w:r>
    </w:p>
    <w:p w:rsidR="00143FD6" w:rsidRPr="00497324" w:rsidRDefault="00143FD6" w:rsidP="00143FD6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21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bCs/>
          <w:color w:val="000000"/>
        </w:rPr>
        <w:t>有關砂輪之敘述，下列何者</w:t>
      </w:r>
      <w:r w:rsidRPr="00497324">
        <w:rPr>
          <w:rFonts w:ascii="標楷體" w:eastAsia="標楷體" w:hAnsi="標楷體" w:hint="eastAsia"/>
          <w:bCs/>
          <w:color w:val="000000"/>
          <w:u w:val="double"/>
        </w:rPr>
        <w:t>不正確</w:t>
      </w:r>
      <w:r w:rsidRPr="00497324">
        <w:rPr>
          <w:rFonts w:ascii="標楷體" w:eastAsia="標楷體" w:hAnsi="標楷體" w:hint="eastAsia"/>
          <w:bCs/>
          <w:color w:val="000000"/>
        </w:rPr>
        <w:t xml:space="preserve">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/>
          <w:bCs/>
          <w:color w:val="000000"/>
        </w:rPr>
        <w:t>(A)</w:t>
      </w:r>
      <w:r w:rsidRPr="00497324">
        <w:rPr>
          <w:rFonts w:ascii="標楷體" w:eastAsia="標楷體" w:hAnsi="標楷體" w:hint="eastAsia"/>
          <w:bCs/>
          <w:color w:val="000000"/>
        </w:rPr>
        <w:t xml:space="preserve">砂輪製法中的金屬結合法是以銅或鎳等作為結合劑與磨粒混合　</w:t>
      </w:r>
      <w:r w:rsidRPr="00497324">
        <w:rPr>
          <w:rFonts w:ascii="標楷體" w:eastAsia="標楷體" w:hAnsi="標楷體"/>
          <w:bCs/>
          <w:color w:val="000000"/>
        </w:rPr>
        <w:t>(B)</w:t>
      </w:r>
      <w:r w:rsidRPr="00497324">
        <w:rPr>
          <w:rFonts w:ascii="標楷體" w:eastAsia="標楷體" w:hAnsi="標楷體" w:hint="eastAsia"/>
          <w:bCs/>
          <w:color w:val="000000"/>
        </w:rPr>
        <w:t>結合度</w:t>
      </w:r>
      <w:r w:rsidRPr="00497324">
        <w:rPr>
          <w:rFonts w:ascii="標楷體" w:eastAsia="標楷體" w:hAnsi="標楷體"/>
          <w:bCs/>
          <w:color w:val="000000"/>
        </w:rPr>
        <w:t>T</w:t>
      </w:r>
      <w:r w:rsidRPr="00497324">
        <w:rPr>
          <w:rFonts w:ascii="標楷體" w:eastAsia="標楷體" w:hAnsi="標楷體" w:hint="eastAsia"/>
          <w:bCs/>
          <w:color w:val="000000"/>
        </w:rPr>
        <w:t>～</w:t>
      </w:r>
      <w:r w:rsidRPr="00497324">
        <w:rPr>
          <w:rFonts w:ascii="標楷體" w:eastAsia="標楷體" w:hAnsi="標楷體"/>
          <w:bCs/>
          <w:color w:val="000000"/>
        </w:rPr>
        <w:t>Z</w:t>
      </w:r>
      <w:r w:rsidRPr="00497324">
        <w:rPr>
          <w:rFonts w:ascii="標楷體" w:eastAsia="標楷體" w:hAnsi="標楷體" w:hint="eastAsia"/>
          <w:bCs/>
          <w:color w:val="000000"/>
        </w:rPr>
        <w:t xml:space="preserve">屬於極硬砂輪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/>
          <w:bCs/>
          <w:color w:val="000000"/>
        </w:rPr>
        <w:t>(C)</w:t>
      </w:r>
      <w:r w:rsidRPr="00497324">
        <w:rPr>
          <w:rFonts w:ascii="標楷體" w:eastAsia="標楷體" w:hAnsi="標楷體" w:hint="eastAsia"/>
          <w:bCs/>
          <w:color w:val="000000"/>
        </w:rPr>
        <w:t>碳化矽磨粒的硬度大於氮化硼（</w:t>
      </w:r>
      <w:r w:rsidRPr="00497324">
        <w:rPr>
          <w:rFonts w:ascii="標楷體" w:eastAsia="標楷體" w:hAnsi="標楷體"/>
          <w:bCs/>
          <w:color w:val="000000"/>
        </w:rPr>
        <w:t>CBN</w:t>
      </w:r>
      <w:r w:rsidRPr="00497324">
        <w:rPr>
          <w:rFonts w:ascii="標楷體" w:eastAsia="標楷體" w:hAnsi="標楷體" w:hint="eastAsia"/>
          <w:bCs/>
          <w:color w:val="000000"/>
        </w:rPr>
        <w:t xml:space="preserve">），但小於鑽石　</w:t>
      </w:r>
      <w:r w:rsidRPr="00497324">
        <w:rPr>
          <w:rFonts w:ascii="標楷體" w:eastAsia="標楷體" w:hAnsi="標楷體"/>
          <w:bCs/>
          <w:color w:val="000000"/>
        </w:rPr>
        <w:t>(D)</w:t>
      </w:r>
      <w:r w:rsidRPr="00497324">
        <w:rPr>
          <w:rFonts w:ascii="標楷體" w:eastAsia="標楷體" w:hAnsi="標楷體" w:hint="eastAsia"/>
          <w:bCs/>
          <w:color w:val="000000"/>
        </w:rPr>
        <w:t>砂輪組織的號數愈大，代表磨粒越疏鬆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104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675844" w:rsidP="0067584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22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</w:t>
      </w:r>
      <w:r w:rsidRPr="00497324">
        <w:rPr>
          <w:rFonts w:ascii="標楷體" w:eastAsia="標楷體" w:hAnsi="標楷體"/>
          <w:color w:val="000000"/>
        </w:rPr>
        <w:t>CNC</w:t>
      </w:r>
      <w:r w:rsidRPr="00497324">
        <w:rPr>
          <w:rFonts w:ascii="標楷體" w:eastAsia="標楷體" w:hAnsi="標楷體" w:hint="eastAsia"/>
          <w:color w:val="000000"/>
        </w:rPr>
        <w:t>工作機械的敘述，何者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67584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適合單樣及大量生產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程式可修改，加工適應性高　</w:t>
      </w:r>
    </w:p>
    <w:p w:rsidR="00675844" w:rsidRPr="00497324" w:rsidRDefault="0067584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lastRenderedPageBreak/>
        <w:t>(C)</w:t>
      </w:r>
      <w:r w:rsidRPr="00497324">
        <w:rPr>
          <w:rFonts w:ascii="標楷體" w:eastAsia="標楷體" w:hAnsi="標楷體" w:hint="eastAsia"/>
          <w:color w:val="000000"/>
        </w:rPr>
        <w:t xml:space="preserve">刀具、床台自動旋轉及移動進行加工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能加工形狀複雜和精確尺度的工件</w:t>
      </w:r>
      <w:r w:rsidRPr="00497324">
        <w:rPr>
          <w:rFonts w:ascii="標楷體" w:eastAsia="標楷體" w:hAnsi="標楷體"/>
          <w:color w:val="000000"/>
        </w:rPr>
        <w:t xml:space="preserve"> </w:t>
      </w:r>
    </w:p>
    <w:p w:rsidR="00675844" w:rsidRPr="00497324" w:rsidRDefault="00675844" w:rsidP="0067584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【課本練習題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</w:t>
      </w:r>
      <w:r w:rsidRPr="00497324">
        <w:rPr>
          <w:rFonts w:ascii="標楷體" w:eastAsia="標楷體" w:hAnsi="標楷體" w:cs="Arial" w:hint="eastAsia"/>
          <w:color w:val="000000"/>
        </w:rPr>
        <w:t>3.</w:t>
      </w:r>
      <w:r w:rsidRPr="00497324">
        <w:rPr>
          <w:rFonts w:ascii="標楷體" w:eastAsia="標楷體" w:hAnsi="標楷體" w:hint="eastAsia"/>
          <w:color w:val="000000"/>
        </w:rPr>
        <w:t xml:space="preserve">所謂的硬砂輪是指下列哪一項砂輪特性？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磨料間結合力弱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磨料間結合力強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磨料間孔隙小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磨料間孔隙大</w:t>
      </w:r>
      <w:r w:rsidRPr="00497324">
        <w:rPr>
          <w:rFonts w:ascii="標楷體" w:eastAsia="標楷體" w:hAnsi="標楷體"/>
          <w:color w:val="000000"/>
        </w:rPr>
        <w:t xml:space="preserve"> 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A81105" w:rsidP="00A81105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</w:t>
      </w:r>
      <w:r w:rsidR="006F0B31">
        <w:rPr>
          <w:rFonts w:ascii="標楷體" w:eastAsia="標楷體" w:hAnsi="標楷體" w:cs="Arial"/>
          <w:color w:val="000000"/>
        </w:rPr>
        <w:t>4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熱塑性塑膠材質的汽水瓶及礦泉水瓶，最常採用下列何種方法製作？　</w:t>
      </w:r>
    </w:p>
    <w:p w:rsidR="00A81105" w:rsidRPr="00497324" w:rsidRDefault="00A81105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吹膜成形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射出成形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吹瓶成形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壓縮模成形</w:t>
      </w:r>
    </w:p>
    <w:p w:rsidR="00A81105" w:rsidRPr="00497324" w:rsidRDefault="00A81105" w:rsidP="00A81105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【課本練習題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25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工作物材質軟時用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鬆砂輪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密砂輪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軟砂輪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砂質厚砂輪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26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對三線螺紋而言，沿同一螺紋線迴轉一周，所移動的軸向距離稱為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行程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導程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螺距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牙距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27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傳統車床、銑床等工具機之導螺桿為下列哪一種螺紋？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三角螺紋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鋸齒形螺紋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圓形螺紋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梯形螺紋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【課本練習題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/>
          <w:color w:val="000000"/>
        </w:rPr>
        <w:t>2</w:t>
      </w:r>
      <w:r w:rsidR="006F0B31">
        <w:rPr>
          <w:rFonts w:ascii="標楷體" w:eastAsia="標楷體" w:hAnsi="標楷體" w:cs="Arial" w:hint="eastAsia"/>
          <w:color w:val="000000"/>
        </w:rPr>
        <w:t>8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下列關於使用無槽絲攻加工的敘述，何者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只適合加工內螺紋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屬於有屑加工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不適合加工硬化材料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所需加工力矩比有槽絲攻大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29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下列有關螺紋加工的敘述，何者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使用擠壓絲攻攻牙是屬於塑性加工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螺絲模只能用於製作外螺紋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>以斜進法車螺紋時，使用橫向手輪、進刀深度為</w:t>
      </w:r>
      <w:r w:rsidRPr="00497324">
        <w:rPr>
          <w:rFonts w:ascii="標楷體" w:eastAsia="標楷體" w:hAnsi="標楷體"/>
          <w:color w:val="000000"/>
        </w:rPr>
        <w:t>0.75</w:t>
      </w:r>
      <w:r w:rsidRPr="00497324">
        <w:rPr>
          <w:rFonts w:ascii="標楷體" w:eastAsia="標楷體" w:hAnsi="標楷體" w:hint="eastAsia"/>
          <w:color w:val="000000"/>
        </w:rPr>
        <w:t xml:space="preserve">×螺距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銑削內螺紋時，銑刀需自轉與公轉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【課本練習題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A81105" w:rsidP="00A81105">
      <w:pPr>
        <w:ind w:left="1287" w:hanging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30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bCs/>
          <w:color w:val="000000"/>
        </w:rPr>
        <w:t>有關粉末冶金缺點之敘述，下列何者</w:t>
      </w:r>
      <w:r w:rsidRPr="00497324">
        <w:rPr>
          <w:rFonts w:ascii="標楷體" w:eastAsia="標楷體" w:hAnsi="標楷體" w:hint="eastAsia"/>
          <w:bCs/>
          <w:color w:val="000000"/>
          <w:u w:val="double"/>
        </w:rPr>
        <w:t>不正確</w:t>
      </w:r>
      <w:r w:rsidRPr="00497324">
        <w:rPr>
          <w:rFonts w:ascii="標楷體" w:eastAsia="標楷體" w:hAnsi="標楷體" w:hint="eastAsia"/>
          <w:bCs/>
          <w:color w:val="000000"/>
        </w:rPr>
        <w:t xml:space="preserve">？　</w:t>
      </w:r>
    </w:p>
    <w:p w:rsidR="00703D65" w:rsidRDefault="00A81105" w:rsidP="00703D65">
      <w:pPr>
        <w:ind w:leftChars="585" w:left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/>
          <w:bCs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無法生產高熔點金屬製品</w:t>
      </w:r>
      <w:r w:rsidRPr="00497324">
        <w:rPr>
          <w:rFonts w:ascii="標楷體" w:eastAsia="標楷體" w:hAnsi="標楷體" w:hint="eastAsia"/>
          <w:bCs/>
          <w:color w:val="000000"/>
        </w:rPr>
        <w:t xml:space="preserve">　</w:t>
      </w:r>
      <w:r w:rsidRPr="00497324">
        <w:rPr>
          <w:rFonts w:ascii="標楷體" w:eastAsia="標楷體" w:hAnsi="標楷體"/>
          <w:bCs/>
          <w:color w:val="000000"/>
        </w:rPr>
        <w:t>(B)</w:t>
      </w:r>
      <w:r w:rsidRPr="00497324">
        <w:rPr>
          <w:rFonts w:ascii="標楷體" w:eastAsia="標楷體" w:hAnsi="標楷體" w:hint="eastAsia"/>
          <w:bCs/>
          <w:color w:val="000000"/>
        </w:rPr>
        <w:t xml:space="preserve">設備費高，不適合少量生產　</w:t>
      </w:r>
    </w:p>
    <w:p w:rsidR="00A81105" w:rsidRPr="00497324" w:rsidRDefault="00A81105" w:rsidP="00703D65">
      <w:pPr>
        <w:ind w:leftChars="585" w:left="1287"/>
        <w:rPr>
          <w:rFonts w:ascii="標楷體" w:eastAsia="標楷體" w:hAnsi="標楷體"/>
          <w:bCs/>
          <w:color w:val="000000"/>
        </w:rPr>
      </w:pPr>
      <w:r w:rsidRPr="00497324">
        <w:rPr>
          <w:rFonts w:ascii="標楷體" w:eastAsia="標楷體" w:hAnsi="標楷體"/>
          <w:bCs/>
          <w:color w:val="000000"/>
        </w:rPr>
        <w:t>(C)</w:t>
      </w:r>
      <w:r w:rsidRPr="00497324">
        <w:rPr>
          <w:rFonts w:ascii="標楷體" w:eastAsia="標楷體" w:hAnsi="標楷體" w:hint="eastAsia"/>
          <w:bCs/>
          <w:color w:val="000000"/>
        </w:rPr>
        <w:t xml:space="preserve">金屬粉末價格較高，而且不易儲存　</w:t>
      </w:r>
      <w:r w:rsidRPr="00497324">
        <w:rPr>
          <w:rFonts w:ascii="標楷體" w:eastAsia="標楷體" w:hAnsi="標楷體"/>
          <w:bCs/>
          <w:color w:val="000000"/>
        </w:rPr>
        <w:t>(D)</w:t>
      </w:r>
      <w:r w:rsidRPr="00497324">
        <w:rPr>
          <w:rFonts w:ascii="標楷體" w:eastAsia="標楷體" w:hAnsi="標楷體" w:hint="eastAsia"/>
          <w:bCs/>
          <w:color w:val="000000"/>
        </w:rPr>
        <w:t>金屬粉末之流動性不良，無法製造複雜形狀之產品</w:t>
      </w:r>
    </w:p>
    <w:p w:rsidR="00A81105" w:rsidRPr="00497324" w:rsidRDefault="00A81105" w:rsidP="00A81105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104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094B23" w:rsidP="00094B23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31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下列有關無心磨床調整輪的敘述，何者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有誤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094B23" w:rsidRPr="00497324" w:rsidRDefault="00094B23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可帶動工件轉動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控制軸向進給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主要由橡膠製成，具有彈性及摩擦力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切削進給速率由砂輪的角度控制</w:t>
      </w:r>
    </w:p>
    <w:p w:rsidR="00094B23" w:rsidRPr="00497324" w:rsidRDefault="00094B23" w:rsidP="00094B23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32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有關螺紋及其製造，下列敘述何者正確？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節徑上螺旋線與軸線所構成之夾角稱為導程角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>雙線螺紋的螺旋起始點相隔180</w:t>
      </w:r>
      <w:r w:rsidRPr="00497324">
        <w:rPr>
          <w:rFonts w:ascii="標楷體" w:eastAsia="標楷體" w:hAnsi="標楷體" w:hint="eastAsia"/>
          <w:color w:val="000000"/>
          <w:szCs w:val="16"/>
        </w:rPr>
        <w:t>°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螺紋滾軋所需之胚料直徑約等於螺紋的外徑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壓鑄適用於高熔點非鐵金屬機件之外螺紋大量生產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105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33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有關齒輪製造之敘述，下列何者</w:t>
      </w:r>
      <w:r w:rsidRPr="00497324">
        <w:rPr>
          <w:rFonts w:ascii="標楷體" w:eastAsia="標楷體" w:hAnsi="標楷體" w:hint="eastAsia"/>
          <w:color w:val="000000"/>
          <w:u w:val="double"/>
        </w:rPr>
        <w:t>不正確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粉末冶金法適合用於小齒輪之大量生產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滾齒機切製法切削正齒輪時，滾齒刀之軸方向需與齒輪之輪軸方向平行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銑床銑切法銑削齒輪時，必須搭配分度頭附件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壓鑄法製造齒輪，一般用於低熔點之非鐵金屬材料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106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34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下列有關齒輪規格的敘述，何者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有誤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模數愈大、齒形愈大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徑節愈小、齒形愈大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齒厚等於周節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齒冠是齒頂到節圓的高度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35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衝壓法製造何種齒輪較適宜？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螺旋齒輪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薄板狀齒輪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小齒輪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內齒輪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6F0B31" w:rsidRDefault="00497324" w:rsidP="006F0B31">
      <w:pPr>
        <w:ind w:left="1287" w:hanging="1287"/>
        <w:rPr>
          <w:rFonts w:ascii="標楷體" w:eastAsia="標楷體" w:hAnsi="標楷體" w:cs="Arial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36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粉末冶金</w:t>
      </w:r>
      <w:r w:rsidRPr="00497324">
        <w:rPr>
          <w:rFonts w:ascii="標楷體" w:eastAsia="標楷體" w:hAnsi="標楷體" w:hint="eastAsia"/>
          <w:color w:val="000000"/>
          <w:u w:val="double"/>
        </w:rPr>
        <w:t>不適合</w:t>
      </w:r>
      <w:r w:rsidRPr="00497324">
        <w:rPr>
          <w:rFonts w:ascii="標楷體" w:eastAsia="標楷體" w:hAnsi="標楷體" w:hint="eastAsia"/>
          <w:color w:val="000000"/>
        </w:rPr>
        <w:t xml:space="preserve">製造下列何者？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金屬過濾器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碳化物刀具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螺紋機件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多孔性軸承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37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粉末冶金法中，欲製作低熔點金屬，如鉛、鋁、鋅及錫等之粉末宜用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切削法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壓碎法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還原法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霧化法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38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有關粉末冶金之敘述，下列何者</w:t>
      </w:r>
      <w:r w:rsidRPr="00497324">
        <w:rPr>
          <w:rFonts w:ascii="標楷體" w:eastAsia="標楷體" w:hAnsi="標楷體" w:hint="eastAsia"/>
          <w:color w:val="000000"/>
          <w:u w:val="double"/>
        </w:rPr>
        <w:t>不正確</w:t>
      </w:r>
      <w:r w:rsidRPr="00497324">
        <w:rPr>
          <w:rFonts w:ascii="標楷體" w:eastAsia="標楷體" w:hAnsi="標楷體" w:hint="eastAsia"/>
          <w:color w:val="000000"/>
        </w:rPr>
        <w:t>？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製程無餘料、節省材料成本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燒結須加熱至粉末熔解溫度以上 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可製作多孔性工件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相較於切削加工，可減少製造程序及時間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/>
          <w:color w:val="000000"/>
        </w:rPr>
        <w:t>3</w:t>
      </w:r>
      <w:r w:rsidR="006F0B31">
        <w:rPr>
          <w:rFonts w:ascii="標楷體" w:eastAsia="標楷體" w:hAnsi="標楷體" w:cs="Arial" w:hint="eastAsia"/>
          <w:color w:val="000000"/>
        </w:rPr>
        <w:t>9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將塑膠製成多孔質，用於緩衝、包裝、絕熱、隔音、浮板、軟墊及拖鞋等用品的加工方法是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發泡成形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熱成形法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吹製成形法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積層成形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6934BD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6934BD" w:rsidP="006934BD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40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以車床車削節距為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3m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>之螺紋，導螺桿之節距為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497324">
          <w:rPr>
            <w:rFonts w:ascii="標楷體" w:eastAsia="標楷體" w:hAnsi="標楷體"/>
            <w:color w:val="000000"/>
          </w:rPr>
          <w:t>6m</w:t>
        </w:r>
      </w:smartTag>
      <w:r w:rsidRPr="00497324">
        <w:rPr>
          <w:rFonts w:ascii="標楷體" w:eastAsia="標楷體" w:hAnsi="標楷體"/>
          <w:color w:val="000000"/>
        </w:rPr>
        <w:t>m</w:t>
      </w:r>
      <w:r w:rsidRPr="00497324">
        <w:rPr>
          <w:rFonts w:ascii="標楷體" w:eastAsia="標楷體" w:hAnsi="標楷體" w:hint="eastAsia"/>
          <w:color w:val="000000"/>
        </w:rPr>
        <w:t>，若主軸齒輪之齒數為</w:t>
      </w:r>
      <w:r w:rsidRPr="00497324">
        <w:rPr>
          <w:rFonts w:ascii="標楷體" w:eastAsia="標楷體" w:hAnsi="標楷體"/>
          <w:color w:val="000000"/>
        </w:rPr>
        <w:t>24</w:t>
      </w:r>
      <w:r w:rsidRPr="00497324">
        <w:rPr>
          <w:rFonts w:ascii="標楷體" w:eastAsia="標楷體" w:hAnsi="標楷體" w:hint="eastAsia"/>
          <w:color w:val="000000"/>
        </w:rPr>
        <w:t xml:space="preserve">齒，則應搭配多少齒數的導螺桿齒輪？　</w:t>
      </w:r>
    </w:p>
    <w:p w:rsidR="006934BD" w:rsidRPr="00497324" w:rsidRDefault="006934BD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(A)24</w:t>
      </w:r>
      <w:r w:rsidRPr="00497324">
        <w:rPr>
          <w:rFonts w:ascii="標楷體" w:eastAsia="標楷體" w:hAnsi="標楷體" w:hint="eastAsia"/>
          <w:color w:val="000000"/>
        </w:rPr>
        <w:t xml:space="preserve">齒　</w:t>
      </w:r>
      <w:r w:rsidRPr="00497324">
        <w:rPr>
          <w:rFonts w:ascii="標楷體" w:eastAsia="標楷體" w:hAnsi="標楷體"/>
          <w:color w:val="000000"/>
        </w:rPr>
        <w:t>(B)36</w:t>
      </w:r>
      <w:r w:rsidRPr="00497324">
        <w:rPr>
          <w:rFonts w:ascii="標楷體" w:eastAsia="標楷體" w:hAnsi="標楷體" w:hint="eastAsia"/>
          <w:color w:val="000000"/>
        </w:rPr>
        <w:t xml:space="preserve">齒　</w:t>
      </w:r>
      <w:r w:rsidRPr="00497324">
        <w:rPr>
          <w:rFonts w:ascii="標楷體" w:eastAsia="標楷體" w:hAnsi="標楷體"/>
          <w:color w:val="000000"/>
        </w:rPr>
        <w:t>(C)48</w:t>
      </w:r>
      <w:r w:rsidRPr="00497324">
        <w:rPr>
          <w:rFonts w:ascii="標楷體" w:eastAsia="標楷體" w:hAnsi="標楷體" w:hint="eastAsia"/>
          <w:color w:val="000000"/>
        </w:rPr>
        <w:t xml:space="preserve">齒　</w:t>
      </w:r>
      <w:r w:rsidRPr="00497324">
        <w:rPr>
          <w:rFonts w:ascii="標楷體" w:eastAsia="標楷體" w:hAnsi="標楷體"/>
          <w:color w:val="000000"/>
        </w:rPr>
        <w:t>(D)72</w:t>
      </w:r>
      <w:r w:rsidRPr="00497324">
        <w:rPr>
          <w:rFonts w:ascii="標楷體" w:eastAsia="標楷體" w:hAnsi="標楷體" w:hint="eastAsia"/>
          <w:color w:val="000000"/>
        </w:rPr>
        <w:t>齒</w:t>
      </w:r>
    </w:p>
    <w:p w:rsidR="006934BD" w:rsidRPr="00497324" w:rsidRDefault="006934BD" w:rsidP="00FB6183">
      <w:pPr>
        <w:ind w:right="440"/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095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6934BD" w:rsidRDefault="006934BD" w:rsidP="006934BD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A81105" w:rsidP="00FB6183">
      <w:pPr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41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有關放電加工之優、缺點，下列敘述何者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A81105" w:rsidP="00703D65">
      <w:pPr>
        <w:ind w:firstLineChars="600" w:firstLine="1320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電極需有良好的耐熱性和導電性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銅電極無法切削碳化物等高硬度材料　</w:t>
      </w:r>
    </w:p>
    <w:p w:rsidR="00A81105" w:rsidRPr="00497324" w:rsidRDefault="00A81105" w:rsidP="00703D65">
      <w:pPr>
        <w:ind w:firstLineChars="600" w:firstLine="1320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電極會消耗，高精度工件需使用精修電極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使用介電液為媒油或純水</w:t>
      </w:r>
    </w:p>
    <w:p w:rsidR="00A81105" w:rsidRPr="00497324" w:rsidRDefault="00A81105" w:rsidP="00A81105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497324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497324" w:rsidRPr="00497324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</w:t>
      </w:r>
      <w:r w:rsidRPr="00497324">
        <w:rPr>
          <w:rFonts w:ascii="標楷體" w:eastAsia="標楷體" w:hAnsi="標楷體" w:cs="Arial"/>
          <w:color w:val="000000"/>
        </w:rPr>
        <w:t>2.</w:t>
      </w:r>
      <w:r w:rsidRPr="00497324">
        <w:rPr>
          <w:rFonts w:ascii="標楷體" w:eastAsia="標楷體" w:hAnsi="標楷體" w:hint="eastAsia"/>
          <w:color w:val="000000"/>
        </w:rPr>
        <w:t>粉末間結合性良好、機械性質優良、密度可接近</w:t>
      </w:r>
      <w:r w:rsidRPr="00497324">
        <w:rPr>
          <w:rFonts w:ascii="標楷體" w:eastAsia="標楷體" w:hAnsi="標楷體"/>
          <w:color w:val="000000"/>
        </w:rPr>
        <w:t>100</w:t>
      </w:r>
      <w:r w:rsidRPr="00497324">
        <w:rPr>
          <w:rFonts w:ascii="標楷體" w:eastAsia="標楷體" w:hAnsi="標楷體" w:hint="eastAsia"/>
          <w:color w:val="000000"/>
        </w:rPr>
        <w:t xml:space="preserve">％、主要用於碳化鎢、高速鋼及工具鋼的粉末冶金加工成形方法，是下列哪一種？　</w:t>
      </w:r>
      <w:r w:rsidRPr="00497324">
        <w:rPr>
          <w:rFonts w:ascii="標楷體" w:eastAsia="標楷體" w:hAnsi="標楷體"/>
          <w:color w:val="000000"/>
        </w:rPr>
        <w:t>(A)</w:t>
      </w:r>
      <w:r w:rsidR="00C07117" w:rsidRPr="00497324">
        <w:rPr>
          <w:rFonts w:ascii="標楷體" w:eastAsia="標楷體" w:hAnsi="標楷體" w:hint="eastAsia"/>
          <w:color w:val="000000"/>
        </w:rPr>
        <w:t>擠製法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滾軋成形法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鍛造成形法　</w:t>
      </w:r>
      <w:r w:rsidRPr="00497324">
        <w:rPr>
          <w:rFonts w:ascii="標楷體" w:eastAsia="標楷體" w:hAnsi="標楷體"/>
          <w:color w:val="000000"/>
        </w:rPr>
        <w:t>(D)</w:t>
      </w:r>
      <w:r w:rsidR="00C07117" w:rsidRPr="00497324">
        <w:rPr>
          <w:rFonts w:ascii="標楷體" w:eastAsia="標楷體" w:hAnsi="標楷體" w:hint="eastAsia"/>
          <w:color w:val="000000"/>
        </w:rPr>
        <w:t>熱均壓法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143FD6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143FD6" w:rsidRPr="00497324" w:rsidRDefault="00143FD6" w:rsidP="00143FD6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43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下列有關電積成形之敘述，何者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又稱反電鍍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可製作高純度單金屬工件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可製作極薄、複雜的產品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模型可使用鋅、鋁等低熔點金屬製作</w:t>
      </w:r>
    </w:p>
    <w:p w:rsidR="00143FD6" w:rsidRPr="00497324" w:rsidRDefault="00143FD6" w:rsidP="00143FD6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497324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44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cs="Arial" w:hint="eastAsia"/>
          <w:color w:val="000000"/>
        </w:rPr>
        <w:t>關於塑膠加工中的壓縮成形法，下列敘述何者</w:t>
      </w:r>
      <w:r w:rsidRPr="00497324">
        <w:rPr>
          <w:rFonts w:ascii="標楷體" w:eastAsia="標楷體" w:hAnsi="標楷體" w:cs="Arial" w:hint="eastAsia"/>
          <w:color w:val="000000"/>
          <w:u w:val="single"/>
        </w:rPr>
        <w:t>錯誤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</w:p>
    <w:p w:rsidR="00703D65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主要加工用於熱固性的產品　</w:t>
      </w:r>
      <w:r w:rsidRPr="00497324">
        <w:rPr>
          <w:rFonts w:ascii="標楷體" w:eastAsia="標楷體" w:hAnsi="標楷體"/>
          <w:color w:val="000000"/>
        </w:rPr>
        <w:t>(B)</w:t>
      </w:r>
      <w:r w:rsidR="003548F5" w:rsidRPr="00497324">
        <w:rPr>
          <w:rFonts w:ascii="標楷體" w:eastAsia="標楷體" w:hAnsi="標楷體" w:hint="eastAsia"/>
          <w:color w:val="000000"/>
        </w:rPr>
        <w:t>能加工凹凸較深的電器開關或電器用品的外殼</w:t>
      </w:r>
      <w:r w:rsidRPr="00497324">
        <w:rPr>
          <w:rFonts w:ascii="標楷體" w:eastAsia="標楷體" w:hAnsi="標楷體" w:hint="eastAsia"/>
          <w:color w:val="000000"/>
        </w:rPr>
        <w:t xml:space="preserve">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傳遞模較壓縮模更能製造複雜產品　</w:t>
      </w:r>
      <w:r w:rsidRPr="00497324">
        <w:rPr>
          <w:rFonts w:ascii="標楷體" w:eastAsia="標楷體" w:hAnsi="標楷體"/>
          <w:color w:val="000000"/>
        </w:rPr>
        <w:t>(D)</w:t>
      </w:r>
      <w:r w:rsidR="003548F5" w:rsidRPr="00497324">
        <w:rPr>
          <w:rFonts w:ascii="標楷體" w:eastAsia="標楷體" w:hAnsi="標楷體" w:hint="eastAsia"/>
          <w:color w:val="000000"/>
        </w:rPr>
        <w:t>傳遞模較壓縮模更易產生飛邊</w:t>
      </w:r>
      <w:r w:rsidR="003548F5" w:rsidRPr="00497324">
        <w:rPr>
          <w:rFonts w:ascii="標楷體" w:eastAsia="標楷體" w:hAnsi="標楷體"/>
          <w:color w:val="000000"/>
        </w:rPr>
        <w:t xml:space="preserve"> 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091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497324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</w:t>
      </w:r>
      <w:r w:rsidRPr="00497324">
        <w:rPr>
          <w:rFonts w:ascii="標楷體" w:eastAsia="標楷體" w:hAnsi="標楷體" w:cs="Arial" w:hint="eastAsia"/>
          <w:color w:val="000000"/>
        </w:rPr>
        <w:t>5.</w:t>
      </w:r>
      <w:r w:rsidRPr="00497324">
        <w:rPr>
          <w:rFonts w:ascii="標楷體" w:eastAsia="標楷體" w:hAnsi="標楷體" w:hint="eastAsia"/>
          <w:color w:val="000000"/>
        </w:rPr>
        <w:t xml:space="preserve">放電加工、雷射加工、電子束加工的共通點為何？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均應用熱能將材料熔解、蒸發而去除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 xml:space="preserve">均在大氣中加工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均以絕緣液隔絕電極與工件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均在真空中加工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</w:t>
      </w:r>
      <w:r w:rsidRPr="00497324">
        <w:rPr>
          <w:rFonts w:ascii="標楷體" w:eastAsia="標楷體" w:hAnsi="標楷體"/>
          <w:vanish/>
          <w:color w:val="008000"/>
        </w:rPr>
        <w:t>094</w:t>
      </w:r>
      <w:r w:rsidRPr="00497324">
        <w:rPr>
          <w:rFonts w:ascii="標楷體" w:eastAsia="標楷體" w:hAnsi="標楷體" w:hint="eastAsia"/>
          <w:vanish/>
          <w:color w:val="008000"/>
        </w:rPr>
        <w:t>年歷屆試題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497324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497324" w:rsidP="00497324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 w:hint="eastAsia"/>
          <w:color w:val="000000"/>
        </w:rPr>
        <w:t>46</w:t>
      </w:r>
      <w:r w:rsidRPr="00497324">
        <w:rPr>
          <w:rFonts w:ascii="標楷體" w:eastAsia="標楷體" w:hAnsi="標楷體" w:cs="Arial" w:hint="eastAsia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 xml:space="preserve">下列何種加工法之工件連接陽極，又稱為反電鍍法？　</w:t>
      </w:r>
    </w:p>
    <w:p w:rsidR="00497324" w:rsidRPr="00497324" w:rsidRDefault="00497324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>放電加工（</w:t>
      </w:r>
      <w:r w:rsidRPr="00497324">
        <w:rPr>
          <w:rFonts w:ascii="標楷體" w:eastAsia="標楷體" w:hAnsi="標楷體"/>
          <w:color w:val="000000"/>
        </w:rPr>
        <w:t>EDM</w:t>
      </w:r>
      <w:r w:rsidRPr="00497324">
        <w:rPr>
          <w:rFonts w:ascii="標楷體" w:eastAsia="標楷體" w:hAnsi="標楷體" w:hint="eastAsia"/>
          <w:color w:val="000000"/>
        </w:rPr>
        <w:t xml:space="preserve">）　</w:t>
      </w:r>
      <w:r w:rsidRPr="00497324">
        <w:rPr>
          <w:rFonts w:ascii="標楷體" w:eastAsia="標楷體" w:hAnsi="標楷體"/>
          <w:color w:val="000000"/>
        </w:rPr>
        <w:t>(B)</w:t>
      </w:r>
      <w:r w:rsidRPr="00497324">
        <w:rPr>
          <w:rFonts w:ascii="標楷體" w:eastAsia="標楷體" w:hAnsi="標楷體" w:hint="eastAsia"/>
          <w:color w:val="000000"/>
        </w:rPr>
        <w:t>電化加工（</w:t>
      </w:r>
      <w:r w:rsidRPr="00497324">
        <w:rPr>
          <w:rFonts w:ascii="標楷體" w:eastAsia="標楷體" w:hAnsi="標楷體"/>
          <w:color w:val="000000"/>
        </w:rPr>
        <w:t>ECM</w:t>
      </w:r>
      <w:r w:rsidRPr="00497324">
        <w:rPr>
          <w:rFonts w:ascii="標楷體" w:eastAsia="標楷體" w:hAnsi="標楷體" w:hint="eastAsia"/>
          <w:color w:val="000000"/>
        </w:rPr>
        <w:t xml:space="preserve">）　</w:t>
      </w: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>電化研磨（</w:t>
      </w:r>
      <w:r w:rsidRPr="00497324">
        <w:rPr>
          <w:rFonts w:ascii="標楷體" w:eastAsia="標楷體" w:hAnsi="標楷體"/>
          <w:color w:val="000000"/>
        </w:rPr>
        <w:t>ECG</w:t>
      </w:r>
      <w:r w:rsidRPr="00497324">
        <w:rPr>
          <w:rFonts w:ascii="標楷體" w:eastAsia="標楷體" w:hAnsi="標楷體" w:hint="eastAsia"/>
          <w:color w:val="000000"/>
        </w:rPr>
        <w:t xml:space="preserve">）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雷射加工（</w:t>
      </w:r>
      <w:r w:rsidRPr="00497324">
        <w:rPr>
          <w:rFonts w:ascii="標楷體" w:eastAsia="標楷體" w:hAnsi="標楷體"/>
          <w:color w:val="000000"/>
        </w:rPr>
        <w:t>LBM</w:t>
      </w:r>
      <w:r w:rsidRPr="00497324">
        <w:rPr>
          <w:rFonts w:ascii="標楷體" w:eastAsia="標楷體" w:hAnsi="標楷體" w:hint="eastAsia"/>
          <w:color w:val="000000"/>
        </w:rPr>
        <w:t>）</w:t>
      </w:r>
    </w:p>
    <w:p w:rsidR="00497324" w:rsidRPr="00497324" w:rsidRDefault="00497324" w:rsidP="00497324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【隨堂測驗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143FD6">
      <w:pPr>
        <w:ind w:left="1287" w:hanging="1287"/>
        <w:rPr>
          <w:rFonts w:ascii="標楷體" w:eastAsia="標楷體" w:hAnsi="標楷體"/>
          <w:vanish/>
          <w:color w:val="008000"/>
        </w:rPr>
      </w:pPr>
    </w:p>
    <w:p w:rsidR="00703D65" w:rsidRDefault="00143FD6" w:rsidP="00143FD6">
      <w:pPr>
        <w:ind w:left="1287" w:hanging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 w:cs="Arial" w:hint="eastAsia"/>
          <w:color w:val="000000"/>
        </w:rPr>
        <w:t>（　　　）</w:t>
      </w:r>
      <w:r w:rsidR="006F0B31">
        <w:rPr>
          <w:rFonts w:ascii="標楷體" w:eastAsia="標楷體" w:hAnsi="標楷體" w:cs="Arial"/>
          <w:color w:val="000000"/>
        </w:rPr>
        <w:t>4</w:t>
      </w:r>
      <w:r w:rsidR="006F0B31">
        <w:rPr>
          <w:rFonts w:ascii="標楷體" w:eastAsia="標楷體" w:hAnsi="標楷體" w:cs="Arial" w:hint="eastAsia"/>
          <w:color w:val="000000"/>
        </w:rPr>
        <w:t>7</w:t>
      </w:r>
      <w:r w:rsidRPr="00497324">
        <w:rPr>
          <w:rFonts w:ascii="標楷體" w:eastAsia="標楷體" w:hAnsi="標楷體" w:cs="Arial"/>
          <w:color w:val="000000"/>
        </w:rPr>
        <w:t>.</w:t>
      </w:r>
      <w:r w:rsidRPr="00497324">
        <w:rPr>
          <w:rFonts w:ascii="標楷體" w:eastAsia="標楷體" w:hAnsi="標楷體" w:hint="eastAsia"/>
          <w:color w:val="000000"/>
        </w:rPr>
        <w:t>下列有關滾齒法的敘述，何者</w:t>
      </w:r>
      <w:r w:rsidRPr="00497324">
        <w:rPr>
          <w:rFonts w:ascii="標楷體" w:eastAsia="標楷體" w:hAnsi="標楷體" w:hint="eastAsia"/>
          <w:color w:val="000000"/>
          <w:u w:val="double"/>
        </w:rPr>
        <w:t>有誤</w:t>
      </w:r>
      <w:r w:rsidRPr="00497324">
        <w:rPr>
          <w:rFonts w:ascii="標楷體" w:eastAsia="標楷體" w:hAnsi="標楷體" w:hint="eastAsia"/>
          <w:color w:val="000000"/>
        </w:rPr>
        <w:t xml:space="preserve">？　</w:t>
      </w:r>
      <w:r w:rsidRPr="00497324">
        <w:rPr>
          <w:rFonts w:ascii="標楷體" w:eastAsia="標楷體" w:hAnsi="標楷體"/>
          <w:color w:val="000000"/>
        </w:rPr>
        <w:t>(A)</w:t>
      </w:r>
      <w:r w:rsidRPr="00497324">
        <w:rPr>
          <w:rFonts w:ascii="標楷體" w:eastAsia="標楷體" w:hAnsi="標楷體" w:hint="eastAsia"/>
          <w:color w:val="000000"/>
        </w:rPr>
        <w:t xml:space="preserve">使用單刃的滾齒刀　</w:t>
      </w:r>
      <w:r w:rsidRPr="00497324">
        <w:rPr>
          <w:rFonts w:ascii="標楷體" w:eastAsia="標楷體" w:hAnsi="標楷體"/>
          <w:color w:val="000000"/>
        </w:rPr>
        <w:t>(</w:t>
      </w:r>
      <w:r w:rsidRPr="00497324">
        <w:rPr>
          <w:rFonts w:ascii="標楷體" w:eastAsia="標楷體" w:hAnsi="標楷體" w:hint="eastAsia"/>
          <w:color w:val="000000"/>
        </w:rPr>
        <w:t xml:space="preserve">B)加工動作類似蝸桿蝸輪嚙合運轉的情形　</w:t>
      </w:r>
    </w:p>
    <w:p w:rsidR="00143FD6" w:rsidRPr="00497324" w:rsidRDefault="00143FD6" w:rsidP="00703D65">
      <w:pPr>
        <w:ind w:leftChars="585" w:left="1287"/>
        <w:rPr>
          <w:rFonts w:ascii="標楷體" w:eastAsia="標楷體" w:hAnsi="標楷體"/>
          <w:color w:val="000000"/>
        </w:rPr>
      </w:pPr>
      <w:r w:rsidRPr="00497324">
        <w:rPr>
          <w:rFonts w:ascii="標楷體" w:eastAsia="標楷體" w:hAnsi="標楷體"/>
          <w:color w:val="000000"/>
        </w:rPr>
        <w:t>(C)</w:t>
      </w:r>
      <w:r w:rsidRPr="00497324">
        <w:rPr>
          <w:rFonts w:ascii="標楷體" w:eastAsia="標楷體" w:hAnsi="標楷體" w:hint="eastAsia"/>
          <w:color w:val="000000"/>
        </w:rPr>
        <w:t xml:space="preserve">屬於創生法的一種　</w:t>
      </w:r>
      <w:r w:rsidRPr="00497324">
        <w:rPr>
          <w:rFonts w:ascii="標楷體" w:eastAsia="標楷體" w:hAnsi="標楷體"/>
          <w:color w:val="000000"/>
        </w:rPr>
        <w:t>(D)</w:t>
      </w:r>
      <w:r w:rsidRPr="00497324">
        <w:rPr>
          <w:rFonts w:ascii="標楷體" w:eastAsia="標楷體" w:hAnsi="標楷體" w:hint="eastAsia"/>
          <w:color w:val="000000"/>
        </w:rPr>
        <w:t>無法製作內齒輪</w:t>
      </w:r>
    </w:p>
    <w:p w:rsidR="00143FD6" w:rsidRPr="00497324" w:rsidRDefault="00143FD6" w:rsidP="00143FD6">
      <w:pPr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lastRenderedPageBreak/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497324" w:rsidRDefault="00497324" w:rsidP="00497324">
      <w:pPr>
        <w:ind w:left="1191" w:hanging="1191"/>
        <w:rPr>
          <w:rFonts w:ascii="標楷體" w:eastAsia="標楷體" w:hAnsi="標楷體"/>
          <w:vanish/>
          <w:color w:val="008000"/>
        </w:rPr>
      </w:pPr>
    </w:p>
    <w:p w:rsidR="00D11BF1" w:rsidRDefault="00841BD7" w:rsidP="00D11BF1">
      <w:pPr>
        <w:rPr>
          <w:rFonts w:ascii="標楷體" w:eastAsia="標楷體" w:hAnsi="標楷體"/>
          <w:b/>
          <w:color w:val="000000"/>
          <w:sz w:val="24"/>
        </w:rPr>
      </w:pPr>
      <w:r>
        <w:rPr>
          <w:rFonts w:ascii="標楷體" w:eastAsia="標楷體" w:hAnsi="標楷體" w:hint="eastAsia"/>
          <w:b/>
          <w:color w:val="000000"/>
          <w:sz w:val="24"/>
        </w:rPr>
        <w:t>二</w:t>
      </w:r>
      <w:r w:rsidR="00D11BF1" w:rsidRPr="00497324">
        <w:rPr>
          <w:rFonts w:ascii="標楷體" w:eastAsia="標楷體" w:hAnsi="標楷體" w:hint="eastAsia"/>
          <w:b/>
          <w:color w:val="000000"/>
          <w:sz w:val="24"/>
        </w:rPr>
        <w:t>、</w:t>
      </w:r>
      <w:r w:rsidR="00D11BF1">
        <w:rPr>
          <w:rFonts w:ascii="標楷體" w:eastAsia="標楷體" w:hAnsi="標楷體" w:hint="eastAsia"/>
          <w:b/>
          <w:color w:val="000000"/>
          <w:sz w:val="24"/>
        </w:rPr>
        <w:t>計算</w:t>
      </w:r>
      <w:r w:rsidR="00D11BF1" w:rsidRPr="00497324">
        <w:rPr>
          <w:rFonts w:ascii="標楷體" w:eastAsia="標楷體" w:hAnsi="標楷體" w:hint="eastAsia"/>
          <w:b/>
          <w:color w:val="000000"/>
          <w:sz w:val="24"/>
        </w:rPr>
        <w:t>題 (</w:t>
      </w:r>
      <w:r w:rsidR="00D11BF1">
        <w:rPr>
          <w:rFonts w:ascii="標楷體" w:eastAsia="標楷體" w:hAnsi="標楷體" w:hint="eastAsia"/>
          <w:b/>
          <w:color w:val="000000"/>
          <w:sz w:val="24"/>
        </w:rPr>
        <w:t>3</w:t>
      </w:r>
      <w:r w:rsidR="00D11BF1" w:rsidRPr="00497324">
        <w:rPr>
          <w:rFonts w:ascii="標楷體" w:eastAsia="標楷體" w:hAnsi="標楷體" w:hint="eastAsia"/>
          <w:b/>
          <w:color w:val="000000"/>
          <w:sz w:val="24"/>
        </w:rPr>
        <w:t>題 每題2分 共</w:t>
      </w:r>
      <w:r w:rsidR="00D11BF1">
        <w:rPr>
          <w:rFonts w:ascii="標楷體" w:eastAsia="標楷體" w:hAnsi="標楷體" w:hint="eastAsia"/>
          <w:b/>
          <w:color w:val="000000"/>
          <w:sz w:val="24"/>
        </w:rPr>
        <w:t>6</w:t>
      </w:r>
      <w:r w:rsidR="00D11BF1" w:rsidRPr="00497324">
        <w:rPr>
          <w:rFonts w:ascii="標楷體" w:eastAsia="標楷體" w:hAnsi="標楷體" w:hint="eastAsia"/>
          <w:b/>
          <w:color w:val="000000"/>
          <w:sz w:val="24"/>
        </w:rPr>
        <w:t>分)</w:t>
      </w:r>
    </w:p>
    <w:p w:rsidR="00873884" w:rsidRDefault="00873884" w:rsidP="00D11BF1">
      <w:pPr>
        <w:rPr>
          <w:rFonts w:ascii="標楷體" w:eastAsia="標楷體" w:hAnsi="標楷體"/>
          <w:b/>
          <w:color w:val="000000"/>
          <w:sz w:val="24"/>
        </w:rPr>
      </w:pPr>
      <w:r>
        <w:rPr>
          <w:rFonts w:ascii="標楷體" w:eastAsia="標楷體" w:hAnsi="標楷體" w:hint="eastAsia"/>
          <w:b/>
          <w:color w:val="000000"/>
          <w:sz w:val="24"/>
        </w:rPr>
        <w:t>請寫出算式，與保留計算過程</w:t>
      </w:r>
    </w:p>
    <w:p w:rsidR="00841BD7" w:rsidRPr="00633A51" w:rsidRDefault="00841BD7" w:rsidP="00D11BF1">
      <w:pPr>
        <w:rPr>
          <w:rFonts w:ascii="標楷體" w:eastAsia="標楷體" w:hAnsi="標楷體"/>
          <w:b/>
          <w:color w:val="000000"/>
          <w:sz w:val="24"/>
        </w:rPr>
      </w:pPr>
    </w:p>
    <w:p w:rsidR="00873884" w:rsidRPr="00497324" w:rsidRDefault="00873884" w:rsidP="00841BD7">
      <w:pPr>
        <w:ind w:left="1287" w:hanging="1287"/>
        <w:rPr>
          <w:rFonts w:ascii="標楷體" w:eastAsia="標楷體" w:hAnsi="標楷體"/>
          <w:color w:val="0000FF"/>
        </w:rPr>
      </w:pPr>
      <w:r>
        <w:rPr>
          <w:rFonts w:ascii="標楷體" w:eastAsia="標楷體" w:hAnsi="標楷體" w:hint="eastAsia"/>
          <w:color w:val="000000"/>
        </w:rPr>
        <w:t>1.</w:t>
      </w:r>
      <w:r w:rsidR="00841BD7" w:rsidRPr="00497324">
        <w:rPr>
          <w:rFonts w:ascii="標楷體" w:eastAsia="標楷體" w:hAnsi="標楷體"/>
          <w:color w:val="0000FF"/>
        </w:rPr>
        <w:t xml:space="preserve"> </w:t>
      </w:r>
      <w:r w:rsidR="00841BD7" w:rsidRPr="00497324">
        <w:rPr>
          <w:rFonts w:ascii="標楷體" w:eastAsia="標楷體" w:hAnsi="標楷體" w:hint="eastAsia"/>
          <w:color w:val="000000"/>
        </w:rPr>
        <w:t>一齒輪之齒數為</w:t>
      </w:r>
      <w:r w:rsidR="00841BD7">
        <w:rPr>
          <w:rFonts w:ascii="標楷體" w:eastAsia="標楷體" w:hAnsi="標楷體" w:hint="eastAsia"/>
          <w:color w:val="000000"/>
        </w:rPr>
        <w:t>45</w:t>
      </w:r>
      <w:r w:rsidR="00841BD7" w:rsidRPr="00497324">
        <w:rPr>
          <w:rFonts w:ascii="標楷體" w:eastAsia="標楷體" w:hAnsi="標楷體" w:hint="eastAsia"/>
          <w:color w:val="000000"/>
        </w:rPr>
        <w:t>，若其</w:t>
      </w:r>
      <w:r w:rsidR="00841BD7">
        <w:rPr>
          <w:rFonts w:ascii="標楷體" w:eastAsia="標楷體" w:hAnsi="標楷體" w:hint="eastAsia"/>
          <w:color w:val="000000"/>
        </w:rPr>
        <w:t>節圓直徑為135</w:t>
      </w:r>
      <w:r w:rsidR="00841BD7" w:rsidRPr="00497324">
        <w:rPr>
          <w:rFonts w:ascii="標楷體" w:eastAsia="標楷體" w:hAnsi="標楷體" w:hint="eastAsia"/>
          <w:color w:val="000000"/>
        </w:rPr>
        <w:t>，則此齒輪</w:t>
      </w:r>
      <w:r w:rsidR="00841BD7">
        <w:rPr>
          <w:rFonts w:ascii="標楷體" w:eastAsia="標楷體" w:hAnsi="標楷體" w:hint="eastAsia"/>
          <w:color w:val="000000"/>
        </w:rPr>
        <w:t>模數</w:t>
      </w:r>
      <w:r w:rsidR="003B22CA">
        <w:rPr>
          <w:rFonts w:ascii="標楷體" w:eastAsia="標楷體" w:hAnsi="標楷體" w:hint="eastAsia"/>
          <w:color w:val="000000"/>
        </w:rPr>
        <w:t>(mm/齒)</w:t>
      </w:r>
      <w:r w:rsidR="00841BD7" w:rsidRPr="00497324">
        <w:rPr>
          <w:rFonts w:ascii="標楷體" w:eastAsia="標楷體" w:hAnsi="標楷體" w:hint="eastAsia"/>
          <w:color w:val="000000"/>
        </w:rPr>
        <w:t>為多少？</w:t>
      </w:r>
      <w:r w:rsidR="00841BD7">
        <w:rPr>
          <w:rFonts w:ascii="標楷體" w:eastAsia="標楷體" w:hAnsi="標楷體" w:hint="eastAsia"/>
          <w:color w:val="000000"/>
        </w:rPr>
        <w:t>答:____________。</w:t>
      </w:r>
    </w:p>
    <w:p w:rsidR="00497324" w:rsidRDefault="00497324" w:rsidP="00497324">
      <w:pPr>
        <w:ind w:left="1191" w:hanging="1191"/>
        <w:rPr>
          <w:rFonts w:ascii="標楷體" w:eastAsia="標楷體" w:hAnsi="標楷體"/>
          <w:color w:val="FF0000"/>
        </w:rPr>
      </w:pPr>
    </w:p>
    <w:p w:rsidR="002077D3" w:rsidRDefault="002077D3" w:rsidP="00F75703">
      <w:pPr>
        <w:rPr>
          <w:rFonts w:ascii="標楷體" w:eastAsia="標楷體" w:hAnsi="標楷體"/>
          <w:color w:val="FF0000"/>
        </w:rPr>
      </w:pPr>
    </w:p>
    <w:p w:rsidR="002077D3" w:rsidRPr="00D11BF1" w:rsidRDefault="002077D3" w:rsidP="00497324">
      <w:pPr>
        <w:ind w:left="1191" w:hanging="1191"/>
        <w:rPr>
          <w:rFonts w:ascii="標楷體" w:eastAsia="標楷體" w:hAnsi="標楷體"/>
          <w:color w:val="FF0000"/>
        </w:rPr>
      </w:pPr>
    </w:p>
    <w:p w:rsidR="00497324" w:rsidRDefault="00B42182" w:rsidP="00497324">
      <w:pPr>
        <w:ind w:left="1191" w:hanging="1191"/>
        <w:rPr>
          <w:rFonts w:ascii="標楷體" w:eastAsia="標楷體" w:hAnsi="標楷體"/>
          <w:color w:val="000000"/>
        </w:rPr>
      </w:pPr>
      <w:r w:rsidRPr="00B42182">
        <w:rPr>
          <w:rFonts w:ascii="標楷體" w:eastAsia="標楷體" w:hAnsi="標楷體" w:hint="eastAsia"/>
          <w:color w:val="000000"/>
        </w:rPr>
        <w:t>2.</w:t>
      </w:r>
      <w:r w:rsidR="002077D3" w:rsidRPr="002077D3">
        <w:rPr>
          <w:rFonts w:ascii="標楷體" w:eastAsia="標楷體" w:hAnsi="標楷體" w:hint="eastAsia"/>
          <w:color w:val="000000"/>
        </w:rPr>
        <w:t xml:space="preserve"> </w:t>
      </w:r>
      <w:r w:rsidR="002077D3" w:rsidRPr="00497324">
        <w:rPr>
          <w:rFonts w:ascii="標楷體" w:eastAsia="標楷體" w:hAnsi="標楷體" w:hint="eastAsia"/>
          <w:color w:val="000000"/>
        </w:rPr>
        <w:t>一齒輪之</w:t>
      </w:r>
      <w:r w:rsidR="00F75703">
        <w:rPr>
          <w:rFonts w:ascii="標楷體" w:eastAsia="標楷體" w:hAnsi="標楷體" w:hint="eastAsia"/>
          <w:color w:val="000000"/>
        </w:rPr>
        <w:t>模數</w:t>
      </w:r>
      <w:r w:rsidR="002077D3" w:rsidRPr="00497324">
        <w:rPr>
          <w:rFonts w:ascii="標楷體" w:eastAsia="標楷體" w:hAnsi="標楷體" w:hint="eastAsia"/>
          <w:color w:val="000000"/>
        </w:rPr>
        <w:t>為</w:t>
      </w:r>
      <w:r w:rsidR="00F75703">
        <w:rPr>
          <w:rFonts w:ascii="標楷體" w:eastAsia="標楷體" w:hAnsi="標楷體" w:hint="eastAsia"/>
          <w:color w:val="000000"/>
        </w:rPr>
        <w:t>2</w:t>
      </w:r>
      <w:r w:rsidR="002077D3" w:rsidRPr="00497324">
        <w:rPr>
          <w:rFonts w:ascii="標楷體" w:eastAsia="標楷體" w:hAnsi="標楷體" w:hint="eastAsia"/>
          <w:color w:val="000000"/>
        </w:rPr>
        <w:t>，若其</w:t>
      </w:r>
      <w:r w:rsidR="00F75703">
        <w:rPr>
          <w:rFonts w:ascii="標楷體" w:eastAsia="標楷體" w:hAnsi="標楷體" w:hint="eastAsia"/>
          <w:color w:val="000000"/>
        </w:rPr>
        <w:t>齒數</w:t>
      </w:r>
      <w:r w:rsidR="002077D3" w:rsidRPr="00497324">
        <w:rPr>
          <w:rFonts w:ascii="標楷體" w:eastAsia="標楷體" w:hAnsi="標楷體" w:hint="eastAsia"/>
          <w:color w:val="000000"/>
        </w:rPr>
        <w:t>為</w:t>
      </w:r>
      <w:r w:rsidR="00F75703" w:rsidRPr="00811668">
        <w:rPr>
          <w:rFonts w:ascii="標楷體" w:eastAsia="標楷體" w:hAnsi="標楷體" w:hint="eastAsia"/>
          <w:color w:val="000000"/>
        </w:rPr>
        <w:t>45mm</w:t>
      </w:r>
      <w:r w:rsidR="002077D3" w:rsidRPr="00497324">
        <w:rPr>
          <w:rFonts w:ascii="標楷體" w:eastAsia="標楷體" w:hAnsi="標楷體" w:hint="eastAsia"/>
          <w:color w:val="000000"/>
        </w:rPr>
        <w:t>，則此齒輪</w:t>
      </w:r>
      <w:r w:rsidR="00D22FCE">
        <w:rPr>
          <w:rFonts w:ascii="標楷體" w:eastAsia="標楷體" w:hAnsi="標楷體" w:hint="eastAsia"/>
          <w:color w:val="000000"/>
        </w:rPr>
        <w:t>的</w:t>
      </w:r>
      <w:r w:rsidR="00F75703">
        <w:rPr>
          <w:rFonts w:ascii="標楷體" w:eastAsia="標楷體" w:hAnsi="標楷體" w:hint="eastAsia"/>
          <w:color w:val="000000"/>
        </w:rPr>
        <w:t>齒頂圓</w:t>
      </w:r>
      <w:r w:rsidR="002077D3" w:rsidRPr="00497324">
        <w:rPr>
          <w:rFonts w:ascii="標楷體" w:eastAsia="標楷體" w:hAnsi="標楷體" w:hint="eastAsia"/>
          <w:color w:val="000000"/>
        </w:rPr>
        <w:t>為多少</w:t>
      </w:r>
      <w:r w:rsidR="002077D3" w:rsidRPr="00497324">
        <w:rPr>
          <w:rFonts w:ascii="標楷體" w:eastAsia="標楷體" w:hAnsi="標楷體"/>
          <w:color w:val="000000"/>
        </w:rPr>
        <w:t>mm</w:t>
      </w:r>
      <w:r w:rsidR="002077D3" w:rsidRPr="00497324">
        <w:rPr>
          <w:rFonts w:ascii="標楷體" w:eastAsia="標楷體" w:hAnsi="標楷體" w:hint="eastAsia"/>
          <w:color w:val="000000"/>
        </w:rPr>
        <w:t>？</w:t>
      </w:r>
      <w:r w:rsidR="002077D3">
        <w:rPr>
          <w:rFonts w:ascii="標楷體" w:eastAsia="標楷體" w:hAnsi="標楷體" w:hint="eastAsia"/>
          <w:color w:val="000000"/>
        </w:rPr>
        <w:t>答:____________。</w:t>
      </w:r>
    </w:p>
    <w:p w:rsidR="00841BD7" w:rsidRDefault="00841BD7" w:rsidP="00497324">
      <w:pPr>
        <w:ind w:left="1191" w:hanging="1191"/>
        <w:rPr>
          <w:rFonts w:ascii="標楷體" w:eastAsia="標楷體" w:hAnsi="標楷體"/>
          <w:color w:val="000000"/>
        </w:rPr>
      </w:pPr>
    </w:p>
    <w:p w:rsidR="00841BD7" w:rsidRDefault="00841BD7" w:rsidP="00497324">
      <w:pPr>
        <w:ind w:left="1191" w:hanging="1191"/>
        <w:rPr>
          <w:rFonts w:ascii="標楷體" w:eastAsia="標楷體" w:hAnsi="標楷體"/>
          <w:color w:val="000000"/>
        </w:rPr>
      </w:pPr>
    </w:p>
    <w:p w:rsidR="00FB6183" w:rsidRDefault="00FB6183" w:rsidP="00497324">
      <w:pPr>
        <w:ind w:left="1191" w:hanging="1191"/>
        <w:rPr>
          <w:rFonts w:ascii="標楷體" w:eastAsia="標楷體" w:hAnsi="標楷體"/>
          <w:color w:val="000000"/>
        </w:rPr>
      </w:pPr>
    </w:p>
    <w:p w:rsidR="00FB6183" w:rsidRDefault="00FB6183" w:rsidP="00497324">
      <w:pPr>
        <w:ind w:left="1191" w:hanging="1191"/>
        <w:rPr>
          <w:rFonts w:ascii="標楷體" w:eastAsia="標楷體" w:hAnsi="標楷體"/>
          <w:color w:val="000000"/>
        </w:rPr>
      </w:pPr>
    </w:p>
    <w:p w:rsidR="00841BD7" w:rsidRDefault="00841BD7" w:rsidP="00841BD7">
      <w:pPr>
        <w:ind w:left="1287" w:hanging="1287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3.</w:t>
      </w:r>
      <w:r w:rsidRPr="00841BD7">
        <w:rPr>
          <w:rFonts w:ascii="標楷體" w:eastAsia="標楷體" w:hAnsi="標楷體" w:hint="eastAsia"/>
          <w:color w:val="000000"/>
        </w:rPr>
        <w:t xml:space="preserve"> </w:t>
      </w:r>
      <w:r w:rsidRPr="00497324">
        <w:rPr>
          <w:rFonts w:ascii="標楷體" w:eastAsia="標楷體" w:hAnsi="標楷體" w:hint="eastAsia"/>
          <w:color w:val="000000"/>
        </w:rPr>
        <w:t>一齒輪之齒數為</w:t>
      </w:r>
      <w:r w:rsidRPr="00497324">
        <w:rPr>
          <w:rFonts w:ascii="標楷體" w:eastAsia="標楷體" w:hAnsi="標楷體"/>
          <w:color w:val="000000"/>
        </w:rPr>
        <w:t>60</w:t>
      </w:r>
      <w:r w:rsidRPr="00497324">
        <w:rPr>
          <w:rFonts w:ascii="標楷體" w:eastAsia="標楷體" w:hAnsi="標楷體" w:hint="eastAsia"/>
          <w:color w:val="000000"/>
        </w:rPr>
        <w:t>，若其周節為</w:t>
      </w:r>
      <w:r w:rsidRPr="00497324">
        <w:rPr>
          <w:rFonts w:ascii="標楷體" w:eastAsia="標楷體" w:hAnsi="標楷體"/>
          <w:color w:val="000000"/>
          <w:position w:val="-6"/>
        </w:rPr>
        <w:object w:dxaOrig="660" w:dyaOrig="260">
          <v:shape id="_x0000_i1032" type="#_x0000_t75" style="width:33pt;height:12.75pt" o:ole="">
            <v:imagedata r:id="rId23" o:title=""/>
          </v:shape>
          <o:OLEObject Type="Embed" ProgID="Equation.DSMT4" ShapeID="_x0000_i1032" DrawAspect="Content" ObjectID="_1622449520" r:id="rId24"/>
        </w:object>
      </w:r>
      <w:r w:rsidRPr="00497324">
        <w:rPr>
          <w:rFonts w:ascii="標楷體" w:eastAsia="標楷體" w:hAnsi="標楷體" w:hint="eastAsia"/>
          <w:color w:val="000000"/>
        </w:rPr>
        <w:t>，則此齒輪節徑為多少</w:t>
      </w:r>
      <w:r w:rsidRPr="00497324">
        <w:rPr>
          <w:rFonts w:ascii="標楷體" w:eastAsia="標楷體" w:hAnsi="標楷體"/>
          <w:color w:val="000000"/>
        </w:rPr>
        <w:t>mm</w:t>
      </w:r>
      <w:r w:rsidRPr="00497324">
        <w:rPr>
          <w:rFonts w:ascii="標楷體" w:eastAsia="標楷體" w:hAnsi="標楷體" w:hint="eastAsia"/>
          <w:color w:val="000000"/>
        </w:rPr>
        <w:t>？</w:t>
      </w:r>
      <w:r>
        <w:rPr>
          <w:rFonts w:ascii="標楷體" w:eastAsia="標楷體" w:hAnsi="標楷體" w:hint="eastAsia"/>
          <w:color w:val="000000"/>
        </w:rPr>
        <w:t>答:____________。</w:t>
      </w:r>
    </w:p>
    <w:p w:rsidR="00841BD7" w:rsidRDefault="00841BD7" w:rsidP="00841BD7">
      <w:pPr>
        <w:rPr>
          <w:rFonts w:ascii="標楷體" w:eastAsia="標楷體" w:hAnsi="標楷體"/>
          <w:color w:val="000000"/>
        </w:rPr>
      </w:pPr>
    </w:p>
    <w:p w:rsidR="00841BD7" w:rsidRPr="00497324" w:rsidRDefault="00841BD7" w:rsidP="00841BD7">
      <w:pPr>
        <w:ind w:right="880"/>
        <w:jc w:val="right"/>
        <w:rPr>
          <w:rFonts w:ascii="標楷體" w:eastAsia="標楷體" w:hAnsi="標楷體"/>
          <w:vanish/>
          <w:color w:val="008000"/>
        </w:rPr>
      </w:pPr>
      <w:r w:rsidRPr="00497324">
        <w:rPr>
          <w:rFonts w:ascii="標楷體" w:eastAsia="標楷體" w:hAnsi="標楷體" w:hint="eastAsia"/>
          <w:vanish/>
          <w:color w:val="008000"/>
        </w:rPr>
        <w:t>【龍騰自命題</w:t>
      </w:r>
      <w:r w:rsidRPr="00497324">
        <w:rPr>
          <w:rFonts w:ascii="標楷體" w:eastAsia="標楷體" w:hAnsi="標楷體"/>
          <w:vanish/>
          <w:color w:val="008000"/>
        </w:rPr>
        <w:t>.</w:t>
      </w:r>
      <w:r w:rsidRPr="00497324">
        <w:rPr>
          <w:rFonts w:ascii="標楷體" w:eastAsia="標楷體" w:hAnsi="標楷體" w:hint="eastAsia"/>
          <w:vanish/>
          <w:color w:val="008000"/>
        </w:rPr>
        <w:t>】</w:t>
      </w:r>
    </w:p>
    <w:p w:rsidR="00FB6183" w:rsidRDefault="00FB6183" w:rsidP="00D86FB1">
      <w:pPr>
        <w:rPr>
          <w:rFonts w:ascii="標楷體" w:eastAsia="標楷體" w:hAnsi="標楷體"/>
          <w:b/>
          <w:color w:val="000000"/>
          <w:sz w:val="24"/>
        </w:rPr>
      </w:pPr>
    </w:p>
    <w:p w:rsidR="00FB6183" w:rsidRDefault="00FB6183" w:rsidP="00D86FB1">
      <w:pPr>
        <w:rPr>
          <w:rFonts w:ascii="標楷體" w:eastAsia="標楷體" w:hAnsi="標楷體"/>
          <w:b/>
          <w:color w:val="000000"/>
          <w:sz w:val="24"/>
        </w:rPr>
      </w:pPr>
    </w:p>
    <w:p w:rsidR="00F6232A" w:rsidRDefault="00F6232A" w:rsidP="00D86FB1">
      <w:pPr>
        <w:rPr>
          <w:rFonts w:ascii="標楷體" w:eastAsia="標楷體" w:hAnsi="標楷體"/>
          <w:b/>
          <w:color w:val="000000"/>
          <w:sz w:val="24"/>
        </w:rPr>
      </w:pPr>
      <w:r w:rsidRPr="00497324">
        <w:rPr>
          <w:rFonts w:ascii="標楷體" w:eastAsia="標楷體" w:hAnsi="標楷體" w:hint="eastAsia"/>
          <w:b/>
          <w:color w:val="000000"/>
          <w:sz w:val="24"/>
        </w:rPr>
        <w:t>二、加分題 (5題 每題2分</w:t>
      </w:r>
      <w:r w:rsidR="001A2F45">
        <w:rPr>
          <w:rFonts w:ascii="標楷體" w:eastAsia="標楷體" w:hAnsi="標楷體" w:hint="eastAsia"/>
          <w:b/>
          <w:color w:val="000000"/>
          <w:sz w:val="24"/>
        </w:rPr>
        <w:t xml:space="preserve"> </w:t>
      </w:r>
      <w:r w:rsidR="001A2F45" w:rsidRPr="00497324">
        <w:rPr>
          <w:rFonts w:ascii="標楷體" w:eastAsia="標楷體" w:hAnsi="標楷體" w:hint="eastAsia"/>
          <w:b/>
          <w:color w:val="000000"/>
          <w:sz w:val="24"/>
        </w:rPr>
        <w:t>共</w:t>
      </w:r>
      <w:r w:rsidR="001A2F45">
        <w:rPr>
          <w:rFonts w:ascii="標楷體" w:eastAsia="標楷體" w:hAnsi="標楷體" w:hint="eastAsia"/>
          <w:b/>
          <w:color w:val="000000"/>
          <w:sz w:val="24"/>
        </w:rPr>
        <w:t>10</w:t>
      </w:r>
      <w:r w:rsidR="001A2F45" w:rsidRPr="00497324">
        <w:rPr>
          <w:rFonts w:ascii="標楷體" w:eastAsia="標楷體" w:hAnsi="標楷體" w:hint="eastAsia"/>
          <w:b/>
          <w:color w:val="000000"/>
          <w:sz w:val="24"/>
        </w:rPr>
        <w:t>分</w:t>
      </w:r>
      <w:r w:rsidRPr="00497324">
        <w:rPr>
          <w:rFonts w:ascii="標楷體" w:eastAsia="標楷體" w:hAnsi="標楷體" w:hint="eastAsia"/>
          <w:b/>
          <w:color w:val="000000"/>
          <w:sz w:val="24"/>
        </w:rPr>
        <w:t>)</w:t>
      </w:r>
    </w:p>
    <w:p w:rsidR="00D86FB1" w:rsidRDefault="00D86FB1" w:rsidP="00D86FB1">
      <w:pPr>
        <w:rPr>
          <w:rFonts w:ascii="標楷體" w:eastAsia="標楷體" w:hAnsi="標楷體"/>
          <w:b/>
          <w:color w:val="000000"/>
          <w:sz w:val="24"/>
        </w:rPr>
      </w:pPr>
    </w:p>
    <w:p w:rsidR="0010290A" w:rsidRDefault="00D86FB1" w:rsidP="00D86FB1">
      <w:pPr>
        <w:rPr>
          <w:rFonts w:ascii="標楷體" w:eastAsia="標楷體" w:hAnsi="標楷體"/>
          <w:color w:val="000000"/>
        </w:rPr>
      </w:pPr>
      <w:r w:rsidRPr="00D6276D">
        <w:rPr>
          <w:rFonts w:ascii="標楷體" w:eastAsia="標楷體" w:hAnsi="標楷體" w:hint="eastAsia"/>
          <w:color w:val="000000"/>
        </w:rPr>
        <w:t>1.</w:t>
      </w:r>
      <w:r w:rsidR="0010290A">
        <w:rPr>
          <w:rFonts w:ascii="標楷體" w:eastAsia="標楷體" w:hAnsi="標楷體" w:hint="eastAsia"/>
          <w:color w:val="000000"/>
        </w:rPr>
        <w:t>請標示出砂輪</w:t>
      </w:r>
      <w:r w:rsidR="00D6276D" w:rsidRPr="00D6276D">
        <w:rPr>
          <w:rFonts w:ascii="標楷體" w:eastAsia="標楷體" w:hAnsi="標楷體" w:hint="eastAsia"/>
          <w:color w:val="000000"/>
        </w:rPr>
        <w:t>規格</w:t>
      </w:r>
      <w:r w:rsidR="0010290A">
        <w:rPr>
          <w:rFonts w:ascii="標楷體" w:eastAsia="標楷體" w:hAnsi="標楷體" w:hint="eastAsia"/>
          <w:color w:val="000000"/>
        </w:rPr>
        <w:t>上相對位置的名稱(例如:磨料、結合度</w:t>
      </w:r>
      <w:r w:rsidR="0010290A">
        <w:rPr>
          <w:rFonts w:ascii="標楷體" w:eastAsia="標楷體" w:hAnsi="標楷體"/>
          <w:color w:val="000000"/>
        </w:rPr>
        <w:t>…</w:t>
      </w:r>
      <w:r w:rsidR="0010290A">
        <w:rPr>
          <w:rFonts w:ascii="標楷體" w:eastAsia="標楷體" w:hAnsi="標楷體" w:hint="eastAsia"/>
          <w:color w:val="000000"/>
        </w:rPr>
        <w:t>)</w:t>
      </w:r>
      <w:r w:rsidR="004752C2">
        <w:rPr>
          <w:rFonts w:ascii="標楷體" w:eastAsia="標楷體" w:hAnsi="標楷體" w:hint="eastAsia"/>
          <w:color w:val="000000"/>
        </w:rPr>
        <w:t>(一格一分，共5分)。</w:t>
      </w:r>
    </w:p>
    <w:p w:rsidR="00D86FB1" w:rsidRPr="0010290A" w:rsidRDefault="0010290A" w:rsidP="0010290A">
      <w:pPr>
        <w:rPr>
          <w:rFonts w:ascii="標楷體" w:eastAsia="標楷體" w:hAnsi="標楷體"/>
          <w:b/>
          <w:color w:val="000000"/>
          <w:sz w:val="56"/>
        </w:rPr>
      </w:pPr>
      <w:r w:rsidRPr="0010290A">
        <w:rPr>
          <w:rFonts w:ascii="標楷體" w:eastAsia="標楷體" w:hAnsi="標楷體" w:hint="eastAsia"/>
          <w:b/>
          <w:color w:val="000000"/>
          <w:sz w:val="56"/>
        </w:rPr>
        <w:t>GC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-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60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-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M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-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5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-</w:t>
      </w:r>
      <w:r>
        <w:rPr>
          <w:rFonts w:ascii="標楷體" w:eastAsia="標楷體" w:hAnsi="標楷體" w:hint="eastAsia"/>
          <w:b/>
          <w:color w:val="000000"/>
          <w:sz w:val="56"/>
        </w:rPr>
        <w:t xml:space="preserve">  </w:t>
      </w:r>
      <w:r w:rsidRPr="0010290A">
        <w:rPr>
          <w:rFonts w:ascii="標楷體" w:eastAsia="標楷體" w:hAnsi="標楷體" w:hint="eastAsia"/>
          <w:b/>
          <w:color w:val="000000"/>
          <w:sz w:val="56"/>
        </w:rPr>
        <w:t>V</w:t>
      </w:r>
    </w:p>
    <w:p w:rsidR="00D339B4" w:rsidRPr="00B16900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b/>
          <w:color w:val="000000"/>
          <w:sz w:val="24"/>
        </w:rPr>
        <w:t xml:space="preserve">(1)              (2)            (3)           (4)          </w:t>
      </w:r>
      <w:r w:rsidR="00C45935">
        <w:rPr>
          <w:rFonts w:ascii="標楷體" w:eastAsia="標楷體" w:hAnsi="標楷體" w:hint="eastAsia"/>
          <w:b/>
          <w:color w:val="000000"/>
          <w:sz w:val="24"/>
        </w:rPr>
        <w:t xml:space="preserve"> </w:t>
      </w:r>
      <w:r>
        <w:rPr>
          <w:rFonts w:ascii="標楷體" w:eastAsia="標楷體" w:hAnsi="標楷體" w:hint="eastAsia"/>
          <w:b/>
          <w:color w:val="000000"/>
          <w:sz w:val="24"/>
        </w:rPr>
        <w:t>(5)</w:t>
      </w:r>
    </w:p>
    <w:p w:rsidR="00D339B4" w:rsidRDefault="00D339B4" w:rsidP="00D339B4">
      <w:pPr>
        <w:rPr>
          <w:rFonts w:ascii="標楷體" w:eastAsia="標楷體" w:hAnsi="標楷體"/>
          <w:color w:val="000000"/>
        </w:rPr>
      </w:pPr>
    </w:p>
    <w:p w:rsidR="00D339B4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(1).________________</w:t>
      </w:r>
    </w:p>
    <w:p w:rsidR="00D339B4" w:rsidRPr="004752C2" w:rsidRDefault="00D339B4" w:rsidP="00D339B4">
      <w:pPr>
        <w:rPr>
          <w:rFonts w:ascii="標楷體" w:eastAsia="標楷體" w:hAnsi="標楷體"/>
          <w:color w:val="000000"/>
        </w:rPr>
      </w:pPr>
    </w:p>
    <w:p w:rsidR="00D339B4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(2).________________</w:t>
      </w:r>
    </w:p>
    <w:p w:rsidR="00D339B4" w:rsidRPr="004752C2" w:rsidRDefault="00D339B4" w:rsidP="00D339B4">
      <w:pPr>
        <w:rPr>
          <w:rFonts w:ascii="標楷體" w:eastAsia="標楷體" w:hAnsi="標楷體"/>
          <w:color w:val="000000"/>
        </w:rPr>
      </w:pPr>
    </w:p>
    <w:p w:rsidR="00D339B4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(3).________________</w:t>
      </w:r>
    </w:p>
    <w:p w:rsidR="00D339B4" w:rsidRPr="004752C2" w:rsidRDefault="00D339B4" w:rsidP="00D339B4">
      <w:pPr>
        <w:rPr>
          <w:rFonts w:ascii="標楷體" w:eastAsia="標楷體" w:hAnsi="標楷體"/>
          <w:color w:val="000000"/>
        </w:rPr>
      </w:pPr>
    </w:p>
    <w:p w:rsidR="00D339B4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(4).________________</w:t>
      </w:r>
    </w:p>
    <w:p w:rsidR="00D339B4" w:rsidRPr="004752C2" w:rsidRDefault="00D339B4" w:rsidP="00D339B4">
      <w:pPr>
        <w:rPr>
          <w:rFonts w:ascii="標楷體" w:eastAsia="標楷體" w:hAnsi="標楷體"/>
          <w:color w:val="000000"/>
        </w:rPr>
      </w:pPr>
    </w:p>
    <w:p w:rsidR="00D339B4" w:rsidRPr="004752C2" w:rsidRDefault="00D339B4" w:rsidP="00D339B4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(5).________________</w:t>
      </w:r>
    </w:p>
    <w:p w:rsidR="0010290A" w:rsidRPr="00D339B4" w:rsidRDefault="0010290A" w:rsidP="0010290A">
      <w:pPr>
        <w:rPr>
          <w:rFonts w:ascii="標楷體" w:eastAsia="標楷體" w:hAnsi="標楷體"/>
          <w:b/>
          <w:color w:val="000000"/>
          <w:sz w:val="24"/>
        </w:rPr>
      </w:pPr>
    </w:p>
    <w:p w:rsidR="0010290A" w:rsidRPr="004752C2" w:rsidRDefault="004752C2" w:rsidP="0010290A">
      <w:pPr>
        <w:rPr>
          <w:rFonts w:ascii="標楷體" w:eastAsia="標楷體" w:hAnsi="標楷體"/>
          <w:color w:val="000000"/>
        </w:rPr>
      </w:pPr>
      <w:r w:rsidRPr="004752C2">
        <w:rPr>
          <w:rFonts w:ascii="標楷體" w:eastAsia="標楷體" w:hAnsi="標楷體" w:hint="eastAsia"/>
          <w:color w:val="000000"/>
        </w:rPr>
        <w:t>2.</w:t>
      </w:r>
      <w:r w:rsidR="00E440E2" w:rsidRPr="00E440E2">
        <w:rPr>
          <w:rFonts w:ascii="標楷體" w:eastAsia="標楷體" w:hAnsi="標楷體" w:hint="eastAsia"/>
          <w:color w:val="000000"/>
        </w:rPr>
        <w:t xml:space="preserve"> </w:t>
      </w:r>
      <w:r w:rsidR="00E440E2">
        <w:rPr>
          <w:rFonts w:ascii="標楷體" w:eastAsia="標楷體" w:hAnsi="標楷體" w:hint="eastAsia"/>
          <w:color w:val="000000"/>
        </w:rPr>
        <w:t>請解釋螺紋</w:t>
      </w:r>
      <w:r w:rsidR="00E440E2" w:rsidRPr="00D6276D">
        <w:rPr>
          <w:rFonts w:ascii="標楷體" w:eastAsia="標楷體" w:hAnsi="標楷體" w:hint="eastAsia"/>
          <w:color w:val="000000"/>
        </w:rPr>
        <w:t>規格</w:t>
      </w:r>
      <w:r w:rsidR="00E440E2">
        <w:rPr>
          <w:rFonts w:ascii="標楷體" w:eastAsia="標楷體" w:hAnsi="標楷體" w:hint="eastAsia"/>
          <w:color w:val="000000"/>
        </w:rPr>
        <w:t>上相對位置的</w:t>
      </w:r>
      <w:r w:rsidR="001A27A4">
        <w:rPr>
          <w:rFonts w:ascii="標楷體" w:eastAsia="標楷體" w:hAnsi="標楷體" w:hint="eastAsia"/>
          <w:color w:val="000000"/>
        </w:rPr>
        <w:t>意義</w:t>
      </w:r>
      <w:r w:rsidR="00E440E2">
        <w:rPr>
          <w:rFonts w:ascii="標楷體" w:eastAsia="標楷體" w:hAnsi="標楷體" w:hint="eastAsia"/>
          <w:color w:val="000000"/>
        </w:rPr>
        <w:t>(例如:雙線螺紋、小徑、螺紋角、螺距</w:t>
      </w:r>
      <w:r w:rsidR="00E440E2">
        <w:rPr>
          <w:rFonts w:ascii="標楷體" w:eastAsia="標楷體" w:hAnsi="標楷體"/>
          <w:color w:val="000000"/>
        </w:rPr>
        <w:t>…</w:t>
      </w:r>
      <w:r w:rsidR="00E440E2">
        <w:rPr>
          <w:rFonts w:ascii="標楷體" w:eastAsia="標楷體" w:hAnsi="標楷體" w:hint="eastAsia"/>
          <w:color w:val="000000"/>
        </w:rPr>
        <w:t>)(一格一分，共5分)。</w:t>
      </w:r>
    </w:p>
    <w:p w:rsidR="00D86FB1" w:rsidRPr="00AB5B9D" w:rsidRDefault="00AB5B9D" w:rsidP="00D86FB1">
      <w:pPr>
        <w:rPr>
          <w:rFonts w:ascii="Arial" w:eastAsiaTheme="minorEastAsia" w:hAnsi="Arial" w:cs="Arial"/>
          <w:b/>
          <w:color w:val="545454"/>
          <w:sz w:val="52"/>
          <w:shd w:val="clear" w:color="auto" w:fill="FFFFFF"/>
        </w:rPr>
      </w:pPr>
      <w:r w:rsidRPr="00AB5B9D">
        <w:rPr>
          <w:rFonts w:ascii="標楷體" w:eastAsia="標楷體" w:hAnsi="標楷體" w:hint="eastAsia"/>
          <w:b/>
          <w:color w:val="000000"/>
          <w:sz w:val="52"/>
        </w:rPr>
        <w:t>L</w:t>
      </w:r>
      <w:r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="005E0B9D"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 w:hint="eastAsia"/>
          <w:b/>
          <w:color w:val="000000"/>
          <w:sz w:val="52"/>
        </w:rPr>
        <w:t>3N</w:t>
      </w:r>
      <w:r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/>
          <w:b/>
          <w:color w:val="000000"/>
          <w:sz w:val="52"/>
        </w:rPr>
        <w:t>–</w:t>
      </w:r>
      <w:r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 w:hint="eastAsia"/>
          <w:b/>
          <w:color w:val="000000"/>
          <w:sz w:val="52"/>
        </w:rPr>
        <w:t xml:space="preserve"> M8</w:t>
      </w:r>
      <w:r>
        <w:rPr>
          <w:rFonts w:ascii="標楷體" w:eastAsia="標楷體" w:hAnsi="標楷體" w:hint="eastAsia"/>
          <w:b/>
          <w:color w:val="000000"/>
          <w:sz w:val="52"/>
        </w:rPr>
        <w:t xml:space="preserve"> </w:t>
      </w:r>
      <w:r w:rsidRPr="00AB5B9D">
        <w:rPr>
          <w:rFonts w:ascii="標楷體" w:eastAsia="標楷體" w:hAnsi="標楷體" w:hint="eastAsia"/>
          <w:b/>
          <w:color w:val="000000"/>
          <w:sz w:val="52"/>
        </w:rPr>
        <w:t>✕ 2.5</w:t>
      </w:r>
    </w:p>
    <w:p w:rsidR="00AB5B9D" w:rsidRPr="00B16900" w:rsidRDefault="005E0B9D" w:rsidP="00D86FB1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b/>
          <w:color w:val="000000"/>
          <w:sz w:val="24"/>
        </w:rPr>
        <w:t>(1)      (2)             (3) (4)        (5)</w:t>
      </w:r>
    </w:p>
    <w:p w:rsidR="00D86FB1" w:rsidRDefault="00D86FB1" w:rsidP="00D86FB1">
      <w:pPr>
        <w:rPr>
          <w:rFonts w:ascii="標楷體" w:eastAsia="標楷體" w:hAnsi="標楷體"/>
          <w:color w:val="000000"/>
        </w:rPr>
      </w:pPr>
    </w:p>
    <w:p w:rsidR="005E0B9D" w:rsidRDefault="005E0B9D" w:rsidP="00D86FB1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(1).________________</w:t>
      </w:r>
    </w:p>
    <w:p w:rsidR="007A1E62" w:rsidRPr="004752C2" w:rsidRDefault="007A1E62" w:rsidP="00D86FB1">
      <w:pPr>
        <w:rPr>
          <w:rFonts w:ascii="標楷體" w:eastAsia="標楷體" w:hAnsi="標楷體"/>
          <w:color w:val="000000"/>
        </w:rPr>
      </w:pPr>
    </w:p>
    <w:p w:rsidR="005E0B9D" w:rsidRDefault="005E0B9D" w:rsidP="005E0B9D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(2).________________</w:t>
      </w:r>
    </w:p>
    <w:p w:rsidR="007A1E62" w:rsidRPr="004752C2" w:rsidRDefault="007A1E62" w:rsidP="005E0B9D">
      <w:pPr>
        <w:rPr>
          <w:rFonts w:ascii="標楷體" w:eastAsia="標楷體" w:hAnsi="標楷體"/>
          <w:color w:val="000000"/>
        </w:rPr>
      </w:pPr>
    </w:p>
    <w:p w:rsidR="005E0B9D" w:rsidRDefault="005E0B9D" w:rsidP="005E0B9D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(3).________________</w:t>
      </w:r>
      <w:r w:rsidR="00562CE7">
        <w:rPr>
          <w:rFonts w:ascii="標楷體" w:eastAsia="標楷體" w:hAnsi="標楷體" w:hint="eastAsia"/>
          <w:color w:val="000000"/>
        </w:rPr>
        <w:t>(公制/英制)</w:t>
      </w:r>
    </w:p>
    <w:p w:rsidR="007A1E62" w:rsidRPr="004752C2" w:rsidRDefault="007A1E62" w:rsidP="005E0B9D">
      <w:pPr>
        <w:rPr>
          <w:rFonts w:ascii="標楷體" w:eastAsia="標楷體" w:hAnsi="標楷體"/>
          <w:color w:val="000000"/>
        </w:rPr>
      </w:pPr>
    </w:p>
    <w:p w:rsidR="005E0B9D" w:rsidRDefault="005E0B9D" w:rsidP="005E0B9D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(4).________________</w:t>
      </w:r>
    </w:p>
    <w:p w:rsidR="007A1E62" w:rsidRPr="004752C2" w:rsidRDefault="007A1E62" w:rsidP="005E0B9D">
      <w:pPr>
        <w:rPr>
          <w:rFonts w:ascii="標楷體" w:eastAsia="標楷體" w:hAnsi="標楷體"/>
          <w:color w:val="000000"/>
        </w:rPr>
      </w:pPr>
    </w:p>
    <w:p w:rsidR="005E0B9D" w:rsidRPr="004752C2" w:rsidRDefault="005E0B9D" w:rsidP="005E0B9D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(5).________________</w:t>
      </w:r>
    </w:p>
    <w:p w:rsidR="00F6232A" w:rsidRPr="00497324" w:rsidRDefault="00F6232A" w:rsidP="00F6232A">
      <w:pPr>
        <w:pStyle w:val="a9"/>
        <w:ind w:leftChars="0" w:left="0"/>
        <w:rPr>
          <w:rFonts w:ascii="標楷體" w:eastAsia="標楷體" w:hAnsi="標楷體"/>
          <w:bCs/>
          <w:color w:val="000000"/>
        </w:rPr>
      </w:pPr>
    </w:p>
    <w:p w:rsidR="00F6232A" w:rsidRPr="00497324" w:rsidRDefault="00F6232A" w:rsidP="00F6232A">
      <w:pPr>
        <w:pStyle w:val="a9"/>
        <w:ind w:leftChars="0" w:left="0"/>
        <w:rPr>
          <w:rFonts w:ascii="標楷體" w:eastAsia="標楷體" w:hAnsi="標楷體"/>
          <w:bCs/>
          <w:color w:val="000000"/>
        </w:rPr>
      </w:pPr>
    </w:p>
    <w:p w:rsidR="00F6232A" w:rsidRPr="00497324" w:rsidRDefault="00F6232A" w:rsidP="00F6232A">
      <w:pPr>
        <w:pStyle w:val="a9"/>
        <w:ind w:leftChars="0" w:left="0"/>
        <w:jc w:val="center"/>
        <w:rPr>
          <w:rFonts w:ascii="標楷體" w:eastAsia="標楷體" w:hAnsi="標楷體"/>
          <w:bCs/>
          <w:color w:val="808080" w:themeColor="background1" w:themeShade="80"/>
        </w:rPr>
      </w:pPr>
      <w:r w:rsidRPr="00497324">
        <w:rPr>
          <w:rFonts w:ascii="標楷體" w:eastAsia="標楷體" w:hAnsi="標楷體" w:hint="eastAsia"/>
          <w:bCs/>
          <w:color w:val="808080" w:themeColor="background1" w:themeShade="80"/>
        </w:rPr>
        <w:t>-------------------------------------------------------試卷結束-------------------------------------------------------</w:t>
      </w:r>
    </w:p>
    <w:p w:rsidR="00F6232A" w:rsidRPr="00497324" w:rsidRDefault="00F6232A" w:rsidP="00F6232A">
      <w:pPr>
        <w:pStyle w:val="a9"/>
        <w:ind w:leftChars="0" w:left="0"/>
        <w:jc w:val="center"/>
        <w:rPr>
          <w:rFonts w:ascii="標楷體" w:eastAsia="標楷體" w:hAnsi="標楷體"/>
          <w:bCs/>
          <w:color w:val="808080" w:themeColor="background1" w:themeShade="80"/>
        </w:rPr>
      </w:pPr>
    </w:p>
    <w:sectPr w:rsidR="00F6232A" w:rsidRPr="00497324" w:rsidSect="00BD2C30">
      <w:footerReference w:type="default" r:id="rId25"/>
      <w:pgSz w:w="14572" w:h="20639" w:code="12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320D" w:rsidRDefault="00BC320D" w:rsidP="00FB0964">
      <w:r>
        <w:separator/>
      </w:r>
    </w:p>
  </w:endnote>
  <w:endnote w:type="continuationSeparator" w:id="0">
    <w:p w:rsidR="00BC320D" w:rsidRDefault="00BC320D" w:rsidP="00FB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7631311"/>
      <w:docPartObj>
        <w:docPartGallery w:val="Page Numbers (Bottom of Page)"/>
        <w:docPartUnique/>
      </w:docPartObj>
    </w:sdtPr>
    <w:sdtEndPr/>
    <w:sdtContent>
      <w:p w:rsidR="00BC320D" w:rsidRDefault="00BC320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95F" w:rsidRPr="0075095F">
          <w:rPr>
            <w:noProof/>
            <w:lang w:val="zh-TW"/>
          </w:rPr>
          <w:t>3</w:t>
        </w:r>
        <w:r>
          <w:fldChar w:fldCharType="end"/>
        </w:r>
      </w:p>
    </w:sdtContent>
  </w:sdt>
  <w:p w:rsidR="00BC320D" w:rsidRDefault="00BC320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320D" w:rsidRDefault="00BC320D" w:rsidP="00FB0964">
      <w:r>
        <w:separator/>
      </w:r>
    </w:p>
  </w:footnote>
  <w:footnote w:type="continuationSeparator" w:id="0">
    <w:p w:rsidR="00BC320D" w:rsidRDefault="00BC320D" w:rsidP="00FB0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CB3256"/>
    <w:multiLevelType w:val="hybridMultilevel"/>
    <w:tmpl w:val="287478EE"/>
    <w:lvl w:ilvl="0" w:tplc="14E4C6A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969"/>
    <w:rsid w:val="00000125"/>
    <w:rsid w:val="00040ECB"/>
    <w:rsid w:val="000428D8"/>
    <w:rsid w:val="00057828"/>
    <w:rsid w:val="0006132D"/>
    <w:rsid w:val="00094B23"/>
    <w:rsid w:val="000D2F98"/>
    <w:rsid w:val="0010290A"/>
    <w:rsid w:val="00123AD9"/>
    <w:rsid w:val="00126E18"/>
    <w:rsid w:val="00136CCC"/>
    <w:rsid w:val="00143FD6"/>
    <w:rsid w:val="00145982"/>
    <w:rsid w:val="00170BD7"/>
    <w:rsid w:val="001A27A4"/>
    <w:rsid w:val="001A2F45"/>
    <w:rsid w:val="001F3534"/>
    <w:rsid w:val="002077D3"/>
    <w:rsid w:val="002078A6"/>
    <w:rsid w:val="00217F0D"/>
    <w:rsid w:val="002878D9"/>
    <w:rsid w:val="002B4DFD"/>
    <w:rsid w:val="002B5C2F"/>
    <w:rsid w:val="002F7BFD"/>
    <w:rsid w:val="00306BFC"/>
    <w:rsid w:val="003367C2"/>
    <w:rsid w:val="003548F5"/>
    <w:rsid w:val="003833D8"/>
    <w:rsid w:val="00385990"/>
    <w:rsid w:val="003B22CA"/>
    <w:rsid w:val="003B4F8A"/>
    <w:rsid w:val="003B67AA"/>
    <w:rsid w:val="003E0A9B"/>
    <w:rsid w:val="004021D8"/>
    <w:rsid w:val="00407981"/>
    <w:rsid w:val="004155F9"/>
    <w:rsid w:val="00470158"/>
    <w:rsid w:val="004752C2"/>
    <w:rsid w:val="0048419F"/>
    <w:rsid w:val="00484531"/>
    <w:rsid w:val="0049067C"/>
    <w:rsid w:val="00492E10"/>
    <w:rsid w:val="00497324"/>
    <w:rsid w:val="004B401C"/>
    <w:rsid w:val="004D1B8A"/>
    <w:rsid w:val="004D2B2E"/>
    <w:rsid w:val="004D4B59"/>
    <w:rsid w:val="004F34A7"/>
    <w:rsid w:val="00507015"/>
    <w:rsid w:val="0051086E"/>
    <w:rsid w:val="00517324"/>
    <w:rsid w:val="00517639"/>
    <w:rsid w:val="00554DAC"/>
    <w:rsid w:val="00562CE7"/>
    <w:rsid w:val="00582ACD"/>
    <w:rsid w:val="005C3013"/>
    <w:rsid w:val="005D076C"/>
    <w:rsid w:val="005D3C92"/>
    <w:rsid w:val="005E0B9D"/>
    <w:rsid w:val="00633A51"/>
    <w:rsid w:val="0064104D"/>
    <w:rsid w:val="006628B7"/>
    <w:rsid w:val="00675844"/>
    <w:rsid w:val="00682258"/>
    <w:rsid w:val="00684AFB"/>
    <w:rsid w:val="006934BD"/>
    <w:rsid w:val="00697031"/>
    <w:rsid w:val="006A0189"/>
    <w:rsid w:val="006A130E"/>
    <w:rsid w:val="006C7FDA"/>
    <w:rsid w:val="006F0B31"/>
    <w:rsid w:val="00703D65"/>
    <w:rsid w:val="00720F76"/>
    <w:rsid w:val="00726FEA"/>
    <w:rsid w:val="00745D47"/>
    <w:rsid w:val="0075095F"/>
    <w:rsid w:val="00753CCC"/>
    <w:rsid w:val="007709AC"/>
    <w:rsid w:val="00786D43"/>
    <w:rsid w:val="007A1E62"/>
    <w:rsid w:val="007E7515"/>
    <w:rsid w:val="007E7AC4"/>
    <w:rsid w:val="007F4A06"/>
    <w:rsid w:val="007F79EB"/>
    <w:rsid w:val="007F7CC6"/>
    <w:rsid w:val="00806985"/>
    <w:rsid w:val="00811668"/>
    <w:rsid w:val="00826B85"/>
    <w:rsid w:val="00827CFB"/>
    <w:rsid w:val="00834E5F"/>
    <w:rsid w:val="00841BD7"/>
    <w:rsid w:val="00862096"/>
    <w:rsid w:val="00873884"/>
    <w:rsid w:val="008811B1"/>
    <w:rsid w:val="00883F71"/>
    <w:rsid w:val="008A31FD"/>
    <w:rsid w:val="008B098E"/>
    <w:rsid w:val="008B6689"/>
    <w:rsid w:val="008D374A"/>
    <w:rsid w:val="008F44D7"/>
    <w:rsid w:val="00901029"/>
    <w:rsid w:val="009354F1"/>
    <w:rsid w:val="00945868"/>
    <w:rsid w:val="0097132B"/>
    <w:rsid w:val="009A3AFC"/>
    <w:rsid w:val="009C42AB"/>
    <w:rsid w:val="009D2969"/>
    <w:rsid w:val="00A22FF8"/>
    <w:rsid w:val="00A47719"/>
    <w:rsid w:val="00A81105"/>
    <w:rsid w:val="00A81F2F"/>
    <w:rsid w:val="00AB5B9D"/>
    <w:rsid w:val="00AC45A2"/>
    <w:rsid w:val="00AC464B"/>
    <w:rsid w:val="00AC5065"/>
    <w:rsid w:val="00AE7B73"/>
    <w:rsid w:val="00B15FFB"/>
    <w:rsid w:val="00B16900"/>
    <w:rsid w:val="00B23A3B"/>
    <w:rsid w:val="00B27EAD"/>
    <w:rsid w:val="00B32AA6"/>
    <w:rsid w:val="00B37747"/>
    <w:rsid w:val="00B42182"/>
    <w:rsid w:val="00B45A06"/>
    <w:rsid w:val="00B539D2"/>
    <w:rsid w:val="00B85F29"/>
    <w:rsid w:val="00B97724"/>
    <w:rsid w:val="00BA2222"/>
    <w:rsid w:val="00BA51BA"/>
    <w:rsid w:val="00BA651A"/>
    <w:rsid w:val="00BC320D"/>
    <w:rsid w:val="00BD2C30"/>
    <w:rsid w:val="00BF38FF"/>
    <w:rsid w:val="00C07117"/>
    <w:rsid w:val="00C15BAF"/>
    <w:rsid w:val="00C30C8D"/>
    <w:rsid w:val="00C44E27"/>
    <w:rsid w:val="00C45935"/>
    <w:rsid w:val="00C62940"/>
    <w:rsid w:val="00C732C7"/>
    <w:rsid w:val="00CB0C90"/>
    <w:rsid w:val="00CE1A4A"/>
    <w:rsid w:val="00CE1EDE"/>
    <w:rsid w:val="00CE2060"/>
    <w:rsid w:val="00CE5EC3"/>
    <w:rsid w:val="00CF6EA5"/>
    <w:rsid w:val="00D11BF1"/>
    <w:rsid w:val="00D22FCE"/>
    <w:rsid w:val="00D24010"/>
    <w:rsid w:val="00D339B4"/>
    <w:rsid w:val="00D41CD5"/>
    <w:rsid w:val="00D443A0"/>
    <w:rsid w:val="00D5219A"/>
    <w:rsid w:val="00D524F4"/>
    <w:rsid w:val="00D62535"/>
    <w:rsid w:val="00D6276D"/>
    <w:rsid w:val="00D86FB1"/>
    <w:rsid w:val="00D9120D"/>
    <w:rsid w:val="00D965CE"/>
    <w:rsid w:val="00DB40D3"/>
    <w:rsid w:val="00DC064A"/>
    <w:rsid w:val="00DD138A"/>
    <w:rsid w:val="00E439A7"/>
    <w:rsid w:val="00E440E2"/>
    <w:rsid w:val="00E52CFC"/>
    <w:rsid w:val="00E639A1"/>
    <w:rsid w:val="00E87F66"/>
    <w:rsid w:val="00E931E8"/>
    <w:rsid w:val="00E93FE1"/>
    <w:rsid w:val="00EE56B7"/>
    <w:rsid w:val="00F03259"/>
    <w:rsid w:val="00F04C36"/>
    <w:rsid w:val="00F057F5"/>
    <w:rsid w:val="00F17F3D"/>
    <w:rsid w:val="00F25FE0"/>
    <w:rsid w:val="00F34422"/>
    <w:rsid w:val="00F600E0"/>
    <w:rsid w:val="00F6232A"/>
    <w:rsid w:val="00F75703"/>
    <w:rsid w:val="00F818DD"/>
    <w:rsid w:val="00FB0964"/>
    <w:rsid w:val="00FB2E52"/>
    <w:rsid w:val="00FB6183"/>
    <w:rsid w:val="00FB650A"/>
    <w:rsid w:val="00FD5A05"/>
    <w:rsid w:val="00FE0265"/>
    <w:rsid w:val="00FE5A92"/>
    <w:rsid w:val="00FE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96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096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096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B09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B096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17F3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96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096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096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B09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B096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17F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E4D0D-D57C-4736-A34D-F03D17724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JIU</dc:creator>
  <cp:lastModifiedBy>JIU</cp:lastModifiedBy>
  <cp:revision>16</cp:revision>
  <cp:lastPrinted>2019-06-19T03:38:00Z</cp:lastPrinted>
  <dcterms:created xsi:type="dcterms:W3CDTF">2019-06-19T03:24:00Z</dcterms:created>
  <dcterms:modified xsi:type="dcterms:W3CDTF">2019-06-19T03:39:00Z</dcterms:modified>
</cp:coreProperties>
</file>