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120" w:line="240" w:lineRule="auto"/>
        <w:ind w:left="510" w:right="0" w:hanging="510"/>
        <w:jc w:val="left"/>
        <w:rPr>
          <w:rFonts w:ascii="Times New Roman" w:cs="Times New Roman" w:eastAsia="Times New Roman" w:hAnsi="Times New Roman"/>
          <w:b w:val="1"/>
          <w:i w:val="0"/>
          <w:smallCaps w:val="0"/>
          <w:strike w:val="0"/>
          <w:color w:val="000000"/>
          <w:sz w:val="24"/>
          <w:szCs w:val="24"/>
          <w:u w:val="none"/>
          <w:shd w:fill="auto" w:val="clear"/>
          <w:vertAlign w:val="baseline"/>
        </w:rPr>
      </w:pPr>
      <w:sdt>
        <w:sdtPr>
          <w:tag w:val="goog_rdk_0"/>
        </w:sdtPr>
        <w:sdtContent>
          <w:r w:rsidDel="00000000" w:rsidR="00000000" w:rsidRPr="00000000">
            <w:rPr>
              <w:rFonts w:ascii="Gungsuh" w:cs="Gungsuh" w:eastAsia="Gungsuh" w:hAnsi="Gungsuh"/>
              <w:b w:val="1"/>
              <w:i w:val="0"/>
              <w:smallCaps w:val="0"/>
              <w:strike w:val="0"/>
              <w:color w:val="000000"/>
              <w:sz w:val="24"/>
              <w:szCs w:val="24"/>
              <w:u w:val="none"/>
              <w:shd w:fill="auto" w:val="clear"/>
              <w:vertAlign w:val="baseline"/>
              <w:rtl w:val="0"/>
            </w:rPr>
            <w:t xml:space="preserve">單選題: 共40題,每題2.5分電腦閱卷用2b铅筆作答</w:t>
          </w:r>
        </w:sdtContent>
      </w:sdt>
    </w:p>
    <w:p w:rsidR="00000000" w:rsidDel="00000000" w:rsidP="00000000" w:rsidRDefault="00000000" w:rsidRPr="00000000" w14:paraId="00000002">
      <w:pPr>
        <w:spacing w:before="120" w:lineRule="auto"/>
        <w:rPr>
          <w:rFonts w:ascii="Times New Roman" w:cs="Times New Roman" w:eastAsia="Times New Roman" w:hAnsi="Times New Roman"/>
          <w:b w:val="1"/>
        </w:rPr>
      </w:pPr>
      <w:r w:rsidDel="00000000" w:rsidR="00000000" w:rsidRPr="00000000">
        <w:rPr>
          <w:rtl w:val="0"/>
        </w:rPr>
        <w:t xml:space="preserve">1.在物件導向的觀念中，下列何者表示某類別之屬性？</w:t>
        <w:br w:type="textWrapping"/>
        <w:t xml:space="preserve">      (A)電視在播映DVD影片    (B)電腦在編譯VB程式　    (C)電鍋使用110伏特電壓    (D)電子雞在唱KTV</w:t>
      </w:r>
      <w:r w:rsidDel="00000000" w:rsidR="00000000" w:rsidRPr="00000000">
        <w:rPr>
          <w:rtl w:val="0"/>
        </w:rPr>
      </w:r>
    </w:p>
    <w:p w:rsidR="00000000" w:rsidDel="00000000" w:rsidP="00000000" w:rsidRDefault="00000000" w:rsidRPr="00000000" w14:paraId="00000003">
      <w:pPr>
        <w:ind w:left="743" w:hanging="743"/>
        <w:rPr/>
      </w:pPr>
      <w:bookmarkStart w:colFirst="0" w:colLast="0" w:name="_heading=h.gjdgxs" w:id="0"/>
      <w:bookmarkEnd w:id="0"/>
      <w:r w:rsidDel="00000000" w:rsidR="00000000" w:rsidRPr="00000000">
        <w:rPr>
          <w:rtl w:val="0"/>
        </w:rPr>
        <w:t xml:space="preserve">2.在Visual Basic中，若要為控制項撰寫程式，應如何操作？</w:t>
        <w:br w:type="textWrapping"/>
        <w:t xml:space="preserve">(A)雙按要撰寫程式的控制項    (B)雙按「開始」鈕    (C)雙按「屬性」視窗    (D)雙按「方案總管」視窗中的表單</w:t>
      </w:r>
    </w:p>
    <w:p w:rsidR="00000000" w:rsidDel="00000000" w:rsidP="00000000" w:rsidRDefault="00000000" w:rsidRPr="00000000" w14:paraId="00000004">
      <w:pPr>
        <w:ind w:left="743" w:hanging="743"/>
        <w:rPr/>
      </w:pPr>
      <w:r w:rsidDel="00000000" w:rsidR="00000000" w:rsidRPr="00000000">
        <w:rPr>
          <w:rtl w:val="0"/>
        </w:rPr>
        <w:t xml:space="preserve">3.在開發程式時，流程圖是用來？</w:t>
        <w:br w:type="textWrapping"/>
        <w:t xml:space="preserve">(A)規劃解決方案    (B)定義問題    (C)撰寫程式    (D)分析問題</w:t>
      </w:r>
    </w:p>
    <w:p w:rsidR="00000000" w:rsidDel="00000000" w:rsidP="00000000" w:rsidRDefault="00000000" w:rsidRPr="00000000" w14:paraId="00000005">
      <w:pPr>
        <w:ind w:left="743" w:hanging="743"/>
        <w:rPr/>
      </w:pPr>
      <w:r w:rsidDel="00000000" w:rsidR="00000000" w:rsidRPr="00000000">
        <w:rPr>
          <w:rtl w:val="0"/>
        </w:rPr>
        <w:t xml:space="preserve">4.程式設計師通常不使用機器語言來撰寫程式，其原因是：</w:t>
        <w:br w:type="textWrapping"/>
        <w:t xml:space="preserve">(A)機器語言可讀性差    (B)機器語言須經編譯才能執行    (C)機器語言執行速度慢    (D)機器語言指令功能少</w:t>
      </w:r>
    </w:p>
    <w:p w:rsidR="00000000" w:rsidDel="00000000" w:rsidP="00000000" w:rsidRDefault="00000000" w:rsidRPr="00000000" w14:paraId="00000006">
      <w:pPr>
        <w:ind w:left="743" w:hanging="743"/>
        <w:rPr/>
      </w:pPr>
      <w:r w:rsidDel="00000000" w:rsidR="00000000" w:rsidRPr="00000000">
        <w:rPr>
          <w:rtl w:val="0"/>
        </w:rPr>
        <w:t xml:space="preserve">5.在Visual Basic中，我們可在哪裡檢視程式專案的工作模式？</w:t>
        <w:br w:type="textWrapping"/>
        <w:t xml:space="preserve">(A)標題列    (B)功能表列    (C)標準工具列    (D)工具箱</w:t>
      </w:r>
    </w:p>
    <w:p w:rsidR="00000000" w:rsidDel="00000000" w:rsidP="00000000" w:rsidRDefault="00000000" w:rsidRPr="00000000" w14:paraId="00000007">
      <w:pPr>
        <w:ind w:left="743" w:hanging="743"/>
        <w:rPr/>
      </w:pPr>
      <w:r w:rsidDel="00000000" w:rsidR="00000000" w:rsidRPr="00000000">
        <w:rPr>
          <w:rtl w:val="0"/>
        </w:rPr>
        <w:t xml:space="preserve">6.Visual Basic的程式是以專案形式儲存，其副檔名為</w:t>
        <w:br w:type="textWrapping"/>
        <w:t xml:space="preserve">(A).jsl    (B).vb    (C).vbproj    (D).xsd</w:t>
      </w:r>
    </w:p>
    <w:p w:rsidR="00000000" w:rsidDel="00000000" w:rsidP="00000000" w:rsidRDefault="00000000" w:rsidRPr="00000000" w14:paraId="00000008">
      <w:pPr>
        <w:ind w:left="743" w:hanging="743"/>
        <w:rPr/>
      </w:pPr>
      <w:r w:rsidDel="00000000" w:rsidR="00000000" w:rsidRPr="00000000">
        <w:rPr>
          <w:rtl w:val="0"/>
        </w:rPr>
        <w:t xml:space="preserve">7.以下是「奇偶數判別」演算法的3個敘述：  敘述(1)：輸入一個正整數值N；  敘述(2)：如果R=1，則輸出N為奇數，否則輸出N為偶數；  敘述(3)：將N除以2，求餘數R；  下列何者是正確的演算法執行步驟？</w:t>
        <w:br w:type="textWrapping"/>
        <w:t xml:space="preserve">(A)(1)(3)(2)    (B)(1)(2)(3)    (C)(3)(2)(1)    (D)(3)(1)(2)</w:t>
      </w:r>
    </w:p>
    <w:p w:rsidR="00000000" w:rsidDel="00000000" w:rsidP="00000000" w:rsidRDefault="00000000" w:rsidRPr="00000000" w14:paraId="00000009">
      <w:pPr>
        <w:ind w:left="743" w:hanging="743"/>
        <w:rPr/>
      </w:pPr>
      <w:r w:rsidDel="00000000" w:rsidR="00000000" w:rsidRPr="00000000">
        <w:rPr>
          <w:rtl w:val="0"/>
        </w:rPr>
        <w:t xml:space="preserve">8.關於程式語言的敘述，下列何者不正確？</w:t>
        <w:br w:type="textWrapping"/>
        <w:t xml:space="preserve">(A)機器語言對硬體有很強的控制能力    (B)Visual Basic具有視覺化的設計，屬於物件導向語言    (C)組合語言可以用來寫硬體驅動程式，屬於高階語言    (D)Java具有物件導向特性，可應用在網際網路程式</w:t>
      </w:r>
    </w:p>
    <w:p w:rsidR="00000000" w:rsidDel="00000000" w:rsidP="00000000" w:rsidRDefault="00000000" w:rsidRPr="00000000" w14:paraId="0000000A">
      <w:pPr>
        <w:ind w:left="743" w:hanging="743"/>
        <w:rPr/>
      </w:pPr>
      <w:r w:rsidDel="00000000" w:rsidR="00000000" w:rsidRPr="00000000">
        <w:rPr>
          <w:rtl w:val="0"/>
        </w:rPr>
        <w:t xml:space="preserve">9.下列Visual Basic程式片段，執行之後的顯示結果為何？　</w:t>
      </w:r>
    </w:p>
    <w:p w:rsidR="00000000" w:rsidDel="00000000" w:rsidP="00000000" w:rsidRDefault="00000000" w:rsidRPr="00000000" w14:paraId="0000000B">
      <w:pPr>
        <w:ind w:left="743" w:hanging="743"/>
        <w:rPr/>
      </w:pPr>
      <w:r w:rsidDel="00000000" w:rsidR="00000000" w:rsidRPr="00000000">
        <w:rPr>
          <w:rtl w:val="0"/>
        </w:rPr>
        <w:t xml:space="preserve">Dim a as Integer</w:t>
      </w:r>
    </w:p>
    <w:p w:rsidR="00000000" w:rsidDel="00000000" w:rsidP="00000000" w:rsidRDefault="00000000" w:rsidRPr="00000000" w14:paraId="0000000C">
      <w:pPr>
        <w:ind w:left="743" w:hanging="743"/>
        <w:rPr/>
      </w:pPr>
      <w:r w:rsidDel="00000000" w:rsidR="00000000" w:rsidRPr="00000000">
        <w:rPr>
          <w:rtl w:val="0"/>
        </w:rPr>
        <w:t xml:space="preserve">Rem a = 5</w:t>
      </w:r>
    </w:p>
    <w:p w:rsidR="00000000" w:rsidDel="00000000" w:rsidP="00000000" w:rsidRDefault="00000000" w:rsidRPr="00000000" w14:paraId="0000000D">
      <w:pPr>
        <w:ind w:left="743" w:hanging="743"/>
        <w:rPr/>
      </w:pPr>
      <w:r w:rsidDel="00000000" w:rsidR="00000000" w:rsidRPr="00000000">
        <w:rPr>
          <w:rtl w:val="0"/>
        </w:rPr>
        <w:t xml:space="preserve">MsgBox(a)(A)50    (B)5    (C)0    (D)a</w:t>
      </w:r>
    </w:p>
    <w:p w:rsidR="00000000" w:rsidDel="00000000" w:rsidP="00000000" w:rsidRDefault="00000000" w:rsidRPr="00000000" w14:paraId="0000000E">
      <w:pPr>
        <w:ind w:left="743" w:hanging="743"/>
        <w:rPr/>
      </w:pPr>
      <w:r w:rsidDel="00000000" w:rsidR="00000000" w:rsidRPr="00000000">
        <w:rPr>
          <w:rtl w:val="0"/>
        </w:rPr>
        <w:t xml:space="preserve">10.宣告常數，不具有下列哪一項優點？</w:t>
        <w:br w:type="textWrapping"/>
        <w:t xml:space="preserve">(A)提高程式的易讀性    (B)簡化程式的修改動作    (C)減少程式發生錯誤的機率    (D)加快程式執行的速度</w:t>
      </w:r>
    </w:p>
    <w:p w:rsidR="00000000" w:rsidDel="00000000" w:rsidP="00000000" w:rsidRDefault="00000000" w:rsidRPr="00000000" w14:paraId="0000000F">
      <w:pPr>
        <w:ind w:left="743" w:hanging="743"/>
        <w:rPr/>
      </w:pPr>
      <w:r w:rsidDel="00000000" w:rsidR="00000000" w:rsidRPr="00000000">
        <w:rPr>
          <w:rtl w:val="0"/>
        </w:rPr>
        <w:t xml:space="preserve">11.下列有關使用組合語言與高階語言寫程式的比較，何者是不正確的？</w:t>
        <w:br w:type="textWrapping"/>
        <w:t xml:space="preserve">(A)組合語言寫的程式產生的程式碼通常較短    (B)組合語言寫的程式執行起來通常較快    (C)組合語言寫的程式較易看懂    (D)組合語言寫的程式較難測試</w:t>
      </w:r>
    </w:p>
    <w:p w:rsidR="00000000" w:rsidDel="00000000" w:rsidP="00000000" w:rsidRDefault="00000000" w:rsidRPr="00000000" w14:paraId="00000010">
      <w:pPr>
        <w:ind w:left="743" w:hanging="743"/>
        <w:rPr/>
      </w:pPr>
      <w:r w:rsidDel="00000000" w:rsidR="00000000" w:rsidRPr="00000000">
        <w:rPr>
          <w:rtl w:val="0"/>
        </w:rPr>
        <w:t xml:space="preserve">12.下列何者不是描述演算法的方式？</w:t>
        <w:br w:type="textWrapping"/>
        <w:t xml:space="preserve">(A)文字敘述    (B)流程圖    (C)虛擬碼    (D)甘特圖</w:t>
      </w:r>
    </w:p>
    <w:p w:rsidR="00000000" w:rsidDel="00000000" w:rsidP="00000000" w:rsidRDefault="00000000" w:rsidRPr="00000000" w14:paraId="00000011">
      <w:pPr>
        <w:ind w:left="743" w:hanging="743"/>
        <w:rPr/>
      </w:pPr>
      <w:r w:rsidDel="00000000" w:rsidR="00000000" w:rsidRPr="00000000">
        <w:rPr>
          <w:rtl w:val="0"/>
        </w:rPr>
        <w:t xml:space="preserve">13.在Visual Basic中，若要顯示一個訊息方塊寫道「恭喜快考完了」（如下圖），應如何撰寫程式敘述？</w:t>
        <w:br w:type="textWrapping"/>
        <w:t xml:space="preserve">(A)MsgBox("恭喜快考完了")　    (B)Console.WriteLine("恭喜快考完了")　    (C)TextBox("恭喜快考完了")　    (D)InputBox("恭喜快考完了")</w:t>
      </w:r>
    </w:p>
    <w:p w:rsidR="00000000" w:rsidDel="00000000" w:rsidP="00000000" w:rsidRDefault="00000000" w:rsidRPr="00000000" w14:paraId="00000012">
      <w:pPr>
        <w:ind w:left="743" w:hanging="743"/>
        <w:rPr/>
      </w:pPr>
      <w:r w:rsidDel="00000000" w:rsidR="00000000" w:rsidRPr="00000000">
        <w:rPr/>
        <w:drawing>
          <wp:inline distB="0" distT="0" distL="0" distR="0">
            <wp:extent cx="952367" cy="742846"/>
            <wp:effectExtent b="0" l="0" r="0" t="0"/>
            <wp:docPr id="10"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952367" cy="742846"/>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ind w:left="743" w:hanging="743"/>
        <w:rPr/>
      </w:pPr>
      <w:r w:rsidDel="00000000" w:rsidR="00000000" w:rsidRPr="00000000">
        <w:rPr>
          <w:rtl w:val="0"/>
        </w:rPr>
        <w:t xml:space="preserve">14.撰寫程式時，為了使程式碼更容易閱讀，程式設計者可使用什麼符號將一些較簡短的程式敘述合併撰寫為一行？</w:t>
        <w:br w:type="textWrapping"/>
        <w:t xml:space="preserve">(A)冒號    (B)分號    (C)等號    (D)逗號</w:t>
      </w:r>
    </w:p>
    <w:p w:rsidR="00000000" w:rsidDel="00000000" w:rsidP="00000000" w:rsidRDefault="00000000" w:rsidRPr="00000000" w14:paraId="00000014">
      <w:pPr>
        <w:ind w:left="743" w:hanging="743"/>
        <w:rPr/>
      </w:pPr>
      <w:r w:rsidDel="00000000" w:rsidR="00000000" w:rsidRPr="00000000">
        <w:rPr>
          <w:rtl w:val="0"/>
        </w:rPr>
        <w:t xml:space="preserve">15.在Visual Basic指令中，Rem的功能為下列何者？</w:t>
        <w:br w:type="textWrapping"/>
        <w:t xml:space="preserve">(A)只作為程式註解，程式不會執行    (B)作為運算符號　    (C)設定控制項的屬性    (D)用來測試程式</w:t>
      </w:r>
    </w:p>
    <w:p w:rsidR="00000000" w:rsidDel="00000000" w:rsidP="00000000" w:rsidRDefault="00000000" w:rsidRPr="00000000" w14:paraId="00000015">
      <w:pPr>
        <w:ind w:left="743" w:hanging="743"/>
        <w:rPr/>
      </w:pPr>
      <w:r w:rsidDel="00000000" w:rsidR="00000000" w:rsidRPr="00000000">
        <w:rPr>
          <w:rtl w:val="0"/>
        </w:rPr>
        <w:t xml:space="preserve">16.使用MsgBox()函數時，若要同時設定訊息圖示及回覆鈕，須使用哪一個符號來連接？</w:t>
        <w:br w:type="textWrapping"/>
        <w:t xml:space="preserve">(A)+    (B)&amp;    (C)*    (D)-</w:t>
      </w:r>
    </w:p>
    <w:p w:rsidR="00000000" w:rsidDel="00000000" w:rsidP="00000000" w:rsidRDefault="00000000" w:rsidRPr="00000000" w14:paraId="00000016">
      <w:pPr>
        <w:ind w:left="743" w:hanging="743"/>
        <w:rPr/>
      </w:pPr>
      <w:r w:rsidDel="00000000" w:rsidR="00000000" w:rsidRPr="00000000">
        <w:rPr>
          <w:rtl w:val="0"/>
        </w:rPr>
        <w:t xml:space="preserve">17.在Visual Basic中，我們可由下列哪一個視窗看出目前已開啟的程式專案架構？</w:t>
        <w:br w:type="textWrapping"/>
        <w:t xml:space="preserve">(A)工具箱    (B)表單視窗    (C)屬性視窗    (D)方案總管視窗</w:t>
      </w:r>
    </w:p>
    <w:p w:rsidR="00000000" w:rsidDel="00000000" w:rsidP="00000000" w:rsidRDefault="00000000" w:rsidRPr="00000000" w14:paraId="00000017">
      <w:pPr>
        <w:ind w:left="743" w:hanging="743"/>
        <w:rPr/>
      </w:pPr>
      <w:r w:rsidDel="00000000" w:rsidR="00000000" w:rsidRPr="00000000">
        <w:rPr>
          <w:rtl w:val="0"/>
        </w:rPr>
        <w:t xml:space="preserve">18.在Visual Basic中，我們可以使用下列哪一個功能表，將撰寫完成的程式專案編譯為執行檔（*.exe）？</w:t>
        <w:br w:type="textWrapping"/>
        <w:t xml:space="preserve">(A)檔案    (B)檢視    (C)建置    (D)偵錯</w:t>
      </w:r>
    </w:p>
    <w:p w:rsidR="00000000" w:rsidDel="00000000" w:rsidP="00000000" w:rsidRDefault="00000000" w:rsidRPr="00000000" w14:paraId="00000018">
      <w:pPr>
        <w:ind w:left="743" w:hanging="743"/>
        <w:rPr/>
      </w:pPr>
      <w:r w:rsidDel="00000000" w:rsidR="00000000" w:rsidRPr="00000000">
        <w:rPr>
          <w:rtl w:val="0"/>
        </w:rPr>
        <w:t xml:space="preserve">19.下列有關程式語言之敘述，何者不正確？</w:t>
        <w:br w:type="textWrapping"/>
        <w:t xml:space="preserve">(A)組合語言為低階語言    (B)JAVA程式可以在不同作業系統間移植    (C)物件導向語言具封裝、繼承與多型特性    (D)組合語言不需經過組譯即可執行</w:t>
      </w:r>
    </w:p>
    <w:p w:rsidR="00000000" w:rsidDel="00000000" w:rsidP="00000000" w:rsidRDefault="00000000" w:rsidRPr="00000000" w14:paraId="00000019">
      <w:pPr>
        <w:ind w:left="743" w:hanging="743"/>
        <w:rPr/>
      </w:pPr>
      <w:r w:rsidDel="00000000" w:rsidR="00000000" w:rsidRPr="00000000">
        <w:rPr>
          <w:rtl w:val="0"/>
        </w:rPr>
        <w:t xml:space="preserve">20.在Visual Basic中，我們可以使用工具列上的哪一個工具按鈕，來結束程式的執行？</w:t>
        <w:br w:type="textWrapping"/>
        <w:t xml:space="preserve">(A)</w:t>
      </w:r>
      <w:r w:rsidDel="00000000" w:rsidR="00000000" w:rsidRPr="00000000">
        <w:rPr/>
        <w:drawing>
          <wp:inline distB="0" distT="0" distL="0" distR="0">
            <wp:extent cx="164592" cy="178308"/>
            <wp:effectExtent b="0" l="0" r="0" t="0"/>
            <wp:docPr id="12"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164592" cy="178308"/>
                    </a:xfrm>
                    <a:prstGeom prst="rect"/>
                    <a:ln/>
                  </pic:spPr>
                </pic:pic>
              </a:graphicData>
            </a:graphic>
          </wp:inline>
        </w:drawing>
      </w:r>
      <w:r w:rsidDel="00000000" w:rsidR="00000000" w:rsidRPr="00000000">
        <w:rPr>
          <w:rtl w:val="0"/>
        </w:rPr>
        <w:t xml:space="preserve">    (B)</w:t>
      </w:r>
      <w:r w:rsidDel="00000000" w:rsidR="00000000" w:rsidRPr="00000000">
        <w:rPr/>
        <w:drawing>
          <wp:inline distB="0" distT="0" distL="0" distR="0">
            <wp:extent cx="466344" cy="178308"/>
            <wp:effectExtent b="0" l="0" r="0" t="0"/>
            <wp:docPr id="11"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466344" cy="178308"/>
                    </a:xfrm>
                    <a:prstGeom prst="rect"/>
                    <a:ln/>
                  </pic:spPr>
                </pic:pic>
              </a:graphicData>
            </a:graphic>
          </wp:inline>
        </w:drawing>
      </w:r>
      <w:r w:rsidDel="00000000" w:rsidR="00000000" w:rsidRPr="00000000">
        <w:rPr>
          <w:rtl w:val="0"/>
        </w:rPr>
        <w:t xml:space="preserve">    (C)</w:t>
      </w:r>
      <w:r w:rsidDel="00000000" w:rsidR="00000000" w:rsidRPr="00000000">
        <w:rPr/>
        <w:drawing>
          <wp:inline distB="0" distT="0" distL="0" distR="0">
            <wp:extent cx="164592" cy="178308"/>
            <wp:effectExtent b="0" l="0" r="0" t="0"/>
            <wp:docPr id="14"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164592" cy="178308"/>
                    </a:xfrm>
                    <a:prstGeom prst="rect"/>
                    <a:ln/>
                  </pic:spPr>
                </pic:pic>
              </a:graphicData>
            </a:graphic>
          </wp:inline>
        </w:drawing>
      </w:r>
      <w:r w:rsidDel="00000000" w:rsidR="00000000" w:rsidRPr="00000000">
        <w:rPr>
          <w:rtl w:val="0"/>
        </w:rPr>
        <w:t xml:space="preserve">    (D)</w:t>
      </w:r>
      <w:r w:rsidDel="00000000" w:rsidR="00000000" w:rsidRPr="00000000">
        <w:rPr/>
        <w:drawing>
          <wp:inline distB="0" distT="0" distL="0" distR="0">
            <wp:extent cx="164592" cy="178308"/>
            <wp:effectExtent b="0" l="0" r="0" t="0"/>
            <wp:docPr id="13"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164592" cy="178308"/>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ind w:left="743" w:hanging="743"/>
        <w:rPr/>
      </w:pPr>
      <w:r w:rsidDel="00000000" w:rsidR="00000000" w:rsidRPr="00000000">
        <w:rPr>
          <w:rtl w:val="0"/>
        </w:rPr>
        <w:t xml:space="preserve">21.在設計程式時，若要重複執行程式的某個部分，則採用下列何種結構最為合適？</w:t>
        <w:br w:type="textWrapping"/>
        <w:t xml:space="preserve">(A)循序結構    (B)選擇結構    (C)樹狀結構    (D)迴圈結構</w:t>
      </w:r>
    </w:p>
    <w:p w:rsidR="00000000" w:rsidDel="00000000" w:rsidP="00000000" w:rsidRDefault="00000000" w:rsidRPr="00000000" w14:paraId="0000001B">
      <w:pPr>
        <w:ind w:left="743" w:hanging="743"/>
        <w:rPr/>
      </w:pPr>
      <w:r w:rsidDel="00000000" w:rsidR="00000000" w:rsidRPr="00000000">
        <w:rPr>
          <w:rtl w:val="0"/>
        </w:rPr>
        <w:t xml:space="preserve">22.下列選項中，何者最適合採用選擇結構來處理？</w:t>
        <w:br w:type="textWrapping"/>
        <w:t xml:space="preserve">(A)輸入長方形的長與寬，計算面積與邊長    (B)輸入國、英、數3科成績，計算三科平均分數    (C)依輸入的成績高低，顯示對應的評語    (D)計算總和乘以80%的值</w:t>
      </w:r>
    </w:p>
    <w:p w:rsidR="00000000" w:rsidDel="00000000" w:rsidP="00000000" w:rsidRDefault="00000000" w:rsidRPr="00000000" w14:paraId="0000001C">
      <w:pPr>
        <w:ind w:left="743" w:hanging="743"/>
        <w:rPr/>
      </w:pPr>
      <w:r w:rsidDel="00000000" w:rsidR="00000000" w:rsidRPr="00000000">
        <w:rPr>
          <w:rtl w:val="0"/>
        </w:rPr>
        <w:t xml:space="preserve">23.以下四種Visual Basic的資料型別，何者占用最多的記憶體？　</w:t>
        <w:br w:type="textWrapping"/>
        <w:t xml:space="preserve">(A)布林（Boolean）    (B)單精準度浮點數（Single）    (C)正位元（Byte）    (D)日期時間（Date）</w:t>
      </w:r>
    </w:p>
    <w:p w:rsidR="00000000" w:rsidDel="00000000" w:rsidP="00000000" w:rsidRDefault="00000000" w:rsidRPr="00000000" w14:paraId="0000001D">
      <w:pPr>
        <w:ind w:left="743" w:hanging="743"/>
        <w:rPr/>
      </w:pPr>
      <w:r w:rsidDel="00000000" w:rsidR="00000000" w:rsidRPr="00000000">
        <w:rPr>
          <w:rtl w:val="0"/>
        </w:rPr>
        <w:t xml:space="preserve">24.下列哪一個檔案是Visual Basic的方案檔？</w:t>
        <w:br w:type="textWrapping"/>
        <w:t xml:space="preserve">(A)Form1.vb    (B)Form1.Designer.vb    (C)Ans1-3a.sln    (D)Ans1-3a.vbproj</w:t>
      </w:r>
    </w:p>
    <w:p w:rsidR="00000000" w:rsidDel="00000000" w:rsidP="00000000" w:rsidRDefault="00000000" w:rsidRPr="00000000" w14:paraId="0000001E">
      <w:pPr>
        <w:ind w:left="743" w:hanging="743"/>
        <w:rPr/>
      </w:pPr>
      <w:r w:rsidDel="00000000" w:rsidR="00000000" w:rsidRPr="00000000">
        <w:rPr>
          <w:rtl w:val="0"/>
        </w:rPr>
        <w:t xml:space="preserve">25.在Visual Basic中，若程式敘述呈現藍色文字，表示該程式敘述為哪一種元素？</w:t>
        <w:br w:type="textWrapping"/>
        <w:t xml:space="preserve">(A)註解    (B)字串資料    (C)一般文字    (D)保留字</w:t>
      </w:r>
    </w:p>
    <w:p w:rsidR="00000000" w:rsidDel="00000000" w:rsidP="00000000" w:rsidRDefault="00000000" w:rsidRPr="00000000" w14:paraId="0000001F">
      <w:pPr>
        <w:ind w:left="743" w:hanging="743"/>
        <w:rPr/>
      </w:pPr>
      <w:r w:rsidDel="00000000" w:rsidR="00000000" w:rsidRPr="00000000">
        <w:rPr>
          <w:rtl w:val="0"/>
        </w:rPr>
        <w:t xml:space="preserve">26.下列有關變數命名規則的敘述，何者錯誤？</w:t>
        <w:br w:type="textWrapping"/>
        <w:t xml:space="preserve">(A)不可使用保留字    (B)不可使用底線開頭的名稱    (C)不可使用數字開頭的名稱    (D)不可超過1023個字元</w:t>
      </w:r>
    </w:p>
    <w:p w:rsidR="00000000" w:rsidDel="00000000" w:rsidP="00000000" w:rsidRDefault="00000000" w:rsidRPr="00000000" w14:paraId="00000020">
      <w:pPr>
        <w:ind w:left="743" w:hanging="743"/>
        <w:rPr/>
      </w:pPr>
      <w:r w:rsidDel="00000000" w:rsidR="00000000" w:rsidRPr="00000000">
        <w:rPr>
          <w:rtl w:val="0"/>
        </w:rPr>
        <w:t xml:space="preserve">27.下列何者不是使用流程圖輔助程式設計的優點？</w:t>
        <w:br w:type="textWrapping"/>
        <w:t xml:space="preserve">(A)易於掌控重點，減少錯誤    (B)有助於偵錯    (C)有助於程式日後的維護    (D)使用流程圖所輔助設計的程式，於電腦上執行必然快速</w:t>
      </w:r>
    </w:p>
    <w:p w:rsidR="00000000" w:rsidDel="00000000" w:rsidP="00000000" w:rsidRDefault="00000000" w:rsidRPr="00000000" w14:paraId="00000021">
      <w:pPr>
        <w:ind w:left="743" w:hanging="743"/>
        <w:rPr/>
      </w:pPr>
      <w:r w:rsidDel="00000000" w:rsidR="00000000" w:rsidRPr="00000000">
        <w:rPr>
          <w:rtl w:val="0"/>
        </w:rPr>
        <w:t xml:space="preserve">28.下列何者是描述演算法的最佳工具？(A)階層圖    (B)流程圖    (C)組織圖    (D)循環圖</w:t>
      </w:r>
    </w:p>
    <w:p w:rsidR="00000000" w:rsidDel="00000000" w:rsidP="00000000" w:rsidRDefault="00000000" w:rsidRPr="00000000" w14:paraId="00000022">
      <w:pPr>
        <w:ind w:left="743" w:hanging="743"/>
        <w:rPr/>
      </w:pPr>
      <w:r w:rsidDel="00000000" w:rsidR="00000000" w:rsidRPr="00000000">
        <w:rPr>
          <w:rtl w:val="0"/>
        </w:rPr>
        <w:t xml:space="preserve">29.選按Visual Basic的哪一個選項，可用來關閉目前開啟的專案程式？</w:t>
        <w:br w:type="textWrapping"/>
        <w:t xml:space="preserve">(A)偵錯/停止偵錯    (B)偵錯/開始偵錯    (C)檔案/關閉    (D)檔案/關閉方案</w:t>
      </w:r>
    </w:p>
    <w:p w:rsidR="00000000" w:rsidDel="00000000" w:rsidP="00000000" w:rsidRDefault="00000000" w:rsidRPr="00000000" w14:paraId="00000023">
      <w:pPr>
        <w:ind w:left="743" w:hanging="743"/>
        <w:rPr/>
      </w:pPr>
      <w:r w:rsidDel="00000000" w:rsidR="00000000" w:rsidRPr="00000000">
        <w:rPr>
          <w:rtl w:val="0"/>
        </w:rPr>
        <w:t xml:space="preserve">30.在Visual Basic語言中，一整數變數佔用2位元組的記憶體，則此變數可表示的數值範圍為：</w:t>
        <w:br w:type="textWrapping"/>
        <w:t xml:space="preserve">(A)-32768 ~ +32768    (B)-32768 ~ +32767    (C)-32767 ~ +32767    (D)-65535 ~ +65535</w:t>
      </w:r>
    </w:p>
    <w:p w:rsidR="00000000" w:rsidDel="00000000" w:rsidP="00000000" w:rsidRDefault="00000000" w:rsidRPr="00000000" w14:paraId="00000024">
      <w:pPr>
        <w:ind w:left="743" w:hanging="743"/>
        <w:rPr/>
      </w:pPr>
      <w:r w:rsidDel="00000000" w:rsidR="00000000" w:rsidRPr="00000000">
        <w:rPr>
          <w:rtl w:val="0"/>
        </w:rPr>
        <w:t xml:space="preserve">31.Visual Basic語言的執行畫面，如下圖所示，是哪一項指令執行的結果？</w:t>
        <w:br w:type="textWrapping"/>
        <w:t xml:space="preserve">(A)MsgBox("成績公佈", vbOKCancel + vbInformation, "國文成績90")　    (B)MsgBox("國文成績90", vbOKCancel + vbInformation, "成績公佈")　    (C)MsgBox("成績公佈", vbYesNo + vbInformation, "國文成績90")    (D)MsgBox("國文成績90", vbYesNo + vbInformation, "成績公佈")</w:t>
      </w:r>
    </w:p>
    <w:p w:rsidR="00000000" w:rsidDel="00000000" w:rsidP="00000000" w:rsidRDefault="00000000" w:rsidRPr="00000000" w14:paraId="00000025">
      <w:pPr>
        <w:ind w:left="743" w:hanging="743"/>
        <w:rPr/>
      </w:pPr>
      <w:r w:rsidDel="00000000" w:rsidR="00000000" w:rsidRPr="00000000">
        <w:rPr/>
        <w:drawing>
          <wp:inline distB="0" distT="0" distL="0" distR="0">
            <wp:extent cx="1126735" cy="754340"/>
            <wp:effectExtent b="0" l="0" r="0" t="0"/>
            <wp:docPr id="9"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1126735" cy="75434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ind w:left="743" w:hanging="743"/>
        <w:rPr/>
      </w:pPr>
      <w:r w:rsidDel="00000000" w:rsidR="00000000" w:rsidRPr="00000000">
        <w:rPr>
          <w:rtl w:val="0"/>
        </w:rPr>
        <w:t xml:space="preserve">32.在Visual Basic指令中，REM的功能為下列何者？</w:t>
        <w:br w:type="textWrapping"/>
        <w:t xml:space="preserve">(A)只作為程式註解，程式不會執行　    (B)作為運算符號    (C)設定控制項的屬性    (D)用來測試程式</w:t>
      </w:r>
    </w:p>
    <w:p w:rsidR="00000000" w:rsidDel="00000000" w:rsidP="00000000" w:rsidRDefault="00000000" w:rsidRPr="00000000" w14:paraId="00000027">
      <w:pPr>
        <w:ind w:left="743" w:hanging="743"/>
        <w:rPr/>
      </w:pPr>
      <w:r w:rsidDel="00000000" w:rsidR="00000000" w:rsidRPr="00000000">
        <w:rPr>
          <w:rtl w:val="0"/>
        </w:rPr>
        <w:t xml:space="preserve">33.下列有關高階與低階電腦程式語言的比較，何者正確？</w:t>
        <w:br w:type="textWrapping"/>
        <w:t xml:space="preserve">(A)高階語言程式撰寫比較困難    (B)低階語言程式執行速度較快    (C)高階語言程式除錯比較困難    (D)低階語言程式維護比較容易</w:t>
      </w:r>
    </w:p>
    <w:p w:rsidR="00000000" w:rsidDel="00000000" w:rsidP="00000000" w:rsidRDefault="00000000" w:rsidRPr="00000000" w14:paraId="00000028">
      <w:pPr>
        <w:ind w:left="743" w:hanging="743"/>
        <w:rPr/>
      </w:pPr>
      <w:r w:rsidDel="00000000" w:rsidR="00000000" w:rsidRPr="00000000">
        <w:rPr>
          <w:rtl w:val="0"/>
        </w:rPr>
        <w:t xml:space="preserve">34.在Visual Basic中，若要產生一個交談窗，讓使用者輸入資料，可使用下列哪一種函數或方法？</w:t>
        <w:br w:type="textWrapping"/>
        <w:t xml:space="preserve">(A)MsgBox()    (B)InputBox()    (C)MessageBox.Show()    (D)Console.WriteLine()</w:t>
      </w:r>
    </w:p>
    <w:p w:rsidR="00000000" w:rsidDel="00000000" w:rsidP="00000000" w:rsidRDefault="00000000" w:rsidRPr="00000000" w14:paraId="00000029">
      <w:pPr>
        <w:ind w:left="743" w:hanging="743"/>
        <w:rPr/>
      </w:pPr>
      <w:r w:rsidDel="00000000" w:rsidR="00000000" w:rsidRPr="00000000">
        <w:rPr>
          <w:rtl w:val="0"/>
        </w:rPr>
        <w:t xml:space="preserve">35.在程式敘述的組成要素中，以"Rem"為開頭的敘述其目的為何？</w:t>
        <w:br w:type="textWrapping"/>
        <w:t xml:space="preserve">(A)用來宣告變數資料型別    (B)用來作為程式的說明    (C)用來固定資料內容    (D)用來執行程式</w:t>
      </w:r>
    </w:p>
    <w:p w:rsidR="00000000" w:rsidDel="00000000" w:rsidP="00000000" w:rsidRDefault="00000000" w:rsidRPr="00000000" w14:paraId="0000002A">
      <w:pPr>
        <w:ind w:left="743" w:hanging="743"/>
        <w:rPr/>
      </w:pPr>
      <w:r w:rsidDel="00000000" w:rsidR="00000000" w:rsidRPr="00000000">
        <w:rPr>
          <w:rtl w:val="0"/>
        </w:rPr>
        <w:t xml:space="preserve">36.</w:t>
      </w:r>
      <w:r w:rsidDel="00000000" w:rsidR="00000000" w:rsidRPr="00000000">
        <w:rPr/>
        <w:drawing>
          <wp:inline distB="0" distT="0" distL="0" distR="0">
            <wp:extent cx="516636" cy="214884"/>
            <wp:effectExtent b="0" l="0" r="0" t="0"/>
            <wp:docPr id="8"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516636" cy="214884"/>
                    </a:xfrm>
                    <a:prstGeom prst="rect"/>
                    <a:ln/>
                  </pic:spPr>
                </pic:pic>
              </a:graphicData>
            </a:graphic>
          </wp:inline>
        </w:drawing>
      </w:r>
      <w:r w:rsidDel="00000000" w:rsidR="00000000" w:rsidRPr="00000000">
        <w:rPr>
          <w:rtl w:val="0"/>
        </w:rPr>
        <w:t xml:space="preserve">左圖之流程圖符號是代表何種意義？(A)處理    (B)迴圈    (C)決策或判斷    (D)開始或結束</w:t>
      </w:r>
    </w:p>
    <w:p w:rsidR="00000000" w:rsidDel="00000000" w:rsidP="00000000" w:rsidRDefault="00000000" w:rsidRPr="00000000" w14:paraId="0000002B">
      <w:pPr>
        <w:ind w:left="743" w:hanging="743"/>
        <w:rPr/>
      </w:pPr>
      <w:r w:rsidDel="00000000" w:rsidR="00000000" w:rsidRPr="00000000">
        <w:rPr>
          <w:rtl w:val="0"/>
        </w:rPr>
        <w:t xml:space="preserve">37.國內高速鐵路試營運期間，發生座位超賣的問題。為了解決這個問題，票務系統的程式設計人員必須找出造成系統有誤的原因。請問這個步驟相當於問題解決步驟中的哪一步驟？</w:t>
        <w:br w:type="textWrapping"/>
        <w:t xml:space="preserve">(A)定義問題    (B)擬定解題計畫    (C)撰寫程式（解決問題）    (D)測試與除錯（測試結果）</w:t>
      </w:r>
    </w:p>
    <w:p w:rsidR="00000000" w:rsidDel="00000000" w:rsidP="00000000" w:rsidRDefault="00000000" w:rsidRPr="00000000" w14:paraId="0000002C">
      <w:pPr>
        <w:ind w:left="743" w:hanging="743"/>
        <w:rPr/>
      </w:pPr>
      <w:r w:rsidDel="00000000" w:rsidR="00000000" w:rsidRPr="00000000">
        <w:rPr>
          <w:rtl w:val="0"/>
        </w:rPr>
        <w:t xml:space="preserve">38.在程式敘述的組成要素中，下列何者可用來作為程式的說明，且文字的色彩是以綠色來呈現？</w:t>
        <w:br w:type="textWrapping"/>
        <w:t xml:space="preserve">(A)運算子    (B)註解    (C)變數    (D)保留字</w:t>
      </w:r>
    </w:p>
    <w:p w:rsidR="00000000" w:rsidDel="00000000" w:rsidP="00000000" w:rsidRDefault="00000000" w:rsidRPr="00000000" w14:paraId="0000002D">
      <w:pPr>
        <w:ind w:left="743" w:hanging="743"/>
        <w:rPr/>
      </w:pPr>
      <w:r w:rsidDel="00000000" w:rsidR="00000000" w:rsidRPr="00000000">
        <w:rPr>
          <w:rtl w:val="0"/>
        </w:rPr>
        <w:t xml:space="preserve">39.CPU可直接執行的語言為：(A)BASIC語言    (B)組合語言    (C)機器語言    (D)高階語言</w:t>
      </w:r>
    </w:p>
    <w:p w:rsidR="00000000" w:rsidDel="00000000" w:rsidP="00000000" w:rsidRDefault="00000000" w:rsidRPr="00000000" w14:paraId="0000002E">
      <w:pPr>
        <w:ind w:left="743" w:hanging="743"/>
        <w:rPr/>
      </w:pPr>
      <w:r w:rsidDel="00000000" w:rsidR="00000000" w:rsidRPr="00000000">
        <w:rPr>
          <w:rtl w:val="0"/>
        </w:rPr>
        <w:t xml:space="preserve">40.若想將3.14159265358979存入變數中，並不損其精確度，應存入以下哪一個變數中最適宜？</w:t>
        <w:br w:type="textWrapping"/>
        <w:t xml:space="preserve">(A)pi#    (B)pi$    (C)pi%    (D)pi&amp; </w:t>
      </w:r>
    </w:p>
    <w:sectPr>
      <w:headerReference r:id="rId14" w:type="default"/>
      <w:pgSz w:h="20636" w:w="14570"/>
      <w:pgMar w:bottom="720" w:top="720" w:left="720" w:right="720" w:header="284" w:footer="28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PMingLiu"/>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307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2"/>
      <w:gridCol w:w="1694"/>
      <w:gridCol w:w="1176"/>
      <w:gridCol w:w="1484"/>
      <w:gridCol w:w="699"/>
      <w:gridCol w:w="679"/>
      <w:gridCol w:w="720"/>
      <w:gridCol w:w="1200"/>
      <w:gridCol w:w="719"/>
      <w:gridCol w:w="966"/>
      <w:gridCol w:w="672"/>
      <w:gridCol w:w="883"/>
      <w:gridCol w:w="1386"/>
      <w:tblGridChange w:id="0">
        <w:tblGrid>
          <w:gridCol w:w="802"/>
          <w:gridCol w:w="1694"/>
          <w:gridCol w:w="1176"/>
          <w:gridCol w:w="1484"/>
          <w:gridCol w:w="699"/>
          <w:gridCol w:w="679"/>
          <w:gridCol w:w="720"/>
          <w:gridCol w:w="1200"/>
          <w:gridCol w:w="719"/>
          <w:gridCol w:w="966"/>
          <w:gridCol w:w="672"/>
          <w:gridCol w:w="883"/>
          <w:gridCol w:w="1386"/>
        </w:tblGrid>
      </w:tblGridChange>
    </w:tblGrid>
    <w:tr>
      <w:trPr>
        <w:trHeight w:val="500" w:hRule="atLeast"/>
      </w:trPr>
      <w:tc>
        <w:tcPr>
          <w:gridSpan w:val="8"/>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tabs>
              <w:tab w:val="center" w:pos="4153"/>
              <w:tab w:val="right" w:pos="8306"/>
            </w:tabs>
            <w:jc w:val="center"/>
            <w:rPr>
              <w:rFonts w:ascii="PMingLiu" w:cs="PMingLiu" w:eastAsia="PMingLiu" w:hAnsi="PMingLiu"/>
              <w:sz w:val="20"/>
              <w:szCs w:val="20"/>
            </w:rPr>
          </w:pPr>
          <w:r w:rsidDel="00000000" w:rsidR="00000000" w:rsidRPr="00000000">
            <w:rPr>
              <w:rFonts w:ascii="PMingLiu" w:cs="PMingLiu" w:eastAsia="PMingLiu" w:hAnsi="PMingLiu"/>
              <w:sz w:val="28"/>
              <w:szCs w:val="28"/>
              <w:rtl w:val="0"/>
            </w:rPr>
            <w:t xml:space="preserve">市立新北高工</w:t>
          </w:r>
          <w:r w:rsidDel="00000000" w:rsidR="00000000" w:rsidRPr="00000000">
            <w:rPr>
              <w:rFonts w:ascii="PMingLiu" w:cs="PMingLiu" w:eastAsia="PMingLiu" w:hAnsi="PMingLiu"/>
              <w:color w:val="ff0000"/>
              <w:sz w:val="28"/>
              <w:szCs w:val="28"/>
              <w:rtl w:val="0"/>
            </w:rPr>
            <w:t xml:space="preserve">108</w:t>
          </w:r>
          <w:r w:rsidDel="00000000" w:rsidR="00000000" w:rsidRPr="00000000">
            <w:rPr>
              <w:rFonts w:ascii="PMingLiu" w:cs="PMingLiu" w:eastAsia="PMingLiu" w:hAnsi="PMingLiu"/>
              <w:sz w:val="28"/>
              <w:szCs w:val="28"/>
              <w:rtl w:val="0"/>
            </w:rPr>
            <w:t xml:space="preserve">學年度第</w:t>
          </w:r>
          <w:r w:rsidDel="00000000" w:rsidR="00000000" w:rsidRPr="00000000">
            <w:rPr>
              <w:rFonts w:ascii="PMingLiu" w:cs="PMingLiu" w:eastAsia="PMingLiu" w:hAnsi="PMingLiu"/>
              <w:color w:val="ff0000"/>
              <w:sz w:val="28"/>
              <w:szCs w:val="28"/>
              <w:rtl w:val="0"/>
            </w:rPr>
            <w:t xml:space="preserve">1</w:t>
          </w:r>
          <w:r w:rsidDel="00000000" w:rsidR="00000000" w:rsidRPr="00000000">
            <w:rPr>
              <w:rFonts w:ascii="PMingLiu" w:cs="PMingLiu" w:eastAsia="PMingLiu" w:hAnsi="PMingLiu"/>
              <w:sz w:val="28"/>
              <w:szCs w:val="28"/>
              <w:rtl w:val="0"/>
            </w:rPr>
            <w:t xml:space="preserve">學期</w:t>
          </w:r>
          <w:r w:rsidDel="00000000" w:rsidR="00000000" w:rsidRPr="00000000">
            <w:rPr>
              <w:rFonts w:ascii="PMingLiu" w:cs="PMingLiu" w:eastAsia="PMingLiu" w:hAnsi="PMingLiu"/>
              <w:color w:val="ff0000"/>
              <w:sz w:val="28"/>
              <w:szCs w:val="28"/>
              <w:rtl w:val="0"/>
            </w:rPr>
            <w:t xml:space="preserve">第一次段段考</w:t>
          </w:r>
          <w:r w:rsidDel="00000000" w:rsidR="00000000" w:rsidRPr="00000000">
            <w:rPr>
              <w:rFonts w:ascii="PMingLiu" w:cs="PMingLiu" w:eastAsia="PMingLiu" w:hAnsi="PMingLiu"/>
              <w:sz w:val="28"/>
              <w:szCs w:val="28"/>
              <w:rtl w:val="0"/>
            </w:rPr>
            <w:t xml:space="preserve">試題</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tabs>
              <w:tab w:val="center" w:pos="4153"/>
              <w:tab w:val="right" w:pos="8306"/>
            </w:tabs>
            <w:jc w:val="center"/>
            <w:rPr>
              <w:rFonts w:ascii="PMingLiu" w:cs="PMingLiu" w:eastAsia="PMingLiu" w:hAnsi="PMingLiu"/>
            </w:rPr>
          </w:pPr>
          <w:r w:rsidDel="00000000" w:rsidR="00000000" w:rsidRPr="00000000">
            <w:rPr>
              <w:rFonts w:ascii="PMingLiu" w:cs="PMingLiu" w:eastAsia="PMingLiu" w:hAnsi="PMingLiu"/>
              <w:rtl w:val="0"/>
            </w:rPr>
            <w:t xml:space="preserve">班別</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9">
          <w:pPr>
            <w:tabs>
              <w:tab w:val="center" w:pos="4153"/>
              <w:tab w:val="right" w:pos="8306"/>
            </w:tabs>
            <w:jc w:val="center"/>
            <w:rPr>
              <w:rFonts w:ascii="PMingLiu" w:cs="PMingLiu" w:eastAsia="PMingLiu" w:hAnsi="PMingLiu"/>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tabs>
              <w:tab w:val="center" w:pos="4153"/>
              <w:tab w:val="right" w:pos="8306"/>
            </w:tabs>
            <w:jc w:val="center"/>
            <w:rPr>
              <w:rFonts w:ascii="PMingLiu" w:cs="PMingLiu" w:eastAsia="PMingLiu" w:hAnsi="PMingLiu"/>
            </w:rPr>
          </w:pPr>
          <w:r w:rsidDel="00000000" w:rsidR="00000000" w:rsidRPr="00000000">
            <w:rPr>
              <w:rFonts w:ascii="PMingLiu" w:cs="PMingLiu" w:eastAsia="PMingLiu" w:hAnsi="PMingLiu"/>
              <w:rtl w:val="0"/>
            </w:rPr>
            <w:t xml:space="preserve">座號</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B">
          <w:pPr>
            <w:tabs>
              <w:tab w:val="center" w:pos="4153"/>
              <w:tab w:val="right" w:pos="8306"/>
            </w:tabs>
            <w:jc w:val="center"/>
            <w:rPr>
              <w:rFonts w:ascii="PMingLiu" w:cs="PMingLiu" w:eastAsia="PMingLiu" w:hAnsi="PMingLiu"/>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C">
          <w:pPr>
            <w:tabs>
              <w:tab w:val="center" w:pos="4153"/>
              <w:tab w:val="right" w:pos="8306"/>
            </w:tabs>
            <w:jc w:val="center"/>
            <w:rPr>
              <w:rFonts w:ascii="PMingLiu" w:cs="PMingLiu" w:eastAsia="PMingLiu" w:hAnsi="PMingLiu"/>
            </w:rPr>
          </w:pPr>
          <w:r w:rsidDel="00000000" w:rsidR="00000000" w:rsidRPr="00000000">
            <w:rPr>
              <w:rFonts w:ascii="PMingLiu" w:cs="PMingLiu" w:eastAsia="PMingLiu" w:hAnsi="PMingLiu"/>
              <w:rtl w:val="0"/>
            </w:rPr>
            <w:t xml:space="preserve">電腦卡作答</w:t>
          </w:r>
        </w:p>
      </w:tc>
    </w:tr>
    <w:tr>
      <w:trPr>
        <w:trHeight w:val="520" w:hRule="atLeast"/>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D">
          <w:pPr>
            <w:tabs>
              <w:tab w:val="center" w:pos="4153"/>
              <w:tab w:val="right" w:pos="8306"/>
            </w:tabs>
            <w:jc w:val="center"/>
            <w:rPr>
              <w:rFonts w:ascii="PMingLiu" w:cs="PMingLiu" w:eastAsia="PMingLiu" w:hAnsi="PMingLiu"/>
            </w:rPr>
          </w:pPr>
          <w:r w:rsidDel="00000000" w:rsidR="00000000" w:rsidRPr="00000000">
            <w:rPr>
              <w:rFonts w:ascii="PMingLiu" w:cs="PMingLiu" w:eastAsia="PMingLiu" w:hAnsi="PMingLiu"/>
              <w:rtl w:val="0"/>
            </w:rPr>
            <w:t xml:space="preserve">科 目</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E">
          <w:pPr>
            <w:tabs>
              <w:tab w:val="center" w:pos="4153"/>
              <w:tab w:val="right" w:pos="8306"/>
            </w:tabs>
            <w:jc w:val="center"/>
            <w:rPr>
              <w:rFonts w:ascii="PMingLiu" w:cs="PMingLiu" w:eastAsia="PMingLiu" w:hAnsi="PMingLiu"/>
            </w:rPr>
          </w:pPr>
          <w:r w:rsidDel="00000000" w:rsidR="00000000" w:rsidRPr="00000000">
            <w:rPr>
              <w:rFonts w:ascii="PMingLiu" w:cs="PMingLiu" w:eastAsia="PMingLiu" w:hAnsi="PMingLiu"/>
              <w:rtl w:val="0"/>
            </w:rPr>
            <w:t xml:space="preserve">計算機概論</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F">
          <w:pPr>
            <w:tabs>
              <w:tab w:val="center" w:pos="4153"/>
              <w:tab w:val="right" w:pos="8306"/>
            </w:tabs>
            <w:jc w:val="center"/>
            <w:rPr>
              <w:rFonts w:ascii="PMingLiu" w:cs="PMingLiu" w:eastAsia="PMingLiu" w:hAnsi="PMingLiu"/>
            </w:rPr>
          </w:pPr>
          <w:r w:rsidDel="00000000" w:rsidR="00000000" w:rsidRPr="00000000">
            <w:rPr>
              <w:rFonts w:ascii="PMingLiu" w:cs="PMingLiu" w:eastAsia="PMingLiu" w:hAnsi="PMingLiu"/>
              <w:rtl w:val="0"/>
            </w:rPr>
            <w:t xml:space="preserve">命題教師</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0">
          <w:pPr>
            <w:tabs>
              <w:tab w:val="center" w:pos="4153"/>
              <w:tab w:val="right" w:pos="8306"/>
            </w:tabs>
            <w:jc w:val="center"/>
            <w:rPr>
              <w:rFonts w:ascii="PMingLiu" w:cs="PMingLiu" w:eastAsia="PMingLiu" w:hAnsi="PMingLiu"/>
            </w:rPr>
          </w:pPr>
          <w:r w:rsidDel="00000000" w:rsidR="00000000" w:rsidRPr="00000000">
            <w:rPr>
              <w:rFonts w:ascii="PMingLiu" w:cs="PMingLiu" w:eastAsia="PMingLiu" w:hAnsi="PMingLiu"/>
              <w:rtl w:val="0"/>
            </w:rPr>
            <w:t xml:space="preserve">孫龍生</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1">
          <w:pPr>
            <w:tabs>
              <w:tab w:val="center" w:pos="4153"/>
              <w:tab w:val="right" w:pos="8306"/>
            </w:tabs>
            <w:jc w:val="center"/>
            <w:rPr>
              <w:rFonts w:ascii="PMingLiu" w:cs="PMingLiu" w:eastAsia="PMingLiu" w:hAnsi="PMingLiu"/>
            </w:rPr>
          </w:pPr>
          <w:r w:rsidDel="00000000" w:rsidR="00000000" w:rsidRPr="00000000">
            <w:rPr>
              <w:rFonts w:ascii="PMingLiu" w:cs="PMingLiu" w:eastAsia="PMingLiu" w:hAnsi="PMingLiu"/>
              <w:rtl w:val="0"/>
            </w:rPr>
            <w:t xml:space="preserve">年級</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2">
          <w:pPr>
            <w:tabs>
              <w:tab w:val="center" w:pos="4153"/>
              <w:tab w:val="right" w:pos="8306"/>
            </w:tabs>
            <w:jc w:val="center"/>
            <w:rPr>
              <w:rFonts w:ascii="PMingLiu" w:cs="PMingLiu" w:eastAsia="PMingLiu" w:hAnsi="PMingLiu"/>
            </w:rPr>
          </w:pPr>
          <w:r w:rsidDel="00000000" w:rsidR="00000000" w:rsidRPr="00000000">
            <w:rPr>
              <w:rFonts w:ascii="PMingLiu" w:cs="PMingLiu" w:eastAsia="PMingLiu" w:hAnsi="PMingLiu"/>
              <w:rtl w:val="0"/>
            </w:rPr>
            <w:t xml:space="preserve">二</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3">
          <w:pPr>
            <w:tabs>
              <w:tab w:val="center" w:pos="4153"/>
              <w:tab w:val="right" w:pos="8306"/>
            </w:tabs>
            <w:jc w:val="center"/>
            <w:rPr>
              <w:rFonts w:ascii="PMingLiu" w:cs="PMingLiu" w:eastAsia="PMingLiu" w:hAnsi="PMingLiu"/>
            </w:rPr>
          </w:pPr>
          <w:r w:rsidDel="00000000" w:rsidR="00000000" w:rsidRPr="00000000">
            <w:rPr>
              <w:rFonts w:ascii="PMingLiu" w:cs="PMingLiu" w:eastAsia="PMingLiu" w:hAnsi="PMingLiu"/>
              <w:rtl w:val="0"/>
            </w:rPr>
            <w:t xml:space="preserve">科別</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4">
          <w:pPr>
            <w:tabs>
              <w:tab w:val="center" w:pos="4153"/>
              <w:tab w:val="right" w:pos="8306"/>
            </w:tabs>
            <w:ind w:left="112"/>
            <w:jc w:val="center"/>
            <w:rPr>
              <w:rFonts w:ascii="PMingLiu" w:cs="PMingLiu" w:eastAsia="PMingLiu" w:hAnsi="PMingLiu"/>
            </w:rPr>
          </w:pPr>
          <w:r w:rsidDel="00000000" w:rsidR="00000000" w:rsidRPr="00000000">
            <w:rPr>
              <w:rFonts w:ascii="PMingLiu" w:cs="PMingLiu" w:eastAsia="PMingLiu" w:hAnsi="PMingLiu"/>
              <w:rtl w:val="0"/>
            </w:rPr>
            <w:t xml:space="preserve">資處科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5">
          <w:pPr>
            <w:tabs>
              <w:tab w:val="center" w:pos="4153"/>
              <w:tab w:val="right" w:pos="8306"/>
            </w:tabs>
            <w:jc w:val="center"/>
            <w:rPr>
              <w:rFonts w:ascii="PMingLiu" w:cs="PMingLiu" w:eastAsia="PMingLiu" w:hAnsi="PMingLiu"/>
            </w:rPr>
          </w:pPr>
          <w:r w:rsidDel="00000000" w:rsidR="00000000" w:rsidRPr="00000000">
            <w:rPr>
              <w:rFonts w:ascii="PMingLiu" w:cs="PMingLiu" w:eastAsia="PMingLiu" w:hAnsi="PMingLiu"/>
              <w:rtl w:val="0"/>
            </w:rPr>
            <w:t xml:space="preserve">姓名</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6">
          <w:pPr>
            <w:tabs>
              <w:tab w:val="center" w:pos="4153"/>
              <w:tab w:val="right" w:pos="8306"/>
            </w:tabs>
            <w:jc w:val="center"/>
            <w:rPr>
              <w:rFonts w:ascii="PMingLiu" w:cs="PMingLiu" w:eastAsia="PMingLiu" w:hAnsi="PMingLiu"/>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tabs>
              <w:tab w:val="center" w:pos="4153"/>
              <w:tab w:val="right" w:pos="8306"/>
            </w:tabs>
            <w:jc w:val="center"/>
            <w:rPr>
              <w:rFonts w:ascii="PMingLiu" w:cs="PMingLiu" w:eastAsia="PMingLiu" w:hAnsi="PMingLiu"/>
              <w:color w:val="ff0000"/>
            </w:rPr>
          </w:pPr>
          <w:r w:rsidDel="00000000" w:rsidR="00000000" w:rsidRPr="00000000">
            <w:rPr>
              <w:rFonts w:ascii="PMingLiu" w:cs="PMingLiu" w:eastAsia="PMingLiu" w:hAnsi="PMingLiu"/>
              <w:color w:val="ff0000"/>
              <w:rtl w:val="0"/>
            </w:rPr>
            <w:t xml:space="preserve">是</w:t>
          </w:r>
        </w:p>
      </w:tc>
    </w:tr>
  </w:tbl>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tabs>
        <w:tab w:val="center" w:pos="4153"/>
        <w:tab w:val="right" w:pos="8306"/>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510" w:hanging="510"/>
      </w:pPr>
      <w:rPr/>
    </w:lvl>
    <w:lvl w:ilvl="1">
      <w:start w:val="1"/>
      <w:numFmt w:val="decimal"/>
      <w:lvlText w:val="%2、"/>
      <w:lvlJc w:val="left"/>
      <w:pPr>
        <w:ind w:left="960" w:hanging="480"/>
      </w:pPr>
      <w:rPr/>
    </w:lvl>
    <w:lvl w:ilvl="2">
      <w:start w:val="1"/>
      <w:numFmt w:val="lowerRoman"/>
      <w:lvlText w:val="%3."/>
      <w:lvlJc w:val="right"/>
      <w:pPr>
        <w:ind w:left="1440" w:hanging="480"/>
      </w:pPr>
      <w:rPr/>
    </w:lvl>
    <w:lvl w:ilvl="3">
      <w:start w:val="1"/>
      <w:numFmt w:val="decimal"/>
      <w:lvlText w:val="%4."/>
      <w:lvlJc w:val="left"/>
      <w:pPr>
        <w:ind w:left="1920" w:hanging="480"/>
      </w:pPr>
      <w:rPr/>
    </w:lvl>
    <w:lvl w:ilvl="4">
      <w:start w:val="1"/>
      <w:numFmt w:val="decimal"/>
      <w:lvlText w:val="%5、"/>
      <w:lvlJc w:val="left"/>
      <w:pPr>
        <w:ind w:left="2400" w:hanging="480"/>
      </w:pPr>
      <w:rPr/>
    </w:lvl>
    <w:lvl w:ilvl="5">
      <w:start w:val="1"/>
      <w:numFmt w:val="lowerRoman"/>
      <w:lvlText w:val="%6."/>
      <w:lvlJc w:val="right"/>
      <w:pPr>
        <w:ind w:left="2880" w:hanging="480"/>
      </w:pPr>
      <w:rPr/>
    </w:lvl>
    <w:lvl w:ilvl="6">
      <w:start w:val="1"/>
      <w:numFmt w:val="decimal"/>
      <w:lvlText w:val="%7."/>
      <w:lvlJc w:val="left"/>
      <w:pPr>
        <w:ind w:left="3360" w:hanging="480"/>
      </w:pPr>
      <w:rPr/>
    </w:lvl>
    <w:lvl w:ilvl="7">
      <w:start w:val="1"/>
      <w:numFmt w:val="decimal"/>
      <w:lvlText w:val="%8、"/>
      <w:lvlJc w:val="left"/>
      <w:pPr>
        <w:ind w:left="3840" w:hanging="480"/>
      </w:pPr>
      <w:rPr/>
    </w:lvl>
    <w:lvl w:ilvl="8">
      <w:start w:val="1"/>
      <w:numFmt w:val="lowerRoman"/>
      <w:lvlText w:val="%9."/>
      <w:lvlJc w:val="right"/>
      <w:pPr>
        <w:ind w:left="4320" w:hanging="4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a" w:default="1">
    <w:name w:val="Normal"/>
    <w:qFormat w:val="1"/>
    <w:pPr>
      <w:widowControl w:val="0"/>
    </w:p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Balloon Text"/>
    <w:basedOn w:val="a"/>
    <w:link w:val="a4"/>
    <w:uiPriority w:val="99"/>
    <w:semiHidden w:val="1"/>
    <w:unhideWhenUsed w:val="1"/>
    <w:rsid w:val="009F45D1"/>
    <w:rPr>
      <w:rFonts w:asciiTheme="majorHAnsi" w:cstheme="majorBidi" w:eastAsiaTheme="majorEastAsia" w:hAnsiTheme="majorHAnsi"/>
      <w:sz w:val="18"/>
      <w:szCs w:val="18"/>
    </w:rPr>
  </w:style>
  <w:style w:type="character" w:styleId="a4" w:customStyle="1">
    <w:name w:val="註解方塊文字 字元"/>
    <w:basedOn w:val="a0"/>
    <w:link w:val="a3"/>
    <w:uiPriority w:val="99"/>
    <w:semiHidden w:val="1"/>
    <w:rsid w:val="009F45D1"/>
    <w:rPr>
      <w:rFonts w:asciiTheme="majorHAnsi" w:cstheme="majorBidi" w:eastAsiaTheme="majorEastAsia" w:hAnsiTheme="majorHAnsi"/>
      <w:sz w:val="18"/>
      <w:szCs w:val="18"/>
    </w:rPr>
  </w:style>
  <w:style w:type="paragraph" w:styleId="a5">
    <w:name w:val="header"/>
    <w:basedOn w:val="a"/>
    <w:link w:val="a6"/>
    <w:uiPriority w:val="99"/>
    <w:unhideWhenUsed w:val="1"/>
    <w:rsid w:val="000868A2"/>
    <w:pPr>
      <w:tabs>
        <w:tab w:val="center" w:pos="4153"/>
        <w:tab w:val="right" w:pos="8306"/>
      </w:tabs>
      <w:snapToGrid w:val="0"/>
    </w:pPr>
    <w:rPr>
      <w:sz w:val="20"/>
      <w:szCs w:val="20"/>
    </w:rPr>
  </w:style>
  <w:style w:type="character" w:styleId="a6" w:customStyle="1">
    <w:name w:val="頁首 字元"/>
    <w:basedOn w:val="a0"/>
    <w:link w:val="a5"/>
    <w:uiPriority w:val="99"/>
    <w:rsid w:val="000868A2"/>
    <w:rPr>
      <w:sz w:val="20"/>
      <w:szCs w:val="20"/>
    </w:rPr>
  </w:style>
  <w:style w:type="paragraph" w:styleId="a7">
    <w:name w:val="footer"/>
    <w:basedOn w:val="a"/>
    <w:link w:val="a8"/>
    <w:uiPriority w:val="99"/>
    <w:unhideWhenUsed w:val="1"/>
    <w:rsid w:val="000868A2"/>
    <w:pPr>
      <w:tabs>
        <w:tab w:val="center" w:pos="4153"/>
        <w:tab w:val="right" w:pos="8306"/>
      </w:tabs>
      <w:snapToGrid w:val="0"/>
    </w:pPr>
    <w:rPr>
      <w:sz w:val="20"/>
      <w:szCs w:val="20"/>
    </w:rPr>
  </w:style>
  <w:style w:type="character" w:styleId="a8" w:customStyle="1">
    <w:name w:val="頁尾 字元"/>
    <w:basedOn w:val="a0"/>
    <w:link w:val="a7"/>
    <w:uiPriority w:val="99"/>
    <w:rsid w:val="000868A2"/>
    <w:rPr>
      <w:sz w:val="20"/>
      <w:szCs w:val="20"/>
    </w:rPr>
  </w:style>
  <w:style w:type="paragraph" w:styleId="a9">
    <w:name w:val="List Paragraph"/>
    <w:basedOn w:val="a"/>
    <w:uiPriority w:val="34"/>
    <w:qFormat w:val="1"/>
    <w:rsid w:val="006C2419"/>
    <w:pPr>
      <w:ind w:left="480" w:leftChars="200"/>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28.0" w:type="dxa"/>
        <w:bottom w:w="0.0" w:type="dxa"/>
        <w:right w:w="2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7.jpg"/><Relationship Id="rId13" Type="http://schemas.openxmlformats.org/officeDocument/2006/relationships/image" Target="media/image1.jp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5.jp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Tsaxh5tBAtmfb5V6T7fWhODmdVg==">AMUW2mXOD0sG9ioba3g3jDHhhaP3XH0tX3JPGebRcb/1s/1zyGaa8pb/CUsva2ZedsxawF0nFoEo4AIRrLkUMoS/Z989TVamLfXjIZ7P2WvQfSsDhgGfzeiSIY0Ehh97OckY/W32RYwaviqEjPiTTe2q4riiexAsadxByPzUtwV+s+/8hMomvaw=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2019-09-19T04:47:00Z</dcterms:created>
  <dc:creator>user</dc:creator>
</cp:coreProperties>
</file>