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0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176"/>
      </w:tblGrid>
      <w:tr w:rsidR="00C56F37" w:rsidTr="007F1914">
        <w:trPr>
          <w:cantSplit/>
          <w:trHeight w:val="510"/>
          <w:jc w:val="center"/>
        </w:trPr>
        <w:tc>
          <w:tcPr>
            <w:tcW w:w="8342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56F37" w:rsidRDefault="00B73FC9">
            <w:pPr>
              <w:pStyle w:val="a6"/>
              <w:jc w:val="center"/>
              <w:rPr>
                <w:rFonts w:ascii="新細明體" w:eastAsia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新北市</w:t>
            </w:r>
            <w:r w:rsidR="00C56F37">
              <w:rPr>
                <w:rFonts w:ascii="新細明體" w:hAnsi="新細明體" w:hint="eastAsia"/>
                <w:sz w:val="28"/>
              </w:rPr>
              <w:t>立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="00C56F37">
              <w:rPr>
                <w:rFonts w:ascii="新細明體" w:hAnsi="新細明體" w:hint="eastAsia"/>
                <w:sz w:val="28"/>
              </w:rPr>
              <w:t>新北高工</w:t>
            </w:r>
            <w:r>
              <w:rPr>
                <w:rFonts w:ascii="新細明體" w:hAnsi="新細明體" w:hint="eastAsia"/>
                <w:sz w:val="28"/>
              </w:rPr>
              <w:t>108</w:t>
            </w:r>
            <w:r w:rsidR="00C56F37">
              <w:rPr>
                <w:rFonts w:ascii="新細明體" w:hAnsi="新細明體" w:hint="eastAsia"/>
                <w:sz w:val="28"/>
              </w:rPr>
              <w:t>學年度第</w:t>
            </w:r>
            <w:r w:rsidR="007D6460">
              <w:rPr>
                <w:rFonts w:ascii="新細明體" w:hAnsi="新細明體" w:hint="eastAsia"/>
                <w:sz w:val="28"/>
              </w:rPr>
              <w:t>一</w:t>
            </w:r>
            <w:r w:rsidR="00C56F37"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</w:rPr>
              <w:t>第二</w:t>
            </w:r>
            <w:r w:rsidR="007D6460">
              <w:rPr>
                <w:rFonts w:ascii="新細明體" w:hAnsi="新細明體" w:hint="eastAsia"/>
                <w:sz w:val="28"/>
              </w:rPr>
              <w:t>次段考</w:t>
            </w:r>
            <w:r w:rsidR="00C56F37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1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C56F37" w:rsidTr="007F1914">
        <w:trPr>
          <w:cantSplit/>
          <w:trHeight w:val="520"/>
          <w:jc w:val="center"/>
        </w:trPr>
        <w:tc>
          <w:tcPr>
            <w:tcW w:w="69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國文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88495F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潘怡旭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56F37" w:rsidRDefault="0088495F">
            <w:pPr>
              <w:pStyle w:val="a6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高一全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56F37" w:rsidRDefault="00C56F37">
            <w:pPr>
              <w:pStyle w:val="a6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56F37" w:rsidRPr="00705608" w:rsidRDefault="00B73FC9">
            <w:pPr>
              <w:pStyle w:val="a6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C56F37" w:rsidRDefault="00C56F37">
      <w:pPr>
        <w:sectPr w:rsidR="00C56F37" w:rsidSect="00C56F37">
          <w:footerReference w:type="even" r:id="rId8"/>
          <w:footerReference w:type="default" r:id="rId9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</w:p>
    <w:p w:rsidR="00B25457" w:rsidRDefault="00B25457" w:rsidP="00B25457">
      <w:pPr>
        <w:widowControl/>
        <w:snapToGrid w:val="0"/>
        <w:spacing w:before="360"/>
        <w:rPr>
          <w:rFonts w:asciiTheme="minorEastAsia" w:eastAsiaTheme="minorEastAsia" w:hAnsiTheme="minorEastAsia"/>
          <w:szCs w:val="22"/>
        </w:rPr>
      </w:pPr>
      <w:bookmarkStart w:id="0" w:name="Paper1"/>
      <w:bookmarkEnd w:id="0"/>
      <w:r>
        <w:rPr>
          <w:rFonts w:asciiTheme="minorEastAsia" w:eastAsiaTheme="minorEastAsia" w:hAnsiTheme="minorEastAsia" w:hint="eastAsia"/>
          <w:szCs w:val="22"/>
        </w:rPr>
        <w:lastRenderedPageBreak/>
        <w:t>一、選擇題(每題2分)</w:t>
      </w:r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1" w:name="QQ190411000869_1_H"/>
      <w:bookmarkStart w:id="2" w:name="QQ190411000869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〈桃花源記〉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中提到</w:t>
      </w:r>
      <w:r>
        <w:rPr>
          <w:rFonts w:asciiTheme="minorEastAsia" w:eastAsiaTheme="minorEastAsia" w:hAnsiTheme="minorEastAsia" w:hint="eastAsia"/>
          <w:kern w:val="2"/>
          <w:szCs w:val="22"/>
        </w:rPr>
        <w:t>「漁人甚異『之』」，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其</w:t>
      </w:r>
      <w:r>
        <w:rPr>
          <w:rFonts w:asciiTheme="minorEastAsia" w:eastAsiaTheme="minorEastAsia" w:hAnsiTheme="minorEastAsia" w:hint="eastAsia"/>
          <w:kern w:val="2"/>
          <w:szCs w:val="22"/>
        </w:rPr>
        <w:t>中「之」字的用法與下列何者相同？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"/>
      <w:r>
        <w:rPr>
          <w:rFonts w:asciiTheme="minorEastAsia" w:eastAsiaTheme="minorEastAsia" w:hAnsiTheme="minorEastAsia" w:hint="eastAsia"/>
          <w:szCs w:val="22"/>
        </w:rPr>
        <w:t>(A)</w:t>
      </w:r>
      <w:bookmarkStart w:id="3" w:name="QQ190411000869_1_1"/>
      <w:r>
        <w:rPr>
          <w:rFonts w:asciiTheme="minorEastAsia" w:eastAsiaTheme="minorEastAsia" w:hAnsiTheme="minorEastAsia" w:hint="eastAsia"/>
          <w:kern w:val="2"/>
          <w:szCs w:val="22"/>
        </w:rPr>
        <w:t>緣溪行，忘路「之」遠近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"/>
      <w:r>
        <w:rPr>
          <w:rFonts w:asciiTheme="minorEastAsia" w:eastAsiaTheme="minorEastAsia" w:hAnsiTheme="minorEastAsia" w:hint="eastAsia"/>
          <w:szCs w:val="22"/>
        </w:rPr>
        <w:t>(B)</w:t>
      </w:r>
      <w:bookmarkStart w:id="4" w:name="QQ190411000869_1_2"/>
      <w:r>
        <w:rPr>
          <w:rFonts w:asciiTheme="minorEastAsia" w:eastAsiaTheme="minorEastAsia" w:hAnsiTheme="minorEastAsia" w:hint="eastAsia"/>
          <w:kern w:val="2"/>
          <w:szCs w:val="22"/>
        </w:rPr>
        <w:t>聞「之」，欣然規往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"/>
      <w:r>
        <w:rPr>
          <w:rFonts w:asciiTheme="minorEastAsia" w:eastAsiaTheme="minorEastAsia" w:hAnsiTheme="minorEastAsia" w:hint="eastAsia"/>
          <w:szCs w:val="22"/>
        </w:rPr>
        <w:t>(C)</w:t>
      </w:r>
      <w:bookmarkStart w:id="5" w:name="QQ190411000869_1_3"/>
      <w:r>
        <w:rPr>
          <w:rFonts w:asciiTheme="minorEastAsia" w:eastAsiaTheme="minorEastAsia" w:hAnsiTheme="minorEastAsia" w:hint="eastAsia"/>
          <w:kern w:val="2"/>
          <w:szCs w:val="22"/>
        </w:rPr>
        <w:t>道「之」所存，師之所存也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"/>
      <w:r>
        <w:rPr>
          <w:rFonts w:asciiTheme="minorEastAsia" w:eastAsiaTheme="minorEastAsia" w:hAnsiTheme="minorEastAsia" w:hint="eastAsia"/>
          <w:szCs w:val="22"/>
        </w:rPr>
        <w:t>(D)</w:t>
      </w:r>
      <w:bookmarkStart w:id="6" w:name="QQ190411000869_1_4"/>
      <w:r>
        <w:rPr>
          <w:rFonts w:asciiTheme="minorEastAsia" w:eastAsiaTheme="minorEastAsia" w:hAnsiTheme="minorEastAsia" w:hint="eastAsia"/>
          <w:kern w:val="2"/>
          <w:szCs w:val="22"/>
        </w:rPr>
        <w:t>欲人「之」無惑也難矣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"/>
      <w:bookmarkEnd w:id="6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7" w:name="AQ190411000869_M"/>
      <w:bookmarkStart w:id="8" w:name="AQ190411000869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9" w:name="AQ190411000869_1"/>
      <w:bookmarkEnd w:id="7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B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8"/>
      <w:bookmarkEnd w:id="9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10" w:name="RQ190411000869_M"/>
      <w:bookmarkStart w:id="11" w:name="RQ190411000869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12" w:name="RQ190411000869_1_H"/>
      <w:bookmarkEnd w:id="10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題幹：這件事，代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名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詞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2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13" w:name="RQ190411000869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的，介詞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3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14" w:name="RQ190411000869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這件事，代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名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詞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4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15" w:name="RQ190411000869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無義，助詞。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韓愈〈師說〉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16" w:name="RQ190411000869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無義，助詞。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韓愈〈師說〉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1"/>
      <w:bookmarkEnd w:id="16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17" w:name="QQ190704000161_1_H"/>
      <w:bookmarkStart w:id="18" w:name="QQ190704000161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下列各組「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」內的字，何者讀音完全相同？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7"/>
      <w:r>
        <w:rPr>
          <w:rFonts w:asciiTheme="minorEastAsia" w:eastAsiaTheme="minorEastAsia" w:hAnsiTheme="minorEastAsia" w:hint="eastAsia"/>
          <w:szCs w:val="22"/>
        </w:rPr>
        <w:t>(A)</w:t>
      </w:r>
      <w:bookmarkStart w:id="19" w:name="QQ190704000161_1_1"/>
      <w:r>
        <w:rPr>
          <w:rFonts w:asciiTheme="minorEastAsia" w:eastAsiaTheme="minorEastAsia" w:hAnsiTheme="minorEastAsia" w:hint="eastAsia"/>
          <w:kern w:val="2"/>
          <w:szCs w:val="22"/>
        </w:rPr>
        <w:t>哀「悼」／泥「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淖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」／「綽」約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9"/>
      <w:r>
        <w:rPr>
          <w:rFonts w:asciiTheme="minorEastAsia" w:eastAsiaTheme="minorEastAsia" w:hAnsiTheme="minorEastAsia" w:hint="eastAsia"/>
          <w:szCs w:val="22"/>
        </w:rPr>
        <w:t>(B)</w:t>
      </w:r>
      <w:bookmarkStart w:id="20" w:name="QQ190704000161_1_2"/>
      <w:r>
        <w:rPr>
          <w:rFonts w:asciiTheme="minorEastAsia" w:eastAsiaTheme="minorEastAsia" w:hAnsiTheme="minorEastAsia" w:hint="eastAsia"/>
          <w:kern w:val="2"/>
          <w:szCs w:val="22"/>
        </w:rPr>
        <w:t>「纖」細／「懺」悔／竹「籤」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0"/>
      <w:r>
        <w:rPr>
          <w:rFonts w:asciiTheme="minorEastAsia" w:eastAsiaTheme="minorEastAsia" w:hAnsiTheme="minorEastAsia" w:hint="eastAsia"/>
          <w:szCs w:val="22"/>
        </w:rPr>
        <w:t>(C)</w:t>
      </w:r>
      <w:bookmarkStart w:id="21" w:name="QQ190704000161_1_3"/>
      <w:r>
        <w:rPr>
          <w:rFonts w:asciiTheme="minorEastAsia" w:eastAsiaTheme="minorEastAsia" w:hAnsiTheme="minorEastAsia" w:hint="eastAsia"/>
          <w:kern w:val="2"/>
          <w:szCs w:val="22"/>
        </w:rPr>
        <w:t>「婉」轉／「碗」公／「宛」如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1"/>
      <w:r>
        <w:rPr>
          <w:rFonts w:asciiTheme="minorEastAsia" w:eastAsiaTheme="minorEastAsia" w:hAnsiTheme="minorEastAsia" w:hint="eastAsia"/>
          <w:szCs w:val="22"/>
        </w:rPr>
        <w:t>(D)</w:t>
      </w:r>
      <w:bookmarkStart w:id="22" w:name="QQ190704000161_1_4"/>
      <w:r>
        <w:rPr>
          <w:rFonts w:asciiTheme="minorEastAsia" w:eastAsiaTheme="minorEastAsia" w:hAnsiTheme="minorEastAsia" w:hint="eastAsia"/>
          <w:kern w:val="2"/>
          <w:szCs w:val="22"/>
        </w:rPr>
        <w:t>「絹」帛／「涓」滴／狂「狷」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8"/>
      <w:bookmarkEnd w:id="22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23" w:name="AQ190704000161_M"/>
      <w:bookmarkStart w:id="24" w:name="AQ190704000161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25" w:name="AQ190704000161_1"/>
      <w:bookmarkEnd w:id="23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24"/>
      <w:bookmarkEnd w:id="25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26" w:name="RQ190704000161_M"/>
      <w:bookmarkStart w:id="27" w:name="RQ190704000161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28" w:name="RQ190704000161_1_H"/>
      <w:bookmarkEnd w:id="26"/>
      <w:bookmarkEnd w:id="28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29" w:name="RQ190704000161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ㄉㄠˋ／ㄋㄠˋ／ㄔㄨㄛˋ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9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30" w:name="RQ190704000161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ㄒㄧㄢ／ㄔㄢˋ／ㄑㄧㄢ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0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31" w:name="RQ190704000161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ㄨㄢˇ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1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32" w:name="RQ190704000161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ㄐㄩㄢˋ／ㄐㄩㄢ／ㄐㄩㄢˋ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7"/>
      <w:bookmarkEnd w:id="32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33" w:name="QQ190704000478_1_H"/>
      <w:bookmarkStart w:id="34" w:name="QQ190704000478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下列選項「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」內的字均為同偏旁，何者讀音兩兩相同？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3"/>
      <w:r>
        <w:rPr>
          <w:rFonts w:asciiTheme="minorEastAsia" w:eastAsiaTheme="minorEastAsia" w:hAnsiTheme="minorEastAsia" w:hint="eastAsia"/>
          <w:szCs w:val="22"/>
        </w:rPr>
        <w:t>(A)</w:t>
      </w:r>
      <w:bookmarkStart w:id="35" w:name="QQ190704000478_1_1"/>
      <w:r>
        <w:rPr>
          <w:rFonts w:asciiTheme="minorEastAsia" w:eastAsiaTheme="minorEastAsia" w:hAnsiTheme="minorEastAsia" w:hint="eastAsia"/>
          <w:kern w:val="2"/>
          <w:szCs w:val="22"/>
        </w:rPr>
        <w:t>風姿「綽」約的美人配上俏「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倬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」的郎君，真是佳偶天成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5"/>
      <w:r>
        <w:rPr>
          <w:rFonts w:asciiTheme="minorEastAsia" w:eastAsiaTheme="minorEastAsia" w:hAnsiTheme="minorEastAsia" w:hint="eastAsia"/>
          <w:szCs w:val="22"/>
        </w:rPr>
        <w:t>(B)</w:t>
      </w:r>
      <w:bookmarkStart w:id="36" w:name="QQ190704000478_1_2"/>
      <w:r>
        <w:rPr>
          <w:rFonts w:asciiTheme="minorEastAsia" w:eastAsiaTheme="minorEastAsia" w:hAnsiTheme="minorEastAsia" w:hint="eastAsia"/>
          <w:kern w:val="2"/>
          <w:szCs w:val="22"/>
        </w:rPr>
        <w:t>體虛的他在「燠」熱的天氣裡，居然還需要身穿夾「襖」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6"/>
      <w:r>
        <w:rPr>
          <w:rFonts w:asciiTheme="minorEastAsia" w:eastAsiaTheme="minorEastAsia" w:hAnsiTheme="minorEastAsia" w:hint="eastAsia"/>
          <w:szCs w:val="22"/>
        </w:rPr>
        <w:t>(C)</w:t>
      </w:r>
      <w:bookmarkStart w:id="37" w:name="QQ190704000478_1_3"/>
      <w:r>
        <w:rPr>
          <w:rFonts w:asciiTheme="minorEastAsia" w:eastAsiaTheme="minorEastAsia" w:hAnsiTheme="minorEastAsia" w:hint="eastAsia"/>
          <w:kern w:val="2"/>
          <w:szCs w:val="22"/>
        </w:rPr>
        <w:t>即使用「咄」咄逼人的態度也掩飾不了你「拙」劣的行跡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7"/>
      <w:r>
        <w:rPr>
          <w:rFonts w:asciiTheme="minorEastAsia" w:eastAsiaTheme="minorEastAsia" w:hAnsiTheme="minorEastAsia" w:hint="eastAsia"/>
          <w:szCs w:val="22"/>
        </w:rPr>
        <w:t>(D)</w:t>
      </w:r>
      <w:bookmarkStart w:id="38" w:name="QQ190704000478_1_4"/>
      <w:r>
        <w:rPr>
          <w:rFonts w:asciiTheme="minorEastAsia" w:eastAsiaTheme="minorEastAsia" w:hAnsiTheme="minorEastAsia" w:hint="eastAsia"/>
          <w:kern w:val="2"/>
          <w:szCs w:val="22"/>
        </w:rPr>
        <w:t>他舌「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粲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」蓮花不停恭維，是為了博得她「燦」爛的一笑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4"/>
      <w:bookmarkEnd w:id="38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39" w:name="AQ190704000478_M"/>
      <w:bookmarkStart w:id="40" w:name="AQ190704000478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41" w:name="AQ190704000478_1"/>
      <w:bookmarkEnd w:id="39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D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40"/>
      <w:bookmarkEnd w:id="41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42" w:name="RQ190704000478_M"/>
      <w:bookmarkStart w:id="43" w:name="RQ190704000478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44" w:name="RQ190704000478_1_H"/>
      <w:bookmarkEnd w:id="42"/>
      <w:bookmarkEnd w:id="44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45" w:name="RQ190704000478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ㄔㄨㄛˋ／ㄓㄨㄛˊ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46" w:name="RQ190704000478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ㄩˋ／ㄠˇ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47" w:name="RQ190704000478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ㄉㄨㄛˋ／ㄓㄨㄛˊ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7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48" w:name="RQ190704000478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ㄘㄢˋ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3"/>
      <w:bookmarkEnd w:id="48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49" w:name="QQ190510000117_1_H"/>
      <w:bookmarkStart w:id="50" w:name="QQ190510000117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下列詞語□內的字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形</w:t>
      </w:r>
      <w:r>
        <w:rPr>
          <w:rFonts w:asciiTheme="minorEastAsia" w:eastAsiaTheme="minorEastAsia" w:hAnsiTheme="minorEastAsia" w:hint="eastAsia"/>
          <w:kern w:val="2"/>
          <w:szCs w:val="22"/>
        </w:rPr>
        <w:t>，依序為何？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「雞豚狗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彘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之□／兼容並□／養精□銳／□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勢待發</w:t>
      </w:r>
      <w:r>
        <w:rPr>
          <w:rFonts w:asciiTheme="minorEastAsia" w:eastAsiaTheme="minorEastAsia" w:hAnsiTheme="minorEastAsia" w:hint="eastAsia"/>
          <w:kern w:val="2"/>
          <w:szCs w:val="22"/>
        </w:rPr>
        <w:t>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9"/>
      <w:r>
        <w:rPr>
          <w:rFonts w:asciiTheme="minorEastAsia" w:eastAsiaTheme="minorEastAsia" w:hAnsiTheme="minorEastAsia" w:hint="eastAsia"/>
          <w:szCs w:val="22"/>
        </w:rPr>
        <w:t>(A)</w:t>
      </w:r>
      <w:bookmarkStart w:id="51" w:name="QQ190510000117_1_1"/>
      <w:r>
        <w:rPr>
          <w:rFonts w:asciiTheme="minorEastAsia" w:eastAsiaTheme="minorEastAsia" w:hAnsiTheme="minorEastAsia" w:hint="eastAsia"/>
          <w:kern w:val="2"/>
          <w:szCs w:val="22"/>
        </w:rPr>
        <w:t>蓄／畜／蓄／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畜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1"/>
      <w:r>
        <w:rPr>
          <w:rFonts w:asciiTheme="minorEastAsia" w:eastAsiaTheme="minorEastAsia" w:hAnsiTheme="minorEastAsia" w:hint="eastAsia"/>
          <w:szCs w:val="22"/>
        </w:rPr>
        <w:t>(B)</w:t>
      </w:r>
      <w:bookmarkStart w:id="52" w:name="QQ190510000117_1_2"/>
      <w:r>
        <w:rPr>
          <w:rFonts w:asciiTheme="minorEastAsia" w:eastAsiaTheme="minorEastAsia" w:hAnsiTheme="minorEastAsia" w:hint="eastAsia"/>
          <w:kern w:val="2"/>
          <w:szCs w:val="22"/>
        </w:rPr>
        <w:t>蓄／畜／畜／蓄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2"/>
      <w:r>
        <w:rPr>
          <w:rFonts w:asciiTheme="minorEastAsia" w:eastAsiaTheme="minorEastAsia" w:hAnsiTheme="minorEastAsia" w:hint="eastAsia"/>
          <w:szCs w:val="22"/>
        </w:rPr>
        <w:t>(C)</w:t>
      </w:r>
      <w:bookmarkStart w:id="53" w:name="QQ190510000117_1_3"/>
      <w:r>
        <w:rPr>
          <w:rFonts w:asciiTheme="minorEastAsia" w:eastAsiaTheme="minorEastAsia" w:hAnsiTheme="minorEastAsia" w:hint="eastAsia"/>
          <w:kern w:val="2"/>
          <w:szCs w:val="22"/>
        </w:rPr>
        <w:t>畜／蓄／畜／蓄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3"/>
      <w:r>
        <w:rPr>
          <w:rFonts w:asciiTheme="minorEastAsia" w:eastAsiaTheme="minorEastAsia" w:hAnsiTheme="minorEastAsia" w:hint="eastAsia"/>
          <w:szCs w:val="22"/>
        </w:rPr>
        <w:t>(D)</w:t>
      </w:r>
      <w:bookmarkStart w:id="54" w:name="QQ190510000117_1_4"/>
      <w:r>
        <w:rPr>
          <w:rFonts w:asciiTheme="minorEastAsia" w:eastAsiaTheme="minorEastAsia" w:hAnsiTheme="minorEastAsia" w:hint="eastAsia"/>
          <w:kern w:val="2"/>
          <w:szCs w:val="22"/>
        </w:rPr>
        <w:t>畜／蓄／蓄／蓄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0"/>
      <w:bookmarkEnd w:id="54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55" w:name="AQ190510000117_M"/>
      <w:bookmarkStart w:id="56" w:name="AQ190510000117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57" w:name="AQ190510000117_1"/>
      <w:bookmarkEnd w:id="55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D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56"/>
      <w:bookmarkEnd w:id="57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58" w:name="RQ190510000117_M"/>
      <w:bookmarkStart w:id="59" w:name="RQ190510000117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60" w:name="RQ190510000117_1_H"/>
      <w:bookmarkEnd w:id="58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題幹：兼容並蓄：把各種不同的事物或觀念收羅、包含在內／養精蓄銳：培養精力，以待時機／蓄勢待發：貯備隨時可以展現的實力，待機而發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59"/>
      <w:bookmarkEnd w:id="60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61" w:name="QQ190626000010_1_H"/>
      <w:bookmarkStart w:id="62" w:name="QQ190626000010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小龍正在整理學過的文章中，四個「乃」字的字義。與同學討論後，下列哪位同學對下文「乃」字義的說明是正確的？</w:t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〈桃花源記〉：「見漁人，(甲)</w:t>
      </w:r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乃</w:t>
      </w:r>
      <w:r>
        <w:rPr>
          <w:rFonts w:asciiTheme="minorEastAsia" w:eastAsiaTheme="minorEastAsia" w:hAnsiTheme="minorEastAsia" w:hint="eastAsia"/>
          <w:kern w:val="2"/>
          <w:szCs w:val="22"/>
        </w:rPr>
        <w:t>大驚，問所從來，具答之……問今是何世，(乙)</w:t>
      </w:r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乃</w:t>
      </w:r>
      <w:r>
        <w:rPr>
          <w:rFonts w:asciiTheme="minorEastAsia" w:eastAsiaTheme="minorEastAsia" w:hAnsiTheme="minorEastAsia" w:hint="eastAsia"/>
          <w:kern w:val="2"/>
          <w:szCs w:val="22"/>
        </w:rPr>
        <w:t>不知有漢，無論魏、晉。」</w:t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〈絕妙好辭〉：「魏武亦記之，與脩同，(丙)</w:t>
      </w:r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乃</w:t>
      </w:r>
      <w:r>
        <w:rPr>
          <w:rFonts w:asciiTheme="minorEastAsia" w:eastAsiaTheme="minorEastAsia" w:hAnsiTheme="minorEastAsia" w:hint="eastAsia"/>
          <w:kern w:val="2"/>
          <w:szCs w:val="22"/>
        </w:rPr>
        <w:t>嘆曰：『我才不及卿，(丁)</w:t>
      </w:r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乃</w:t>
      </w:r>
      <w:r>
        <w:rPr>
          <w:rFonts w:asciiTheme="minorEastAsia" w:eastAsiaTheme="minorEastAsia" w:hAnsiTheme="minorEastAsia" w:hint="eastAsia"/>
          <w:kern w:val="2"/>
          <w:szCs w:val="22"/>
        </w:rPr>
        <w:t>覺三十里！』」</w:t>
      </w:r>
      <w:r>
        <w:rPr>
          <w:rFonts w:asciiTheme="minorEastAsia" w:eastAsiaTheme="minorEastAsia" w:hAnsiTheme="minorEastAsia" w:hint="eastAsia"/>
          <w:kern w:val="2"/>
          <w:szCs w:val="22"/>
        </w:rPr>
        <w:br/>
      </w:r>
      <w:bookmarkEnd w:id="61"/>
      <w:r>
        <w:rPr>
          <w:rFonts w:asciiTheme="minorEastAsia" w:eastAsiaTheme="minorEastAsia" w:hAnsiTheme="minorEastAsia" w:hint="eastAsia"/>
          <w:szCs w:val="22"/>
        </w:rPr>
        <w:t>(A)</w:t>
      </w:r>
      <w:bookmarkStart w:id="63" w:name="QQ190626000010_1_1"/>
      <w:r>
        <w:rPr>
          <w:rFonts w:asciiTheme="minorEastAsia" w:eastAsiaTheme="minorEastAsia" w:hAnsiTheme="minorEastAsia" w:hint="eastAsia"/>
          <w:kern w:val="2"/>
          <w:szCs w:val="22"/>
        </w:rPr>
        <w:t>小玉：(甲)(乙)都是「於是」的意思；(丙)(丁)都是「竟然」的意思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63"/>
      <w:r>
        <w:rPr>
          <w:rFonts w:asciiTheme="minorEastAsia" w:eastAsiaTheme="minorEastAsia" w:hAnsiTheme="minorEastAsia" w:hint="eastAsia"/>
          <w:szCs w:val="22"/>
        </w:rPr>
        <w:t>(B)</w:t>
      </w:r>
      <w:bookmarkStart w:id="64" w:name="QQ190626000010_1_2"/>
      <w:r>
        <w:rPr>
          <w:rFonts w:asciiTheme="minorEastAsia" w:eastAsiaTheme="minorEastAsia" w:hAnsiTheme="minorEastAsia" w:hint="eastAsia"/>
          <w:kern w:val="2"/>
          <w:szCs w:val="22"/>
        </w:rPr>
        <w:t>小健：(甲)(乙)都是「竟然」的意思；(丙)(丁)都是「於是」的意思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64"/>
      <w:r>
        <w:rPr>
          <w:rFonts w:asciiTheme="minorEastAsia" w:eastAsiaTheme="minorEastAsia" w:hAnsiTheme="minorEastAsia" w:hint="eastAsia"/>
          <w:szCs w:val="22"/>
        </w:rPr>
        <w:t>(C)</w:t>
      </w:r>
      <w:bookmarkStart w:id="65" w:name="QQ190626000010_1_3"/>
      <w:r>
        <w:rPr>
          <w:rFonts w:asciiTheme="minorEastAsia" w:eastAsiaTheme="minorEastAsia" w:hAnsiTheme="minorEastAsia" w:hint="eastAsia"/>
          <w:kern w:val="2"/>
          <w:szCs w:val="22"/>
        </w:rPr>
        <w:t>小正：(甲)(丙)都是「於是」的意思，(乙)(丁)都是「竟然」的意思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65"/>
      <w:r>
        <w:rPr>
          <w:rFonts w:asciiTheme="minorEastAsia" w:eastAsiaTheme="minorEastAsia" w:hAnsiTheme="minorEastAsia" w:hint="eastAsia"/>
          <w:szCs w:val="22"/>
        </w:rPr>
        <w:t>(D)</w:t>
      </w:r>
      <w:bookmarkStart w:id="66" w:name="QQ190626000010_1_4"/>
      <w:r>
        <w:rPr>
          <w:rFonts w:asciiTheme="minorEastAsia" w:eastAsiaTheme="minorEastAsia" w:hAnsiTheme="minorEastAsia" w:hint="eastAsia"/>
          <w:kern w:val="2"/>
          <w:szCs w:val="22"/>
        </w:rPr>
        <w:t>小妹：(甲)(丙)都是「竟然」的意思，(乙)(丁)都是「於是」的意思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62"/>
      <w:bookmarkEnd w:id="66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67" w:name="AQ190626000010_M"/>
      <w:bookmarkStart w:id="68" w:name="AQ190626000010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69" w:name="AQ190626000010_1"/>
      <w:bookmarkEnd w:id="67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68"/>
      <w:bookmarkEnd w:id="69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70" w:name="QQ190410000008_1_H"/>
      <w:bookmarkStart w:id="71" w:name="QQ190410000008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陶淵明〈飲酒〉之五：「結廬在人境，而無車馬喧」其中「人境」的意涵和下列何者相似？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70"/>
      <w:r>
        <w:rPr>
          <w:rFonts w:asciiTheme="minorEastAsia" w:eastAsiaTheme="minorEastAsia" w:hAnsiTheme="minorEastAsia" w:hint="eastAsia"/>
          <w:szCs w:val="22"/>
        </w:rPr>
        <w:t>(A)</w:t>
      </w:r>
      <w:bookmarkStart w:id="72" w:name="QQ190410000008_1_1"/>
      <w:r>
        <w:rPr>
          <w:rFonts w:asciiTheme="minorEastAsia" w:eastAsiaTheme="minorEastAsia" w:hAnsiTheme="minorEastAsia" w:hint="eastAsia"/>
          <w:kern w:val="2"/>
          <w:szCs w:val="22"/>
        </w:rPr>
        <w:t>俗世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72"/>
      <w:r>
        <w:rPr>
          <w:rFonts w:asciiTheme="minorEastAsia" w:eastAsiaTheme="minorEastAsia" w:hAnsiTheme="minorEastAsia" w:hint="eastAsia"/>
          <w:szCs w:val="22"/>
        </w:rPr>
        <w:t>(B)</w:t>
      </w:r>
      <w:bookmarkStart w:id="73" w:name="QQ190410000008_1_2"/>
      <w:r>
        <w:rPr>
          <w:rFonts w:asciiTheme="minorEastAsia" w:eastAsiaTheme="minorEastAsia" w:hAnsiTheme="minorEastAsia" w:hint="eastAsia"/>
          <w:kern w:val="2"/>
          <w:szCs w:val="22"/>
        </w:rPr>
        <w:t>淑世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73"/>
      <w:r>
        <w:rPr>
          <w:rFonts w:asciiTheme="minorEastAsia" w:eastAsiaTheme="minorEastAsia" w:hAnsiTheme="minorEastAsia" w:hint="eastAsia"/>
          <w:szCs w:val="22"/>
        </w:rPr>
        <w:t>(C)</w:t>
      </w:r>
      <w:bookmarkStart w:id="74" w:name="QQ190410000008_1_3"/>
      <w:r>
        <w:rPr>
          <w:rFonts w:asciiTheme="minorEastAsia" w:eastAsiaTheme="minorEastAsia" w:hAnsiTheme="minorEastAsia" w:hint="eastAsia"/>
          <w:kern w:val="2"/>
          <w:szCs w:val="22"/>
        </w:rPr>
        <w:t>蓋世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74"/>
      <w:r>
        <w:rPr>
          <w:rFonts w:asciiTheme="minorEastAsia" w:eastAsiaTheme="minorEastAsia" w:hAnsiTheme="minorEastAsia" w:hint="eastAsia"/>
          <w:szCs w:val="22"/>
        </w:rPr>
        <w:t>(D)</w:t>
      </w:r>
      <w:bookmarkStart w:id="75" w:name="QQ190410000008_1_4"/>
      <w:r>
        <w:rPr>
          <w:rFonts w:asciiTheme="minorEastAsia" w:eastAsiaTheme="minorEastAsia" w:hAnsiTheme="minorEastAsia" w:hint="eastAsia"/>
          <w:kern w:val="2"/>
          <w:szCs w:val="22"/>
        </w:rPr>
        <w:t>出世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71"/>
      <w:bookmarkEnd w:id="75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76" w:name="AQ190410000008_M"/>
      <w:bookmarkStart w:id="77" w:name="AQ190410000008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78" w:name="AQ190410000008_1"/>
      <w:bookmarkEnd w:id="76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77"/>
      <w:bookmarkEnd w:id="78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79" w:name="RQ190410000008_M"/>
      <w:bookmarkStart w:id="80" w:name="RQ190410000008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81" w:name="RQ190410000008_1_H"/>
      <w:bookmarkEnd w:id="79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題幹：人境：人間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81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82" w:name="RQ190410000008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世間、人間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82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83" w:name="RQ190410000008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改善社會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83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84" w:name="RQ190410000008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才能、成就高出當代之上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84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85" w:name="RQ190410000008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出生；淡泊名利，超出塵俗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80"/>
      <w:bookmarkEnd w:id="85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86" w:name="QQ190624000416_1_H"/>
      <w:bookmarkStart w:id="87" w:name="QQ190624000416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下列文句「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」中的成語，何者運用正確？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86"/>
      <w:r>
        <w:rPr>
          <w:rFonts w:asciiTheme="minorEastAsia" w:eastAsiaTheme="minorEastAsia" w:hAnsiTheme="minorEastAsia" w:hint="eastAsia"/>
          <w:szCs w:val="22"/>
        </w:rPr>
        <w:t>(A)</w:t>
      </w:r>
      <w:bookmarkStart w:id="88" w:name="QQ190624000416_1_1"/>
      <w:r>
        <w:rPr>
          <w:rFonts w:asciiTheme="minorEastAsia" w:eastAsiaTheme="minorEastAsia" w:hAnsiTheme="minorEastAsia" w:hint="eastAsia"/>
          <w:kern w:val="2"/>
          <w:szCs w:val="22"/>
        </w:rPr>
        <w:t>小美「舌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粲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蓮花」，演唱技巧高超，是歌唱比賽的常勝軍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88"/>
      <w:r>
        <w:rPr>
          <w:rFonts w:asciiTheme="minorEastAsia" w:eastAsiaTheme="minorEastAsia" w:hAnsiTheme="minorEastAsia" w:hint="eastAsia"/>
          <w:szCs w:val="22"/>
        </w:rPr>
        <w:t>(B)</w:t>
      </w:r>
      <w:bookmarkStart w:id="89" w:name="QQ190624000416_1_2"/>
      <w:r>
        <w:rPr>
          <w:rFonts w:asciiTheme="minorEastAsia" w:eastAsiaTheme="minorEastAsia" w:hAnsiTheme="minorEastAsia" w:hint="eastAsia"/>
          <w:kern w:val="2"/>
          <w:szCs w:val="22"/>
        </w:rPr>
        <w:t>入學考試失利，只是「曇花一現」的挫敗，不需太過沮喪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89"/>
      <w:r>
        <w:rPr>
          <w:rFonts w:asciiTheme="minorEastAsia" w:eastAsiaTheme="minorEastAsia" w:hAnsiTheme="minorEastAsia" w:hint="eastAsia"/>
          <w:szCs w:val="22"/>
        </w:rPr>
        <w:t>(C)</w:t>
      </w:r>
      <w:bookmarkStart w:id="90" w:name="QQ190624000416_1_3"/>
      <w:r>
        <w:rPr>
          <w:rFonts w:asciiTheme="minorEastAsia" w:eastAsiaTheme="minorEastAsia" w:hAnsiTheme="minorEastAsia" w:hint="eastAsia"/>
          <w:kern w:val="2"/>
          <w:szCs w:val="22"/>
        </w:rPr>
        <w:t>在意外中失去父母的他，格外嚮往「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椿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萱並茂」的天倫之樂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90"/>
      <w:r>
        <w:rPr>
          <w:rFonts w:asciiTheme="minorEastAsia" w:eastAsiaTheme="minorEastAsia" w:hAnsiTheme="minorEastAsia" w:hint="eastAsia"/>
          <w:szCs w:val="22"/>
        </w:rPr>
        <w:t>(D)</w:t>
      </w:r>
      <w:bookmarkStart w:id="91" w:name="QQ190624000416_1_4"/>
      <w:r>
        <w:rPr>
          <w:rFonts w:asciiTheme="minorEastAsia" w:eastAsiaTheme="minorEastAsia" w:hAnsiTheme="minorEastAsia" w:hint="eastAsia"/>
          <w:kern w:val="2"/>
          <w:szCs w:val="22"/>
        </w:rPr>
        <w:t>他的個性孤僻，長年離群索居，如同「空谷幽蘭」，獨來獨往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87"/>
      <w:bookmarkEnd w:id="91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【課本練習題】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92" w:name="AQ190624000416_M"/>
      <w:bookmarkStart w:id="93" w:name="AQ190624000416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94" w:name="AQ190624000416_1"/>
      <w:bookmarkEnd w:id="92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93"/>
      <w:bookmarkEnd w:id="94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95" w:name="RQ190624000416_M"/>
      <w:bookmarkStart w:id="96" w:name="RQ190624000416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97" w:name="RQ190624000416_1_H"/>
      <w:bookmarkEnd w:id="95"/>
      <w:bookmarkEnd w:id="97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98" w:name="RQ190624000416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舌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>粲</w:t>
      </w:r>
      <w:r>
        <w:rPr>
          <w:rFonts w:asciiTheme="minorEastAsia" w:eastAsiaTheme="minorEastAsia" w:hAnsiTheme="minorEastAsia" w:cs="文鼎古印體" w:hint="eastAsia"/>
          <w:vanish/>
          <w:color w:val="008000"/>
          <w:kern w:val="2"/>
          <w:szCs w:val="22"/>
        </w:rPr>
        <w:t>蓮花：形容口才好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98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99" w:name="RQ190624000416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曇花一現：比喻人或事物一出現便迅速消失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99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100" w:name="RQ190624000416_1_3"/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>椿</w:t>
      </w:r>
      <w:r>
        <w:rPr>
          <w:rFonts w:asciiTheme="minorEastAsia" w:eastAsiaTheme="minorEastAsia" w:hAnsiTheme="minorEastAsia" w:cs="文鼎古印體" w:hint="eastAsia"/>
          <w:vanish/>
          <w:color w:val="008000"/>
          <w:kern w:val="2"/>
          <w:szCs w:val="22"/>
        </w:rPr>
        <w:t>萱並茂：比喻父母都健在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00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101" w:name="RQ190624000416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空谷幽蘭：生長在深谷中的蘭花。比喻人品高潔、幽雅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96"/>
      <w:bookmarkEnd w:id="101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102" w:name="QQ190624000426_1_H"/>
      <w:bookmarkStart w:id="103" w:name="QQ190624000426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同一詞語常因語境的改變，而有意義不同的現象。下列各組文句「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」內的詞語，何者用法前後相同？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02"/>
      <w:r>
        <w:rPr>
          <w:rFonts w:asciiTheme="minorEastAsia" w:eastAsiaTheme="minorEastAsia" w:hAnsiTheme="minorEastAsia" w:hint="eastAsia"/>
          <w:szCs w:val="22"/>
        </w:rPr>
        <w:t>(A)</w:t>
      </w:r>
      <w:bookmarkStart w:id="104" w:name="QQ190624000426_1_1"/>
      <w:r>
        <w:rPr>
          <w:rFonts w:asciiTheme="minorEastAsia" w:eastAsiaTheme="minorEastAsia" w:hAnsiTheme="minorEastAsia" w:hint="eastAsia"/>
          <w:kern w:val="2"/>
          <w:szCs w:val="22"/>
        </w:rPr>
        <w:t>「不足」為外人道也／守望相助本來就是你我應做的事，「不足」掛齒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04"/>
      <w:r>
        <w:rPr>
          <w:rFonts w:asciiTheme="minorEastAsia" w:eastAsiaTheme="minorEastAsia" w:hAnsiTheme="minorEastAsia" w:hint="eastAsia"/>
          <w:szCs w:val="22"/>
        </w:rPr>
        <w:t>(B)</w:t>
      </w:r>
      <w:bookmarkStart w:id="105" w:name="QQ190624000426_1_2"/>
      <w:r>
        <w:rPr>
          <w:rFonts w:asciiTheme="minorEastAsia" w:eastAsiaTheme="minorEastAsia" w:hAnsiTheme="minorEastAsia" w:hint="eastAsia"/>
          <w:kern w:val="2"/>
          <w:szCs w:val="22"/>
        </w:rPr>
        <w:t>阡陌「交通」，雞犬相聞／連假期間車潮湧現，觀光景點「交通」癱瘓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05"/>
      <w:r>
        <w:rPr>
          <w:rFonts w:asciiTheme="minorEastAsia" w:eastAsiaTheme="minorEastAsia" w:hAnsiTheme="minorEastAsia" w:hint="eastAsia"/>
          <w:szCs w:val="22"/>
        </w:rPr>
        <w:t>(C)</w:t>
      </w:r>
      <w:bookmarkStart w:id="106" w:name="QQ190624000426_1_3"/>
      <w:r>
        <w:rPr>
          <w:rFonts w:asciiTheme="minorEastAsia" w:eastAsiaTheme="minorEastAsia" w:hAnsiTheme="minorEastAsia" w:hint="eastAsia"/>
          <w:kern w:val="2"/>
          <w:szCs w:val="22"/>
        </w:rPr>
        <w:t>來此「絕境」，不復出焉／震災摧毀家園，他們一家生活頓陷「絕境」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06"/>
      <w:r>
        <w:rPr>
          <w:rFonts w:asciiTheme="minorEastAsia" w:eastAsiaTheme="minorEastAsia" w:hAnsiTheme="minorEastAsia" w:hint="eastAsia"/>
          <w:szCs w:val="22"/>
        </w:rPr>
        <w:t>(D)</w:t>
      </w:r>
      <w:bookmarkStart w:id="107" w:name="QQ190624000426_1_4"/>
      <w:r>
        <w:rPr>
          <w:rFonts w:asciiTheme="minorEastAsia" w:eastAsiaTheme="minorEastAsia" w:hAnsiTheme="minorEastAsia" w:hint="eastAsia"/>
          <w:kern w:val="2"/>
          <w:szCs w:val="22"/>
        </w:rPr>
        <w:t>乃不知有漢，「無論」魏、晉／君主下令追擊，叛亂者一律格殺「無論」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03"/>
      <w:bookmarkEnd w:id="107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【課本練習題】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108" w:name="AQ190624000426_M"/>
      <w:bookmarkStart w:id="109" w:name="AQ190624000426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110" w:name="AQ190624000426_1"/>
      <w:bookmarkEnd w:id="108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109"/>
      <w:bookmarkEnd w:id="110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111" w:name="RQ190624000426_M"/>
      <w:bookmarkStart w:id="112" w:name="RQ190624000426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113" w:name="RQ190624000426_1_H"/>
      <w:bookmarkEnd w:id="111"/>
      <w:bookmarkEnd w:id="113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114" w:name="RQ190624000426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不值得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14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115" w:name="RQ190624000426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交錯通達／運輸工具的往來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1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116" w:name="RQ190624000426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與外界隔絕的地方／窮途末路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1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117" w:name="RQ190624000426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更不用說／不追究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12"/>
      <w:bookmarkEnd w:id="117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118" w:name="QQ190626000020_1_H"/>
      <w:bookmarkStart w:id="119" w:name="QQ190626000020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同一個詞彙，經過漫長時間發展，可能衍生出多種不同含意。下列選項「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」中的詞語，何者前後意思相同？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18"/>
      <w:r>
        <w:rPr>
          <w:rFonts w:asciiTheme="minorEastAsia" w:eastAsiaTheme="minorEastAsia" w:hAnsiTheme="minorEastAsia" w:hint="eastAsia"/>
          <w:szCs w:val="22"/>
        </w:rPr>
        <w:t>(A)</w:t>
      </w:r>
      <w:bookmarkStart w:id="120" w:name="QQ190626000020_1_1"/>
      <w:r>
        <w:rPr>
          <w:rFonts w:asciiTheme="minorEastAsia" w:eastAsiaTheme="minorEastAsia" w:hAnsiTheme="minorEastAsia" w:hint="eastAsia"/>
          <w:kern w:val="2"/>
          <w:szCs w:val="22"/>
        </w:rPr>
        <w:t>芳草鮮美，落英「繽紛」／只見園中香煙繚繞、花彩「繽紛」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20"/>
      <w:r>
        <w:rPr>
          <w:rFonts w:asciiTheme="minorEastAsia" w:eastAsiaTheme="minorEastAsia" w:hAnsiTheme="minorEastAsia" w:hint="eastAsia"/>
          <w:szCs w:val="22"/>
        </w:rPr>
        <w:t>(B)</w:t>
      </w:r>
      <w:bookmarkStart w:id="121" w:name="QQ190626000020_1_2"/>
      <w:r>
        <w:rPr>
          <w:rFonts w:asciiTheme="minorEastAsia" w:eastAsiaTheme="minorEastAsia" w:hAnsiTheme="minorEastAsia" w:hint="eastAsia"/>
          <w:kern w:val="2"/>
          <w:szCs w:val="22"/>
        </w:rPr>
        <w:t>初極狹，纔通人，復行數十步，「豁然開朗」／苦思良久，經你提點，我才「豁然開朗」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21"/>
      <w:r>
        <w:rPr>
          <w:rFonts w:asciiTheme="minorEastAsia" w:eastAsiaTheme="minorEastAsia" w:hAnsiTheme="minorEastAsia" w:hint="eastAsia"/>
          <w:szCs w:val="22"/>
        </w:rPr>
        <w:t>(C)</w:t>
      </w:r>
      <w:bookmarkStart w:id="122" w:name="QQ190626000020_1_3"/>
      <w:r>
        <w:rPr>
          <w:rFonts w:asciiTheme="minorEastAsia" w:eastAsiaTheme="minorEastAsia" w:hAnsiTheme="minorEastAsia" w:hint="eastAsia"/>
          <w:kern w:val="2"/>
          <w:szCs w:val="22"/>
        </w:rPr>
        <w:t>土地平曠，屋舍「儼然」／他現在「儼然」就是一家之主的樣子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22"/>
      <w:r>
        <w:rPr>
          <w:rFonts w:asciiTheme="minorEastAsia" w:eastAsiaTheme="minorEastAsia" w:hAnsiTheme="minorEastAsia" w:hint="eastAsia"/>
          <w:szCs w:val="22"/>
        </w:rPr>
        <w:t>(D)</w:t>
      </w:r>
      <w:bookmarkStart w:id="123" w:name="QQ190626000020_1_4"/>
      <w:r>
        <w:rPr>
          <w:rFonts w:asciiTheme="minorEastAsia" w:eastAsiaTheme="minorEastAsia" w:hAnsiTheme="minorEastAsia" w:hint="eastAsia"/>
          <w:kern w:val="2"/>
          <w:szCs w:val="22"/>
        </w:rPr>
        <w:t>此中人語云：「不足」為外人道也／他為人</w:t>
      </w:r>
      <w:r>
        <w:rPr>
          <w:rFonts w:asciiTheme="minorEastAsia" w:eastAsiaTheme="minorEastAsia" w:hAnsiTheme="minorEastAsia" w:hint="eastAsia"/>
          <w:kern w:val="2"/>
          <w:szCs w:val="22"/>
        </w:rPr>
        <w:lastRenderedPageBreak/>
        <w:t>貪心「不足」，藉職務之便收取回扣，將來一定會自食惡果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19"/>
      <w:bookmarkEnd w:id="123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124" w:name="AQ190626000020_M"/>
      <w:bookmarkStart w:id="125" w:name="AQ190626000020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126" w:name="AQ190626000020_1"/>
      <w:bookmarkEnd w:id="124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125"/>
      <w:bookmarkEnd w:id="126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127" w:name="RQ190626000020_M"/>
      <w:bookmarkStart w:id="128" w:name="RQ190626000020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129" w:name="RQ190626000020_1_H"/>
      <w:bookmarkEnd w:id="127"/>
      <w:bookmarkEnd w:id="129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130" w:name="RQ190626000020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交錯繁盛的樣子／交錯繁盛的樣子。《紅樓夢》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30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131" w:name="RQ190626000020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形容寬敞明亮／突然間領悟了解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31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132" w:name="RQ190626000020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整齊的樣子／好似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32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133" w:name="RQ190626000020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不值得／不滿足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28"/>
      <w:bookmarkEnd w:id="133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134" w:name="QQ190507000654_1_H"/>
      <w:bookmarkStart w:id="135" w:name="QQ190507000654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閱讀下文，並判斷文中的缺空處，最適合填入的詞語為何？</w:t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「鑽石不能佩戴，除非經過鑲嵌，鑲嵌當然也是一種藝術，而玉呢？玉也可以鑲嵌，不過卻不免顯得____________，玉是可以直接做成戒指鐲子和簪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笄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的。至於玉墜、玉佩所需要的也只是一根絲繩的編結，用一段千回百繞的糾纏盤結來繫住胸前或腰間的那一點沉實，要比金屬性冷冷硬硬的鑲嵌好吧？</w:t>
      </w:r>
      <w:r>
        <w:rPr>
          <w:rFonts w:asciiTheme="minorEastAsia" w:eastAsiaTheme="minorEastAsia" w:hAnsiTheme="minorEastAsia" w:hint="eastAsia"/>
          <w:kern w:val="2"/>
          <w:szCs w:val="22"/>
        </w:rPr>
        <w:t>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34"/>
      <w:r>
        <w:rPr>
          <w:rFonts w:asciiTheme="minorEastAsia" w:eastAsiaTheme="minorEastAsia" w:hAnsiTheme="minorEastAsia" w:hint="eastAsia"/>
          <w:szCs w:val="22"/>
        </w:rPr>
        <w:t>(A)</w:t>
      </w:r>
      <w:bookmarkStart w:id="136" w:name="QQ190507000654_1_1"/>
      <w:r>
        <w:rPr>
          <w:rFonts w:asciiTheme="minorEastAsia" w:eastAsiaTheme="minorEastAsia" w:hAnsiTheme="minorEastAsia" w:hint="eastAsia"/>
          <w:kern w:val="2"/>
          <w:szCs w:val="22"/>
        </w:rPr>
        <w:t>裝模作樣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36"/>
      <w:r>
        <w:rPr>
          <w:rFonts w:asciiTheme="minorEastAsia" w:eastAsiaTheme="minorEastAsia" w:hAnsiTheme="minorEastAsia" w:hint="eastAsia"/>
          <w:szCs w:val="22"/>
        </w:rPr>
        <w:t>(B)</w:t>
      </w:r>
      <w:bookmarkStart w:id="137" w:name="QQ190507000654_1_2"/>
      <w:r>
        <w:rPr>
          <w:rFonts w:asciiTheme="minorEastAsia" w:eastAsiaTheme="minorEastAsia" w:hAnsiTheme="minorEastAsia" w:hint="eastAsia"/>
          <w:kern w:val="2"/>
          <w:szCs w:val="22"/>
        </w:rPr>
        <w:t>本末倒置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37"/>
      <w:r>
        <w:rPr>
          <w:rFonts w:asciiTheme="minorEastAsia" w:eastAsiaTheme="minorEastAsia" w:hAnsiTheme="minorEastAsia" w:hint="eastAsia"/>
          <w:szCs w:val="22"/>
        </w:rPr>
        <w:t>(C)</w:t>
      </w:r>
      <w:bookmarkStart w:id="138" w:name="QQ190507000654_1_3"/>
      <w:r>
        <w:rPr>
          <w:rFonts w:asciiTheme="minorEastAsia" w:eastAsiaTheme="minorEastAsia" w:hAnsiTheme="minorEastAsia" w:hint="eastAsia"/>
          <w:kern w:val="2"/>
          <w:szCs w:val="22"/>
        </w:rPr>
        <w:t>多此一舉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38"/>
      <w:r>
        <w:rPr>
          <w:rFonts w:asciiTheme="minorEastAsia" w:eastAsiaTheme="minorEastAsia" w:hAnsiTheme="minorEastAsia" w:hint="eastAsia"/>
          <w:szCs w:val="22"/>
        </w:rPr>
        <w:t>(D)</w:t>
      </w:r>
      <w:bookmarkStart w:id="139" w:name="QQ190507000654_1_4"/>
      <w:r>
        <w:rPr>
          <w:rFonts w:asciiTheme="minorEastAsia" w:eastAsiaTheme="minorEastAsia" w:hAnsiTheme="minorEastAsia" w:hint="eastAsia"/>
          <w:kern w:val="2"/>
          <w:szCs w:val="22"/>
        </w:rPr>
        <w:t>別出心裁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35"/>
      <w:bookmarkEnd w:id="139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140" w:name="AQ190507000654_M"/>
      <w:bookmarkStart w:id="141" w:name="AQ190507000654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142" w:name="AQ190507000654_1"/>
      <w:bookmarkEnd w:id="140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141"/>
      <w:bookmarkEnd w:id="142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143" w:name="RQ190507000654_M"/>
      <w:bookmarkStart w:id="144" w:name="RQ190507000654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145" w:name="RQ190507000654_1_H"/>
      <w:bookmarkEnd w:id="14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題幹：張曉風〈玉想〉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4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146" w:name="RQ190507000654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從文後「玉是可以直接做成戒指鐲子和簪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>笄</w:t>
      </w:r>
      <w:r>
        <w:rPr>
          <w:rFonts w:asciiTheme="minorEastAsia" w:eastAsiaTheme="minorEastAsia" w:hAnsiTheme="minorEastAsia" w:cs="文鼎古印體" w:hint="eastAsia"/>
          <w:vanish/>
          <w:color w:val="008000"/>
          <w:kern w:val="2"/>
          <w:szCs w:val="22"/>
        </w:rPr>
        <w:t>的」可知，作者認為玉是不需要經過鑲嵌的，因此選「多此一舉」最適當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44"/>
      <w:bookmarkEnd w:id="146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147" w:name="QQ190704000497_1_H"/>
      <w:bookmarkStart w:id="148" w:name="QQ190704000497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「瞞天過海」是由兩組「動詞+名詞」的詞語（「瞞＋天」、「過＋海」）結合而成。下列詞語，何者有與之相同的構詞方式？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47"/>
      <w:r>
        <w:rPr>
          <w:rFonts w:asciiTheme="minorEastAsia" w:eastAsiaTheme="minorEastAsia" w:hAnsiTheme="minorEastAsia" w:hint="eastAsia"/>
          <w:szCs w:val="22"/>
        </w:rPr>
        <w:t>(A)</w:t>
      </w:r>
      <w:bookmarkStart w:id="149" w:name="QQ190704000497_1_1"/>
      <w:r>
        <w:rPr>
          <w:rFonts w:asciiTheme="minorEastAsia" w:eastAsiaTheme="minorEastAsia" w:hAnsiTheme="minorEastAsia" w:hint="eastAsia"/>
          <w:kern w:val="2"/>
          <w:szCs w:val="22"/>
        </w:rPr>
        <w:t>養生喪死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49"/>
      <w:r>
        <w:rPr>
          <w:rFonts w:asciiTheme="minorEastAsia" w:eastAsiaTheme="minorEastAsia" w:hAnsiTheme="minorEastAsia" w:hint="eastAsia"/>
          <w:szCs w:val="22"/>
        </w:rPr>
        <w:t>(B)</w:t>
      </w:r>
      <w:bookmarkStart w:id="150" w:name="QQ190704000497_1_2"/>
      <w:r>
        <w:rPr>
          <w:rFonts w:asciiTheme="minorEastAsia" w:eastAsiaTheme="minorEastAsia" w:hAnsiTheme="minorEastAsia" w:hint="eastAsia"/>
          <w:kern w:val="2"/>
          <w:szCs w:val="22"/>
        </w:rPr>
        <w:t>小學大遺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50"/>
      <w:r>
        <w:rPr>
          <w:rFonts w:asciiTheme="minorEastAsia" w:eastAsiaTheme="minorEastAsia" w:hAnsiTheme="minorEastAsia" w:hint="eastAsia"/>
          <w:szCs w:val="22"/>
        </w:rPr>
        <w:t>(C)</w:t>
      </w:r>
      <w:bookmarkStart w:id="151" w:name="QQ190704000497_1_3"/>
      <w:r>
        <w:rPr>
          <w:rFonts w:asciiTheme="minorEastAsia" w:eastAsiaTheme="minorEastAsia" w:hAnsiTheme="minorEastAsia" w:hint="eastAsia"/>
          <w:kern w:val="2"/>
          <w:szCs w:val="22"/>
        </w:rPr>
        <w:t>黃髮垂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髫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51"/>
      <w:r>
        <w:rPr>
          <w:rFonts w:asciiTheme="minorEastAsia" w:eastAsiaTheme="minorEastAsia" w:hAnsiTheme="minorEastAsia" w:hint="eastAsia"/>
          <w:szCs w:val="22"/>
        </w:rPr>
        <w:t>(D)</w:t>
      </w:r>
      <w:bookmarkStart w:id="152" w:name="QQ190704000497_1_4"/>
      <w:r>
        <w:rPr>
          <w:rFonts w:asciiTheme="minorEastAsia" w:eastAsiaTheme="minorEastAsia" w:hAnsiTheme="minorEastAsia" w:hint="eastAsia"/>
          <w:kern w:val="2"/>
          <w:szCs w:val="22"/>
        </w:rPr>
        <w:t>絕妙好辭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48"/>
      <w:bookmarkEnd w:id="152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153" w:name="AQ190704000497_M"/>
      <w:bookmarkStart w:id="154" w:name="AQ190704000497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155" w:name="AQ190704000497_1"/>
      <w:bookmarkEnd w:id="153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154"/>
      <w:bookmarkEnd w:id="155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156" w:name="RQ190704000497_M"/>
      <w:bookmarkStart w:id="157" w:name="RQ190704000497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158" w:name="RQ190704000497_1_H"/>
      <w:bookmarkEnd w:id="156"/>
      <w:bookmarkEnd w:id="158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159" w:name="RQ190704000497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名動名動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59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160" w:name="RQ190704000497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形名形名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60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161" w:name="RQ190704000497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副形形名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57"/>
      <w:bookmarkEnd w:id="161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162" w:name="QQ190411000889_1_H"/>
      <w:bookmarkStart w:id="163" w:name="QQ190411000889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〈桃花源記〉一文有許多省略賓語（受詞）之處，下列各選項</w:t>
      </w:r>
      <w:r>
        <w:rPr>
          <w:rFonts w:asciiTheme="minorEastAsia" w:eastAsiaTheme="minorEastAsia" w:hAnsiTheme="minorEastAsia" w:hint="eastAsia"/>
          <w:kern w:val="2"/>
          <w:szCs w:val="22"/>
          <w:u w:val="single"/>
          <w:lang w:eastAsia="zh-HK"/>
        </w:rPr>
        <w:t>畫</w:t>
      </w:r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線處</w:t>
      </w:r>
      <w:r>
        <w:rPr>
          <w:rFonts w:asciiTheme="minorEastAsia" w:eastAsiaTheme="minorEastAsia" w:hAnsiTheme="minorEastAsia" w:hint="eastAsia"/>
          <w:kern w:val="2"/>
          <w:szCs w:val="22"/>
        </w:rPr>
        <w:t>的文句，何者省略的賓語為「桃花源居民」？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62"/>
      <w:r>
        <w:rPr>
          <w:rFonts w:asciiTheme="minorEastAsia" w:eastAsiaTheme="minorEastAsia" w:hAnsiTheme="minorEastAsia" w:hint="eastAsia"/>
          <w:szCs w:val="22"/>
        </w:rPr>
        <w:t>(A)</w:t>
      </w:r>
      <w:bookmarkStart w:id="164" w:name="QQ190411000889_1_1"/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餘人各復延至其家</w:t>
      </w:r>
      <w:r>
        <w:rPr>
          <w:rFonts w:asciiTheme="minorEastAsia" w:eastAsiaTheme="minorEastAsia" w:hAnsiTheme="minorEastAsia" w:hint="eastAsia"/>
          <w:kern w:val="2"/>
          <w:szCs w:val="22"/>
        </w:rPr>
        <w:t>，皆出酒食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64"/>
      <w:r>
        <w:rPr>
          <w:rFonts w:asciiTheme="minorEastAsia" w:eastAsiaTheme="minorEastAsia" w:hAnsiTheme="minorEastAsia" w:hint="eastAsia"/>
          <w:szCs w:val="22"/>
        </w:rPr>
        <w:t>(B)</w:t>
      </w:r>
      <w:bookmarkStart w:id="165" w:name="QQ190411000889_1_2"/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此人一一為具言所聞</w:t>
      </w:r>
      <w:r>
        <w:rPr>
          <w:rFonts w:asciiTheme="minorEastAsia" w:eastAsiaTheme="minorEastAsia" w:hAnsiTheme="minorEastAsia" w:hint="eastAsia"/>
          <w:kern w:val="2"/>
          <w:szCs w:val="22"/>
        </w:rPr>
        <w:t>，皆嘆惋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65"/>
      <w:r>
        <w:rPr>
          <w:rFonts w:asciiTheme="minorEastAsia" w:eastAsiaTheme="minorEastAsia" w:hAnsiTheme="minorEastAsia" w:hint="eastAsia"/>
          <w:szCs w:val="22"/>
        </w:rPr>
        <w:t>(C)</w:t>
      </w:r>
      <w:bookmarkStart w:id="166" w:name="QQ190411000889_1_3"/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問今是何世</w:t>
      </w:r>
      <w:r>
        <w:rPr>
          <w:rFonts w:asciiTheme="minorEastAsia" w:eastAsiaTheme="minorEastAsia" w:hAnsiTheme="minorEastAsia" w:hint="eastAsia"/>
          <w:kern w:val="2"/>
          <w:szCs w:val="22"/>
        </w:rPr>
        <w:t>，乃不知有漢，無論魏、晉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66"/>
      <w:r>
        <w:rPr>
          <w:rFonts w:asciiTheme="minorEastAsia" w:eastAsiaTheme="minorEastAsia" w:hAnsiTheme="minorEastAsia" w:hint="eastAsia"/>
          <w:szCs w:val="22"/>
        </w:rPr>
        <w:t>(D)</w:t>
      </w:r>
      <w:bookmarkStart w:id="167" w:name="QQ190411000889_1_4"/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便要還家</w:t>
      </w:r>
      <w:r>
        <w:rPr>
          <w:rFonts w:asciiTheme="minorEastAsia" w:eastAsiaTheme="minorEastAsia" w:hAnsiTheme="minorEastAsia" w:hint="eastAsia"/>
          <w:kern w:val="2"/>
          <w:szCs w:val="22"/>
        </w:rPr>
        <w:t>，設酒、殺雞、作食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63"/>
      <w:bookmarkEnd w:id="167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168" w:name="AQ190411000889_M"/>
      <w:bookmarkStart w:id="169" w:name="AQ190411000889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170" w:name="AQ190411000889_1"/>
      <w:bookmarkEnd w:id="168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B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169"/>
      <w:bookmarkEnd w:id="170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171" w:name="RQ190411000889_M"/>
      <w:bookmarkStart w:id="172" w:name="RQ190411000889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173" w:name="RQ190411000889_1_H"/>
      <w:bookmarkEnd w:id="171"/>
      <w:bookmarkEnd w:id="173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174" w:name="RQ190411000889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餘人各復延（漁人）至其家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74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175" w:name="RQ190411000889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此人一一為（桃花源居民）具言所聞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7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176" w:name="RQ190411000889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問（漁人）今是何世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7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177" w:name="RQ190411000889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便要（漁人）還家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72"/>
      <w:bookmarkEnd w:id="177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178" w:name="QQ190507000622_1_H"/>
      <w:bookmarkStart w:id="179" w:name="QQ190507000622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〈詠物篇〉：「聽完演講，我穿過滿屋子的『權威』，匆匆走出。」句中的「權威」代指精通詞、畫的專家。下列文句，何者使用相同的修辭？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78"/>
      <w:r>
        <w:rPr>
          <w:rFonts w:asciiTheme="minorEastAsia" w:eastAsiaTheme="minorEastAsia" w:hAnsiTheme="minorEastAsia" w:hint="eastAsia"/>
          <w:szCs w:val="22"/>
        </w:rPr>
        <w:t>(A)</w:t>
      </w:r>
      <w:bookmarkStart w:id="180" w:name="QQ190507000622_1_1"/>
      <w:r>
        <w:rPr>
          <w:rFonts w:asciiTheme="minorEastAsia" w:eastAsiaTheme="minorEastAsia" w:hAnsiTheme="minorEastAsia" w:hint="eastAsia"/>
          <w:kern w:val="2"/>
          <w:szCs w:val="22"/>
        </w:rPr>
        <w:t>嫵媚的康河也望不見蹤跡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80"/>
      <w:r>
        <w:rPr>
          <w:rFonts w:asciiTheme="minorEastAsia" w:eastAsiaTheme="minorEastAsia" w:hAnsiTheme="minorEastAsia" w:hint="eastAsia"/>
          <w:szCs w:val="22"/>
        </w:rPr>
        <w:t>(B)</w:t>
      </w:r>
      <w:bookmarkStart w:id="181" w:name="QQ190507000622_1_2"/>
      <w:r>
        <w:rPr>
          <w:rFonts w:asciiTheme="minorEastAsia" w:eastAsiaTheme="minorEastAsia" w:hAnsiTheme="minorEastAsia" w:hint="eastAsia"/>
          <w:kern w:val="2"/>
          <w:szCs w:val="22"/>
        </w:rPr>
        <w:t>愛情長跑多年，這對佳偶終於走向紅地毯的那一端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81"/>
      <w:r>
        <w:rPr>
          <w:rFonts w:asciiTheme="minorEastAsia" w:eastAsiaTheme="minorEastAsia" w:hAnsiTheme="minorEastAsia" w:hint="eastAsia"/>
          <w:szCs w:val="22"/>
        </w:rPr>
        <w:t>(C)</w:t>
      </w:r>
      <w:bookmarkStart w:id="182" w:name="QQ190507000622_1_3"/>
      <w:r>
        <w:rPr>
          <w:rFonts w:asciiTheme="minorEastAsia" w:eastAsiaTheme="minorEastAsia" w:hAnsiTheme="minorEastAsia" w:hint="eastAsia"/>
          <w:kern w:val="2"/>
          <w:szCs w:val="22"/>
        </w:rPr>
        <w:t>我的日子滴在時間的流裡。沒有聲音，也沒有影子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82"/>
      <w:r>
        <w:rPr>
          <w:rFonts w:asciiTheme="minorEastAsia" w:eastAsiaTheme="minorEastAsia" w:hAnsiTheme="minorEastAsia" w:hint="eastAsia"/>
          <w:szCs w:val="22"/>
        </w:rPr>
        <w:t>(D)</w:t>
      </w:r>
      <w:bookmarkStart w:id="183" w:name="QQ190507000622_1_4"/>
      <w:r>
        <w:rPr>
          <w:rFonts w:asciiTheme="minorEastAsia" w:eastAsiaTheme="minorEastAsia" w:hAnsiTheme="minorEastAsia" w:hint="eastAsia"/>
          <w:kern w:val="2"/>
          <w:szCs w:val="22"/>
        </w:rPr>
        <w:t>那輕紗般的薄翼卻已在小孩們的兩顆太陽中，留下了一季的閃爍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79"/>
      <w:bookmarkEnd w:id="183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184" w:name="AQ190507000622_M"/>
      <w:bookmarkStart w:id="185" w:name="AQ190507000622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186" w:name="AQ190507000622_1"/>
      <w:bookmarkEnd w:id="184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B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185"/>
      <w:bookmarkEnd w:id="186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187" w:name="RQ190507000622_M"/>
      <w:bookmarkStart w:id="188" w:name="RQ190507000622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189" w:name="RQ190507000622_1_H"/>
      <w:bookmarkEnd w:id="187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題幹：借代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89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190" w:name="RQ190507000622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轉化（擬人化）。徐志摩〈我所知道的康橋〉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90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191" w:name="RQ190507000622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借代修辭。「紅地毯」常用於婚禮時，鋪設供新人進入禮堂之用，借指結婚禮堂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91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192" w:name="RQ190507000622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轉化（形象化）。朱自清〈匆匆〉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92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193" w:name="RQ190507000622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「兩顆太陽」指小孩子熱切發亮的眼睛，屬譬喻修辭中的借喻。簡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>媜</w:t>
      </w:r>
      <w:r>
        <w:rPr>
          <w:rFonts w:asciiTheme="minorEastAsia" w:eastAsiaTheme="minorEastAsia" w:hAnsiTheme="minorEastAsia" w:cs="文鼎古印體" w:hint="eastAsia"/>
          <w:vanish/>
          <w:color w:val="008000"/>
          <w:kern w:val="2"/>
          <w:szCs w:val="22"/>
        </w:rPr>
        <w:t>〈夏之絕句〉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188"/>
      <w:bookmarkEnd w:id="193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194" w:name="QQ190510000147_1_H"/>
      <w:bookmarkStart w:id="195" w:name="QQ190510000147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下列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出自</w:t>
      </w:r>
      <w:r>
        <w:rPr>
          <w:rFonts w:asciiTheme="minorEastAsia" w:eastAsiaTheme="minorEastAsia" w:hAnsiTheme="minorEastAsia" w:hint="eastAsia"/>
          <w:kern w:val="2"/>
          <w:szCs w:val="22"/>
        </w:rPr>
        <w:t>〈王道之始〉的文句，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關於其</w:t>
      </w:r>
      <w:r>
        <w:rPr>
          <w:rFonts w:asciiTheme="minorEastAsia" w:eastAsiaTheme="minorEastAsia" w:hAnsiTheme="minorEastAsia" w:hint="eastAsia"/>
          <w:kern w:val="2"/>
          <w:szCs w:val="22"/>
        </w:rPr>
        <w:t>所使用的修辭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說明</w:t>
      </w:r>
      <w:r>
        <w:rPr>
          <w:rFonts w:asciiTheme="minorEastAsia" w:eastAsiaTheme="minorEastAsia" w:hAnsiTheme="minorEastAsia" w:hint="eastAsia"/>
          <w:kern w:val="2"/>
          <w:szCs w:val="22"/>
        </w:rPr>
        <w:t>，何者正確？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94"/>
      <w:r>
        <w:rPr>
          <w:rFonts w:asciiTheme="minorEastAsia" w:eastAsiaTheme="minorEastAsia" w:hAnsiTheme="minorEastAsia" w:hint="eastAsia"/>
          <w:szCs w:val="22"/>
        </w:rPr>
        <w:t>(A)</w:t>
      </w:r>
      <w:bookmarkStart w:id="196" w:name="QQ190510000147_1_1"/>
      <w:r>
        <w:rPr>
          <w:rFonts w:asciiTheme="minorEastAsia" w:eastAsiaTheme="minorEastAsia" w:hAnsiTheme="minorEastAsia" w:hint="eastAsia"/>
          <w:kern w:val="2"/>
          <w:szCs w:val="22"/>
        </w:rPr>
        <w:t>五十者可以衣帛矣：轉化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96"/>
      <w:r>
        <w:rPr>
          <w:rFonts w:asciiTheme="minorEastAsia" w:eastAsiaTheme="minorEastAsia" w:hAnsiTheme="minorEastAsia" w:hint="eastAsia"/>
          <w:szCs w:val="22"/>
        </w:rPr>
        <w:t>(B)</w:t>
      </w:r>
      <w:bookmarkStart w:id="197" w:name="QQ190510000147_1_2"/>
      <w:r>
        <w:rPr>
          <w:rFonts w:asciiTheme="minorEastAsia" w:eastAsiaTheme="minorEastAsia" w:hAnsiTheme="minorEastAsia" w:hint="eastAsia"/>
          <w:kern w:val="2"/>
          <w:szCs w:val="22"/>
        </w:rPr>
        <w:t>狗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彘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食人食而不知檢，塗有餓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莩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而不知發：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設問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97"/>
      <w:r>
        <w:rPr>
          <w:rFonts w:asciiTheme="minorEastAsia" w:eastAsiaTheme="minorEastAsia" w:hAnsiTheme="minorEastAsia" w:hint="eastAsia"/>
          <w:szCs w:val="22"/>
        </w:rPr>
        <w:t>(C)</w:t>
      </w:r>
      <w:bookmarkStart w:id="198" w:name="QQ190510000147_1_3"/>
      <w:r>
        <w:rPr>
          <w:rFonts w:asciiTheme="minorEastAsia" w:eastAsiaTheme="minorEastAsia" w:hAnsiTheme="minorEastAsia" w:hint="eastAsia"/>
          <w:kern w:val="2"/>
          <w:szCs w:val="22"/>
        </w:rPr>
        <w:t>申之以孝悌之義：倒裝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98"/>
      <w:r>
        <w:rPr>
          <w:rFonts w:asciiTheme="minorEastAsia" w:eastAsiaTheme="minorEastAsia" w:hAnsiTheme="minorEastAsia" w:hint="eastAsia"/>
          <w:szCs w:val="22"/>
        </w:rPr>
        <w:t>(D)</w:t>
      </w:r>
      <w:bookmarkStart w:id="199" w:name="QQ190510000147_1_4"/>
      <w:r>
        <w:rPr>
          <w:rFonts w:asciiTheme="minorEastAsia" w:eastAsiaTheme="minorEastAsia" w:hAnsiTheme="minorEastAsia" w:hint="eastAsia"/>
          <w:kern w:val="2"/>
          <w:szCs w:val="22"/>
        </w:rPr>
        <w:t>頒白者不負戴於道路矣：借喻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195"/>
      <w:bookmarkEnd w:id="199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200" w:name="AQ190510000147_M"/>
      <w:bookmarkStart w:id="201" w:name="AQ190510000147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202" w:name="AQ190510000147_1"/>
      <w:bookmarkEnd w:id="200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201"/>
      <w:bookmarkEnd w:id="202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203" w:name="RQ190510000147_M"/>
      <w:bookmarkStart w:id="204" w:name="RQ190510000147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205" w:name="RQ190510000147_1_H"/>
      <w:bookmarkEnd w:id="203"/>
      <w:bookmarkEnd w:id="20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206" w:name="RQ190510000147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轉品，「衣」字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名詞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作動詞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0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207" w:name="RQ190510000147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映襯，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以「狗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  <w:lang w:eastAsia="zh-HK"/>
        </w:rPr>
        <w:t>彘</w:t>
      </w:r>
      <w:r>
        <w:rPr>
          <w:rFonts w:asciiTheme="minorEastAsia" w:eastAsiaTheme="minorEastAsia" w:hAnsiTheme="minorEastAsia" w:cs="文鼎古印體" w:hint="eastAsia"/>
          <w:vanish/>
          <w:color w:val="008000"/>
          <w:kern w:val="2"/>
          <w:szCs w:val="22"/>
          <w:lang w:eastAsia="zh-HK"/>
        </w:rPr>
        <w:t>食人食而不知檢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」對比「塗有餓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  <w:lang w:eastAsia="zh-HK"/>
        </w:rPr>
        <w:t>莩</w:t>
      </w:r>
      <w:r>
        <w:rPr>
          <w:rFonts w:asciiTheme="minorEastAsia" w:eastAsiaTheme="minorEastAsia" w:hAnsiTheme="minorEastAsia" w:cs="文鼎古印體" w:hint="eastAsia"/>
          <w:vanish/>
          <w:color w:val="008000"/>
          <w:kern w:val="2"/>
          <w:szCs w:val="22"/>
          <w:lang w:eastAsia="zh-HK"/>
        </w:rPr>
        <w:t>而不知發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」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07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208" w:name="RQ190510000147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原句為「以孝悌之義申之」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08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209" w:name="RQ190510000147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借代，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「頒白者」借代為年老的人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04"/>
      <w:bookmarkEnd w:id="209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210" w:name="QQ190510000149_1_H"/>
      <w:bookmarkStart w:id="211" w:name="QQ190510000149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在語文中，把兩種不同的，特別是相反的觀念或事實，貫串或對列起來，兩相比較，互為襯托的修辭法，稱為「映襯」。下列選項何者屬於此類修辭？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10"/>
      <w:r>
        <w:rPr>
          <w:rFonts w:asciiTheme="minorEastAsia" w:eastAsiaTheme="minorEastAsia" w:hAnsiTheme="minorEastAsia" w:hint="eastAsia"/>
          <w:szCs w:val="22"/>
        </w:rPr>
        <w:t>(A)</w:t>
      </w:r>
      <w:bookmarkStart w:id="212" w:name="QQ190510000149_1_1"/>
      <w:r>
        <w:rPr>
          <w:rFonts w:asciiTheme="minorEastAsia" w:eastAsiaTheme="minorEastAsia" w:hAnsiTheme="minorEastAsia" w:hint="eastAsia"/>
          <w:kern w:val="2"/>
          <w:szCs w:val="22"/>
        </w:rPr>
        <w:t>鄰國之民不加少，寡人之民不加多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12"/>
      <w:r>
        <w:rPr>
          <w:rFonts w:asciiTheme="minorEastAsia" w:eastAsiaTheme="minorEastAsia" w:hAnsiTheme="minorEastAsia" w:hint="eastAsia"/>
          <w:szCs w:val="22"/>
        </w:rPr>
        <w:t>(B)</w:t>
      </w:r>
      <w:bookmarkStart w:id="213" w:name="QQ190510000149_1_2"/>
      <w:r>
        <w:rPr>
          <w:rFonts w:asciiTheme="minorEastAsia" w:eastAsiaTheme="minorEastAsia" w:hAnsiTheme="minorEastAsia" w:hint="eastAsia"/>
          <w:kern w:val="2"/>
          <w:szCs w:val="22"/>
        </w:rPr>
        <w:t>男女衣著，悉如外人，黃髮垂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髫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，並怡然自樂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13"/>
      <w:r>
        <w:rPr>
          <w:rFonts w:asciiTheme="minorEastAsia" w:eastAsiaTheme="minorEastAsia" w:hAnsiTheme="minorEastAsia" w:hint="eastAsia"/>
          <w:szCs w:val="22"/>
        </w:rPr>
        <w:t>(C)</w:t>
      </w:r>
      <w:bookmarkStart w:id="214" w:name="QQ190510000149_1_3"/>
      <w:r>
        <w:rPr>
          <w:rFonts w:asciiTheme="minorEastAsia" w:eastAsiaTheme="minorEastAsia" w:hAnsiTheme="minorEastAsia" w:hint="eastAsia"/>
          <w:kern w:val="2"/>
          <w:szCs w:val="22"/>
        </w:rPr>
        <w:t>謹庠序之教，申之以孝悌之義，頒白者不負戴於道路矣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14"/>
      <w:r>
        <w:rPr>
          <w:rFonts w:asciiTheme="minorEastAsia" w:eastAsiaTheme="minorEastAsia" w:hAnsiTheme="minorEastAsia" w:hint="eastAsia"/>
          <w:szCs w:val="22"/>
        </w:rPr>
        <w:t>(D)</w:t>
      </w:r>
      <w:bookmarkStart w:id="215" w:name="QQ190510000149_1_4"/>
      <w:r>
        <w:rPr>
          <w:rFonts w:asciiTheme="minorEastAsia" w:eastAsiaTheme="minorEastAsia" w:hAnsiTheme="minorEastAsia" w:hint="eastAsia"/>
          <w:kern w:val="2"/>
          <w:szCs w:val="22"/>
        </w:rPr>
        <w:t>彼童子之師，授之書而習其句讀者也，非吾所謂傳其道、解其惑者也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11"/>
      <w:bookmarkEnd w:id="215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216" w:name="AQ190510000149_M"/>
      <w:bookmarkStart w:id="217" w:name="AQ190510000149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218" w:name="AQ190510000149_1"/>
      <w:bookmarkEnd w:id="216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217"/>
      <w:bookmarkEnd w:id="218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219" w:name="RQ190510000149_M"/>
      <w:bookmarkStart w:id="220" w:name="RQ190510000149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221" w:name="RQ190510000149_1_H"/>
      <w:bookmarkEnd w:id="219"/>
      <w:bookmarkEnd w:id="221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222" w:name="RQ190510000149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借代，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「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黃髮垂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>髫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」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借代為老人及幼童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。陶淵明〈桃花源記〉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22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223" w:name="RQ190510000149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倒裝，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「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申之以孝悌之義」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原句為「以孝悌之義申之」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、借代，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「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頒白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者」借代為年老的人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23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224" w:name="RQ190510000149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無任何修辭。韓愈〈師說〉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20"/>
      <w:bookmarkEnd w:id="224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225" w:name="QQ190625000026_1_H"/>
      <w:bookmarkStart w:id="226" w:name="QQ190625000026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「狗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彘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食人食而不知檢」句中兩個「食」字，詞性依序為動詞、名詞，下列「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」中的字何者詞性排序相同？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25"/>
      <w:r>
        <w:rPr>
          <w:rFonts w:asciiTheme="minorEastAsia" w:eastAsiaTheme="minorEastAsia" w:hAnsiTheme="minorEastAsia" w:hint="eastAsia"/>
          <w:szCs w:val="22"/>
        </w:rPr>
        <w:t>(A)</w:t>
      </w:r>
      <w:bookmarkStart w:id="227" w:name="QQ190625000026_1_1"/>
      <w:r>
        <w:rPr>
          <w:rFonts w:asciiTheme="minorEastAsia" w:eastAsiaTheme="minorEastAsia" w:hAnsiTheme="minorEastAsia" w:hint="eastAsia"/>
          <w:kern w:val="2"/>
          <w:szCs w:val="22"/>
        </w:rPr>
        <w:t>「老」吾「老」，以及人之老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27"/>
      <w:r>
        <w:rPr>
          <w:rFonts w:asciiTheme="minorEastAsia" w:eastAsiaTheme="minorEastAsia" w:hAnsiTheme="minorEastAsia" w:hint="eastAsia"/>
          <w:szCs w:val="22"/>
        </w:rPr>
        <w:t>(B)</w:t>
      </w:r>
      <w:bookmarkStart w:id="228" w:name="QQ190625000026_1_2"/>
      <w:r>
        <w:rPr>
          <w:rFonts w:asciiTheme="minorEastAsia" w:eastAsiaTheme="minorEastAsia" w:hAnsiTheme="minorEastAsia" w:hint="eastAsia"/>
          <w:kern w:val="2"/>
          <w:szCs w:val="22"/>
        </w:rPr>
        <w:t>是故「聖」益「聖」，愚益愚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28"/>
      <w:r>
        <w:rPr>
          <w:rFonts w:asciiTheme="minorEastAsia" w:eastAsiaTheme="minorEastAsia" w:hAnsiTheme="minorEastAsia" w:hint="eastAsia"/>
          <w:szCs w:val="22"/>
        </w:rPr>
        <w:t>(C)</w:t>
      </w:r>
      <w:bookmarkStart w:id="229" w:name="QQ190625000026_1_3"/>
      <w:r>
        <w:rPr>
          <w:rFonts w:asciiTheme="minorEastAsia" w:eastAsiaTheme="minorEastAsia" w:hAnsiTheme="minorEastAsia" w:hint="eastAsia"/>
          <w:kern w:val="2"/>
          <w:szCs w:val="22"/>
        </w:rPr>
        <w:t>擇其「善」者而從之，其不「善」者而改之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29"/>
      <w:r>
        <w:rPr>
          <w:rFonts w:asciiTheme="minorEastAsia" w:eastAsiaTheme="minorEastAsia" w:hAnsiTheme="minorEastAsia" w:hint="eastAsia"/>
          <w:szCs w:val="22"/>
        </w:rPr>
        <w:t>(D)</w:t>
      </w:r>
      <w:bookmarkStart w:id="230" w:name="QQ190625000026_1_4"/>
      <w:r>
        <w:rPr>
          <w:rFonts w:asciiTheme="minorEastAsia" w:eastAsiaTheme="minorEastAsia" w:hAnsiTheme="minorEastAsia" w:hint="eastAsia"/>
          <w:kern w:val="2"/>
          <w:szCs w:val="22"/>
        </w:rPr>
        <w:t>愛其子，擇「師」而教之，於其身也則恥「師」焉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26"/>
      <w:bookmarkEnd w:id="230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231" w:name="AQ190625000026_M"/>
      <w:bookmarkStart w:id="232" w:name="AQ190625000026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233" w:name="AQ190625000026_1"/>
      <w:bookmarkEnd w:id="231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232"/>
      <w:bookmarkEnd w:id="233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234" w:name="RQ190625000026_M"/>
      <w:bookmarkStart w:id="235" w:name="RQ190625000026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236" w:name="RQ190625000026_1_H"/>
      <w:bookmarkEnd w:id="234"/>
      <w:bookmarkEnd w:id="23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237" w:name="RQ190625000026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先動詞，後名詞。《孟子．梁惠王上》。語譯：尊敬自己的長輩，然後推及到他人的長輩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37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238" w:name="RQ190625000026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先名詞，後形容詞。韓愈〈師說〉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38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239" w:name="RQ190625000026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兩個都是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形容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詞。《論語．述而》。語譯：選擇他的優點向他學習，根據他的缺點進而自我改正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39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240" w:name="RQ190625000026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先名詞，後動詞。韓愈〈師說〉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35"/>
      <w:bookmarkEnd w:id="240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241" w:name="QQ190410000040_1_H"/>
      <w:bookmarkStart w:id="242" w:name="QQ190410000040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陶淵明〈飲酒〉之五：「結廬在人境，而無車馬喧。問君何能爾？心遠地自偏。采菊東籬下，悠然見南山。山氣日夕佳，飛鳥相與還。此中有真意，欲辯已忘言。」本詩就內容而言，宜歸類為下列何者？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41"/>
      <w:r>
        <w:rPr>
          <w:rFonts w:asciiTheme="minorEastAsia" w:eastAsiaTheme="minorEastAsia" w:hAnsiTheme="minorEastAsia" w:hint="eastAsia"/>
          <w:szCs w:val="22"/>
        </w:rPr>
        <w:t>(A)</w:t>
      </w:r>
      <w:bookmarkStart w:id="243" w:name="QQ190410000040_1_1"/>
      <w:r>
        <w:rPr>
          <w:rFonts w:asciiTheme="minorEastAsia" w:eastAsiaTheme="minorEastAsia" w:hAnsiTheme="minorEastAsia" w:hint="eastAsia"/>
          <w:kern w:val="2"/>
          <w:szCs w:val="22"/>
        </w:rPr>
        <w:t>閨怨詩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43"/>
      <w:r>
        <w:rPr>
          <w:rFonts w:asciiTheme="minorEastAsia" w:eastAsiaTheme="minorEastAsia" w:hAnsiTheme="minorEastAsia" w:hint="eastAsia"/>
          <w:szCs w:val="22"/>
        </w:rPr>
        <w:t>(B)</w:t>
      </w:r>
      <w:bookmarkStart w:id="244" w:name="QQ190410000040_1_2"/>
      <w:r>
        <w:rPr>
          <w:rFonts w:asciiTheme="minorEastAsia" w:eastAsiaTheme="minorEastAsia" w:hAnsiTheme="minorEastAsia" w:hint="eastAsia"/>
          <w:kern w:val="2"/>
          <w:szCs w:val="22"/>
        </w:rPr>
        <w:t>山水詩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44"/>
      <w:r>
        <w:rPr>
          <w:rFonts w:asciiTheme="minorEastAsia" w:eastAsiaTheme="minorEastAsia" w:hAnsiTheme="minorEastAsia" w:hint="eastAsia"/>
          <w:szCs w:val="22"/>
        </w:rPr>
        <w:t>(C)</w:t>
      </w:r>
      <w:bookmarkStart w:id="245" w:name="QQ190410000040_1_3"/>
      <w:r>
        <w:rPr>
          <w:rFonts w:asciiTheme="minorEastAsia" w:eastAsiaTheme="minorEastAsia" w:hAnsiTheme="minorEastAsia" w:hint="eastAsia"/>
          <w:kern w:val="2"/>
          <w:szCs w:val="22"/>
        </w:rPr>
        <w:t>田園詩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45"/>
      <w:r>
        <w:rPr>
          <w:rFonts w:asciiTheme="minorEastAsia" w:eastAsiaTheme="minorEastAsia" w:hAnsiTheme="minorEastAsia" w:hint="eastAsia"/>
          <w:szCs w:val="22"/>
        </w:rPr>
        <w:t>(D)</w:t>
      </w:r>
      <w:bookmarkStart w:id="246" w:name="QQ190410000040_1_4"/>
      <w:r>
        <w:rPr>
          <w:rFonts w:asciiTheme="minorEastAsia" w:eastAsiaTheme="minorEastAsia" w:hAnsiTheme="minorEastAsia" w:hint="eastAsia"/>
          <w:kern w:val="2"/>
          <w:szCs w:val="22"/>
        </w:rPr>
        <w:t>邊塞詩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42"/>
      <w:bookmarkEnd w:id="246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247" w:name="AQ190410000040_M"/>
      <w:bookmarkStart w:id="248" w:name="AQ190410000040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249" w:name="AQ190410000040_1"/>
      <w:bookmarkEnd w:id="247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248"/>
      <w:bookmarkEnd w:id="249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250" w:name="RQ190410000040_M"/>
      <w:bookmarkStart w:id="251" w:name="RQ190410000040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252" w:name="RQ190410000040_1_H"/>
      <w:bookmarkEnd w:id="250"/>
      <w:bookmarkEnd w:id="252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253" w:name="RQ190410000040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以田園生活為題材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51"/>
      <w:bookmarkEnd w:id="253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254" w:name="QQ190621000273_1_H"/>
      <w:bookmarkStart w:id="255" w:name="QQ190621000273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〈盍各言爾志〉中，師生三人的人格特質，下列分析何者錯誤？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54"/>
      <w:r>
        <w:rPr>
          <w:rFonts w:asciiTheme="minorEastAsia" w:eastAsiaTheme="minorEastAsia" w:hAnsiTheme="minorEastAsia" w:hint="eastAsia"/>
          <w:szCs w:val="22"/>
        </w:rPr>
        <w:t>(A)</w:t>
      </w:r>
      <w:bookmarkStart w:id="256" w:name="QQ190621000273_1_1"/>
      <w:r>
        <w:rPr>
          <w:rFonts w:asciiTheme="minorEastAsia" w:eastAsiaTheme="minorEastAsia" w:hAnsiTheme="minorEastAsia" w:hint="eastAsia"/>
          <w:kern w:val="2"/>
          <w:szCs w:val="22"/>
        </w:rPr>
        <w:t>子路：功成不居的豪俠器量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56"/>
      <w:r>
        <w:rPr>
          <w:rFonts w:asciiTheme="minorEastAsia" w:eastAsiaTheme="minorEastAsia" w:hAnsiTheme="minorEastAsia" w:hint="eastAsia"/>
          <w:szCs w:val="22"/>
        </w:rPr>
        <w:t>(B)</w:t>
      </w:r>
      <w:bookmarkStart w:id="257" w:name="QQ190621000273_1_2"/>
      <w:r>
        <w:rPr>
          <w:rFonts w:asciiTheme="minorEastAsia" w:eastAsiaTheme="minorEastAsia" w:hAnsiTheme="minorEastAsia" w:hint="eastAsia"/>
          <w:kern w:val="2"/>
          <w:szCs w:val="22"/>
        </w:rPr>
        <w:t>顏淵：謙沖自牧的賢者涵養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57"/>
      <w:r>
        <w:rPr>
          <w:rFonts w:asciiTheme="minorEastAsia" w:eastAsiaTheme="minorEastAsia" w:hAnsiTheme="minorEastAsia" w:hint="eastAsia"/>
          <w:szCs w:val="22"/>
        </w:rPr>
        <w:t>(C)</w:t>
      </w:r>
      <w:bookmarkStart w:id="258" w:name="QQ190621000273_1_3"/>
      <w:r>
        <w:rPr>
          <w:rFonts w:asciiTheme="minorEastAsia" w:eastAsiaTheme="minorEastAsia" w:hAnsiTheme="minorEastAsia" w:hint="eastAsia"/>
          <w:kern w:val="2"/>
          <w:szCs w:val="22"/>
        </w:rPr>
        <w:t>孔子：悲天憫人的聖人襟懷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58"/>
      <w:r>
        <w:rPr>
          <w:rFonts w:asciiTheme="minorEastAsia" w:eastAsiaTheme="minorEastAsia" w:hAnsiTheme="minorEastAsia" w:hint="eastAsia"/>
          <w:szCs w:val="22"/>
        </w:rPr>
        <w:t>(D)</w:t>
      </w:r>
      <w:bookmarkStart w:id="259" w:name="QQ190621000273_1_4"/>
      <w:r>
        <w:rPr>
          <w:rFonts w:asciiTheme="minorEastAsia" w:eastAsiaTheme="minorEastAsia" w:hAnsiTheme="minorEastAsia" w:hint="eastAsia"/>
          <w:kern w:val="2"/>
          <w:szCs w:val="22"/>
        </w:rPr>
        <w:t>襟懷的恢弘度排序為：孔子＞顏淵＞子路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55"/>
      <w:bookmarkEnd w:id="259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【語文Fun．新學】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260" w:name="AQ190621000273_M"/>
      <w:bookmarkStart w:id="261" w:name="AQ190621000273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262" w:name="AQ190621000273_1"/>
      <w:bookmarkEnd w:id="260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261"/>
      <w:bookmarkEnd w:id="262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263" w:name="RQ190621000273_M"/>
      <w:bookmarkStart w:id="264" w:name="RQ190621000273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265" w:name="RQ190621000273_1_H"/>
      <w:bookmarkEnd w:id="263"/>
      <w:bookmarkEnd w:id="26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266" w:name="RQ190621000273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子路的回答有「輕財好義、慷慨豪邁」的器量，顏淵「無伐善，無施勞」才是具有功成不居的特質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64"/>
      <w:bookmarkEnd w:id="266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267" w:name="QQ190624000423_1_H"/>
      <w:bookmarkStart w:id="268" w:name="QQ190624000423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下列文句皆出自張曉風〈詠物篇〉，依據文意，□內最適合填入的詞語依序為何？</w:t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(甲)別的樹是密碼緊排的電文，只有柳，是疏落的□□□□。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kern w:val="2"/>
          <w:szCs w:val="22"/>
        </w:rPr>
        <w:t>(乙)有人懷疑彩虹的根腳下有寶石，我卻總懷疑柳樹根下有翡翠──不然，叫柳樹去哪裡吸收那麼多</w:t>
      </w:r>
      <w:r>
        <w:rPr>
          <w:rFonts w:asciiTheme="minorEastAsia" w:eastAsiaTheme="minorEastAsia" w:hAnsiTheme="minorEastAsia" w:hint="eastAsia"/>
          <w:kern w:val="2"/>
          <w:szCs w:val="22"/>
        </w:rPr>
        <w:lastRenderedPageBreak/>
        <w:t>純淨的□□呢？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67"/>
      <w:r>
        <w:rPr>
          <w:rFonts w:asciiTheme="minorEastAsia" w:eastAsiaTheme="minorEastAsia" w:hAnsiTheme="minorEastAsia" w:hint="eastAsia"/>
          <w:szCs w:val="22"/>
        </w:rPr>
        <w:t>(A)</w:t>
      </w:r>
      <w:bookmarkStart w:id="269" w:name="QQ190624000423_1_1"/>
      <w:r>
        <w:rPr>
          <w:rFonts w:asciiTheme="minorEastAsia" w:eastAsiaTheme="minorEastAsia" w:hAnsiTheme="minorEastAsia" w:hint="eastAsia"/>
          <w:kern w:val="2"/>
          <w:szCs w:val="22"/>
        </w:rPr>
        <w:t>明媚春光／湖光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69"/>
      <w:r>
        <w:rPr>
          <w:rFonts w:asciiTheme="minorEastAsia" w:eastAsiaTheme="minorEastAsia" w:hAnsiTheme="minorEastAsia" w:hint="eastAsia"/>
          <w:szCs w:val="22"/>
        </w:rPr>
        <w:t>(B)</w:t>
      </w:r>
      <w:bookmarkStart w:id="270" w:name="QQ190624000423_1_2"/>
      <w:r>
        <w:rPr>
          <w:rFonts w:asciiTheme="minorEastAsia" w:eastAsiaTheme="minorEastAsia" w:hAnsiTheme="minorEastAsia" w:hint="eastAsia"/>
          <w:kern w:val="2"/>
          <w:szCs w:val="22"/>
        </w:rPr>
        <w:t>明媚春光／碧綠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70"/>
      <w:r>
        <w:rPr>
          <w:rFonts w:asciiTheme="minorEastAsia" w:eastAsiaTheme="minorEastAsia" w:hAnsiTheme="minorEastAsia" w:hint="eastAsia"/>
          <w:szCs w:val="22"/>
        </w:rPr>
        <w:t>(C)</w:t>
      </w:r>
      <w:bookmarkStart w:id="271" w:name="QQ190624000423_1_3"/>
      <w:r>
        <w:rPr>
          <w:rFonts w:asciiTheme="minorEastAsia" w:eastAsiaTheme="minorEastAsia" w:hAnsiTheme="minorEastAsia" w:hint="eastAsia"/>
          <w:kern w:val="2"/>
          <w:szCs w:val="22"/>
        </w:rPr>
        <w:t>結繩記事／湖光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71"/>
      <w:r>
        <w:rPr>
          <w:rFonts w:asciiTheme="minorEastAsia" w:eastAsiaTheme="minorEastAsia" w:hAnsiTheme="minorEastAsia" w:hint="eastAsia"/>
          <w:szCs w:val="22"/>
        </w:rPr>
        <w:t>(D)</w:t>
      </w:r>
      <w:bookmarkStart w:id="272" w:name="QQ190624000423_1_4"/>
      <w:r>
        <w:rPr>
          <w:rFonts w:asciiTheme="minorEastAsia" w:eastAsiaTheme="minorEastAsia" w:hAnsiTheme="minorEastAsia" w:hint="eastAsia"/>
          <w:kern w:val="2"/>
          <w:szCs w:val="22"/>
        </w:rPr>
        <w:t>結繩記事／碧綠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68"/>
      <w:bookmarkEnd w:id="272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【課本練習題】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273" w:name="AQ190624000423_M"/>
      <w:bookmarkStart w:id="274" w:name="AQ190624000423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275" w:name="AQ190624000423_1"/>
      <w:bookmarkEnd w:id="273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D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274"/>
      <w:bookmarkEnd w:id="275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276" w:name="RQ190624000423_M"/>
      <w:bookmarkStart w:id="277" w:name="RQ190624000423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278" w:name="RQ190624000423_1_H"/>
      <w:bookmarkEnd w:id="276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(甲)由「密碼緊排的電文」可知比喻的是繁生的枝葉，而柳條上綴有細長的柳葉，看上去彷彿「結繩記事」的繩索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(乙)「彩虹的根腳下有寶石」是以寶石多彩寫彩虹有多彩之色，則「柳樹根下有翡翠」便可知是由翡翠的「碧綠」來寫柳色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277"/>
      <w:bookmarkEnd w:id="278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279" w:name="QQ190624000430_1_H"/>
      <w:bookmarkStart w:id="280" w:name="QQ190624000430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由「問今是何世，乃不知有漢，無論魏、晉」一句，我們可得知關於桃花源人的何種訊息？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79"/>
      <w:r>
        <w:rPr>
          <w:rFonts w:asciiTheme="minorEastAsia" w:eastAsiaTheme="minorEastAsia" w:hAnsiTheme="minorEastAsia" w:hint="eastAsia"/>
          <w:szCs w:val="22"/>
        </w:rPr>
        <w:t>(A)</w:t>
      </w:r>
      <w:bookmarkStart w:id="281" w:name="QQ190624000430_1_1"/>
      <w:r>
        <w:rPr>
          <w:rFonts w:asciiTheme="minorEastAsia" w:eastAsiaTheme="minorEastAsia" w:hAnsiTheme="minorEastAsia" w:hint="eastAsia"/>
          <w:kern w:val="2"/>
          <w:szCs w:val="22"/>
        </w:rPr>
        <w:t>長久避世離群，與外界脫節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81"/>
      <w:r>
        <w:rPr>
          <w:rFonts w:asciiTheme="minorEastAsia" w:eastAsiaTheme="minorEastAsia" w:hAnsiTheme="minorEastAsia" w:hint="eastAsia"/>
          <w:szCs w:val="22"/>
        </w:rPr>
        <w:t>(B)</w:t>
      </w:r>
      <w:bookmarkStart w:id="282" w:name="QQ190624000430_1_2"/>
      <w:r>
        <w:rPr>
          <w:rFonts w:asciiTheme="minorEastAsia" w:eastAsiaTheme="minorEastAsia" w:hAnsiTheme="minorEastAsia" w:hint="eastAsia"/>
          <w:kern w:val="2"/>
          <w:szCs w:val="22"/>
        </w:rPr>
        <w:t>對外界充滿好奇，嚮往盛世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82"/>
      <w:r>
        <w:rPr>
          <w:rFonts w:asciiTheme="minorEastAsia" w:eastAsiaTheme="minorEastAsia" w:hAnsiTheme="minorEastAsia" w:hint="eastAsia"/>
          <w:szCs w:val="22"/>
        </w:rPr>
        <w:t>(C)</w:t>
      </w:r>
      <w:bookmarkStart w:id="283" w:name="QQ190624000430_1_3"/>
      <w:r>
        <w:rPr>
          <w:rFonts w:asciiTheme="minorEastAsia" w:eastAsiaTheme="minorEastAsia" w:hAnsiTheme="minorEastAsia" w:hint="eastAsia"/>
          <w:kern w:val="2"/>
          <w:szCs w:val="22"/>
        </w:rPr>
        <w:t>行事傳統保守，難接受新知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83"/>
      <w:r>
        <w:rPr>
          <w:rFonts w:asciiTheme="minorEastAsia" w:eastAsiaTheme="minorEastAsia" w:hAnsiTheme="minorEastAsia" w:hint="eastAsia"/>
          <w:szCs w:val="22"/>
        </w:rPr>
        <w:t>(D)</w:t>
      </w:r>
      <w:bookmarkStart w:id="284" w:name="QQ190624000430_1_4"/>
      <w:r>
        <w:rPr>
          <w:rFonts w:asciiTheme="minorEastAsia" w:eastAsiaTheme="minorEastAsia" w:hAnsiTheme="minorEastAsia" w:hint="eastAsia"/>
          <w:kern w:val="2"/>
          <w:szCs w:val="22"/>
        </w:rPr>
        <w:t>遠離紅塵，對世事絕口不提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80"/>
      <w:bookmarkEnd w:id="284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【課本練習題】</w:t>
      </w:r>
    </w:p>
    <w:p w:rsidR="00B25457" w:rsidRDefault="00B25457" w:rsidP="00B25457">
      <w:pPr>
        <w:pStyle w:val="Normal1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285" w:name="AQ190624000430_M"/>
      <w:bookmarkStart w:id="286" w:name="AQ190624000430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287" w:name="AQ190624000430_1"/>
      <w:bookmarkEnd w:id="285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286"/>
      <w:bookmarkEnd w:id="287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288" w:name="QQ190624000469_1_H"/>
      <w:bookmarkStart w:id="289" w:name="QQ190624000469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「孔乙己是這樣的使人快活，可是沒有他，別人也便這麼過。」作者寫這句話的用意，最不可能為何？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88"/>
      <w:r>
        <w:rPr>
          <w:rFonts w:asciiTheme="minorEastAsia" w:eastAsiaTheme="minorEastAsia" w:hAnsiTheme="minorEastAsia" w:hint="eastAsia"/>
          <w:szCs w:val="22"/>
        </w:rPr>
        <w:t>(A)</w:t>
      </w:r>
      <w:bookmarkStart w:id="290" w:name="QQ190624000469_1_1"/>
      <w:r>
        <w:rPr>
          <w:rFonts w:asciiTheme="minorEastAsia" w:eastAsiaTheme="minorEastAsia" w:hAnsiTheme="minorEastAsia" w:hint="eastAsia"/>
          <w:kern w:val="2"/>
          <w:szCs w:val="22"/>
        </w:rPr>
        <w:t>做為段落之間的過渡，使文意銜接緊密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90"/>
      <w:r>
        <w:rPr>
          <w:rFonts w:asciiTheme="minorEastAsia" w:eastAsiaTheme="minorEastAsia" w:hAnsiTheme="minorEastAsia" w:hint="eastAsia"/>
          <w:szCs w:val="22"/>
        </w:rPr>
        <w:t>(B)</w:t>
      </w:r>
      <w:bookmarkStart w:id="291" w:name="QQ190624000469_1_2"/>
      <w:r>
        <w:rPr>
          <w:rFonts w:asciiTheme="minorEastAsia" w:eastAsiaTheme="minorEastAsia" w:hAnsiTheme="minorEastAsia" w:hint="eastAsia"/>
          <w:kern w:val="2"/>
          <w:szCs w:val="22"/>
        </w:rPr>
        <w:t>寄寓作者的感情，表達他對孔乙己的同情與悲憫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91"/>
      <w:r>
        <w:rPr>
          <w:rFonts w:asciiTheme="minorEastAsia" w:eastAsiaTheme="minorEastAsia" w:hAnsiTheme="minorEastAsia" w:hint="eastAsia"/>
          <w:szCs w:val="22"/>
        </w:rPr>
        <w:t>(C)</w:t>
      </w:r>
      <w:bookmarkStart w:id="292" w:name="QQ190624000469_1_3"/>
      <w:r>
        <w:rPr>
          <w:rFonts w:asciiTheme="minorEastAsia" w:eastAsiaTheme="minorEastAsia" w:hAnsiTheme="minorEastAsia" w:hint="eastAsia"/>
          <w:kern w:val="2"/>
          <w:szCs w:val="22"/>
        </w:rPr>
        <w:t>指出孔乙己無足輕重，在眾人眼中是可有可無的人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92"/>
      <w:r>
        <w:rPr>
          <w:rFonts w:asciiTheme="minorEastAsia" w:eastAsiaTheme="minorEastAsia" w:hAnsiTheme="minorEastAsia" w:hint="eastAsia"/>
          <w:szCs w:val="22"/>
        </w:rPr>
        <w:t>(D)</w:t>
      </w:r>
      <w:bookmarkStart w:id="293" w:name="QQ190624000469_1_4"/>
      <w:r>
        <w:rPr>
          <w:rFonts w:asciiTheme="minorEastAsia" w:eastAsiaTheme="minorEastAsia" w:hAnsiTheme="minorEastAsia" w:hint="eastAsia"/>
          <w:kern w:val="2"/>
          <w:szCs w:val="22"/>
        </w:rPr>
        <w:t>說明孔乙己是鎮上歡樂的根源，沒了他生活將歸於平淡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89"/>
      <w:bookmarkEnd w:id="293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【課本練習題】</w:t>
      </w:r>
    </w:p>
    <w:p w:rsidR="00B25457" w:rsidRDefault="00B25457" w:rsidP="00B25457">
      <w:pPr>
        <w:pStyle w:val="Normal1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294" w:name="AQ190624000469_M"/>
      <w:bookmarkStart w:id="295" w:name="AQ190624000469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296" w:name="AQ190624000469_1"/>
      <w:bookmarkEnd w:id="294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D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295"/>
      <w:bookmarkEnd w:id="296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297" w:name="QQ190704000219_1_H"/>
      <w:bookmarkStart w:id="298" w:name="QQ190704000219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〈王道之始〉一文中，「狗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彘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食人食而不知檢，塗有餓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莩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而不知發」意近於下列何者？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97"/>
      <w:r>
        <w:rPr>
          <w:rFonts w:asciiTheme="minorEastAsia" w:eastAsiaTheme="minorEastAsia" w:hAnsiTheme="minorEastAsia" w:hint="eastAsia"/>
          <w:szCs w:val="22"/>
        </w:rPr>
        <w:t>(A)</w:t>
      </w:r>
      <w:bookmarkStart w:id="299" w:name="QQ190704000219_1_1"/>
      <w:r>
        <w:rPr>
          <w:rFonts w:asciiTheme="minorEastAsia" w:eastAsiaTheme="minorEastAsia" w:hAnsiTheme="minorEastAsia" w:hint="eastAsia"/>
          <w:kern w:val="2"/>
          <w:szCs w:val="22"/>
        </w:rPr>
        <w:t>朱門酒肉臭，路有凍死骨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99"/>
      <w:r>
        <w:rPr>
          <w:rFonts w:asciiTheme="minorEastAsia" w:eastAsiaTheme="minorEastAsia" w:hAnsiTheme="minorEastAsia" w:hint="eastAsia"/>
          <w:szCs w:val="22"/>
        </w:rPr>
        <w:t>(B)</w:t>
      </w:r>
      <w:bookmarkStart w:id="300" w:name="QQ190704000219_1_2"/>
      <w:r>
        <w:rPr>
          <w:rFonts w:asciiTheme="minorEastAsia" w:eastAsiaTheme="minorEastAsia" w:hAnsiTheme="minorEastAsia" w:hint="eastAsia"/>
          <w:kern w:val="2"/>
          <w:szCs w:val="22"/>
        </w:rPr>
        <w:t>有弟皆分散，無家問死生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00"/>
      <w:r>
        <w:rPr>
          <w:rFonts w:asciiTheme="minorEastAsia" w:eastAsiaTheme="minorEastAsia" w:hAnsiTheme="minorEastAsia" w:hint="eastAsia"/>
          <w:szCs w:val="22"/>
        </w:rPr>
        <w:t>(C)</w:t>
      </w:r>
      <w:bookmarkStart w:id="301" w:name="QQ190704000219_1_3"/>
      <w:r>
        <w:rPr>
          <w:rFonts w:asciiTheme="minorEastAsia" w:eastAsiaTheme="minorEastAsia" w:hAnsiTheme="minorEastAsia" w:hint="eastAsia"/>
          <w:kern w:val="2"/>
          <w:szCs w:val="22"/>
        </w:rPr>
        <w:t>吳宮花草埋幽徑，晉代衣冠成古丘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01"/>
      <w:r>
        <w:rPr>
          <w:rFonts w:asciiTheme="minorEastAsia" w:eastAsiaTheme="minorEastAsia" w:hAnsiTheme="minorEastAsia" w:hint="eastAsia"/>
          <w:szCs w:val="22"/>
        </w:rPr>
        <w:t>(D)</w:t>
      </w:r>
      <w:bookmarkStart w:id="302" w:name="QQ190704000219_1_4"/>
      <w:r>
        <w:rPr>
          <w:rFonts w:asciiTheme="minorEastAsia" w:eastAsiaTheme="minorEastAsia" w:hAnsiTheme="minorEastAsia" w:hint="eastAsia"/>
          <w:kern w:val="2"/>
          <w:szCs w:val="22"/>
        </w:rPr>
        <w:t>可憐無定河邊骨，猶是春閨夢裡人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298"/>
      <w:bookmarkEnd w:id="302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303" w:name="AQ190704000219_M"/>
      <w:bookmarkStart w:id="304" w:name="AQ190704000219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305" w:name="AQ190704000219_1"/>
      <w:bookmarkEnd w:id="303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304"/>
      <w:bookmarkEnd w:id="305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306" w:name="RQ190704000219_M"/>
      <w:bookmarkStart w:id="307" w:name="RQ190704000219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308" w:name="RQ190704000219_1_H"/>
      <w:bookmarkEnd w:id="306"/>
      <w:bookmarkEnd w:id="308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309" w:name="RQ190704000219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杜甫〈自京赴奉先詠懷五百字〉。語譯：富貴人家酒肉多到吃不完而腐臭，窮人們卻在街頭因凍餓而死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09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310" w:name="RQ190704000219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杜甫〈月夜憶舍弟〉。語譯：我也有兄弟，但都流落到不同地方，家園已被摧毀，打聽不到他們是生是死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10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311" w:name="RQ190704000219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李白〈登金陵鳳凰臺〉。語譯：吳國昔日繁華的宮廷已經荒蕪，東晉一代的風流人物也早已進入墳墓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11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312" w:name="RQ190704000219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陳陶〈隴西行〉。語譯：真可憐啊，那無定河邊成堆的白骨，還是少婦們夢中相依相伴的戀人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07"/>
      <w:bookmarkEnd w:id="312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313" w:name="QQ190704000220_1_H"/>
      <w:bookmarkStart w:id="314" w:name="QQ190704000220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關於〈王道之始〉一文之文意詮釋，下列何者正確？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13"/>
      <w:r>
        <w:rPr>
          <w:rFonts w:asciiTheme="minorEastAsia" w:eastAsiaTheme="minorEastAsia" w:hAnsiTheme="minorEastAsia" w:hint="eastAsia"/>
          <w:szCs w:val="22"/>
        </w:rPr>
        <w:t>(A)</w:t>
      </w:r>
      <w:bookmarkStart w:id="315" w:name="QQ190704000220_1_1"/>
      <w:r>
        <w:rPr>
          <w:rFonts w:asciiTheme="minorEastAsia" w:eastAsiaTheme="minorEastAsia" w:hAnsiTheme="minorEastAsia" w:hint="eastAsia"/>
          <w:kern w:val="2"/>
          <w:szCs w:val="22"/>
        </w:rPr>
        <w:t>養生喪死無憾，王道之始也：意謂盡孝是身為子女的義務，也是成為君王的首要條件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15"/>
      <w:r>
        <w:rPr>
          <w:rFonts w:asciiTheme="minorEastAsia" w:eastAsiaTheme="minorEastAsia" w:hAnsiTheme="minorEastAsia" w:hint="eastAsia"/>
          <w:szCs w:val="22"/>
        </w:rPr>
        <w:t>(B)</w:t>
      </w:r>
      <w:bookmarkStart w:id="316" w:name="QQ190704000220_1_2"/>
      <w:r>
        <w:rPr>
          <w:rFonts w:asciiTheme="minorEastAsia" w:eastAsiaTheme="minorEastAsia" w:hAnsiTheme="minorEastAsia" w:hint="eastAsia"/>
          <w:kern w:val="2"/>
          <w:szCs w:val="22"/>
        </w:rPr>
        <w:t>百畝之田，勿奪其時：勸導梁惠王應定時逼迫人民耕作，莫讓他們耽誤耕作的時間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16"/>
      <w:r>
        <w:rPr>
          <w:rFonts w:asciiTheme="minorEastAsia" w:eastAsiaTheme="minorEastAsia" w:hAnsiTheme="minorEastAsia" w:hint="eastAsia"/>
          <w:szCs w:val="22"/>
        </w:rPr>
        <w:t>(C)</w:t>
      </w:r>
      <w:bookmarkStart w:id="317" w:name="QQ190704000220_1_3"/>
      <w:r>
        <w:rPr>
          <w:rFonts w:asciiTheme="minorEastAsia" w:eastAsiaTheme="minorEastAsia" w:hAnsiTheme="minorEastAsia" w:hint="eastAsia"/>
          <w:kern w:val="2"/>
          <w:szCs w:val="22"/>
        </w:rPr>
        <w:t>七十者衣帛食肉，黎民不飢不寒，然而不王者，未之有也：強調王道就是己飢己溺的表現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17"/>
      <w:r>
        <w:rPr>
          <w:rFonts w:asciiTheme="minorEastAsia" w:eastAsiaTheme="minorEastAsia" w:hAnsiTheme="minorEastAsia" w:hint="eastAsia"/>
          <w:szCs w:val="22"/>
        </w:rPr>
        <w:t>(D)</w:t>
      </w:r>
      <w:bookmarkStart w:id="318" w:name="QQ190704000220_1_4"/>
      <w:r>
        <w:rPr>
          <w:rFonts w:asciiTheme="minorEastAsia" w:eastAsiaTheme="minorEastAsia" w:hAnsiTheme="minorEastAsia" w:hint="eastAsia"/>
          <w:kern w:val="2"/>
          <w:szCs w:val="22"/>
        </w:rPr>
        <w:t>王無罪歲，斯天下之民至焉：說明國君能不歸罪凶歲，施行仁政就能獲得民心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14"/>
      <w:bookmarkEnd w:id="318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319" w:name="AQ190704000220_M"/>
      <w:bookmarkStart w:id="320" w:name="AQ190704000220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321" w:name="AQ190704000220_1"/>
      <w:bookmarkEnd w:id="319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D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320"/>
      <w:bookmarkEnd w:id="321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322" w:name="RQ190704000220_M"/>
      <w:bookmarkStart w:id="323" w:name="RQ190704000220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324" w:name="RQ190704000220_1_H"/>
      <w:bookmarkEnd w:id="322"/>
      <w:bookmarkEnd w:id="324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325" w:name="RQ190704000220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意謂能使人民奉養父母或殯葬父母之事沒有遺憾（意指推行仁政），就是推行王道的開始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2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326" w:name="RQ190704000220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國君不要徵調差役而耽誤人民耕作的季節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2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327" w:name="RQ190704000220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富足人民生活而不能稱王天下的，是從來沒有的事。己飢己溺：看到別人受飢受溺，就像是自己受飢受溺一樣，指關懷同情他人的苦難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23"/>
      <w:bookmarkEnd w:id="327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328" w:name="QQ190704000290_1_H"/>
      <w:bookmarkStart w:id="329" w:name="QQ190704000290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有時我們會因為面子問題而不願坦然面對自己做出的錯事，甚至在他人的追問下心虛地為自己辯白。下列畫底線處，何者表現此種態度？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28"/>
      <w:r>
        <w:rPr>
          <w:rFonts w:asciiTheme="minorEastAsia" w:eastAsiaTheme="minorEastAsia" w:hAnsiTheme="minorEastAsia" w:hint="eastAsia"/>
          <w:szCs w:val="22"/>
        </w:rPr>
        <w:t>(A)</w:t>
      </w:r>
      <w:bookmarkStart w:id="330" w:name="QQ190704000290_1_1"/>
      <w:r>
        <w:rPr>
          <w:rFonts w:asciiTheme="minorEastAsia" w:eastAsiaTheme="minorEastAsia" w:hAnsiTheme="minorEastAsia" w:hint="eastAsia"/>
          <w:kern w:val="2"/>
          <w:szCs w:val="22"/>
        </w:rPr>
        <w:t>我暗想我和掌櫃的等級還很遠呢，而且我們掌櫃也從不將茴香豆上帳，又好笑，又不耐煩，懶懶地答他道，「</w:t>
      </w:r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誰要你教，不是草頭底下一個來回的回字麼？</w:t>
      </w:r>
      <w:r>
        <w:rPr>
          <w:rFonts w:asciiTheme="minorEastAsia" w:eastAsiaTheme="minorEastAsia" w:hAnsiTheme="minorEastAsia" w:hint="eastAsia"/>
          <w:kern w:val="2"/>
          <w:szCs w:val="22"/>
        </w:rPr>
        <w:t>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30"/>
      <w:r>
        <w:rPr>
          <w:rFonts w:asciiTheme="minorEastAsia" w:eastAsiaTheme="minorEastAsia" w:hAnsiTheme="minorEastAsia" w:hint="eastAsia"/>
          <w:szCs w:val="22"/>
        </w:rPr>
        <w:t>(B)</w:t>
      </w:r>
      <w:bookmarkStart w:id="331" w:name="QQ190704000290_1_2"/>
      <w:r>
        <w:rPr>
          <w:rFonts w:asciiTheme="minorEastAsia" w:eastAsiaTheme="minorEastAsia" w:hAnsiTheme="minorEastAsia" w:hint="eastAsia"/>
          <w:kern w:val="2"/>
          <w:szCs w:val="22"/>
        </w:rPr>
        <w:t>掌櫃也伸出頭去，一面說，「孔乙己麼？你還欠十九個錢呢！」孔乙己很頹唐的仰面答道：「</w:t>
      </w:r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這……下回還清罷。這一回是現錢，酒要好。</w:t>
      </w:r>
      <w:r>
        <w:rPr>
          <w:rFonts w:asciiTheme="minorEastAsia" w:eastAsiaTheme="minorEastAsia" w:hAnsiTheme="minorEastAsia" w:hint="eastAsia"/>
          <w:kern w:val="2"/>
          <w:szCs w:val="22"/>
        </w:rPr>
        <w:t>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31"/>
      <w:r>
        <w:rPr>
          <w:rFonts w:asciiTheme="minorEastAsia" w:eastAsiaTheme="minorEastAsia" w:hAnsiTheme="minorEastAsia" w:hint="eastAsia"/>
          <w:szCs w:val="22"/>
        </w:rPr>
        <w:t>(C)</w:t>
      </w:r>
      <w:bookmarkStart w:id="332" w:name="QQ190704000290_1_3"/>
      <w:r>
        <w:rPr>
          <w:rFonts w:asciiTheme="minorEastAsia" w:eastAsiaTheme="minorEastAsia" w:hAnsiTheme="minorEastAsia" w:hint="eastAsia"/>
          <w:kern w:val="2"/>
          <w:szCs w:val="22"/>
        </w:rPr>
        <w:t>（掌櫃說）「取笑？要是不偷，怎麼會打斷腿？」孔乙己低聲說道：「</w:t>
      </w:r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跌斷，跌，跌……</w:t>
      </w:r>
      <w:r>
        <w:rPr>
          <w:rFonts w:asciiTheme="minorEastAsia" w:eastAsiaTheme="minorEastAsia" w:hAnsiTheme="minorEastAsia" w:hint="eastAsia"/>
          <w:kern w:val="2"/>
          <w:szCs w:val="22"/>
        </w:rPr>
        <w:t>」他的眼色，很像懇求掌櫃，不要再提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32"/>
      <w:r>
        <w:rPr>
          <w:rFonts w:asciiTheme="minorEastAsia" w:eastAsiaTheme="minorEastAsia" w:hAnsiTheme="minorEastAsia" w:hint="eastAsia"/>
          <w:szCs w:val="22"/>
        </w:rPr>
        <w:t>(D)</w:t>
      </w:r>
      <w:bookmarkStart w:id="333" w:name="QQ190704000290_1_4"/>
      <w:r>
        <w:rPr>
          <w:rFonts w:asciiTheme="minorEastAsia" w:eastAsiaTheme="minorEastAsia" w:hAnsiTheme="minorEastAsia" w:hint="eastAsia"/>
          <w:kern w:val="2"/>
          <w:szCs w:val="22"/>
        </w:rPr>
        <w:t>到了年關，掌櫃取下粉板說，「孔乙己還欠十九個錢呢！」到第二年的端午，又說「</w:t>
      </w:r>
      <w:r>
        <w:rPr>
          <w:rFonts w:asciiTheme="minorEastAsia" w:eastAsiaTheme="minorEastAsia" w:hAnsiTheme="minorEastAsia" w:hint="eastAsia"/>
          <w:kern w:val="2"/>
          <w:szCs w:val="22"/>
          <w:u w:val="single"/>
        </w:rPr>
        <w:t>孔乙己還欠十九個錢呢！</w:t>
      </w:r>
      <w:r>
        <w:rPr>
          <w:rFonts w:asciiTheme="minorEastAsia" w:eastAsiaTheme="minorEastAsia" w:hAnsiTheme="minorEastAsia" w:hint="eastAsia"/>
          <w:kern w:val="2"/>
          <w:szCs w:val="22"/>
        </w:rPr>
        <w:t>」到中秋可是沒有說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29"/>
      <w:bookmarkEnd w:id="333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334" w:name="AQ190704000290_M"/>
      <w:bookmarkStart w:id="335" w:name="AQ190704000290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336" w:name="AQ190704000290_1"/>
      <w:bookmarkEnd w:id="334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335"/>
      <w:bookmarkEnd w:id="336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337" w:name="RQ190704000290_M"/>
      <w:bookmarkStart w:id="338" w:name="RQ190704000290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339" w:name="RQ190704000290_1_H"/>
      <w:bookmarkEnd w:id="337"/>
      <w:bookmarkEnd w:id="339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340" w:name="RQ190704000290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小夥計不以為然的態度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40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341" w:name="RQ190704000290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閃避掌櫃催債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41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342" w:name="RQ190704000290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掌櫃十分在意孔乙己未清償債款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38"/>
      <w:bookmarkEnd w:id="342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343" w:name="QQ190704000485_1_H"/>
      <w:bookmarkStart w:id="344" w:name="QQ190704000485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許多名言皆可和課文內容相呼應、佐證。下列文句與名言的配合，何者最為適切？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43"/>
      <w:r>
        <w:rPr>
          <w:rFonts w:asciiTheme="minorEastAsia" w:eastAsiaTheme="minorEastAsia" w:hAnsiTheme="minorEastAsia" w:hint="eastAsia"/>
          <w:szCs w:val="22"/>
        </w:rPr>
        <w:t>(A)</w:t>
      </w:r>
      <w:bookmarkStart w:id="345" w:name="QQ190704000485_1_1"/>
      <w:r>
        <w:rPr>
          <w:rFonts w:asciiTheme="minorEastAsia" w:eastAsiaTheme="minorEastAsia" w:hAnsiTheme="minorEastAsia" w:hint="eastAsia"/>
          <w:kern w:val="2"/>
          <w:szCs w:val="22"/>
        </w:rPr>
        <w:t>不違農時，穀不可勝食也；數罟不入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洿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池，魚鱉不可勝食也／朱門酒肉臭，路有凍死骨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45"/>
      <w:r>
        <w:rPr>
          <w:rFonts w:asciiTheme="minorEastAsia" w:eastAsiaTheme="minorEastAsia" w:hAnsiTheme="minorEastAsia" w:hint="eastAsia"/>
          <w:szCs w:val="22"/>
        </w:rPr>
        <w:t>(B)</w:t>
      </w:r>
      <w:bookmarkStart w:id="346" w:name="QQ190704000485_1_2"/>
      <w:r>
        <w:rPr>
          <w:rFonts w:asciiTheme="minorEastAsia" w:eastAsiaTheme="minorEastAsia" w:hAnsiTheme="minorEastAsia" w:hint="eastAsia"/>
          <w:kern w:val="2"/>
          <w:szCs w:val="22"/>
        </w:rPr>
        <w:t>老者安之，朋友信之，少者懷之／吾日三省吾身：為人謀而不忠乎？與朋友交而不信乎？傳不習乎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46"/>
      <w:r>
        <w:rPr>
          <w:rFonts w:asciiTheme="minorEastAsia" w:eastAsiaTheme="minorEastAsia" w:hAnsiTheme="minorEastAsia" w:hint="eastAsia"/>
          <w:szCs w:val="22"/>
        </w:rPr>
        <w:t>(C)</w:t>
      </w:r>
      <w:bookmarkStart w:id="347" w:name="QQ190704000485_1_3"/>
      <w:r>
        <w:rPr>
          <w:rFonts w:asciiTheme="minorEastAsia" w:eastAsiaTheme="minorEastAsia" w:hAnsiTheme="minorEastAsia" w:hint="eastAsia"/>
          <w:kern w:val="2"/>
          <w:szCs w:val="22"/>
        </w:rPr>
        <w:t>聖人無常師：孔子師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郯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子、萇弘、師襄、老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聃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／老年是礦物，生命已捏在手中，定了型，或成了精，不得不認命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47"/>
      <w:r>
        <w:rPr>
          <w:rFonts w:asciiTheme="minorEastAsia" w:eastAsiaTheme="minorEastAsia" w:hAnsiTheme="minorEastAsia" w:hint="eastAsia"/>
          <w:szCs w:val="22"/>
        </w:rPr>
        <w:t>(D)</w:t>
      </w:r>
      <w:bookmarkStart w:id="348" w:name="QQ190704000485_1_4"/>
      <w:r>
        <w:rPr>
          <w:rFonts w:asciiTheme="minorEastAsia" w:eastAsiaTheme="minorEastAsia" w:hAnsiTheme="minorEastAsia" w:hint="eastAsia"/>
          <w:kern w:val="2"/>
          <w:szCs w:val="22"/>
        </w:rPr>
        <w:t>林曰：「既有凌霄之姿，何肯為人作耳目近玩？」養令翮成，致使飛去／我們沒有權利在其他動物身上加諸痛苦和死亡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44"/>
      <w:bookmarkEnd w:id="348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349" w:name="AQ190704000485_M"/>
      <w:bookmarkStart w:id="350" w:name="AQ190704000485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351" w:name="AQ190704000485_1"/>
      <w:bookmarkEnd w:id="349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D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350"/>
      <w:bookmarkEnd w:id="351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352" w:name="RQ190704000485_M"/>
      <w:bookmarkStart w:id="353" w:name="RQ190704000485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354" w:name="RQ190704000485_1_H"/>
      <w:bookmarkEnd w:id="352"/>
      <w:bookmarkEnd w:id="354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355" w:name="RQ190704000485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後句應改為「以民為本」及「保育」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5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356" w:name="RQ190704000485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後句應改為「老吾老以及人之老，幼吾幼以及人之幼」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5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357" w:name="RQ190704000485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後句應改為「學問是非常珍貴的東西，從任何泉源吸收都不可恥」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57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358" w:name="RQ190704000485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史懷哲之語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53"/>
      <w:bookmarkEnd w:id="358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359" w:name="QQ190510000188_1_H"/>
      <w:bookmarkStart w:id="360" w:name="QQ190510000188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《孟子》一書常於用譬喻說理，下列關於其譬喻的說明，何者正確？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59"/>
      <w:r>
        <w:rPr>
          <w:rFonts w:asciiTheme="minorEastAsia" w:eastAsiaTheme="minorEastAsia" w:hAnsiTheme="minorEastAsia" w:hint="eastAsia"/>
          <w:szCs w:val="22"/>
        </w:rPr>
        <w:t>(A)</w:t>
      </w:r>
      <w:bookmarkStart w:id="361" w:name="QQ190510000188_1_1"/>
      <w:r>
        <w:rPr>
          <w:rFonts w:asciiTheme="minorEastAsia" w:eastAsiaTheme="minorEastAsia" w:hAnsiTheme="minorEastAsia" w:hint="eastAsia"/>
          <w:kern w:val="2"/>
          <w:szCs w:val="22"/>
        </w:rPr>
        <w:t>「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以</w:t>
      </w:r>
      <w:r>
        <w:rPr>
          <w:rFonts w:asciiTheme="minorEastAsia" w:eastAsiaTheme="minorEastAsia" w:hAnsiTheme="minorEastAsia" w:hint="eastAsia"/>
          <w:kern w:val="2"/>
          <w:szCs w:val="22"/>
        </w:rPr>
        <w:t>一杯水，救一車薪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之</w:t>
      </w:r>
      <w:r>
        <w:rPr>
          <w:rFonts w:asciiTheme="minorEastAsia" w:eastAsiaTheme="minorEastAsia" w:hAnsiTheme="minorEastAsia" w:hint="eastAsia"/>
          <w:kern w:val="2"/>
          <w:szCs w:val="22"/>
        </w:rPr>
        <w:t>火」，比喻力量微小，無濟於事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61"/>
      <w:r>
        <w:rPr>
          <w:rFonts w:asciiTheme="minorEastAsia" w:eastAsiaTheme="minorEastAsia" w:hAnsiTheme="minorEastAsia" w:hint="eastAsia"/>
          <w:szCs w:val="22"/>
        </w:rPr>
        <w:t>(B)</w:t>
      </w:r>
      <w:bookmarkStart w:id="362" w:name="QQ190510000188_1_2"/>
      <w:r>
        <w:rPr>
          <w:rFonts w:asciiTheme="minorEastAsia" w:eastAsiaTheme="minorEastAsia" w:hAnsiTheme="minorEastAsia" w:hint="eastAsia"/>
          <w:kern w:val="2"/>
          <w:szCs w:val="22"/>
        </w:rPr>
        <w:t>「明足以察秋毫之末，而不見輿薪」，比喻人不可自大，因人的能力有限，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因此</w:t>
      </w:r>
      <w:r>
        <w:rPr>
          <w:rFonts w:asciiTheme="minorEastAsia" w:eastAsiaTheme="minorEastAsia" w:hAnsiTheme="minorEastAsia" w:hint="eastAsia"/>
          <w:kern w:val="2"/>
          <w:szCs w:val="22"/>
        </w:rPr>
        <w:t>有盲點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62"/>
      <w:r>
        <w:rPr>
          <w:rFonts w:asciiTheme="minorEastAsia" w:eastAsiaTheme="minorEastAsia" w:hAnsiTheme="minorEastAsia" w:hint="eastAsia"/>
          <w:szCs w:val="22"/>
        </w:rPr>
        <w:t>(C)</w:t>
      </w:r>
      <w:bookmarkStart w:id="363" w:name="QQ190510000188_1_3"/>
      <w:r>
        <w:rPr>
          <w:rFonts w:asciiTheme="minorEastAsia" w:eastAsiaTheme="minorEastAsia" w:hAnsiTheme="minorEastAsia" w:hint="eastAsia"/>
          <w:kern w:val="2"/>
          <w:szCs w:val="22"/>
        </w:rPr>
        <w:t>「七年之病，求三年之艾」，比喻遇到急事的時候，要懂得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用</w:t>
      </w:r>
      <w:r>
        <w:rPr>
          <w:rFonts w:asciiTheme="minorEastAsia" w:eastAsiaTheme="minorEastAsia" w:hAnsiTheme="minorEastAsia" w:hint="eastAsia"/>
          <w:kern w:val="2"/>
          <w:szCs w:val="22"/>
        </w:rPr>
        <w:t>適當的方法才能解決其問題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63"/>
      <w:r>
        <w:rPr>
          <w:rFonts w:asciiTheme="minorEastAsia" w:eastAsiaTheme="minorEastAsia" w:hAnsiTheme="minorEastAsia" w:hint="eastAsia"/>
          <w:szCs w:val="22"/>
        </w:rPr>
        <w:t>(D)</w:t>
      </w:r>
      <w:bookmarkStart w:id="364" w:name="QQ190510000188_1_4"/>
      <w:r>
        <w:rPr>
          <w:rFonts w:asciiTheme="minorEastAsia" w:eastAsiaTheme="minorEastAsia" w:hAnsiTheme="minorEastAsia" w:hint="eastAsia"/>
          <w:kern w:val="2"/>
          <w:szCs w:val="22"/>
        </w:rPr>
        <w:t>「雖有天下易生之物也，一日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暴</w:t>
      </w:r>
      <w:r>
        <w:rPr>
          <w:rFonts w:asciiTheme="minorEastAsia" w:eastAsiaTheme="minorEastAsia" w:hAnsiTheme="minorEastAsia" w:hint="eastAsia"/>
          <w:kern w:val="2"/>
          <w:szCs w:val="22"/>
        </w:rPr>
        <w:t>之，十日寒之，未有能生者也」，比喻在極端的環境下，才能突破自我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60"/>
      <w:bookmarkEnd w:id="364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365" w:name="AQ190510000188_M"/>
      <w:bookmarkStart w:id="366" w:name="AQ190510000188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367" w:name="AQ190510000188_1"/>
      <w:bookmarkEnd w:id="365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366"/>
      <w:bookmarkEnd w:id="367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368" w:name="RQ190510000188_M"/>
      <w:bookmarkStart w:id="369" w:name="RQ190510000188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370" w:name="RQ190510000188_1_H"/>
      <w:bookmarkEnd w:id="368"/>
      <w:bookmarkEnd w:id="370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371" w:name="RQ190510000188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《孟子．告子上》。語譯：以一杯水去撲滅一車木柴所燃起的火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71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372" w:name="RQ190510000188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比喻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只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能看到小節，卻看不到大處。《孟子．梁惠王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上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》。語譯：眼力能夠看到秋天鳥兒新生細毛的尖端，但看不見一車的柴火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72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373" w:name="RQ190510000188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比喻凡事要平時準備，事到臨頭再想辦法就來不及。《孟子．離婁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上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》。語譯：生了七年的病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才去找治此病的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三年艾草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73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374" w:name="RQ190510000188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比喻人做事缺乏恆心，時常中斷。《孟子．告子上》。語譯：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即使有天下最容易生長的東西，如果讓他晒一天陽光，陰寒受冷十天，是沒有東西可以生長的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69"/>
      <w:bookmarkEnd w:id="374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375" w:name="QQ190704000192_1_H"/>
      <w:bookmarkStart w:id="376" w:name="QQ190704000192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依據文意，____________最適合填入的文字為何？</w:t>
      </w:r>
      <w:r>
        <w:rPr>
          <w:rFonts w:asciiTheme="minorEastAsia" w:eastAsiaTheme="minorEastAsia" w:hAnsiTheme="minorEastAsia" w:hint="eastAsia"/>
          <w:kern w:val="2"/>
          <w:szCs w:val="22"/>
        </w:rPr>
        <w:br/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以後，開始讀文學史、讀陶淵明文集，終於知道淵明所處的時代，是一個紛亂擾攘、令人嘆息的亂世，同時也漸漸了解，淵明的個性，又是怎樣的剛拙高潔、率性任真；……淵明的表現，雖然冷淡，但他的心比誰都熱；他愛這個人類世界，但是以一種孤絕的愛去愛它──</w:t>
      </w:r>
      <w:r>
        <w:rPr>
          <w:rFonts w:asciiTheme="minorEastAsia" w:eastAsiaTheme="minorEastAsia" w:hAnsiTheme="minorEastAsia" w:hint="eastAsia"/>
          <w:kern w:val="2"/>
          <w:szCs w:val="22"/>
        </w:rPr>
        <w:t>____________──這樣一個懷抱理想、堅持原則的人物──悠悠千載之下，再讀，便只有掩卷沉默。（陳幸蕙〈自在飛花輕似夢〉）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75"/>
      <w:r>
        <w:rPr>
          <w:rFonts w:asciiTheme="minorEastAsia" w:eastAsiaTheme="minorEastAsia" w:hAnsiTheme="minorEastAsia" w:hint="eastAsia"/>
          <w:szCs w:val="22"/>
        </w:rPr>
        <w:t>(A)</w:t>
      </w:r>
      <w:bookmarkStart w:id="377" w:name="QQ190704000192_1_1"/>
      <w:r>
        <w:rPr>
          <w:rFonts w:asciiTheme="minorEastAsia" w:eastAsiaTheme="minorEastAsia" w:hAnsiTheme="minorEastAsia" w:hint="eastAsia"/>
          <w:kern w:val="2"/>
          <w:szCs w:val="22"/>
        </w:rPr>
        <w:t>驀然回首，那人卻在，燈火</w:t>
      </w:r>
      <w:r>
        <w:rPr>
          <w:rFonts w:asciiTheme="minorEastAsia" w:eastAsiaTheme="minorEastAsia" w:hAnsiTheme="minorEastAsia" w:hint="eastAsia"/>
          <w:kern w:val="2"/>
          <w:szCs w:val="22"/>
        </w:rPr>
        <w:lastRenderedPageBreak/>
        <w:t>闌珊處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77"/>
      <w:r>
        <w:rPr>
          <w:rFonts w:asciiTheme="minorEastAsia" w:eastAsiaTheme="minorEastAsia" w:hAnsiTheme="minorEastAsia" w:hint="eastAsia"/>
          <w:szCs w:val="22"/>
        </w:rPr>
        <w:t>(B)</w:t>
      </w:r>
      <w:bookmarkStart w:id="378" w:name="QQ190704000192_1_2"/>
      <w:r>
        <w:rPr>
          <w:rFonts w:asciiTheme="minorEastAsia" w:eastAsiaTheme="minorEastAsia" w:hAnsiTheme="minorEastAsia" w:hint="eastAsia"/>
          <w:kern w:val="2"/>
          <w:szCs w:val="22"/>
        </w:rPr>
        <w:t>揀盡寒枝不肯棲，寂寞沙洲冷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78"/>
      <w:r>
        <w:rPr>
          <w:rFonts w:asciiTheme="minorEastAsia" w:eastAsiaTheme="minorEastAsia" w:hAnsiTheme="minorEastAsia" w:hint="eastAsia"/>
          <w:szCs w:val="22"/>
        </w:rPr>
        <w:t>(C)</w:t>
      </w:r>
      <w:bookmarkStart w:id="379" w:name="QQ190704000192_1_3"/>
      <w:r>
        <w:rPr>
          <w:rFonts w:asciiTheme="minorEastAsia" w:eastAsiaTheme="minorEastAsia" w:hAnsiTheme="minorEastAsia" w:hint="eastAsia"/>
          <w:kern w:val="2"/>
          <w:szCs w:val="22"/>
        </w:rPr>
        <w:t>衣帶漸寬終不悔，為伊消得人憔悴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79"/>
      <w:r>
        <w:rPr>
          <w:rFonts w:asciiTheme="minorEastAsia" w:eastAsiaTheme="minorEastAsia" w:hAnsiTheme="minorEastAsia" w:hint="eastAsia"/>
          <w:szCs w:val="22"/>
        </w:rPr>
        <w:t>(D)</w:t>
      </w:r>
      <w:bookmarkStart w:id="380" w:name="QQ190704000192_1_4"/>
      <w:r>
        <w:rPr>
          <w:rFonts w:asciiTheme="minorEastAsia" w:eastAsiaTheme="minorEastAsia" w:hAnsiTheme="minorEastAsia" w:hint="eastAsia"/>
          <w:kern w:val="2"/>
          <w:szCs w:val="22"/>
        </w:rPr>
        <w:t>無可奈何花落去，似曾相識燕歸來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76"/>
      <w:bookmarkEnd w:id="380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381" w:name="AQ190704000192_M"/>
      <w:bookmarkStart w:id="382" w:name="AQ190704000192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383" w:name="AQ190704000192_1"/>
      <w:bookmarkEnd w:id="381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B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382"/>
      <w:bookmarkEnd w:id="383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384" w:name="RQ190704000192_M"/>
      <w:bookmarkStart w:id="385" w:name="RQ190704000192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386" w:name="RQ190704000192_1_H"/>
      <w:bookmarkEnd w:id="384"/>
      <w:bookmarkEnd w:id="38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387" w:name="RQ190704000192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描寫作者突然發現意中人的驚喜之情。辛棄疾〈青玉案〉。語譯：不經意間一回頭，（我尋找的）那個人卻站立在燈光幽暗的地方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87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388" w:name="RQ190704000192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借月夜中的孤鳥，比喻自己不肯隨意依附世俗價值的心情。蘇軾〈卜算子〉。語譯：牠揀遍了寒冷的樹枝不肯棲息，卻躲到寂寞的沙洲甘願受苦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88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389" w:name="RQ190704000192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說明自己因為思念意中人而容貌憔悴。柳永〈蝶戀花〉。語譯：我的衣衫絲帶漸漸寬鬆卻永不後悔，願為你消瘦憔悴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89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390" w:name="RQ190704000192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感嘆美好事物終將消逝，而消逝的美好也終會再來。晏殊〈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>浣</w:t>
      </w:r>
      <w:r>
        <w:rPr>
          <w:rFonts w:asciiTheme="minorEastAsia" w:eastAsiaTheme="minorEastAsia" w:hAnsiTheme="minorEastAsia" w:cs="文鼎古印體" w:hint="eastAsia"/>
          <w:vanish/>
          <w:color w:val="008000"/>
          <w:kern w:val="2"/>
          <w:szCs w:val="22"/>
        </w:rPr>
        <w:t>溪沙〉。語譯：無可奈何花朵都要凋落謝去，每年此時，那些似曾相識的燕子都會飛回來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385"/>
      <w:bookmarkEnd w:id="390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391" w:name="QQ190704000289_1_H"/>
      <w:bookmarkStart w:id="392" w:name="QQ190704000289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魯迅〈孔乙己〉一文中，孔乙己自斷腿後，咸亨酒店的掌櫃對於他所積欠的十九個錢在小說中至少提過四次，試思考這樣的重複敘述帶給讀者的提示不包括下列何者？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91"/>
      <w:r>
        <w:rPr>
          <w:rFonts w:asciiTheme="minorEastAsia" w:eastAsiaTheme="minorEastAsia" w:hAnsiTheme="minorEastAsia" w:hint="eastAsia"/>
          <w:szCs w:val="22"/>
        </w:rPr>
        <w:t>(A)</w:t>
      </w:r>
      <w:bookmarkStart w:id="393" w:name="QQ190704000289_1_1"/>
      <w:r>
        <w:rPr>
          <w:rFonts w:asciiTheme="minorEastAsia" w:eastAsiaTheme="minorEastAsia" w:hAnsiTheme="minorEastAsia" w:hint="eastAsia"/>
          <w:kern w:val="2"/>
          <w:szCs w:val="22"/>
        </w:rPr>
        <w:t>暗示孔乙己在世人眼中只值十九個錢的悲哀與可鄙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93"/>
      <w:r>
        <w:rPr>
          <w:rFonts w:asciiTheme="minorEastAsia" w:eastAsiaTheme="minorEastAsia" w:hAnsiTheme="minorEastAsia" w:hint="eastAsia"/>
          <w:szCs w:val="22"/>
        </w:rPr>
        <w:t>(B)</w:t>
      </w:r>
      <w:bookmarkStart w:id="394" w:name="QQ190704000289_1_2"/>
      <w:r>
        <w:rPr>
          <w:rFonts w:asciiTheme="minorEastAsia" w:eastAsiaTheme="minorEastAsia" w:hAnsiTheme="minorEastAsia" w:hint="eastAsia"/>
          <w:kern w:val="2"/>
          <w:szCs w:val="22"/>
        </w:rPr>
        <w:t>對比出小夥計的純真善良與他對孔乙己的無限憐憫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94"/>
      <w:r>
        <w:rPr>
          <w:rFonts w:asciiTheme="minorEastAsia" w:eastAsiaTheme="minorEastAsia" w:hAnsiTheme="minorEastAsia" w:hint="eastAsia"/>
          <w:szCs w:val="22"/>
        </w:rPr>
        <w:t>(C)</w:t>
      </w:r>
      <w:bookmarkStart w:id="395" w:name="QQ190704000289_1_3"/>
      <w:r>
        <w:rPr>
          <w:rFonts w:asciiTheme="minorEastAsia" w:eastAsiaTheme="minorEastAsia" w:hAnsiTheme="minorEastAsia" w:hint="eastAsia"/>
          <w:kern w:val="2"/>
          <w:szCs w:val="22"/>
        </w:rPr>
        <w:t>刻劃出咸亨酒店的掌櫃既勢利，又冷酷無情的嘴臉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95"/>
      <w:r>
        <w:rPr>
          <w:rFonts w:asciiTheme="minorEastAsia" w:eastAsiaTheme="minorEastAsia" w:hAnsiTheme="minorEastAsia" w:hint="eastAsia"/>
          <w:szCs w:val="22"/>
        </w:rPr>
        <w:t>(D)</w:t>
      </w:r>
      <w:bookmarkStart w:id="396" w:name="QQ190704000289_1_4"/>
      <w:r>
        <w:rPr>
          <w:rFonts w:asciiTheme="minorEastAsia" w:eastAsiaTheme="minorEastAsia" w:hAnsiTheme="minorEastAsia" w:hint="eastAsia"/>
          <w:kern w:val="2"/>
          <w:szCs w:val="22"/>
        </w:rPr>
        <w:t>社會對於落魄者的態度不是關懷，而是鄙視與無情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392"/>
      <w:bookmarkEnd w:id="396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397" w:name="AQ190704000289_M"/>
      <w:bookmarkStart w:id="398" w:name="AQ190704000289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399" w:name="AQ190704000289_1"/>
      <w:bookmarkEnd w:id="397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B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398"/>
      <w:bookmarkEnd w:id="399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400" w:name="RQ190704000289_M"/>
      <w:bookmarkStart w:id="401" w:name="RQ190704000289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402" w:name="RQ190704000289_1_H"/>
      <w:bookmarkEnd w:id="400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在小說中，中秋前的兩三天，在掌櫃結帳、取下粉板時說道：「孔乙己長久沒有來了。還欠十九個錢呢！」小夥計「才也覺得他的確長久沒有來了」，顯示出小夥計對孔乙己也是不甚關心、在意，遑論對其遭遇之同情憐憫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01"/>
      <w:bookmarkEnd w:id="402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403" w:name="QQ190704000173_1_H"/>
      <w:bookmarkStart w:id="404" w:name="QQ190704000173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有關張曉風的生平，下列敘述何者正確？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03"/>
      <w:r>
        <w:rPr>
          <w:rFonts w:asciiTheme="minorEastAsia" w:eastAsiaTheme="minorEastAsia" w:hAnsiTheme="minorEastAsia" w:hint="eastAsia"/>
          <w:szCs w:val="22"/>
        </w:rPr>
        <w:t>(A)</w:t>
      </w:r>
      <w:bookmarkStart w:id="405" w:name="QQ190704000173_1_1"/>
      <w:r>
        <w:rPr>
          <w:rFonts w:asciiTheme="minorEastAsia" w:eastAsiaTheme="minorEastAsia" w:hAnsiTheme="minorEastAsia" w:hint="eastAsia"/>
          <w:kern w:val="2"/>
          <w:szCs w:val="22"/>
        </w:rPr>
        <w:t>筆名曉風、可叵。「可叵」意謂「無可無不可」，顯示不應主觀判斷事理，宜多元思考的態度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05"/>
      <w:r>
        <w:rPr>
          <w:rFonts w:asciiTheme="minorEastAsia" w:eastAsiaTheme="minorEastAsia" w:hAnsiTheme="minorEastAsia" w:hint="eastAsia"/>
          <w:szCs w:val="22"/>
        </w:rPr>
        <w:t>(B)</w:t>
      </w:r>
      <w:bookmarkStart w:id="406" w:name="QQ190704000173_1_2"/>
      <w:r>
        <w:rPr>
          <w:rFonts w:asciiTheme="minorEastAsia" w:eastAsiaTheme="minorEastAsia" w:hAnsiTheme="minorEastAsia" w:hint="eastAsia"/>
          <w:kern w:val="2"/>
          <w:szCs w:val="22"/>
        </w:rPr>
        <w:t>早期散文展現對文化傳統的關懷、國家民族的熱愛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06"/>
      <w:r>
        <w:rPr>
          <w:rFonts w:asciiTheme="minorEastAsia" w:eastAsiaTheme="minorEastAsia" w:hAnsiTheme="minorEastAsia" w:hint="eastAsia"/>
          <w:szCs w:val="22"/>
        </w:rPr>
        <w:t>(C)</w:t>
      </w:r>
      <w:bookmarkStart w:id="407" w:name="QQ190704000173_1_3"/>
      <w:r>
        <w:rPr>
          <w:rFonts w:asciiTheme="minorEastAsia" w:eastAsiaTheme="minorEastAsia" w:hAnsiTheme="minorEastAsia" w:hint="eastAsia"/>
          <w:kern w:val="2"/>
          <w:szCs w:val="22"/>
        </w:rPr>
        <w:t>後期散文則回歸閨秀散文的溫柔典雅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07"/>
      <w:r>
        <w:rPr>
          <w:rFonts w:asciiTheme="minorEastAsia" w:eastAsiaTheme="minorEastAsia" w:hAnsiTheme="minorEastAsia" w:hint="eastAsia"/>
          <w:szCs w:val="22"/>
        </w:rPr>
        <w:t>(D)</w:t>
      </w:r>
      <w:bookmarkStart w:id="408" w:name="QQ190704000173_1_4"/>
      <w:r>
        <w:rPr>
          <w:rFonts w:asciiTheme="minorEastAsia" w:eastAsiaTheme="minorEastAsia" w:hAnsiTheme="minorEastAsia" w:hint="eastAsia"/>
          <w:kern w:val="2"/>
          <w:szCs w:val="22"/>
        </w:rPr>
        <w:t>《武陵人》和《和氏璧》是張曉風最著名的散文集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04"/>
      <w:bookmarkEnd w:id="408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409" w:name="AQ190704000173_M"/>
      <w:bookmarkStart w:id="410" w:name="AQ190704000173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411" w:name="AQ190704000173_1"/>
      <w:bookmarkEnd w:id="409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410"/>
      <w:bookmarkEnd w:id="411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412" w:name="RQ190704000173_M"/>
      <w:bookmarkStart w:id="413" w:name="RQ190704000173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414" w:name="RQ190704000173_1_H"/>
      <w:bookmarkEnd w:id="412"/>
      <w:bookmarkEnd w:id="414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415" w:name="RQ190704000173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早期→後期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1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416" w:name="RQ190704000173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後期→早期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1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417" w:name="RQ190704000173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散文集→劇本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13"/>
      <w:bookmarkEnd w:id="417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418" w:name="QQ190704000196_1_H"/>
      <w:bookmarkStart w:id="419" w:name="QQ190704000196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關於〈桃花源記〉一文寫作手法的說明，下列何者錯誤？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18"/>
      <w:r>
        <w:rPr>
          <w:rFonts w:asciiTheme="minorEastAsia" w:eastAsiaTheme="minorEastAsia" w:hAnsiTheme="minorEastAsia" w:hint="eastAsia"/>
          <w:szCs w:val="22"/>
        </w:rPr>
        <w:t>(A)</w:t>
      </w:r>
      <w:bookmarkStart w:id="420" w:name="QQ190704000196_1_1"/>
      <w:r>
        <w:rPr>
          <w:rFonts w:asciiTheme="minorEastAsia" w:eastAsiaTheme="minorEastAsia" w:hAnsiTheme="minorEastAsia" w:hint="eastAsia"/>
          <w:kern w:val="2"/>
          <w:szCs w:val="22"/>
        </w:rPr>
        <w:t>寫於〈桃花源詩〉之前，為一篇詩序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20"/>
      <w:r>
        <w:rPr>
          <w:rFonts w:asciiTheme="minorEastAsia" w:eastAsiaTheme="minorEastAsia" w:hAnsiTheme="minorEastAsia" w:hint="eastAsia"/>
          <w:szCs w:val="22"/>
        </w:rPr>
        <w:t>(B)</w:t>
      </w:r>
      <w:bookmarkStart w:id="421" w:name="QQ190704000196_1_2"/>
      <w:r>
        <w:rPr>
          <w:rFonts w:asciiTheme="minorEastAsia" w:eastAsiaTheme="minorEastAsia" w:hAnsiTheme="minorEastAsia" w:hint="eastAsia"/>
          <w:kern w:val="2"/>
          <w:szCs w:val="22"/>
        </w:rPr>
        <w:t>全篇時間、地點、人物，全數屬虛構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21"/>
      <w:r>
        <w:rPr>
          <w:rFonts w:asciiTheme="minorEastAsia" w:eastAsiaTheme="minorEastAsia" w:hAnsiTheme="minorEastAsia" w:hint="eastAsia"/>
          <w:szCs w:val="22"/>
        </w:rPr>
        <w:t>(C)</w:t>
      </w:r>
      <w:bookmarkStart w:id="422" w:name="QQ190704000196_1_3"/>
      <w:r>
        <w:rPr>
          <w:rFonts w:asciiTheme="minorEastAsia" w:eastAsiaTheme="minorEastAsia" w:hAnsiTheme="minorEastAsia" w:hint="eastAsia"/>
          <w:kern w:val="2"/>
          <w:szCs w:val="22"/>
        </w:rPr>
        <w:t>用小說的筆法，以漁人的經歷為線索開展全文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22"/>
      <w:r>
        <w:rPr>
          <w:rFonts w:asciiTheme="minorEastAsia" w:eastAsiaTheme="minorEastAsia" w:hAnsiTheme="minorEastAsia" w:hint="eastAsia"/>
          <w:szCs w:val="22"/>
        </w:rPr>
        <w:t>(D)</w:t>
      </w:r>
      <w:bookmarkStart w:id="423" w:name="QQ190704000196_1_4"/>
      <w:r>
        <w:rPr>
          <w:rFonts w:asciiTheme="minorEastAsia" w:eastAsiaTheme="minorEastAsia" w:hAnsiTheme="minorEastAsia" w:hint="eastAsia"/>
          <w:kern w:val="2"/>
          <w:szCs w:val="22"/>
        </w:rPr>
        <w:t>以寓言方式寄其意，託言避秦，虛構一安樂之社會，非真有其事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19"/>
      <w:bookmarkEnd w:id="423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424" w:name="AQ190704000196_M"/>
      <w:bookmarkStart w:id="425" w:name="AQ190704000196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426" w:name="AQ190704000196_1"/>
      <w:bookmarkEnd w:id="424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B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425"/>
      <w:bookmarkEnd w:id="426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427" w:name="RQ190704000196_M"/>
      <w:bookmarkStart w:id="428" w:name="RQ190704000196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429" w:name="RQ190704000196_1_H"/>
      <w:bookmarkEnd w:id="427"/>
      <w:bookmarkEnd w:id="429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430" w:name="RQ190704000196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晉、太元、武陵、劉子驥不屬虛構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28"/>
      <w:bookmarkEnd w:id="430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  <w:lang w:eastAsia="zh-CN"/>
        </w:rPr>
      </w:pPr>
      <w:bookmarkStart w:id="431" w:name="QQ190531000034_1_H"/>
      <w:bookmarkStart w:id="432" w:name="QQ190531000034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下列兩朵文字雲所描述的是兩位作家，請依據文字雲中的線索來判斷，這兩位作家依序是何人？</w:t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(甲)</w:t>
      </w:r>
      <w:r>
        <w:rPr>
          <w:rFonts w:asciiTheme="minorEastAsia" w:eastAsiaTheme="minorEastAsia" w:hAnsiTheme="minorEastAsia" w:hint="eastAsia"/>
          <w:kern w:val="2"/>
          <w:szCs w:val="22"/>
        </w:rPr>
        <w:br/>
      </w:r>
      <w:r>
        <w:rPr>
          <w:rFonts w:asciiTheme="minorEastAsia" w:eastAsiaTheme="minorEastAsia" w:hAnsiTheme="minorEastAsia"/>
          <w:noProof/>
          <w:szCs w:val="22"/>
        </w:rPr>
        <w:drawing>
          <wp:inline distT="0" distB="0" distL="0" distR="0">
            <wp:extent cx="3238500" cy="20764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(乙)</w:t>
      </w:r>
      <w:r>
        <w:rPr>
          <w:rFonts w:asciiTheme="minorEastAsia" w:eastAsiaTheme="minorEastAsia" w:hAnsiTheme="minorEastAsia" w:hint="eastAsia"/>
          <w:kern w:val="2"/>
          <w:szCs w:val="22"/>
        </w:rPr>
        <w:br/>
      </w:r>
      <w:r>
        <w:rPr>
          <w:rFonts w:asciiTheme="minorEastAsia" w:eastAsiaTheme="minorEastAsia" w:hAnsiTheme="minorEastAsia"/>
          <w:noProof/>
          <w:szCs w:val="22"/>
        </w:rPr>
        <w:drawing>
          <wp:inline distT="0" distB="0" distL="0" distR="0">
            <wp:extent cx="3238500" cy="20764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31"/>
    </w:p>
    <w:p w:rsidR="00B25457" w:rsidRDefault="00B25457" w:rsidP="00B25457">
      <w:pPr>
        <w:pStyle w:val="Normal1"/>
        <w:snapToGrid w:val="0"/>
        <w:spacing w:line="285" w:lineRule="auto"/>
        <w:ind w:left="1247"/>
        <w:textAlignment w:val="center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(A)</w:t>
      </w:r>
      <w:bookmarkStart w:id="433" w:name="QQ190531000034_1_1"/>
      <w:r>
        <w:rPr>
          <w:rFonts w:asciiTheme="minorEastAsia" w:eastAsiaTheme="minorEastAsia" w:hAnsiTheme="minorEastAsia" w:hint="eastAsia"/>
          <w:kern w:val="2"/>
          <w:szCs w:val="22"/>
        </w:rPr>
        <w:t>魯迅／胡適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33"/>
      <w:r>
        <w:rPr>
          <w:rFonts w:asciiTheme="minorEastAsia" w:eastAsiaTheme="minorEastAsia" w:hAnsiTheme="minorEastAsia" w:hint="eastAsia"/>
          <w:szCs w:val="22"/>
        </w:rPr>
        <w:t>(B)</w:t>
      </w:r>
      <w:bookmarkStart w:id="434" w:name="QQ190531000034_1_2"/>
      <w:r>
        <w:rPr>
          <w:rFonts w:asciiTheme="minorEastAsia" w:eastAsiaTheme="minorEastAsia" w:hAnsiTheme="minorEastAsia" w:hint="eastAsia"/>
          <w:kern w:val="2"/>
          <w:szCs w:val="22"/>
        </w:rPr>
        <w:t>徐志摩／魯迅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34"/>
      <w:r>
        <w:rPr>
          <w:rFonts w:asciiTheme="minorEastAsia" w:eastAsiaTheme="minorEastAsia" w:hAnsiTheme="minorEastAsia" w:hint="eastAsia"/>
          <w:szCs w:val="22"/>
        </w:rPr>
        <w:t>(C)</w:t>
      </w:r>
      <w:bookmarkStart w:id="435" w:name="QQ190531000034_1_3"/>
      <w:r>
        <w:rPr>
          <w:rFonts w:asciiTheme="minorEastAsia" w:eastAsiaTheme="minorEastAsia" w:hAnsiTheme="minorEastAsia" w:hint="eastAsia"/>
          <w:kern w:val="2"/>
          <w:szCs w:val="22"/>
        </w:rPr>
        <w:t>魯迅／徐志摩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35"/>
      <w:r>
        <w:rPr>
          <w:rFonts w:asciiTheme="minorEastAsia" w:eastAsiaTheme="minorEastAsia" w:hAnsiTheme="minorEastAsia" w:hint="eastAsia"/>
          <w:szCs w:val="22"/>
        </w:rPr>
        <w:t>(D)</w:t>
      </w:r>
      <w:bookmarkStart w:id="436" w:name="QQ190531000034_1_4"/>
      <w:r>
        <w:rPr>
          <w:rFonts w:asciiTheme="minorEastAsia" w:eastAsiaTheme="minorEastAsia" w:hAnsiTheme="minorEastAsia" w:hint="eastAsia"/>
          <w:kern w:val="2"/>
          <w:szCs w:val="22"/>
        </w:rPr>
        <w:t>胡適／徐志摩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32"/>
      <w:bookmarkEnd w:id="436"/>
    </w:p>
    <w:p w:rsidR="00B25457" w:rsidRDefault="00B25457" w:rsidP="00B25457">
      <w:pPr>
        <w:pStyle w:val="Normal1"/>
        <w:snapToGrid w:val="0"/>
        <w:ind w:left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2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437" w:name="AQ190531000034_M"/>
      <w:bookmarkStart w:id="438" w:name="AQ190531000034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439" w:name="AQ190531000034_1"/>
      <w:bookmarkEnd w:id="437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438"/>
      <w:bookmarkEnd w:id="439"/>
    </w:p>
    <w:p w:rsidR="00B25457" w:rsidRDefault="00B25457" w:rsidP="00B25457">
      <w:pPr>
        <w:pStyle w:val="Normal3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440" w:name="RQ190531000034_M"/>
      <w:bookmarkStart w:id="441" w:name="RQ190531000034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442" w:name="RQ190531000034_1_H"/>
      <w:bookmarkEnd w:id="440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題幹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：(甲)《阿Q正傳》是魯迅著名的小說，內容以描述舊社會弊病及批判舊社會人物的劣根性為主。《吶喊》、《徬徨》是魯迅的小說集，《朝花夕拾》則為魯迅的散文集。魯迅是中國現代重要的「雜文」作家，其雜文內容大多抨擊現實的各種不當現象，具強烈的現實批判性。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三味書屋是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晚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清紹興府城內著名私塾，也是魯迅12歲至17歲求學的地方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(乙)徐志摩是「新月社」的創始人之一，「抒情美」為其寫作風格。徐志摩曾於英國劍橋大學研究文學，寫下多首膾炙人口的「康橋」系列作品，如〈我所知道的康橋〉、〈再別康橋〉等。徐志摩曾拜「梁啟超」為師，其愛情故事曾改編為《人間四月天》一劇。徐志摩因「飛機失事」而罹難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41"/>
      <w:bookmarkEnd w:id="442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443" w:name="QQ190411000919_1_H"/>
      <w:bookmarkStart w:id="444" w:name="QQ190411000919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「每個人心中都有自己的□□□。若能在心目中的□□□過著無憂無慮的生活，想必是人生一大樂事。」上述□□□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若</w:t>
      </w:r>
      <w:r>
        <w:rPr>
          <w:rFonts w:asciiTheme="minorEastAsia" w:eastAsiaTheme="minorEastAsia" w:hAnsiTheme="minorEastAsia" w:hint="eastAsia"/>
          <w:kern w:val="2"/>
          <w:szCs w:val="22"/>
        </w:rPr>
        <w:t>填入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下列</w:t>
      </w:r>
      <w:r>
        <w:rPr>
          <w:rFonts w:asciiTheme="minorEastAsia" w:eastAsiaTheme="minorEastAsia" w:hAnsiTheme="minorEastAsia" w:hint="eastAsia"/>
          <w:kern w:val="2"/>
          <w:szCs w:val="22"/>
        </w:rPr>
        <w:t>詞語，何者意義與其他三者不同？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43"/>
      <w:r>
        <w:rPr>
          <w:rFonts w:asciiTheme="minorEastAsia" w:eastAsiaTheme="minorEastAsia" w:hAnsiTheme="minorEastAsia" w:hint="eastAsia"/>
          <w:szCs w:val="22"/>
        </w:rPr>
        <w:t>(A)</w:t>
      </w:r>
      <w:bookmarkStart w:id="445" w:name="QQ190411000919_1_1"/>
      <w:r>
        <w:rPr>
          <w:rFonts w:asciiTheme="minorEastAsia" w:eastAsiaTheme="minorEastAsia" w:hAnsiTheme="minorEastAsia" w:hint="eastAsia"/>
          <w:kern w:val="2"/>
          <w:szCs w:val="22"/>
        </w:rPr>
        <w:t>理想國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45"/>
      <w:r>
        <w:rPr>
          <w:rFonts w:asciiTheme="minorEastAsia" w:eastAsiaTheme="minorEastAsia" w:hAnsiTheme="minorEastAsia" w:hint="eastAsia"/>
          <w:szCs w:val="22"/>
        </w:rPr>
        <w:t>(B)</w:t>
      </w:r>
      <w:bookmarkStart w:id="446" w:name="QQ190411000919_1_2"/>
      <w:r>
        <w:rPr>
          <w:rFonts w:asciiTheme="minorEastAsia" w:eastAsiaTheme="minorEastAsia" w:hAnsiTheme="minorEastAsia" w:hint="eastAsia"/>
          <w:kern w:val="2"/>
          <w:szCs w:val="22"/>
        </w:rPr>
        <w:t>烏托邦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46"/>
      <w:r>
        <w:rPr>
          <w:rFonts w:asciiTheme="minorEastAsia" w:eastAsiaTheme="minorEastAsia" w:hAnsiTheme="minorEastAsia" w:hint="eastAsia"/>
          <w:szCs w:val="22"/>
        </w:rPr>
        <w:t>(C)</w:t>
      </w:r>
      <w:bookmarkStart w:id="447" w:name="QQ190411000919_1_3"/>
      <w:r>
        <w:rPr>
          <w:rFonts w:asciiTheme="minorEastAsia" w:eastAsiaTheme="minorEastAsia" w:hAnsiTheme="minorEastAsia" w:hint="eastAsia"/>
          <w:kern w:val="2"/>
          <w:szCs w:val="22"/>
        </w:rPr>
        <w:t>終南山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47"/>
      <w:r>
        <w:rPr>
          <w:rFonts w:asciiTheme="minorEastAsia" w:eastAsiaTheme="minorEastAsia" w:hAnsiTheme="minorEastAsia" w:hint="eastAsia"/>
          <w:szCs w:val="22"/>
        </w:rPr>
        <w:t>(D)</w:t>
      </w:r>
      <w:bookmarkStart w:id="448" w:name="QQ190411000919_1_4"/>
      <w:r>
        <w:rPr>
          <w:rFonts w:asciiTheme="minorEastAsia" w:eastAsiaTheme="minorEastAsia" w:hAnsiTheme="minorEastAsia" w:hint="eastAsia"/>
          <w:kern w:val="2"/>
          <w:szCs w:val="22"/>
        </w:rPr>
        <w:t>桃花源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44"/>
      <w:bookmarkEnd w:id="448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449" w:name="AQ190411000919_M"/>
      <w:bookmarkStart w:id="450" w:name="AQ190411000919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451" w:name="AQ190411000919_1"/>
      <w:bookmarkEnd w:id="449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450"/>
      <w:bookmarkEnd w:id="451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452" w:name="RQ190411000919_M"/>
      <w:bookmarkStart w:id="453" w:name="RQ190411000919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454" w:name="RQ190411000919_1_H"/>
      <w:bookmarkEnd w:id="452"/>
      <w:bookmarkEnd w:id="454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455" w:name="RQ190411000919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泛指理想中的一種最完善的政治組織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5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456" w:name="RQ190411000919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指理想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的社會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5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457" w:name="RQ190411000919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古代著名的修道勝地，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無「理想社會」的意涵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57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458" w:name="RQ190411000919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喻理想的世外樂土或避世隱居的地方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53"/>
      <w:bookmarkEnd w:id="458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459" w:name="QQ190704000200_1_H"/>
      <w:bookmarkStart w:id="460" w:name="QQ190704000200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美莉在複習月考範圍時，不小心將整理好的年齡字卡順序弄亂了，請協助美莉將下列詞語依年齡由大到小依序排列：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kern w:val="2"/>
          <w:szCs w:val="22"/>
        </w:rPr>
        <w:t>(甲)弱冠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kern w:val="2"/>
          <w:szCs w:val="22"/>
        </w:rPr>
        <w:t>(乙)黃髮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kern w:val="2"/>
          <w:szCs w:val="22"/>
        </w:rPr>
        <w:t>(丙)垂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髫　</w:t>
      </w:r>
      <w:r>
        <w:rPr>
          <w:rFonts w:asciiTheme="minorEastAsia" w:eastAsiaTheme="minorEastAsia" w:hAnsiTheme="minorEastAsia" w:hint="eastAsia"/>
          <w:kern w:val="2"/>
          <w:szCs w:val="22"/>
        </w:rPr>
        <w:t>(丁)而立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59"/>
      <w:r>
        <w:rPr>
          <w:rFonts w:asciiTheme="minorEastAsia" w:eastAsiaTheme="minorEastAsia" w:hAnsiTheme="minorEastAsia" w:hint="eastAsia"/>
          <w:szCs w:val="22"/>
        </w:rPr>
        <w:t>(A)</w:t>
      </w:r>
      <w:bookmarkStart w:id="461" w:name="QQ190704000200_1_1"/>
      <w:r>
        <w:rPr>
          <w:rFonts w:asciiTheme="minorEastAsia" w:eastAsiaTheme="minorEastAsia" w:hAnsiTheme="minorEastAsia" w:hint="eastAsia"/>
          <w:kern w:val="2"/>
          <w:szCs w:val="22"/>
        </w:rPr>
        <w:t>甲乙丙丁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61"/>
      <w:r>
        <w:rPr>
          <w:rFonts w:asciiTheme="minorEastAsia" w:eastAsiaTheme="minorEastAsia" w:hAnsiTheme="minorEastAsia" w:hint="eastAsia"/>
          <w:szCs w:val="22"/>
        </w:rPr>
        <w:t>(B)</w:t>
      </w:r>
      <w:bookmarkStart w:id="462" w:name="QQ190704000200_1_2"/>
      <w:r>
        <w:rPr>
          <w:rFonts w:asciiTheme="minorEastAsia" w:eastAsiaTheme="minorEastAsia" w:hAnsiTheme="minorEastAsia" w:hint="eastAsia"/>
          <w:kern w:val="2"/>
          <w:szCs w:val="22"/>
        </w:rPr>
        <w:t>甲丁丙乙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62"/>
      <w:r>
        <w:rPr>
          <w:rFonts w:asciiTheme="minorEastAsia" w:eastAsiaTheme="minorEastAsia" w:hAnsiTheme="minorEastAsia" w:hint="eastAsia"/>
          <w:szCs w:val="22"/>
        </w:rPr>
        <w:t>(C)</w:t>
      </w:r>
      <w:bookmarkStart w:id="463" w:name="QQ190704000200_1_3"/>
      <w:r>
        <w:rPr>
          <w:rFonts w:asciiTheme="minorEastAsia" w:eastAsiaTheme="minorEastAsia" w:hAnsiTheme="minorEastAsia" w:hint="eastAsia"/>
          <w:kern w:val="2"/>
          <w:szCs w:val="22"/>
        </w:rPr>
        <w:t>乙甲丁丙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63"/>
      <w:r>
        <w:rPr>
          <w:rFonts w:asciiTheme="minorEastAsia" w:eastAsiaTheme="minorEastAsia" w:hAnsiTheme="minorEastAsia" w:hint="eastAsia"/>
          <w:szCs w:val="22"/>
        </w:rPr>
        <w:t>(D)</w:t>
      </w:r>
      <w:bookmarkStart w:id="464" w:name="QQ190704000200_1_4"/>
      <w:r>
        <w:rPr>
          <w:rFonts w:asciiTheme="minorEastAsia" w:eastAsiaTheme="minorEastAsia" w:hAnsiTheme="minorEastAsia" w:hint="eastAsia"/>
          <w:kern w:val="2"/>
          <w:szCs w:val="22"/>
        </w:rPr>
        <w:t>乙丁甲丙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60"/>
      <w:bookmarkEnd w:id="464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465" w:name="AQ190704000200_M"/>
      <w:bookmarkStart w:id="466" w:name="AQ190704000200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467" w:name="AQ190704000200_1"/>
      <w:bookmarkEnd w:id="465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D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466"/>
      <w:bookmarkEnd w:id="467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468" w:name="RQ190704000200_M"/>
      <w:bookmarkStart w:id="469" w:name="RQ190704000200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470" w:name="RQ190704000200_1_H"/>
      <w:bookmarkEnd w:id="468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(甲)二十歲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(乙)老人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(丙)小孩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(丁)三十歲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69"/>
      <w:bookmarkEnd w:id="470"/>
    </w:p>
    <w:p w:rsidR="00B25457" w:rsidRDefault="00B25457" w:rsidP="00B25457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471" w:name="QQ190704000296_1_H"/>
      <w:bookmarkStart w:id="472" w:name="QQ190704000296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小李打開搜尋網頁，輸入下述評論文句中的關鍵詞語，將可搜尋出哪篇現代文學作品？</w:t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(甲)能於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寥</w:t>
      </w:r>
      <w:r>
        <w:rPr>
          <w:rFonts w:asciiTheme="minorEastAsia" w:eastAsiaTheme="minorEastAsia" w:hAnsiTheme="minorEastAsia" w:hint="eastAsia"/>
          <w:kern w:val="2"/>
          <w:szCs w:val="22"/>
        </w:rPr>
        <w:t>寥數頁之中，將社會對於苦人的冷淡，不慌不忙的描寫出來，諷刺又不很顯露。</w:t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(乙)貧賤而悲慘的「多餘人」，失去人的尊嚴與資格，被社會所恥的下層知識分子。</w:t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(丙)值得同情與焦慮的，有著悲劇性、荒謬性地位和命</w:t>
      </w:r>
      <w:r>
        <w:rPr>
          <w:rFonts w:asciiTheme="minorEastAsia" w:eastAsiaTheme="minorEastAsia" w:hAnsiTheme="minorEastAsia" w:hint="eastAsia"/>
          <w:kern w:val="2"/>
          <w:szCs w:val="22"/>
        </w:rPr>
        <w:lastRenderedPageBreak/>
        <w:t>運的知識分子。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71"/>
      <w:r>
        <w:rPr>
          <w:rFonts w:asciiTheme="minorEastAsia" w:eastAsiaTheme="minorEastAsia" w:hAnsiTheme="minorEastAsia" w:hint="eastAsia"/>
          <w:szCs w:val="22"/>
        </w:rPr>
        <w:t>(A)</w:t>
      </w:r>
      <w:bookmarkStart w:id="473" w:name="QQ190704000296_1_1"/>
      <w:r>
        <w:rPr>
          <w:rFonts w:asciiTheme="minorEastAsia" w:eastAsiaTheme="minorEastAsia" w:hAnsiTheme="minorEastAsia" w:hint="eastAsia"/>
          <w:kern w:val="2"/>
          <w:szCs w:val="22"/>
        </w:rPr>
        <w:t>〈阿Q正傳〉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73"/>
      <w:r>
        <w:rPr>
          <w:rFonts w:asciiTheme="minorEastAsia" w:eastAsiaTheme="minorEastAsia" w:hAnsiTheme="minorEastAsia" w:hint="eastAsia"/>
          <w:szCs w:val="22"/>
        </w:rPr>
        <w:t>(B)</w:t>
      </w:r>
      <w:bookmarkStart w:id="474" w:name="QQ190704000296_1_2"/>
      <w:r>
        <w:rPr>
          <w:rFonts w:asciiTheme="minorEastAsia" w:eastAsiaTheme="minorEastAsia" w:hAnsiTheme="minorEastAsia" w:hint="eastAsia"/>
          <w:kern w:val="2"/>
          <w:szCs w:val="22"/>
        </w:rPr>
        <w:t>〈藥〉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74"/>
      <w:r>
        <w:rPr>
          <w:rFonts w:asciiTheme="minorEastAsia" w:eastAsiaTheme="minorEastAsia" w:hAnsiTheme="minorEastAsia" w:hint="eastAsia"/>
          <w:szCs w:val="22"/>
        </w:rPr>
        <w:t>(C)</w:t>
      </w:r>
      <w:bookmarkStart w:id="475" w:name="QQ190704000296_1_3"/>
      <w:r>
        <w:rPr>
          <w:rFonts w:asciiTheme="minorEastAsia" w:eastAsiaTheme="minorEastAsia" w:hAnsiTheme="minorEastAsia" w:hint="eastAsia"/>
          <w:kern w:val="2"/>
          <w:szCs w:val="22"/>
        </w:rPr>
        <w:t>〈孔乙己〉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75"/>
      <w:r>
        <w:rPr>
          <w:rFonts w:asciiTheme="minorEastAsia" w:eastAsiaTheme="minorEastAsia" w:hAnsiTheme="minorEastAsia" w:hint="eastAsia"/>
          <w:szCs w:val="22"/>
        </w:rPr>
        <w:t>(D)</w:t>
      </w:r>
      <w:bookmarkStart w:id="476" w:name="QQ190704000296_1_4"/>
      <w:r>
        <w:rPr>
          <w:rFonts w:asciiTheme="minorEastAsia" w:eastAsiaTheme="minorEastAsia" w:hAnsiTheme="minorEastAsia" w:hint="eastAsia"/>
          <w:kern w:val="2"/>
          <w:szCs w:val="22"/>
        </w:rPr>
        <w:t>〈狂人日記〉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72"/>
      <w:bookmarkEnd w:id="476"/>
    </w:p>
    <w:p w:rsidR="00B25457" w:rsidRDefault="00B25457" w:rsidP="00B25457">
      <w:pPr>
        <w:pStyle w:val="Normal0"/>
        <w:snapToGrid w:val="0"/>
        <w:ind w:left="850" w:hanging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【進階卷】</w:t>
      </w:r>
    </w:p>
    <w:p w:rsidR="00B25457" w:rsidRDefault="00B25457" w:rsidP="00B25457">
      <w:pPr>
        <w:pStyle w:val="Normal1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477" w:name="AQ190704000296_M"/>
      <w:bookmarkStart w:id="478" w:name="AQ190704000296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479" w:name="AQ190704000296_1"/>
      <w:bookmarkEnd w:id="477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478"/>
      <w:bookmarkEnd w:id="479"/>
    </w:p>
    <w:p w:rsidR="00B25457" w:rsidRDefault="00B25457" w:rsidP="00B25457">
      <w:pPr>
        <w:pStyle w:val="Normal2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</w:rPr>
      </w:pPr>
      <w:bookmarkStart w:id="480" w:name="RQ190704000296_M"/>
      <w:bookmarkStart w:id="481" w:name="RQ190704000296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482" w:name="RQ190704000296_1_H"/>
      <w:bookmarkEnd w:id="480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(甲)魯迅自評〈孔乙己〉語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(乙)劉再復語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(丙)錢理群語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br/>
        <w:t>由(甲)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則中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「社會對於苦人的冷淡」、「諷刺」，(乙)則中「多餘人」、「下層知識分子」及(丙)則中「悲劇性」、「荒謬性地位」、「知識分子」等關鍵詞語，可推知評論的是〈孔乙己〉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81"/>
      <w:bookmarkEnd w:id="482"/>
    </w:p>
    <w:p w:rsidR="00B25457" w:rsidRDefault="00B25457" w:rsidP="00B25457">
      <w:pPr>
        <w:pStyle w:val="Normal1"/>
        <w:tabs>
          <w:tab w:val="left" w:pos="567"/>
        </w:tabs>
        <w:snapToGrid w:val="0"/>
        <w:spacing w:before="8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483" w:name="QQ190711000175_1_H"/>
      <w:bookmarkStart w:id="484" w:name="QQ190711000175"/>
    </w:p>
    <w:p w:rsidR="00B25457" w:rsidRDefault="00B25457" w:rsidP="00B25457">
      <w:pPr>
        <w:pStyle w:val="Normal1"/>
        <w:tabs>
          <w:tab w:val="left" w:pos="567"/>
        </w:tabs>
        <w:snapToGrid w:val="0"/>
        <w:spacing w:before="80"/>
        <w:textAlignment w:val="center"/>
        <w:rPr>
          <w:rFonts w:asciiTheme="minorEastAsia" w:eastAsiaTheme="minorEastAsia" w:hAnsiTheme="minorEastAsia" w:hint="eastAsia"/>
          <w:szCs w:val="22"/>
          <w:lang w:eastAsia="zh-CN"/>
        </w:rPr>
      </w:pPr>
      <w:r>
        <w:rPr>
          <w:rFonts w:asciiTheme="minorEastAsia" w:eastAsiaTheme="minorEastAsia" w:hAnsiTheme="minorEastAsia" w:hint="eastAsia"/>
          <w:szCs w:val="22"/>
        </w:rPr>
        <w:t>35.（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kern w:val="2"/>
          <w:szCs w:val="22"/>
        </w:rPr>
        <w:t>小華閱讀完魯迅的〈孔乙己〉之後，從其中一段話感受到孔乙己性格中的某項缺失，因而製作了下面這一張「醒腦忠告」，警醒自己不要犯同樣的錯誤。請根據這張忠告的內容判斷，小華閱讀到的最有可能是下面哪一段話？</w:t>
      </w:r>
    </w:p>
    <w:p w:rsidR="00B25457" w:rsidRDefault="00B25457" w:rsidP="00B25457">
      <w:pPr>
        <w:pStyle w:val="Normal0"/>
        <w:snapToGrid w:val="0"/>
        <w:spacing w:line="285" w:lineRule="auto"/>
        <w:ind w:left="1247"/>
        <w:textAlignment w:val="center"/>
        <w:rPr>
          <w:rFonts w:asciiTheme="minorEastAsia" w:eastAsiaTheme="minorEastAsia" w:hAnsiTheme="minorEastAsia" w:hint="eastAsia"/>
          <w:kern w:val="2"/>
          <w:szCs w:val="22"/>
        </w:rPr>
      </w:pPr>
      <w:r>
        <w:rPr>
          <w:rFonts w:asciiTheme="minorEastAsia" w:eastAsiaTheme="minorEastAsia" w:hAnsiTheme="minorEastAsia"/>
          <w:noProof/>
          <w:szCs w:val="22"/>
        </w:rPr>
        <w:drawing>
          <wp:inline distT="0" distB="0" distL="0" distR="0">
            <wp:extent cx="1800225" cy="2876550"/>
            <wp:effectExtent l="0" t="0" r="0" b="0"/>
            <wp:docPr id="3" name="圖片 3" title="qn_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title="qn_im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3"/>
    </w:p>
    <w:p w:rsidR="00B25457" w:rsidRDefault="00B25457" w:rsidP="00B25457">
      <w:pPr>
        <w:pStyle w:val="Normal2"/>
        <w:snapToGrid w:val="0"/>
        <w:spacing w:line="285" w:lineRule="auto"/>
        <w:ind w:left="1247"/>
        <w:textAlignment w:val="center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(A)</w:t>
      </w:r>
      <w:bookmarkStart w:id="485" w:name="QQ190711000175_1_1"/>
      <w:r>
        <w:rPr>
          <w:rFonts w:asciiTheme="minorEastAsia" w:eastAsiaTheme="minorEastAsia" w:hAnsiTheme="minorEastAsia" w:hint="eastAsia"/>
          <w:kern w:val="2"/>
          <w:szCs w:val="22"/>
        </w:rPr>
        <w:t>穿的雖然是長衫，可是又髒又破，似乎十多年沒有補，也沒有洗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85"/>
      <w:r>
        <w:rPr>
          <w:rFonts w:asciiTheme="minorEastAsia" w:eastAsiaTheme="minorEastAsia" w:hAnsiTheme="minorEastAsia" w:hint="eastAsia"/>
          <w:szCs w:val="22"/>
        </w:rPr>
        <w:t>(B)</w:t>
      </w:r>
      <w:bookmarkStart w:id="486" w:name="QQ190711000175_1_2"/>
      <w:r>
        <w:rPr>
          <w:rFonts w:asciiTheme="minorEastAsia" w:eastAsiaTheme="minorEastAsia" w:hAnsiTheme="minorEastAsia" w:hint="eastAsia"/>
          <w:kern w:val="2"/>
          <w:szCs w:val="22"/>
        </w:rPr>
        <w:t>他對人說話，總是滿口之乎者也，教人半懂不懂的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86"/>
      <w:r>
        <w:rPr>
          <w:rFonts w:asciiTheme="minorEastAsia" w:eastAsiaTheme="minorEastAsia" w:hAnsiTheme="minorEastAsia" w:hint="eastAsia"/>
          <w:szCs w:val="22"/>
        </w:rPr>
        <w:t>(C)</w:t>
      </w:r>
      <w:bookmarkStart w:id="487" w:name="QQ190711000175_1_3"/>
      <w:r>
        <w:rPr>
          <w:rFonts w:asciiTheme="minorEastAsia" w:eastAsiaTheme="minorEastAsia" w:hAnsiTheme="minorEastAsia" w:hint="eastAsia"/>
          <w:kern w:val="2"/>
          <w:szCs w:val="22"/>
        </w:rPr>
        <w:t>孔乙己自己知道不能和他們談天，便只好向孩子說話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87"/>
      <w:r>
        <w:rPr>
          <w:rFonts w:asciiTheme="minorEastAsia" w:eastAsiaTheme="minorEastAsia" w:hAnsiTheme="minorEastAsia" w:hint="eastAsia"/>
          <w:szCs w:val="22"/>
        </w:rPr>
        <w:t>(D)</w:t>
      </w:r>
      <w:bookmarkStart w:id="488" w:name="QQ190711000175_1_4"/>
      <w:r>
        <w:rPr>
          <w:rFonts w:asciiTheme="minorEastAsia" w:eastAsiaTheme="minorEastAsia" w:hAnsiTheme="minorEastAsia" w:hint="eastAsia"/>
          <w:kern w:val="2"/>
          <w:szCs w:val="22"/>
        </w:rPr>
        <w:t>孔乙己著了慌，伸開五指將碟子罩住，彎腰下去說道：「不多了，我已經不多了。」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484"/>
      <w:bookmarkEnd w:id="488"/>
    </w:p>
    <w:p w:rsidR="00B25457" w:rsidRDefault="00B25457" w:rsidP="00B25457">
      <w:pPr>
        <w:pStyle w:val="Normal2"/>
        <w:snapToGrid w:val="0"/>
        <w:ind w:left="850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【龍騰素養題】</w:t>
      </w:r>
    </w:p>
    <w:p w:rsidR="00B25457" w:rsidRDefault="00B25457" w:rsidP="00B25457">
      <w:pPr>
        <w:pStyle w:val="Normal3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489" w:name="AQ190711000175_M"/>
      <w:bookmarkStart w:id="490" w:name="AQ190711000175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Start w:id="491" w:name="AQ190711000175_1"/>
      <w:bookmarkEnd w:id="489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490"/>
      <w:bookmarkEnd w:id="491"/>
    </w:p>
    <w:p w:rsidR="00B25457" w:rsidRDefault="00B25457" w:rsidP="00B25457">
      <w:pPr>
        <w:pStyle w:val="Normal4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492" w:name="RQ190711000175_M"/>
      <w:bookmarkStart w:id="493" w:name="RQ190711000175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494" w:name="RQ190711000175_1_H"/>
      <w:bookmarkEnd w:id="492"/>
      <w:bookmarkEnd w:id="494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495" w:name="RQ190711000175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敘述孔乙己逃避現實，已經窮困潦倒，沒有能力改變，卻仍堅持穿著代表讀書人身分的長衫。呼應忠告裡「適應時代變化而生存」的目標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9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496" w:name="RQ190711000175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敘述孔乙己說話喜歡咬文嚼字，古板、迂腐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9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497" w:name="RQ190711000175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敘述孔乙己被眾人排擠，只好跟小孩說話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97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498" w:name="RQ190711000175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敘述孔乙己雖本質良善，卻因貧困沒有能力真正大方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493"/>
      <w:bookmarkEnd w:id="498"/>
    </w:p>
    <w:p w:rsidR="00B25457" w:rsidRDefault="00B25457" w:rsidP="00B25457">
      <w:pPr>
        <w:widowControl/>
        <w:snapToGrid w:val="0"/>
        <w:rPr>
          <w:rFonts w:asciiTheme="minorEastAsia" w:eastAsiaTheme="minorEastAsia" w:hAnsiTheme="minorEastAsia" w:hint="eastAsia"/>
          <w:szCs w:val="22"/>
        </w:rPr>
      </w:pPr>
    </w:p>
    <w:p w:rsidR="00B25457" w:rsidRDefault="00B25457" w:rsidP="00B25457">
      <w:pPr>
        <w:widowControl/>
        <w:snapToGrid w:val="0"/>
        <w:rPr>
          <w:rFonts w:asciiTheme="minorEastAsia" w:eastAsiaTheme="minorEastAsia" w:hAnsiTheme="minorEastAsia" w:hint="eastAsia"/>
          <w:szCs w:val="22"/>
        </w:rPr>
      </w:pPr>
    </w:p>
    <w:p w:rsidR="00B25457" w:rsidRDefault="00B25457" w:rsidP="00B25457">
      <w:pPr>
        <w:widowControl/>
        <w:snapToGrid w:val="0"/>
        <w:rPr>
          <w:rFonts w:asciiTheme="minorEastAsia" w:eastAsiaTheme="minorEastAsia" w:hAnsiTheme="minorEastAsia" w:hint="eastAsia"/>
          <w:szCs w:val="22"/>
        </w:rPr>
      </w:pPr>
      <w:bookmarkStart w:id="499" w:name="SeqStyle2"/>
      <w:r>
        <w:rPr>
          <w:rFonts w:asciiTheme="minorEastAsia" w:eastAsiaTheme="minorEastAsia" w:hAnsiTheme="minorEastAsia" w:hint="eastAsia"/>
          <w:szCs w:val="22"/>
        </w:rPr>
        <w:t>二、閱讀題組(每題2分)</w:t>
      </w:r>
    </w:p>
    <w:p w:rsidR="00B25457" w:rsidRDefault="00B25457" w:rsidP="00B25457">
      <w:pPr>
        <w:widowControl/>
        <w:snapToGrid w:val="0"/>
        <w:rPr>
          <w:rFonts w:asciiTheme="minorEastAsia" w:eastAsiaTheme="minorEastAsia" w:hAnsiTheme="minorEastAsia" w:hint="eastAsia"/>
          <w:szCs w:val="22"/>
        </w:rPr>
      </w:pPr>
    </w:p>
    <w:p w:rsidR="00B25457" w:rsidRDefault="00B25457" w:rsidP="00B25457">
      <w:pPr>
        <w:pStyle w:val="Normal8"/>
        <w:tabs>
          <w:tab w:val="left" w:pos="1587"/>
        </w:tabs>
        <w:snapToGrid w:val="0"/>
        <w:ind w:left="1304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bookmarkStart w:id="500" w:name="RQ190711000055_3_1"/>
      <w:bookmarkStart w:id="501" w:name="RQ190711000055"/>
      <w:bookmarkEnd w:id="499"/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500"/>
      <w:bookmarkEnd w:id="501"/>
    </w:p>
    <w:p w:rsidR="00B25457" w:rsidRDefault="00B25457" w:rsidP="00B25457">
      <w:pPr>
        <w:pStyle w:val="Normal0"/>
        <w:tabs>
          <w:tab w:val="left" w:pos="567"/>
        </w:tabs>
        <w:snapToGrid w:val="0"/>
        <w:spacing w:before="80"/>
        <w:ind w:left="283"/>
        <w:textAlignment w:val="center"/>
        <w:rPr>
          <w:rFonts w:asciiTheme="minorEastAsia" w:eastAsiaTheme="minorEastAsia" w:hAnsiTheme="minorEastAsia" w:cs="微軟正黑體" w:hint="eastAsia"/>
          <w:szCs w:val="22"/>
        </w:rPr>
      </w:pPr>
      <w:bookmarkStart w:id="502" w:name="QQ190711000068_M"/>
      <w:bookmarkStart w:id="503" w:name="QQ190711000068"/>
      <w:r>
        <w:rPr>
          <w:rFonts w:asciiTheme="minorEastAsia" w:eastAsiaTheme="minorEastAsia" w:hAnsiTheme="minorEastAsia" w:hint="eastAsia"/>
          <w:kern w:val="2"/>
          <w:szCs w:val="22"/>
        </w:rPr>
        <w:t>甲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.閱讀下文，回答第(</w:t>
      </w:r>
      <w:r>
        <w:rPr>
          <w:rFonts w:asciiTheme="minorEastAsia" w:eastAsiaTheme="minorEastAsia" w:hAnsiTheme="minorEastAsia" w:hint="eastAsia"/>
          <w:kern w:val="2"/>
          <w:szCs w:val="22"/>
        </w:rPr>
        <w:t>36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)－(3</w:t>
      </w:r>
      <w:r>
        <w:rPr>
          <w:rFonts w:asciiTheme="minorEastAsia" w:eastAsiaTheme="minorEastAsia" w:hAnsiTheme="minorEastAsia" w:hint="eastAsia"/>
          <w:kern w:val="2"/>
          <w:szCs w:val="22"/>
        </w:rPr>
        <w:t>8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)題</w:t>
      </w:r>
      <w:r>
        <w:rPr>
          <w:rFonts w:asciiTheme="minorEastAsia" w:eastAsiaTheme="minorEastAsia" w:hAnsiTheme="minorEastAsia" w:hint="eastAsia"/>
          <w:kern w:val="2"/>
          <w:szCs w:val="22"/>
        </w:rPr>
        <w:br/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晉太元中，武陵人捕魚為業，緣溪行，忘路之遠近，忽逢桃花林，夾岸數百步，中無雜樹，芳草鮮美，落英繽紛，漁人甚異之，復前行……</w:t>
      </w:r>
      <w:r>
        <w:rPr>
          <w:rFonts w:asciiTheme="minorEastAsia" w:eastAsiaTheme="minorEastAsia" w:hAnsiTheme="minorEastAsia" w:hint="eastAsia"/>
          <w:kern w:val="2"/>
          <w:szCs w:val="22"/>
        </w:rPr>
        <w:br/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然而你冒死穿過環河路（砂石車照例遇紅燈沒有半點減速煞車的意思），不知穿過小小的堤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防</w:t>
      </w:r>
      <w:r>
        <w:rPr>
          <w:rFonts w:asciiTheme="minorEastAsia" w:eastAsiaTheme="minorEastAsia" w:hAnsiTheme="minorEastAsia" w:hint="eastAsia"/>
          <w:kern w:val="2"/>
          <w:szCs w:val="22"/>
        </w:rPr>
        <w:t>水門外會是哪裡？</w:t>
      </w:r>
      <w:r>
        <w:rPr>
          <w:rFonts w:asciiTheme="minorEastAsia" w:eastAsiaTheme="minorEastAsia" w:hAnsiTheme="minorEastAsia" w:hint="eastAsia"/>
          <w:kern w:val="2"/>
          <w:szCs w:val="22"/>
        </w:rPr>
        <w:br/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……山有小口，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髣髴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若有光，便捨船從口入，初極狹，纔通人，復行數十步，豁然開朗，土地平曠，原來是摩訶薩渡船的大稻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埕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碼頭，你很想借碼頭小辦公室上廁所，但見連條狗影都沒有，無論人影。你便朝江畔走去。</w:t>
      </w:r>
      <w:r>
        <w:rPr>
          <w:rFonts w:asciiTheme="minorEastAsia" w:eastAsiaTheme="minorEastAsia" w:hAnsiTheme="minorEastAsia" w:hint="eastAsia"/>
          <w:kern w:val="2"/>
          <w:szCs w:val="22"/>
        </w:rPr>
        <w:br/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江畔並無良田美池桑竹之屬，阡陌交通，遠處可聞雞犬，但這是哪裡？月迷津渡，霧失樓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臺</w:t>
      </w:r>
      <w:r>
        <w:rPr>
          <w:rFonts w:asciiTheme="minorEastAsia" w:eastAsiaTheme="minorEastAsia" w:hAnsiTheme="minorEastAsia" w:hint="eastAsia"/>
          <w:kern w:val="2"/>
          <w:szCs w:val="22"/>
        </w:rPr>
        <w:t>，江上波光被偏西的太陽照得人眼睜不開，你便偏離岸邊向有桑竹處走去，因為害怕會見到浮屍。</w:t>
      </w:r>
      <w:r>
        <w:rPr>
          <w:rFonts w:asciiTheme="minorEastAsia" w:eastAsiaTheme="minorEastAsia" w:hAnsiTheme="minorEastAsia" w:hint="eastAsia"/>
          <w:kern w:val="2"/>
          <w:szCs w:val="22"/>
        </w:rPr>
        <w:br/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桑竹處其實全是黃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槿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榕樹之屬，樹蔭下未有決心的東一處球場西一塊溜冰場……於是你往遠處有種作男女人跡處行，種作男女衣著悉如外人，黃髮垂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髫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，怡然自樂，其實他們大多坐在樹下別人或自己棄置的破藤椅上，拍扇泡茶剔牙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摳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腳聽你分辨不出戲種的戲曲，任頭頂黃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槿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樹叢的毛蟲懸絲降落，黃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槿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樹的缺點就是這樣，老不時高高低低懸掛些毛蟲蜘蛛之屬，難怪一直給人髒兮兮的</w:t>
      </w:r>
      <w:r>
        <w:rPr>
          <w:rFonts w:asciiTheme="minorEastAsia" w:eastAsiaTheme="minorEastAsia" w:hAnsiTheme="minorEastAsia" w:hint="eastAsia"/>
          <w:kern w:val="2"/>
          <w:szCs w:val="22"/>
        </w:rPr>
        <w:t>感覺。（節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選</w:t>
      </w:r>
      <w:r>
        <w:rPr>
          <w:rFonts w:asciiTheme="minorEastAsia" w:eastAsiaTheme="minorEastAsia" w:hAnsiTheme="minorEastAsia" w:hint="eastAsia"/>
          <w:kern w:val="2"/>
          <w:szCs w:val="22"/>
        </w:rPr>
        <w:t>自朱天心〈古都〉）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02"/>
    </w:p>
    <w:p w:rsidR="00B25457" w:rsidRDefault="00B25457" w:rsidP="00B25457">
      <w:pPr>
        <w:pStyle w:val="Normal0"/>
        <w:tabs>
          <w:tab w:val="left" w:pos="567"/>
        </w:tabs>
        <w:snapToGrid w:val="0"/>
        <w:spacing w:before="80"/>
        <w:ind w:left="283"/>
        <w:textAlignment w:val="center"/>
        <w:rPr>
          <w:rFonts w:asciiTheme="minorEastAsia" w:eastAsiaTheme="minorEastAsia" w:hAnsiTheme="minorEastAsia" w:hint="eastAsia"/>
          <w:szCs w:val="22"/>
          <w:lang w:eastAsia="zh-CN"/>
        </w:rPr>
      </w:pPr>
    </w:p>
    <w:p w:rsidR="00B25457" w:rsidRDefault="00B25457" w:rsidP="00B25457">
      <w:pPr>
        <w:pStyle w:val="Normal1"/>
        <w:tabs>
          <w:tab w:val="left" w:pos="567"/>
        </w:tabs>
        <w:snapToGrid w:val="0"/>
        <w:ind w:left="1531" w:hanging="1247"/>
        <w:textAlignment w:val="center"/>
        <w:rPr>
          <w:rFonts w:asciiTheme="minorEastAsia" w:eastAsiaTheme="minorEastAsia" w:hAnsiTheme="minorEastAsia" w:hint="eastAsia"/>
          <w:szCs w:val="22"/>
          <w:lang w:eastAsia="zh-CN"/>
        </w:rPr>
      </w:pPr>
      <w:bookmarkStart w:id="504" w:name="QQ190711000068_1_H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szCs w:val="22"/>
        </w:rPr>
        <w:t>(36)</w:t>
      </w:r>
      <w:r>
        <w:rPr>
          <w:rFonts w:asciiTheme="minorEastAsia" w:eastAsiaTheme="minorEastAsia" w:hAnsiTheme="minorEastAsia" w:hint="eastAsia"/>
          <w:szCs w:val="22"/>
        </w:rPr>
        <w:tab/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上文以</w:t>
      </w:r>
      <w:r>
        <w:rPr>
          <w:rFonts w:asciiTheme="minorEastAsia" w:eastAsiaTheme="minorEastAsia" w:hAnsiTheme="minorEastAsia" w:hint="eastAsia"/>
          <w:kern w:val="2"/>
          <w:szCs w:val="22"/>
        </w:rPr>
        <w:t>主角立場，描述其從小生長的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臺</w:t>
      </w:r>
      <w:r>
        <w:rPr>
          <w:rFonts w:asciiTheme="minorEastAsia" w:eastAsiaTheme="minorEastAsia" w:hAnsiTheme="minorEastAsia" w:hint="eastAsia"/>
          <w:kern w:val="2"/>
          <w:szCs w:val="22"/>
        </w:rPr>
        <w:t>北城因為都市化的拆遷擴建，而漸漸改變了原有的街頭風貌。下列何者不是文中曾描述的城市街景？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04"/>
      <w:r>
        <w:rPr>
          <w:rFonts w:asciiTheme="minorEastAsia" w:eastAsiaTheme="minorEastAsia" w:hAnsiTheme="minorEastAsia" w:hint="eastAsia"/>
          <w:szCs w:val="22"/>
        </w:rPr>
        <w:t>(A)</w:t>
      </w:r>
      <w:bookmarkStart w:id="505" w:name="QQ190711000068_1_1"/>
      <w:r>
        <w:rPr>
          <w:rFonts w:asciiTheme="minorEastAsia" w:eastAsiaTheme="minorEastAsia" w:hAnsiTheme="minorEastAsia" w:hint="eastAsia"/>
          <w:kern w:val="2"/>
          <w:szCs w:val="22"/>
        </w:rPr>
        <w:t>路上車輛擅闖紅燈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05"/>
      <w:r>
        <w:rPr>
          <w:rFonts w:asciiTheme="minorEastAsia" w:eastAsiaTheme="minorEastAsia" w:hAnsiTheme="minorEastAsia" w:hint="eastAsia"/>
          <w:szCs w:val="22"/>
        </w:rPr>
        <w:t>(B)</w:t>
      </w:r>
      <w:bookmarkStart w:id="506" w:name="QQ190711000068_1_2"/>
      <w:r>
        <w:rPr>
          <w:rFonts w:asciiTheme="minorEastAsia" w:eastAsiaTheme="minorEastAsia" w:hAnsiTheme="minorEastAsia" w:hint="eastAsia"/>
          <w:kern w:val="2"/>
          <w:szCs w:val="22"/>
        </w:rPr>
        <w:t>碼頭冷清空無一人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06"/>
      <w:r>
        <w:rPr>
          <w:rFonts w:asciiTheme="minorEastAsia" w:eastAsiaTheme="minorEastAsia" w:hAnsiTheme="minorEastAsia" w:hint="eastAsia"/>
          <w:szCs w:val="22"/>
        </w:rPr>
        <w:t>(C)</w:t>
      </w:r>
      <w:bookmarkStart w:id="507" w:name="QQ190711000068_1_3"/>
      <w:r>
        <w:rPr>
          <w:rFonts w:asciiTheme="minorEastAsia" w:eastAsiaTheme="minorEastAsia" w:hAnsiTheme="minorEastAsia" w:hint="eastAsia"/>
          <w:kern w:val="2"/>
          <w:szCs w:val="22"/>
        </w:rPr>
        <w:t>聽不見雞犬鳴吠聲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07"/>
      <w:r>
        <w:rPr>
          <w:rFonts w:asciiTheme="minorEastAsia" w:eastAsiaTheme="minorEastAsia" w:hAnsiTheme="minorEastAsia" w:hint="eastAsia"/>
          <w:szCs w:val="22"/>
        </w:rPr>
        <w:t>(D)</w:t>
      </w:r>
      <w:bookmarkStart w:id="508" w:name="QQ190711000068_1_4"/>
      <w:r>
        <w:rPr>
          <w:rFonts w:asciiTheme="minorEastAsia" w:eastAsiaTheme="minorEastAsia" w:hAnsiTheme="minorEastAsia" w:hint="eastAsia"/>
          <w:kern w:val="2"/>
          <w:szCs w:val="22"/>
        </w:rPr>
        <w:t>人們坐在樹下聽戲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08"/>
    </w:p>
    <w:p w:rsidR="00B25457" w:rsidRDefault="00B25457" w:rsidP="00B25457">
      <w:pPr>
        <w:pStyle w:val="Normal2"/>
        <w:tabs>
          <w:tab w:val="left" w:pos="567"/>
        </w:tabs>
        <w:snapToGrid w:val="0"/>
        <w:ind w:left="1531" w:hanging="1247"/>
        <w:textAlignment w:val="center"/>
        <w:rPr>
          <w:rFonts w:asciiTheme="minorEastAsia" w:eastAsiaTheme="minorEastAsia" w:hAnsiTheme="minorEastAsia" w:hint="eastAsia"/>
          <w:szCs w:val="22"/>
          <w:lang w:eastAsia="zh-CN"/>
        </w:rPr>
      </w:pPr>
      <w:bookmarkStart w:id="509" w:name="QQ190711000068_2_H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szCs w:val="22"/>
        </w:rPr>
        <w:t>(37)</w:t>
      </w:r>
      <w:r>
        <w:rPr>
          <w:rFonts w:asciiTheme="minorEastAsia" w:eastAsiaTheme="minorEastAsia" w:hAnsiTheme="minorEastAsia" w:hint="eastAsia"/>
          <w:szCs w:val="22"/>
        </w:rPr>
        <w:tab/>
      </w:r>
      <w:r>
        <w:rPr>
          <w:rFonts w:asciiTheme="minorEastAsia" w:eastAsiaTheme="minorEastAsia" w:hAnsiTheme="minorEastAsia" w:hint="eastAsia"/>
          <w:kern w:val="2"/>
          <w:szCs w:val="22"/>
        </w:rPr>
        <w:t>「桑竹處其實全是黃</w:t>
      </w:r>
      <w:r>
        <w:rPr>
          <w:rFonts w:asciiTheme="minorEastAsia" w:eastAsiaTheme="minorEastAsia" w:hAnsiTheme="minorEastAsia" w:cs="微軟正黑體" w:hint="eastAsia"/>
          <w:kern w:val="2"/>
          <w:szCs w:val="22"/>
        </w:rPr>
        <w:t>槿</w:t>
      </w:r>
      <w:r>
        <w:rPr>
          <w:rFonts w:asciiTheme="minorEastAsia" w:eastAsiaTheme="minorEastAsia" w:hAnsiTheme="minorEastAsia" w:cs="文鼎古印體" w:hint="eastAsia"/>
          <w:kern w:val="2"/>
          <w:szCs w:val="22"/>
        </w:rPr>
        <w:t>榕樹之屬，樹蔭下未有決心的東一處球場西一塊溜冰場……」根據上述文句，作者最有可能想點出哪一種都市問題？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09"/>
      <w:r>
        <w:rPr>
          <w:rFonts w:asciiTheme="minorEastAsia" w:eastAsiaTheme="minorEastAsia" w:hAnsiTheme="minorEastAsia" w:hint="eastAsia"/>
          <w:szCs w:val="22"/>
        </w:rPr>
        <w:t>(A)</w:t>
      </w:r>
      <w:bookmarkStart w:id="510" w:name="QQ190711000068_2_1"/>
      <w:r>
        <w:rPr>
          <w:rFonts w:asciiTheme="minorEastAsia" w:eastAsiaTheme="minorEastAsia" w:hAnsiTheme="minorEastAsia" w:hint="eastAsia"/>
          <w:kern w:val="2"/>
          <w:szCs w:val="22"/>
        </w:rPr>
        <w:t>都市建設影響植物生態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10"/>
      <w:r>
        <w:rPr>
          <w:rFonts w:asciiTheme="minorEastAsia" w:eastAsiaTheme="minorEastAsia" w:hAnsiTheme="minorEastAsia" w:hint="eastAsia"/>
          <w:szCs w:val="22"/>
        </w:rPr>
        <w:t>(B)</w:t>
      </w:r>
      <w:bookmarkStart w:id="511" w:name="QQ190711000068_2_2"/>
      <w:r>
        <w:rPr>
          <w:rFonts w:asciiTheme="minorEastAsia" w:eastAsiaTheme="minorEastAsia" w:hAnsiTheme="minorEastAsia" w:hint="eastAsia"/>
          <w:kern w:val="2"/>
          <w:szCs w:val="22"/>
        </w:rPr>
        <w:t>都市缺乏整體性的規劃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11"/>
      <w:r>
        <w:rPr>
          <w:rFonts w:asciiTheme="minorEastAsia" w:eastAsiaTheme="minorEastAsia" w:hAnsiTheme="minorEastAsia" w:hint="eastAsia"/>
          <w:szCs w:val="22"/>
        </w:rPr>
        <w:t>(C)</w:t>
      </w:r>
      <w:bookmarkStart w:id="512" w:name="QQ190711000068_2_3"/>
      <w:r>
        <w:rPr>
          <w:rFonts w:asciiTheme="minorEastAsia" w:eastAsiaTheme="minorEastAsia" w:hAnsiTheme="minorEastAsia" w:hint="eastAsia"/>
          <w:kern w:val="2"/>
          <w:szCs w:val="22"/>
        </w:rPr>
        <w:t>都市居民常常喜新厭舊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12"/>
      <w:r>
        <w:rPr>
          <w:rFonts w:asciiTheme="minorEastAsia" w:eastAsiaTheme="minorEastAsia" w:hAnsiTheme="minorEastAsia" w:hint="eastAsia"/>
          <w:szCs w:val="22"/>
        </w:rPr>
        <w:t>(D)</w:t>
      </w:r>
      <w:bookmarkStart w:id="513" w:name="QQ190711000068_2_4"/>
      <w:r>
        <w:rPr>
          <w:rFonts w:asciiTheme="minorEastAsia" w:eastAsiaTheme="minorEastAsia" w:hAnsiTheme="minorEastAsia" w:hint="eastAsia"/>
          <w:kern w:val="2"/>
          <w:szCs w:val="22"/>
        </w:rPr>
        <w:t>都市生活使人三心二意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13"/>
    </w:p>
    <w:p w:rsidR="00B25457" w:rsidRDefault="00B25457" w:rsidP="00B25457">
      <w:pPr>
        <w:pStyle w:val="Normal3"/>
        <w:tabs>
          <w:tab w:val="left" w:pos="567"/>
        </w:tabs>
        <w:snapToGrid w:val="0"/>
        <w:ind w:left="1531" w:hanging="1247"/>
        <w:textAlignment w:val="center"/>
        <w:rPr>
          <w:rFonts w:asciiTheme="minorEastAsia" w:eastAsiaTheme="minorEastAsia" w:hAnsiTheme="minorEastAsia" w:cs="微軟正黑體" w:hint="eastAsia"/>
          <w:szCs w:val="22"/>
        </w:rPr>
      </w:pPr>
      <w:bookmarkStart w:id="514" w:name="QQ190711000068_3_H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szCs w:val="22"/>
        </w:rPr>
        <w:t>(38)</w:t>
      </w:r>
      <w:r>
        <w:rPr>
          <w:rFonts w:asciiTheme="minorEastAsia" w:eastAsiaTheme="minorEastAsia" w:hAnsiTheme="minorEastAsia" w:hint="eastAsia"/>
          <w:szCs w:val="22"/>
        </w:rPr>
        <w:tab/>
      </w:r>
      <w:r>
        <w:rPr>
          <w:rFonts w:asciiTheme="minorEastAsia" w:eastAsiaTheme="minorEastAsia" w:hAnsiTheme="minorEastAsia" w:hint="eastAsia"/>
          <w:kern w:val="2"/>
          <w:szCs w:val="22"/>
        </w:rPr>
        <w:t>文中處處穿插〈桃花源記〉段落的用意何在？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14"/>
      <w:r>
        <w:rPr>
          <w:rFonts w:asciiTheme="minorEastAsia" w:eastAsiaTheme="minorEastAsia" w:hAnsiTheme="minorEastAsia" w:hint="eastAsia"/>
          <w:szCs w:val="22"/>
        </w:rPr>
        <w:t>(A)</w:t>
      </w:r>
      <w:bookmarkStart w:id="515" w:name="QQ190711000068_3_1"/>
      <w:r>
        <w:rPr>
          <w:rFonts w:asciiTheme="minorEastAsia" w:eastAsiaTheme="minorEastAsia" w:hAnsiTheme="minorEastAsia" w:hint="eastAsia"/>
          <w:kern w:val="2"/>
          <w:szCs w:val="22"/>
        </w:rPr>
        <w:t>批判現今的人們缺乏正確的環保觀念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15"/>
      <w:r>
        <w:rPr>
          <w:rFonts w:asciiTheme="minorEastAsia" w:eastAsiaTheme="minorEastAsia" w:hAnsiTheme="minorEastAsia" w:hint="eastAsia"/>
          <w:szCs w:val="22"/>
        </w:rPr>
        <w:t>(B)</w:t>
      </w:r>
      <w:bookmarkStart w:id="516" w:name="QQ190711000068_3_2"/>
      <w:r>
        <w:rPr>
          <w:rFonts w:asciiTheme="minorEastAsia" w:eastAsiaTheme="minorEastAsia" w:hAnsiTheme="minorEastAsia" w:hint="eastAsia"/>
          <w:kern w:val="2"/>
          <w:szCs w:val="22"/>
        </w:rPr>
        <w:t>強調只要懂得生活，處處都是桃花源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16"/>
      <w:r>
        <w:rPr>
          <w:rFonts w:asciiTheme="minorEastAsia" w:eastAsiaTheme="minorEastAsia" w:hAnsiTheme="minorEastAsia" w:hint="eastAsia"/>
          <w:szCs w:val="22"/>
        </w:rPr>
        <w:t>(C)</w:t>
      </w:r>
      <w:bookmarkStart w:id="517" w:name="QQ190711000068_3_3"/>
      <w:r>
        <w:rPr>
          <w:rFonts w:asciiTheme="minorEastAsia" w:eastAsiaTheme="minorEastAsia" w:hAnsiTheme="minorEastAsia" w:hint="eastAsia"/>
          <w:kern w:val="2"/>
          <w:szCs w:val="22"/>
        </w:rPr>
        <w:t>諷刺這座城市並不</w:t>
      </w:r>
      <w:r>
        <w:rPr>
          <w:rFonts w:asciiTheme="minorEastAsia" w:eastAsiaTheme="minorEastAsia" w:hAnsiTheme="minorEastAsia" w:hint="eastAsia"/>
          <w:kern w:val="2"/>
          <w:szCs w:val="22"/>
        </w:rPr>
        <w:lastRenderedPageBreak/>
        <w:t>像桃花源那樣美好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17"/>
      <w:r>
        <w:rPr>
          <w:rFonts w:asciiTheme="minorEastAsia" w:eastAsiaTheme="minorEastAsia" w:hAnsiTheme="minorEastAsia" w:hint="eastAsia"/>
          <w:szCs w:val="22"/>
        </w:rPr>
        <w:t>(D)</w:t>
      </w:r>
      <w:bookmarkStart w:id="518" w:name="QQ190711000068_3_4"/>
      <w:r>
        <w:rPr>
          <w:rFonts w:asciiTheme="minorEastAsia" w:eastAsiaTheme="minorEastAsia" w:hAnsiTheme="minorEastAsia" w:hint="eastAsia"/>
          <w:kern w:val="2"/>
          <w:szCs w:val="22"/>
        </w:rPr>
        <w:t>凸顯文學素養對提升生活品質的重要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03"/>
      <w:bookmarkEnd w:id="518"/>
    </w:p>
    <w:p w:rsidR="00B25457" w:rsidRDefault="00B25457" w:rsidP="00B25457">
      <w:pPr>
        <w:pStyle w:val="Normal3"/>
        <w:tabs>
          <w:tab w:val="left" w:pos="567"/>
        </w:tabs>
        <w:snapToGrid w:val="0"/>
        <w:ind w:left="1531" w:hanging="1247"/>
        <w:textAlignment w:val="center"/>
        <w:rPr>
          <w:rFonts w:asciiTheme="minorEastAsia" w:eastAsiaTheme="minorEastAsia" w:hAnsiTheme="minorEastAsia" w:hint="eastAsia"/>
          <w:szCs w:val="22"/>
        </w:rPr>
      </w:pPr>
    </w:p>
    <w:p w:rsidR="00B25457" w:rsidRDefault="00B25457" w:rsidP="00B25457">
      <w:pPr>
        <w:pStyle w:val="Normal3"/>
        <w:snapToGrid w:val="0"/>
        <w:ind w:left="1304" w:hanging="1304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4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519" w:name="AQ190711000068_M"/>
      <w:bookmarkStart w:id="520" w:name="AQ190711000068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519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(36)</w:t>
      </w:r>
      <w:bookmarkStart w:id="521" w:name="AQ190711000068_1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521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(37)</w:t>
      </w:r>
      <w:bookmarkStart w:id="522" w:name="AQ190711000068_2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B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522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(38)</w:t>
      </w:r>
      <w:bookmarkStart w:id="523" w:name="AQ190711000068_3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C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520"/>
      <w:bookmarkEnd w:id="523"/>
    </w:p>
    <w:p w:rsidR="00B25457" w:rsidRDefault="00B25457" w:rsidP="00B25457">
      <w:pPr>
        <w:pStyle w:val="Normal5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524" w:name="RQ190711000068_M"/>
      <w:bookmarkStart w:id="525" w:name="RQ190711000068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Start w:id="526" w:name="RQ190711000068_1_H"/>
      <w:bookmarkEnd w:id="524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(1)</w:t>
      </w:r>
      <w:r>
        <w:rPr>
          <w:rFonts w:asciiTheme="minorEastAsia" w:eastAsiaTheme="minorEastAsia" w:hAnsiTheme="minorEastAsia" w:hint="eastAsia"/>
          <w:vanish/>
          <w:color w:val="008000"/>
          <w:szCs w:val="22"/>
        </w:rPr>
        <w:tab/>
      </w:r>
      <w:bookmarkEnd w:id="526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(A)</w:t>
      </w:r>
      <w:bookmarkStart w:id="527" w:name="RQ190711000068_1_1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由「然而你冒死穿過環河路（砂石車照例遇紅燈沒有半點減速煞車的意思）」可知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527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(B)</w:t>
      </w:r>
      <w:bookmarkStart w:id="528" w:name="RQ190711000068_1_2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由「你很想借碼頭小辦公室上廁所，但見連條狗影都沒有，無論人影」可知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528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(C)</w:t>
      </w:r>
      <w:bookmarkStart w:id="529" w:name="RQ190711000068_1_3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由「江畔並無良田美池桑竹之屬，阡陌交通，遠處可聞雞犬」可知，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  <w:lang w:eastAsia="zh-HK"/>
        </w:rPr>
        <w:t>聽得見雞犬鳴吠聲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529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530" w:name="RQ190711000068_1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由「其實他們大多坐在樹下別人或自己棄置的破藤椅上，拍扇泡茶剔牙</w:t>
      </w:r>
      <w:r>
        <w:rPr>
          <w:rFonts w:asciiTheme="minorEastAsia" w:eastAsiaTheme="minorEastAsia" w:hAnsiTheme="minorEastAsia" w:cs="微軟正黑體" w:hint="eastAsia"/>
          <w:vanish/>
          <w:color w:val="008000"/>
          <w:kern w:val="2"/>
          <w:szCs w:val="22"/>
        </w:rPr>
        <w:t>摳</w:t>
      </w:r>
      <w:r>
        <w:rPr>
          <w:rFonts w:asciiTheme="minorEastAsia" w:eastAsiaTheme="minorEastAsia" w:hAnsiTheme="minorEastAsia" w:cs="文鼎古印體" w:hint="eastAsia"/>
          <w:vanish/>
          <w:color w:val="008000"/>
          <w:kern w:val="2"/>
          <w:szCs w:val="22"/>
        </w:rPr>
        <w:t>腳聽你分辨不出戲種的戲曲」可知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525"/>
      <w:bookmarkEnd w:id="530"/>
    </w:p>
    <w:p w:rsidR="00B25457" w:rsidRDefault="00B25457" w:rsidP="00B25457">
      <w:pPr>
        <w:pStyle w:val="Normal0"/>
        <w:tabs>
          <w:tab w:val="left" w:pos="567"/>
        </w:tabs>
        <w:snapToGrid w:val="0"/>
        <w:spacing w:before="80"/>
        <w:ind w:left="283"/>
        <w:textAlignment w:val="center"/>
        <w:rPr>
          <w:rFonts w:asciiTheme="minorEastAsia" w:eastAsiaTheme="minorEastAsia" w:hAnsiTheme="minorEastAsia" w:cs="微軟正黑體" w:hint="eastAsia"/>
          <w:szCs w:val="22"/>
        </w:rPr>
      </w:pPr>
      <w:bookmarkStart w:id="531" w:name="QQ190711000201_M"/>
      <w:bookmarkStart w:id="532" w:name="QQ190711000201"/>
      <w:r>
        <w:rPr>
          <w:rFonts w:asciiTheme="minorEastAsia" w:eastAsiaTheme="minorEastAsia" w:hAnsiTheme="minorEastAsia" w:hint="eastAsia"/>
          <w:kern w:val="2"/>
          <w:szCs w:val="22"/>
        </w:rPr>
        <w:t>乙.閱讀下文，回答</w:t>
      </w:r>
      <w:r>
        <w:rPr>
          <w:rFonts w:asciiTheme="minorEastAsia" w:eastAsiaTheme="minorEastAsia" w:hAnsiTheme="minorEastAsia" w:hint="eastAsia"/>
          <w:kern w:val="2"/>
          <w:szCs w:val="22"/>
          <w:lang w:eastAsia="zh-HK"/>
        </w:rPr>
        <w:t>第</w:t>
      </w:r>
      <w:r>
        <w:rPr>
          <w:rFonts w:asciiTheme="minorEastAsia" w:eastAsiaTheme="minorEastAsia" w:hAnsiTheme="minorEastAsia" w:hint="eastAsia"/>
          <w:kern w:val="2"/>
          <w:szCs w:val="22"/>
        </w:rPr>
        <w:t>(39)－(41)題</w:t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少無適俗韻，性本愛丘山。誤落塵網中，一去三十年*。羈鳥戀舊林，池魚思故淵。開荒南野際，守拙歸園田。方宅十餘畝，草屋八九間。榆柳蔭後簷，桃李羅堂前。曖曖遠人村，依依墟里煙。狗吠深巷中，雞鳴桑樹巔。戶庭無塵雜，虛室有餘閒。久在樊籠裡，復得反自然。（陶淵明〈歸園田居〉之一）</w:t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注釋：</w:t>
      </w:r>
      <w:r>
        <w:rPr>
          <w:rFonts w:asciiTheme="minorEastAsia" w:eastAsiaTheme="minorEastAsia" w:hAnsiTheme="minorEastAsia" w:hint="eastAsia"/>
          <w:kern w:val="2"/>
          <w:szCs w:val="22"/>
        </w:rPr>
        <w:br/>
        <w:t>*三十年：根據吳仁傑《靖節先生年譜》應作「十三」年。自陶淵明任江州祭酒，至辭彭澤令歸田，前後共十三年。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31"/>
    </w:p>
    <w:p w:rsidR="00B25457" w:rsidRDefault="00B25457" w:rsidP="00B25457">
      <w:pPr>
        <w:pStyle w:val="Normal0"/>
        <w:tabs>
          <w:tab w:val="left" w:pos="567"/>
        </w:tabs>
        <w:snapToGrid w:val="0"/>
        <w:spacing w:before="80"/>
        <w:ind w:left="283"/>
        <w:textAlignment w:val="center"/>
        <w:rPr>
          <w:rFonts w:asciiTheme="minorEastAsia" w:eastAsiaTheme="minorEastAsia" w:hAnsiTheme="minorEastAsia" w:hint="eastAsia"/>
          <w:szCs w:val="22"/>
          <w:lang w:eastAsia="zh-CN"/>
        </w:rPr>
      </w:pPr>
    </w:p>
    <w:p w:rsidR="00B25457" w:rsidRDefault="00B25457" w:rsidP="00B25457">
      <w:pPr>
        <w:pStyle w:val="Normal1"/>
        <w:tabs>
          <w:tab w:val="left" w:pos="567"/>
        </w:tabs>
        <w:snapToGrid w:val="0"/>
        <w:ind w:left="1531" w:hanging="1247"/>
        <w:textAlignment w:val="center"/>
        <w:rPr>
          <w:rFonts w:asciiTheme="minorEastAsia" w:eastAsiaTheme="minorEastAsia" w:hAnsiTheme="minorEastAsia" w:hint="eastAsia"/>
          <w:szCs w:val="22"/>
          <w:lang w:eastAsia="zh-CN"/>
        </w:rPr>
      </w:pPr>
      <w:bookmarkStart w:id="533" w:name="QQ190711000201_1_H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szCs w:val="22"/>
        </w:rPr>
        <w:t>(39)</w:t>
      </w:r>
      <w:r>
        <w:rPr>
          <w:rFonts w:asciiTheme="minorEastAsia" w:eastAsiaTheme="minorEastAsia" w:hAnsiTheme="minorEastAsia" w:hint="eastAsia"/>
          <w:szCs w:val="22"/>
        </w:rPr>
        <w:tab/>
      </w:r>
      <w:r>
        <w:rPr>
          <w:rFonts w:asciiTheme="minorEastAsia" w:eastAsiaTheme="minorEastAsia" w:hAnsiTheme="minorEastAsia" w:hint="eastAsia"/>
          <w:kern w:val="2"/>
          <w:szCs w:val="22"/>
        </w:rPr>
        <w:t>下列詩句，何者明白指出作者想要回歸田園生活的主要原因？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33"/>
      <w:r>
        <w:rPr>
          <w:rFonts w:asciiTheme="minorEastAsia" w:eastAsiaTheme="minorEastAsia" w:hAnsiTheme="minorEastAsia" w:hint="eastAsia"/>
          <w:szCs w:val="22"/>
        </w:rPr>
        <w:t>(A)</w:t>
      </w:r>
      <w:bookmarkStart w:id="534" w:name="QQ190711000201_1_1"/>
      <w:r>
        <w:rPr>
          <w:rFonts w:asciiTheme="minorEastAsia" w:eastAsiaTheme="minorEastAsia" w:hAnsiTheme="minorEastAsia" w:hint="eastAsia"/>
          <w:kern w:val="2"/>
          <w:szCs w:val="22"/>
        </w:rPr>
        <w:t>少無適俗韻，性本愛丘山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34"/>
      <w:r>
        <w:rPr>
          <w:rFonts w:asciiTheme="minorEastAsia" w:eastAsiaTheme="minorEastAsia" w:hAnsiTheme="minorEastAsia" w:hint="eastAsia"/>
          <w:szCs w:val="22"/>
        </w:rPr>
        <w:t>(B)</w:t>
      </w:r>
      <w:bookmarkStart w:id="535" w:name="QQ190711000201_1_2"/>
      <w:r>
        <w:rPr>
          <w:rFonts w:asciiTheme="minorEastAsia" w:eastAsiaTheme="minorEastAsia" w:hAnsiTheme="minorEastAsia" w:hint="eastAsia"/>
          <w:kern w:val="2"/>
          <w:szCs w:val="22"/>
        </w:rPr>
        <w:t>開荒南野際，守拙歸園田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35"/>
      <w:r>
        <w:rPr>
          <w:rFonts w:asciiTheme="minorEastAsia" w:eastAsiaTheme="minorEastAsia" w:hAnsiTheme="minorEastAsia" w:hint="eastAsia"/>
          <w:szCs w:val="22"/>
        </w:rPr>
        <w:t>(C)</w:t>
      </w:r>
      <w:bookmarkStart w:id="536" w:name="QQ190711000201_1_3"/>
      <w:r>
        <w:rPr>
          <w:rFonts w:asciiTheme="minorEastAsia" w:eastAsiaTheme="minorEastAsia" w:hAnsiTheme="minorEastAsia" w:hint="eastAsia"/>
          <w:kern w:val="2"/>
          <w:szCs w:val="22"/>
        </w:rPr>
        <w:t>戶庭無塵雜，虛室有餘閒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36"/>
      <w:r>
        <w:rPr>
          <w:rFonts w:asciiTheme="minorEastAsia" w:eastAsiaTheme="minorEastAsia" w:hAnsiTheme="minorEastAsia" w:hint="eastAsia"/>
          <w:szCs w:val="22"/>
        </w:rPr>
        <w:t>(D)</w:t>
      </w:r>
      <w:bookmarkStart w:id="537" w:name="QQ190711000201_1_4"/>
      <w:r>
        <w:rPr>
          <w:rFonts w:asciiTheme="minorEastAsia" w:eastAsiaTheme="minorEastAsia" w:hAnsiTheme="minorEastAsia" w:hint="eastAsia"/>
          <w:kern w:val="2"/>
          <w:szCs w:val="22"/>
        </w:rPr>
        <w:t>久在樊籠裡，復得反自然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37"/>
    </w:p>
    <w:p w:rsidR="00B25457" w:rsidRDefault="00B25457" w:rsidP="00B25457">
      <w:pPr>
        <w:pStyle w:val="Normal2"/>
        <w:tabs>
          <w:tab w:val="left" w:pos="567"/>
        </w:tabs>
        <w:snapToGrid w:val="0"/>
        <w:ind w:left="1531" w:hanging="1247"/>
        <w:textAlignment w:val="center"/>
        <w:rPr>
          <w:rFonts w:asciiTheme="minorEastAsia" w:eastAsiaTheme="minorEastAsia" w:hAnsiTheme="minorEastAsia" w:hint="eastAsia"/>
          <w:szCs w:val="22"/>
          <w:lang w:eastAsia="zh-CN"/>
        </w:rPr>
      </w:pPr>
      <w:bookmarkStart w:id="538" w:name="QQ190711000201_2_H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szCs w:val="22"/>
        </w:rPr>
        <w:t>(40)</w:t>
      </w:r>
      <w:r>
        <w:rPr>
          <w:rFonts w:asciiTheme="minorEastAsia" w:eastAsiaTheme="minorEastAsia" w:hAnsiTheme="minorEastAsia" w:hint="eastAsia"/>
          <w:szCs w:val="22"/>
        </w:rPr>
        <w:tab/>
      </w:r>
      <w:r>
        <w:rPr>
          <w:rFonts w:asciiTheme="minorEastAsia" w:eastAsiaTheme="minorEastAsia" w:hAnsiTheme="minorEastAsia" w:hint="eastAsia"/>
          <w:kern w:val="2"/>
          <w:szCs w:val="22"/>
        </w:rPr>
        <w:t>從「曖曖遠人村，依依墟里煙」下列訊息何者正確？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38"/>
      <w:r>
        <w:rPr>
          <w:rFonts w:asciiTheme="minorEastAsia" w:eastAsiaTheme="minorEastAsia" w:hAnsiTheme="minorEastAsia" w:hint="eastAsia"/>
          <w:szCs w:val="22"/>
        </w:rPr>
        <w:t>(A)</w:t>
      </w:r>
      <w:bookmarkStart w:id="539" w:name="QQ190711000201_2_1"/>
      <w:r>
        <w:rPr>
          <w:rFonts w:asciiTheme="minorEastAsia" w:eastAsiaTheme="minorEastAsia" w:hAnsiTheme="minorEastAsia" w:hint="eastAsia"/>
          <w:kern w:val="2"/>
          <w:szCs w:val="22"/>
        </w:rPr>
        <w:t>常有遠來的客人造訪，村人皆熱情招待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39"/>
      <w:r>
        <w:rPr>
          <w:rFonts w:asciiTheme="minorEastAsia" w:eastAsiaTheme="minorEastAsia" w:hAnsiTheme="minorEastAsia" w:hint="eastAsia"/>
          <w:szCs w:val="22"/>
        </w:rPr>
        <w:t>(B)</w:t>
      </w:r>
      <w:bookmarkStart w:id="540" w:name="QQ190711000201_2_2"/>
      <w:r>
        <w:rPr>
          <w:rFonts w:asciiTheme="minorEastAsia" w:eastAsiaTheme="minorEastAsia" w:hAnsiTheme="minorEastAsia" w:hint="eastAsia"/>
          <w:kern w:val="2"/>
          <w:szCs w:val="22"/>
        </w:rPr>
        <w:t>家家戶戶生活和樂，過著恬淡自足的生活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40"/>
      <w:r>
        <w:rPr>
          <w:rFonts w:asciiTheme="minorEastAsia" w:eastAsiaTheme="minorEastAsia" w:hAnsiTheme="minorEastAsia" w:hint="eastAsia"/>
          <w:szCs w:val="22"/>
        </w:rPr>
        <w:t>(C)</w:t>
      </w:r>
      <w:bookmarkStart w:id="541" w:name="QQ190711000201_2_3"/>
      <w:r>
        <w:rPr>
          <w:rFonts w:asciiTheme="minorEastAsia" w:eastAsiaTheme="minorEastAsia" w:hAnsiTheme="minorEastAsia" w:hint="eastAsia"/>
          <w:kern w:val="2"/>
          <w:szCs w:val="22"/>
        </w:rPr>
        <w:t>與鄰村關係緊密，彼此常連絡照應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41"/>
      <w:r>
        <w:rPr>
          <w:rFonts w:asciiTheme="minorEastAsia" w:eastAsiaTheme="minorEastAsia" w:hAnsiTheme="minorEastAsia" w:hint="eastAsia"/>
          <w:szCs w:val="22"/>
        </w:rPr>
        <w:t>(D)</w:t>
      </w:r>
      <w:bookmarkStart w:id="542" w:name="QQ190711000201_2_4"/>
      <w:r>
        <w:rPr>
          <w:rFonts w:asciiTheme="minorEastAsia" w:eastAsiaTheme="minorEastAsia" w:hAnsiTheme="minorEastAsia" w:hint="eastAsia"/>
          <w:kern w:val="2"/>
          <w:szCs w:val="22"/>
        </w:rPr>
        <w:t>與鄰村隔著一段距離，彼此看不清楚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42"/>
    </w:p>
    <w:p w:rsidR="00B25457" w:rsidRDefault="00B25457" w:rsidP="00B25457">
      <w:pPr>
        <w:pStyle w:val="Normal3"/>
        <w:tabs>
          <w:tab w:val="left" w:pos="567"/>
        </w:tabs>
        <w:snapToGrid w:val="0"/>
        <w:ind w:left="1531" w:hanging="1247"/>
        <w:textAlignment w:val="center"/>
        <w:rPr>
          <w:rFonts w:asciiTheme="minorEastAsia" w:eastAsiaTheme="minorEastAsia" w:hAnsiTheme="minorEastAsia" w:hint="eastAsia"/>
          <w:szCs w:val="22"/>
        </w:rPr>
      </w:pPr>
      <w:bookmarkStart w:id="543" w:name="QQ190711000201_3_H"/>
      <w:r>
        <w:rPr>
          <w:rFonts w:asciiTheme="minorEastAsia" w:eastAsiaTheme="minorEastAsia" w:hAnsiTheme="minorEastAsia" w:hint="eastAsia"/>
          <w:szCs w:val="22"/>
        </w:rPr>
        <w:t>（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　</w:t>
      </w:r>
      <w:r>
        <w:rPr>
          <w:rFonts w:asciiTheme="minorEastAsia" w:eastAsiaTheme="minorEastAsia" w:hAnsiTheme="minorEastAsia" w:cs="文鼎古印體" w:hint="eastAsia"/>
          <w:szCs w:val="22"/>
        </w:rPr>
        <w:t>）</w:t>
      </w:r>
      <w:r>
        <w:rPr>
          <w:rFonts w:asciiTheme="minorEastAsia" w:eastAsiaTheme="minorEastAsia" w:hAnsiTheme="minorEastAsia" w:hint="eastAsia"/>
          <w:szCs w:val="22"/>
        </w:rPr>
        <w:t>(41)</w:t>
      </w:r>
      <w:r>
        <w:rPr>
          <w:rFonts w:asciiTheme="minorEastAsia" w:eastAsiaTheme="minorEastAsia" w:hAnsiTheme="minorEastAsia" w:hint="eastAsia"/>
          <w:szCs w:val="22"/>
        </w:rPr>
        <w:tab/>
      </w:r>
      <w:r>
        <w:rPr>
          <w:rFonts w:asciiTheme="minorEastAsia" w:eastAsiaTheme="minorEastAsia" w:hAnsiTheme="minorEastAsia" w:hint="eastAsia"/>
          <w:kern w:val="2"/>
          <w:szCs w:val="22"/>
        </w:rPr>
        <w:t>根據本詩，下列對於文意的說明，何者錯誤？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43"/>
      <w:r>
        <w:rPr>
          <w:rFonts w:asciiTheme="minorEastAsia" w:eastAsiaTheme="minorEastAsia" w:hAnsiTheme="minorEastAsia" w:hint="eastAsia"/>
          <w:szCs w:val="22"/>
        </w:rPr>
        <w:t>(A)</w:t>
      </w:r>
      <w:bookmarkStart w:id="544" w:name="QQ190711000201_3_1"/>
      <w:r>
        <w:rPr>
          <w:rFonts w:asciiTheme="minorEastAsia" w:eastAsiaTheme="minorEastAsia" w:hAnsiTheme="minorEastAsia" w:hint="eastAsia"/>
          <w:kern w:val="2"/>
          <w:szCs w:val="22"/>
        </w:rPr>
        <w:t>表達出作者厭惡官場，如今慶幸終於又能回歸自然懷抱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44"/>
      <w:r>
        <w:rPr>
          <w:rFonts w:asciiTheme="minorEastAsia" w:eastAsiaTheme="minorEastAsia" w:hAnsiTheme="minorEastAsia" w:hint="eastAsia"/>
          <w:szCs w:val="22"/>
        </w:rPr>
        <w:t>(B)</w:t>
      </w:r>
      <w:bookmarkStart w:id="545" w:name="QQ190711000201_3_2"/>
      <w:r>
        <w:rPr>
          <w:rFonts w:asciiTheme="minorEastAsia" w:eastAsiaTheme="minorEastAsia" w:hAnsiTheme="minorEastAsia" w:hint="eastAsia"/>
          <w:kern w:val="2"/>
          <w:szCs w:val="22"/>
        </w:rPr>
        <w:t>墟里炊煙、深巷狗吠、樹巔雞鳴是田園生活鮮明的寫照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45"/>
      <w:r>
        <w:rPr>
          <w:rFonts w:asciiTheme="minorEastAsia" w:eastAsiaTheme="minorEastAsia" w:hAnsiTheme="minorEastAsia" w:hint="eastAsia"/>
          <w:szCs w:val="22"/>
        </w:rPr>
        <w:t>(C)</w:t>
      </w:r>
      <w:bookmarkStart w:id="546" w:name="QQ190711000201_3_3"/>
      <w:r>
        <w:rPr>
          <w:rFonts w:asciiTheme="minorEastAsia" w:eastAsiaTheme="minorEastAsia" w:hAnsiTheme="minorEastAsia" w:hint="eastAsia"/>
          <w:kern w:val="2"/>
          <w:szCs w:val="22"/>
        </w:rPr>
        <w:t>以籠中鳥、池中魚的比喻，表現作者嚮往回歸田園生活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46"/>
      <w:r>
        <w:rPr>
          <w:rFonts w:asciiTheme="minorEastAsia" w:eastAsiaTheme="minorEastAsia" w:hAnsiTheme="minorEastAsia" w:hint="eastAsia"/>
          <w:szCs w:val="22"/>
        </w:rPr>
        <w:t>(D)</w:t>
      </w:r>
      <w:bookmarkStart w:id="547" w:name="QQ190711000201_3_4"/>
      <w:r>
        <w:rPr>
          <w:rFonts w:asciiTheme="minorEastAsia" w:eastAsiaTheme="minorEastAsia" w:hAnsiTheme="minorEastAsia" w:hint="eastAsia"/>
          <w:kern w:val="2"/>
          <w:szCs w:val="22"/>
        </w:rPr>
        <w:t>回歸田園後，因耕作無成而生活清苦，像被囚禁在牢籠</w:t>
      </w:r>
      <w:r>
        <w:rPr>
          <w:rFonts w:asciiTheme="minorEastAsia" w:eastAsiaTheme="minorEastAsia" w:hAnsiTheme="minorEastAsia" w:cs="微軟正黑體" w:hint="eastAsia"/>
          <w:szCs w:val="22"/>
        </w:rPr>
        <w:t xml:space="preserve">　</w:t>
      </w:r>
      <w:bookmarkEnd w:id="532"/>
      <w:bookmarkEnd w:id="547"/>
    </w:p>
    <w:p w:rsidR="00B25457" w:rsidRDefault="00B25457" w:rsidP="00B25457">
      <w:pPr>
        <w:pStyle w:val="Normal3"/>
        <w:snapToGrid w:val="0"/>
        <w:ind w:left="1304" w:hanging="1304"/>
        <w:jc w:val="right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r>
        <w:rPr>
          <w:rFonts w:asciiTheme="minorEastAsia" w:eastAsiaTheme="minorEastAsia" w:hAnsiTheme="minorEastAsia" w:hint="eastAsia"/>
          <w:vanish/>
          <w:color w:val="0000FF"/>
          <w:szCs w:val="22"/>
          <w:lang w:eastAsia="zh-CN"/>
        </w:rPr>
        <w:t>【龍騰自命題】</w:t>
      </w:r>
    </w:p>
    <w:p w:rsidR="00B25457" w:rsidRDefault="00B25457" w:rsidP="00B25457">
      <w:pPr>
        <w:pStyle w:val="Normal4"/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FF0000"/>
          <w:szCs w:val="22"/>
          <w:lang w:eastAsia="zh-CN"/>
        </w:rPr>
      </w:pPr>
      <w:bookmarkStart w:id="548" w:name="AQ190711000201_M"/>
      <w:bookmarkStart w:id="549" w:name="AQ190711000201"/>
      <w:r>
        <w:rPr>
          <w:rFonts w:asciiTheme="minorEastAsia" w:eastAsiaTheme="minorEastAsia" w:hAnsiTheme="minorEastAsia" w:hint="eastAsia"/>
          <w:vanish/>
          <w:color w:val="FF0000"/>
          <w:szCs w:val="22"/>
          <w:bdr w:val="single" w:sz="2" w:space="0" w:color="auto" w:shadow="1" w:frame="1"/>
        </w:rPr>
        <w:t xml:space="preserve"> 解答 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548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(39)</w:t>
      </w:r>
      <w:bookmarkStart w:id="550" w:name="AQ190711000201_1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A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550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(40)</w:t>
      </w:r>
      <w:bookmarkStart w:id="551" w:name="AQ190711000201_2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D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551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(41)</w:t>
      </w:r>
      <w:bookmarkStart w:id="552" w:name="AQ190711000201_3"/>
      <w:r>
        <w:rPr>
          <w:rFonts w:asciiTheme="minorEastAsia" w:eastAsiaTheme="minorEastAsia" w:hAnsiTheme="minorEastAsia" w:hint="eastAsia"/>
          <w:vanish/>
          <w:color w:val="FF0000"/>
          <w:szCs w:val="22"/>
        </w:rPr>
        <w:t>D</w:t>
      </w:r>
      <w:r>
        <w:rPr>
          <w:rFonts w:asciiTheme="minorEastAsia" w:eastAsiaTheme="minorEastAsia" w:hAnsiTheme="minorEastAsia" w:cs="微軟正黑體" w:hint="eastAsia"/>
          <w:vanish/>
          <w:color w:val="FF0000"/>
          <w:szCs w:val="22"/>
        </w:rPr>
        <w:t xml:space="preserve">　</w:t>
      </w:r>
      <w:bookmarkEnd w:id="549"/>
      <w:bookmarkEnd w:id="552"/>
    </w:p>
    <w:p w:rsidR="00B25457" w:rsidRDefault="00B25457" w:rsidP="00B25457">
      <w:pPr>
        <w:pStyle w:val="Normal5"/>
        <w:tabs>
          <w:tab w:val="left" w:pos="1587"/>
        </w:tabs>
        <w:snapToGrid w:val="0"/>
        <w:ind w:left="1304" w:hanging="1020"/>
        <w:textAlignment w:val="center"/>
        <w:rPr>
          <w:rFonts w:asciiTheme="minorEastAsia" w:eastAsiaTheme="minorEastAsia" w:hAnsiTheme="minorEastAsia" w:hint="eastAsia"/>
          <w:vanish/>
          <w:color w:val="008000"/>
          <w:szCs w:val="22"/>
          <w:lang w:eastAsia="zh-CN"/>
        </w:rPr>
      </w:pPr>
      <w:bookmarkStart w:id="553" w:name="RQ190711000201_M"/>
      <w:bookmarkStart w:id="554" w:name="RQ190711000201"/>
      <w:r>
        <w:rPr>
          <w:rFonts w:asciiTheme="minorEastAsia" w:eastAsiaTheme="minorEastAsia" w:hAnsiTheme="minorEastAsia" w:hint="eastAsia"/>
          <w:vanish/>
          <w:color w:val="008000"/>
          <w:szCs w:val="22"/>
          <w:bdr w:val="single" w:sz="2" w:space="0" w:color="auto" w:shadow="1" w:frame="1"/>
        </w:rPr>
        <w:t xml:space="preserve"> 解析 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語譯：從小就沒有迎合世俗的氣質，性格本來就愛好自然山野。卻錯誤的陷落在世間的羅網中，轉眼就已經十三年。籠中的鳥兒仍然依戀往日的叢林，池中的魚兒思念的還是原來的幽深潭水。到南邊的原野去開墾荒地，順著愚拙的本性回家耕種田園。住宅周邊有十多畝地，茅草房子有八、九間。榆樹、柳樹的樹蔭遮掩著屋子的後簷，桃樹、李樹羅列在大堂的前面。遠方的村落顯得模糊昏暗，只見炊煙隨風輕柔的飄揚。狗在深巷裡吠叫，雞在桑樹頂鳴啼。屋內沒有沾染塵埃，寧靜的內室顯得空淨清閒。長久已來像是困在籠子裡面，現在終於能夠返回到大自然了。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553"/>
    </w:p>
    <w:p w:rsidR="00B25457" w:rsidRDefault="00B25457" w:rsidP="00B25457">
      <w:pPr>
        <w:pStyle w:val="Normal6"/>
        <w:tabs>
          <w:tab w:val="left" w:pos="1587"/>
        </w:tabs>
        <w:snapToGrid w:val="0"/>
        <w:ind w:left="1304"/>
        <w:textAlignment w:val="center"/>
        <w:rPr>
          <w:rFonts w:asciiTheme="minorEastAsia" w:eastAsiaTheme="minorEastAsia" w:hAnsiTheme="minorEastAsia" w:hint="eastAsia"/>
          <w:vanish/>
          <w:szCs w:val="22"/>
          <w:lang w:eastAsia="zh-CN"/>
        </w:rPr>
      </w:pPr>
      <w:bookmarkStart w:id="555" w:name="RQ190711000201_3_H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(3)</w:t>
      </w:r>
      <w:r>
        <w:rPr>
          <w:rFonts w:asciiTheme="minorEastAsia" w:eastAsiaTheme="minorEastAsia" w:hAnsiTheme="minorEastAsia" w:hint="eastAsia"/>
          <w:vanish/>
          <w:color w:val="008000"/>
          <w:szCs w:val="22"/>
        </w:rPr>
        <w:tab/>
      </w:r>
      <w:bookmarkEnd w:id="555"/>
      <w:r>
        <w:rPr>
          <w:rFonts w:asciiTheme="minorEastAsia" w:eastAsiaTheme="minorEastAsia" w:hAnsiTheme="minorEastAsia" w:hint="eastAsia"/>
          <w:vanish/>
          <w:color w:val="008000"/>
          <w:szCs w:val="22"/>
        </w:rPr>
        <w:t>(D)</w:t>
      </w:r>
      <w:bookmarkStart w:id="556" w:name="RQ190711000201_3_4"/>
      <w:r>
        <w:rPr>
          <w:rFonts w:asciiTheme="minorEastAsia" w:eastAsiaTheme="minorEastAsia" w:hAnsiTheme="minorEastAsia" w:hint="eastAsia"/>
          <w:vanish/>
          <w:color w:val="008000"/>
          <w:kern w:val="2"/>
          <w:szCs w:val="22"/>
        </w:rPr>
        <w:t>回歸田園後，如同擺脫官場的牢籠，方能享受田園生活之樂、找回自我</w:t>
      </w:r>
      <w:r>
        <w:rPr>
          <w:rFonts w:asciiTheme="minorEastAsia" w:eastAsiaTheme="minorEastAsia" w:hAnsiTheme="minorEastAsia" w:cs="微軟正黑體" w:hint="eastAsia"/>
          <w:vanish/>
          <w:color w:val="008000"/>
          <w:szCs w:val="22"/>
        </w:rPr>
        <w:t xml:space="preserve">　</w:t>
      </w:r>
      <w:bookmarkEnd w:id="554"/>
      <w:bookmarkEnd w:id="556"/>
    </w:p>
    <w:p w:rsidR="00B25457" w:rsidRDefault="00B25457" w:rsidP="00B25457">
      <w:pPr>
        <w:widowControl/>
        <w:snapToGrid w:val="0"/>
        <w:rPr>
          <w:rFonts w:asciiTheme="minorEastAsia" w:eastAsiaTheme="minorEastAsia" w:hAnsiTheme="minorEastAsia" w:hint="eastAsia"/>
          <w:bCs/>
          <w:szCs w:val="22"/>
        </w:rPr>
      </w:pPr>
      <w:bookmarkStart w:id="557" w:name="SeqStyle3"/>
      <w:bookmarkEnd w:id="557"/>
    </w:p>
    <w:p w:rsidR="00B25457" w:rsidRDefault="00B25457" w:rsidP="00B25457">
      <w:pPr>
        <w:widowControl/>
        <w:snapToGrid w:val="0"/>
        <w:rPr>
          <w:rFonts w:asciiTheme="minorEastAsia" w:eastAsiaTheme="minorEastAsia" w:hAnsiTheme="minorEastAsia" w:cs="微軟正黑體" w:hint="eastAsia"/>
          <w:bCs/>
          <w:szCs w:val="22"/>
        </w:rPr>
      </w:pPr>
      <w:r>
        <w:rPr>
          <w:rFonts w:asciiTheme="minorEastAsia" w:eastAsiaTheme="minorEastAsia" w:hAnsiTheme="minorEastAsia" w:cs="微軟正黑體" w:hint="eastAsia"/>
          <w:bCs/>
          <w:szCs w:val="22"/>
        </w:rPr>
        <w:t>丙.</w:t>
      </w:r>
      <w:r>
        <w:rPr>
          <w:rFonts w:asciiTheme="minorEastAsia" w:eastAsiaTheme="minorEastAsia" w:hAnsiTheme="minorEastAsia" w:hint="eastAsia"/>
          <w:szCs w:val="22"/>
        </w:rPr>
        <w:t xml:space="preserve"> </w:t>
      </w:r>
      <w:r>
        <w:rPr>
          <w:rFonts w:asciiTheme="minorEastAsia" w:eastAsiaTheme="minorEastAsia" w:hAnsiTheme="minorEastAsia" w:cs="微軟正黑體" w:hint="eastAsia"/>
          <w:bCs/>
          <w:szCs w:val="22"/>
        </w:rPr>
        <w:t>閱讀下文，回答第(42)－(43)題</w:t>
      </w:r>
    </w:p>
    <w:p w:rsidR="00B25457" w:rsidRDefault="00B25457" w:rsidP="00B25457">
      <w:pPr>
        <w:widowControl/>
        <w:snapToGrid w:val="0"/>
        <w:ind w:firstLine="480"/>
        <w:rPr>
          <w:rFonts w:asciiTheme="minorEastAsia" w:eastAsiaTheme="minorEastAsia" w:hAnsiTheme="minorEastAsia" w:hint="eastAsia"/>
          <w:bCs/>
          <w:szCs w:val="22"/>
        </w:rPr>
      </w:pPr>
      <w:r>
        <w:rPr>
          <w:rFonts w:asciiTheme="minorEastAsia" w:eastAsiaTheme="minorEastAsia" w:hAnsiTheme="minorEastAsia" w:hint="eastAsia"/>
          <w:bCs/>
          <w:szCs w:val="22"/>
        </w:rPr>
        <w:t>一九○六年，在上海澄衷學堂，一個十五歲的學生熱愛知識，而且關心時事，積極參與各種活動，他是學校內很多學生社團像自治會、集益會、講書會等的發起人或負責人，也當過班長。曾因班上一個同學被開除，他以班長的身分向校長提出抗議，結果被記大過一次。</w:t>
      </w:r>
    </w:p>
    <w:p w:rsidR="00B25457" w:rsidRDefault="00B25457" w:rsidP="00B25457">
      <w:pPr>
        <w:widowControl/>
        <w:snapToGrid w:val="0"/>
        <w:rPr>
          <w:rFonts w:asciiTheme="minorEastAsia" w:eastAsiaTheme="minorEastAsia" w:hAnsiTheme="minorEastAsia" w:hint="eastAsia"/>
          <w:bCs/>
          <w:szCs w:val="22"/>
        </w:rPr>
      </w:pPr>
      <w:r>
        <w:rPr>
          <w:rFonts w:asciiTheme="minorEastAsia" w:eastAsiaTheme="minorEastAsia" w:hAnsiTheme="minorEastAsia" w:cs="微軟正黑體" w:hint="eastAsia"/>
          <w:bCs/>
          <w:szCs w:val="22"/>
        </w:rPr>
        <w:t xml:space="preserve">　　</w:t>
      </w:r>
      <w:r>
        <w:rPr>
          <w:rFonts w:asciiTheme="minorEastAsia" w:eastAsiaTheme="minorEastAsia" w:hAnsiTheme="minorEastAsia" w:hint="eastAsia"/>
          <w:bCs/>
          <w:szCs w:val="22"/>
        </w:rPr>
        <w:t>有一次，他在自治會演說，題目是「論性」，他反駁孟子的性善主張，也不贊同荀子的性惡說，而認為王陽明所說的「無善無惡，可善可惡」才是對的。他特別提到孟子所說的「人性之善也，猶水之就下也；人無有不善，水無有不下」是違反科學的</w:t>
      </w:r>
      <w:r>
        <w:rPr>
          <w:rFonts w:asciiTheme="minorEastAsia" w:eastAsiaTheme="minorEastAsia" w:hAnsiTheme="minorEastAsia" w:cs="微軟正黑體" w:hint="eastAsia"/>
          <w:bCs/>
          <w:szCs w:val="22"/>
        </w:rPr>
        <w:t>――</w:t>
      </w:r>
      <w:r>
        <w:rPr>
          <w:rFonts w:asciiTheme="minorEastAsia" w:eastAsiaTheme="minorEastAsia" w:hAnsiTheme="minorEastAsia" w:cs="文鼎古印體" w:hint="eastAsia"/>
          <w:bCs/>
          <w:szCs w:val="22"/>
        </w:rPr>
        <w:t>當時正在讀英文版</w:t>
      </w:r>
      <w:r>
        <w:rPr>
          <w:rFonts w:asciiTheme="minorEastAsia" w:eastAsiaTheme="minorEastAsia" w:hAnsiTheme="minorEastAsia" w:hint="eastAsia"/>
          <w:bCs/>
          <w:szCs w:val="22"/>
        </w:rPr>
        <w:t>The Science Readers的他活學活用，在演說裡指出，水的性質是保持水平，水會向下流是因受地心引力影響，而高地的蓄水塔則可讓自來水管裡的水向上流；如果人性像水，那麼應該是無善無惡、可善可惡的。所以孟子錯了，最少是做了不恰當的比喻，王陽明說的才比較有道理。</w:t>
      </w:r>
    </w:p>
    <w:p w:rsidR="00B25457" w:rsidRDefault="00B25457" w:rsidP="00B25457">
      <w:pPr>
        <w:widowControl/>
        <w:snapToGrid w:val="0"/>
        <w:rPr>
          <w:rFonts w:asciiTheme="minorEastAsia" w:eastAsiaTheme="minorEastAsia" w:hAnsiTheme="minorEastAsia" w:hint="eastAsia"/>
          <w:bCs/>
          <w:szCs w:val="22"/>
        </w:rPr>
      </w:pPr>
      <w:r>
        <w:rPr>
          <w:rFonts w:asciiTheme="minorEastAsia" w:eastAsiaTheme="minorEastAsia" w:hAnsiTheme="minorEastAsia" w:hint="eastAsia"/>
          <w:bCs/>
          <w:szCs w:val="22"/>
        </w:rPr>
        <w:t> </w:t>
      </w:r>
      <w:r>
        <w:rPr>
          <w:rFonts w:asciiTheme="minorEastAsia" w:eastAsiaTheme="minorEastAsia" w:hAnsiTheme="minorEastAsia" w:hint="eastAsia"/>
          <w:bCs/>
          <w:szCs w:val="22"/>
        </w:rPr>
        <w:tab/>
        <w:t>這樣的演說很受同學們的歡迎，而他也很得意，所以後來又以「慎獨」及「交際之要素」等為題演說，將自己的思考心得與同學分享，並訓練自己的口才。</w:t>
      </w:r>
    </w:p>
    <w:p w:rsidR="00B25457" w:rsidRDefault="00B25457" w:rsidP="00B25457">
      <w:pPr>
        <w:widowControl/>
        <w:snapToGrid w:val="0"/>
        <w:rPr>
          <w:rFonts w:asciiTheme="minorEastAsia" w:eastAsiaTheme="minorEastAsia" w:hAnsiTheme="minorEastAsia" w:hint="eastAsia"/>
          <w:bCs/>
          <w:szCs w:val="22"/>
        </w:rPr>
      </w:pP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（　　）(42).請根據此文推斷最適合填入「人性之善也，猶水之就下也」一句的位置是：</w:t>
      </w:r>
      <w:r>
        <w:rPr>
          <w:rFonts w:asciiTheme="minorEastAsia" w:eastAsiaTheme="minorEastAsia" w:hAnsiTheme="minorEastAsia" w:hint="eastAsia"/>
          <w:szCs w:val="22"/>
        </w:rPr>
        <w:br/>
        <w:t>(A)甲</w:t>
      </w:r>
      <w:r>
        <w:rPr>
          <w:rFonts w:asciiTheme="minorEastAsia" w:eastAsiaTheme="minorEastAsia" w:hAnsiTheme="minorEastAsia" w:hint="eastAsia"/>
          <w:szCs w:val="22"/>
        </w:rPr>
        <w:tab/>
        <w:t>(B)乙</w:t>
      </w:r>
      <w:r>
        <w:rPr>
          <w:rFonts w:asciiTheme="minorEastAsia" w:eastAsiaTheme="minorEastAsia" w:hAnsiTheme="minorEastAsia" w:hint="eastAsia"/>
          <w:szCs w:val="22"/>
        </w:rPr>
        <w:br/>
        <w:t>(C)丙</w:t>
      </w:r>
      <w:r>
        <w:rPr>
          <w:rFonts w:asciiTheme="minorEastAsia" w:eastAsiaTheme="minorEastAsia" w:hAnsiTheme="minorEastAsia" w:hint="eastAsia"/>
          <w:szCs w:val="22"/>
        </w:rPr>
        <w:tab/>
        <w:t>(D)丁</w:t>
      </w: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（　　）(43).下文也與性論有關，閱讀後請選出空缺處適合填入的文句：</w:t>
      </w:r>
      <w:r>
        <w:rPr>
          <w:rFonts w:asciiTheme="minorEastAsia" w:eastAsiaTheme="minorEastAsia" w:hAnsiTheme="minorEastAsia" w:hint="eastAsia"/>
          <w:szCs w:val="22"/>
        </w:rPr>
        <w:br/>
        <w:t xml:space="preserve">　　告子曰：「性，猶湍水也。決諸東方則東流，決之西方則西流。人性之</w:t>
      </w:r>
      <w:r>
        <w:rPr>
          <w:rFonts w:asciiTheme="minorEastAsia" w:eastAsiaTheme="minorEastAsia" w:hAnsiTheme="minorEastAsia" w:hint="eastAsia"/>
          <w:szCs w:val="22"/>
          <w:u w:val="single"/>
        </w:rPr>
        <w:t xml:space="preserve">　　</w:t>
      </w:r>
      <w:r>
        <w:rPr>
          <w:rFonts w:asciiTheme="minorEastAsia" w:eastAsiaTheme="minorEastAsia" w:hAnsiTheme="minorEastAsia" w:hint="eastAsia"/>
          <w:szCs w:val="22"/>
        </w:rPr>
        <w:t>，猶水之無分東西也。」（《孟子</w:t>
      </w:r>
      <w:r>
        <w:rPr>
          <w:rFonts w:asciiTheme="minorEastAsia" w:eastAsiaTheme="minorEastAsia" w:hAnsiTheme="minorEastAsia" w:cs="細明體" w:hint="eastAsia"/>
          <w:szCs w:val="22"/>
        </w:rPr>
        <w:t>‧</w:t>
      </w:r>
      <w:r>
        <w:rPr>
          <w:rFonts w:asciiTheme="minorEastAsia" w:eastAsiaTheme="minorEastAsia" w:hAnsiTheme="minorEastAsia" w:hint="eastAsia"/>
          <w:szCs w:val="22"/>
        </w:rPr>
        <w:t>告子上》）</w:t>
      </w:r>
      <w:r>
        <w:rPr>
          <w:rFonts w:asciiTheme="minorEastAsia" w:eastAsiaTheme="minorEastAsia" w:hAnsiTheme="minorEastAsia" w:hint="eastAsia"/>
          <w:szCs w:val="22"/>
        </w:rPr>
        <w:br/>
        <w:t>(A)本於性善也</w:t>
      </w:r>
      <w:r>
        <w:rPr>
          <w:rFonts w:asciiTheme="minorEastAsia" w:eastAsiaTheme="minorEastAsia" w:hAnsiTheme="minorEastAsia" w:hint="eastAsia"/>
          <w:szCs w:val="22"/>
        </w:rPr>
        <w:br/>
        <w:t>(B)本於性惡也</w:t>
      </w:r>
      <w:r>
        <w:rPr>
          <w:rFonts w:asciiTheme="minorEastAsia" w:eastAsiaTheme="minorEastAsia" w:hAnsiTheme="minorEastAsia" w:hint="eastAsia"/>
          <w:szCs w:val="22"/>
        </w:rPr>
        <w:br/>
        <w:t>(C)無分於善不善也</w:t>
      </w:r>
      <w:r>
        <w:rPr>
          <w:rFonts w:asciiTheme="minorEastAsia" w:eastAsiaTheme="minorEastAsia" w:hAnsiTheme="minorEastAsia" w:hint="eastAsia"/>
          <w:szCs w:val="22"/>
        </w:rPr>
        <w:br/>
        <w:t>(D)性善性惡相混也</w:t>
      </w: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</w:p>
    <w:p w:rsidR="00B25457" w:rsidRDefault="00B25457" w:rsidP="00B25457">
      <w:pPr>
        <w:widowControl/>
        <w:snapToGrid w:val="0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丁.閱讀下文，回答</w:t>
      </w:r>
      <w:r>
        <w:rPr>
          <w:rFonts w:asciiTheme="minorEastAsia" w:eastAsiaTheme="minorEastAsia" w:hAnsiTheme="minorEastAsia" w:hint="eastAsia"/>
          <w:szCs w:val="22"/>
          <w:lang w:eastAsia="zh-HK"/>
        </w:rPr>
        <w:t>第</w:t>
      </w:r>
      <w:r>
        <w:rPr>
          <w:rFonts w:asciiTheme="minorEastAsia" w:eastAsiaTheme="minorEastAsia" w:hAnsiTheme="minorEastAsia" w:hint="eastAsia"/>
          <w:szCs w:val="22"/>
        </w:rPr>
        <w:t>(44)－(47)題</w:t>
      </w:r>
    </w:p>
    <w:p w:rsidR="00B25457" w:rsidRDefault="00B25457" w:rsidP="00B25457">
      <w:pPr>
        <w:widowControl/>
        <w:snapToGrid w:val="0"/>
        <w:rPr>
          <w:rFonts w:hint="eastAsia"/>
          <w:sz w:val="24"/>
        </w:rPr>
      </w:pPr>
      <w:r>
        <w:rPr>
          <w:rFonts w:asciiTheme="minorEastAsia" w:eastAsiaTheme="minorEastAsia" w:hAnsiTheme="minorEastAsia" w:hint="eastAsia"/>
          <w:szCs w:val="22"/>
        </w:rPr>
        <w:br/>
      </w:r>
      <w:r>
        <w:rPr>
          <w:rFonts w:asciiTheme="minorEastAsia" w:eastAsiaTheme="minorEastAsia" w:hAnsiTheme="minorEastAsia" w:hint="eastAsia"/>
          <w:color w:val="000000"/>
          <w:szCs w:val="22"/>
          <w:shd w:val="clear" w:color="auto" w:fill="FFFFFF"/>
        </w:rPr>
        <w:t>周處少年時，凶彊俠氣，為鄉里所患，又義興水中有蛟，山中有邅跡虎，並皆暴犯百姓，義興人謂為「三橫」，而處尤劇。或說處殺虎斬蛟，實冀三橫唯餘其一。處即刺殺虎，又入水擊蛟，蛟或浮或沒，行數十里，處與之俱，經三日三夜，鄉里皆謂已死，更相慶。竟殺蛟而出。聞裡人相慶，始知為人情所患，有自改意。乃自吳尋二陸，平原不在，正見清河，具以情告，並雲欲自修改而年已蹉跎，終無所成。清河曰：「古人貴□□□□，況君前途尚可。且人患志之不立，亦何憂令名不彰邪？」處遂改勵，終為忠臣孝子。</w:t>
      </w:r>
    </w:p>
    <w:p w:rsidR="00B25457" w:rsidRDefault="00B25457" w:rsidP="00B25457">
      <w:pPr>
        <w:widowControl/>
        <w:snapToGrid w:val="0"/>
        <w:rPr>
          <w:rFonts w:asciiTheme="minorEastAsia" w:eastAsiaTheme="minorEastAsia" w:hAnsiTheme="minorEastAsia"/>
          <w:color w:val="000000"/>
          <w:szCs w:val="22"/>
          <w:shd w:val="clear" w:color="auto" w:fill="FFFFFF"/>
        </w:rPr>
      </w:pP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（　　）(44).請判斷〈周處除三害〉應出自《世說新語》分類的哪一門？</w:t>
      </w:r>
      <w:r>
        <w:rPr>
          <w:rFonts w:asciiTheme="minorEastAsia" w:eastAsiaTheme="minorEastAsia" w:hAnsiTheme="minorEastAsia" w:hint="eastAsia"/>
          <w:szCs w:val="22"/>
        </w:rPr>
        <w:br/>
        <w:t>(A)任誕</w:t>
      </w:r>
      <w:r>
        <w:rPr>
          <w:rFonts w:asciiTheme="minorEastAsia" w:eastAsiaTheme="minorEastAsia" w:hAnsiTheme="minorEastAsia" w:hint="eastAsia"/>
          <w:szCs w:val="22"/>
        </w:rPr>
        <w:tab/>
        <w:t>(B)德行</w:t>
      </w:r>
      <w:r>
        <w:rPr>
          <w:rFonts w:asciiTheme="minorEastAsia" w:eastAsiaTheme="minorEastAsia" w:hAnsiTheme="minorEastAsia" w:hint="eastAsia"/>
          <w:szCs w:val="22"/>
        </w:rPr>
        <w:br/>
        <w:t>(C)言語</w:t>
      </w:r>
      <w:r>
        <w:rPr>
          <w:rFonts w:asciiTheme="minorEastAsia" w:eastAsiaTheme="minorEastAsia" w:hAnsiTheme="minorEastAsia" w:hint="eastAsia"/>
          <w:szCs w:val="22"/>
        </w:rPr>
        <w:tab/>
        <w:t>(D)自新</w:t>
      </w: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（　　）(45).下列哪一句話最適宜用來形容文中周處的行為表現？</w:t>
      </w:r>
      <w:r>
        <w:rPr>
          <w:rFonts w:asciiTheme="minorEastAsia" w:eastAsiaTheme="minorEastAsia" w:hAnsiTheme="minorEastAsia" w:hint="eastAsia"/>
          <w:szCs w:val="22"/>
        </w:rPr>
        <w:br/>
        <w:t>(A)知過不改</w:t>
      </w:r>
      <w:r>
        <w:rPr>
          <w:rFonts w:asciiTheme="minorEastAsia" w:eastAsiaTheme="minorEastAsia" w:hAnsiTheme="minorEastAsia" w:hint="eastAsia"/>
          <w:szCs w:val="22"/>
        </w:rPr>
        <w:tab/>
        <w:t>(B)反求諸己</w:t>
      </w:r>
      <w:r>
        <w:rPr>
          <w:rFonts w:asciiTheme="minorEastAsia" w:eastAsiaTheme="minorEastAsia" w:hAnsiTheme="minorEastAsia" w:hint="eastAsia"/>
          <w:szCs w:val="22"/>
        </w:rPr>
        <w:br/>
        <w:t>(C)擇善固執</w:t>
      </w:r>
      <w:r>
        <w:rPr>
          <w:rFonts w:asciiTheme="minorEastAsia" w:eastAsiaTheme="minorEastAsia" w:hAnsiTheme="minorEastAsia" w:hint="eastAsia"/>
          <w:szCs w:val="22"/>
        </w:rPr>
        <w:tab/>
        <w:t>(D)英雄氣短</w:t>
      </w: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（　　）(46).周處改勵的過程，與下列哪一則《論語》的意蘊並</w:t>
      </w:r>
      <w:r>
        <w:rPr>
          <w:rFonts w:asciiTheme="minorEastAsia" w:eastAsiaTheme="minorEastAsia" w:hAnsiTheme="minorEastAsia" w:hint="eastAsia"/>
          <w:szCs w:val="22"/>
          <w:u w:val="double"/>
        </w:rPr>
        <w:t>不相同</w:t>
      </w:r>
      <w:r>
        <w:rPr>
          <w:rFonts w:asciiTheme="minorEastAsia" w:eastAsiaTheme="minorEastAsia" w:hAnsiTheme="minorEastAsia" w:hint="eastAsia"/>
          <w:szCs w:val="22"/>
        </w:rPr>
        <w:t>？</w:t>
      </w:r>
      <w:r>
        <w:rPr>
          <w:rFonts w:asciiTheme="minorEastAsia" w:eastAsiaTheme="minorEastAsia" w:hAnsiTheme="minorEastAsia" w:hint="eastAsia"/>
          <w:szCs w:val="22"/>
        </w:rPr>
        <w:br/>
        <w:t>(A)子曰：「君子成人之美，不成人之惡；小人反是。」</w:t>
      </w:r>
      <w:r>
        <w:rPr>
          <w:rFonts w:asciiTheme="minorEastAsia" w:eastAsiaTheme="minorEastAsia" w:hAnsiTheme="minorEastAsia" w:hint="eastAsia"/>
          <w:szCs w:val="22"/>
        </w:rPr>
        <w:br/>
        <w:t>(B)子曰：「見賢思齊焉，見不賢而內自省也。」</w:t>
      </w:r>
      <w:r>
        <w:rPr>
          <w:rFonts w:asciiTheme="minorEastAsia" w:eastAsiaTheme="minorEastAsia" w:hAnsiTheme="minorEastAsia" w:hint="eastAsia"/>
          <w:szCs w:val="22"/>
        </w:rPr>
        <w:br/>
        <w:t>(C)子曰：「人之過也，各於其黨。觀過，斯知仁矣。」</w:t>
      </w:r>
      <w:r>
        <w:rPr>
          <w:rFonts w:asciiTheme="minorEastAsia" w:eastAsiaTheme="minorEastAsia" w:hAnsiTheme="minorEastAsia" w:hint="eastAsia"/>
          <w:szCs w:val="22"/>
        </w:rPr>
        <w:br/>
        <w:t>(D)曾子曰：「吾日三省吾身：為人謀而不忠乎？與朋友交而不信乎？傳不習乎？」</w:t>
      </w: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（　　）(47).根據文意，判斷文中□□□□適宜填入的文字為何？</w:t>
      </w:r>
      <w:r>
        <w:rPr>
          <w:rFonts w:asciiTheme="minorEastAsia" w:eastAsiaTheme="minorEastAsia" w:hAnsiTheme="minorEastAsia" w:hint="eastAsia"/>
          <w:szCs w:val="22"/>
        </w:rPr>
        <w:br/>
        <w:t>(A)以文會友</w:t>
      </w:r>
      <w:r>
        <w:rPr>
          <w:rFonts w:asciiTheme="minorEastAsia" w:eastAsiaTheme="minorEastAsia" w:hAnsiTheme="minorEastAsia" w:hint="eastAsia"/>
          <w:szCs w:val="22"/>
        </w:rPr>
        <w:tab/>
        <w:t>(B)巧言亂德</w:t>
      </w:r>
      <w:r>
        <w:rPr>
          <w:rFonts w:asciiTheme="minorEastAsia" w:eastAsiaTheme="minorEastAsia" w:hAnsiTheme="minorEastAsia" w:hint="eastAsia"/>
          <w:szCs w:val="22"/>
        </w:rPr>
        <w:br/>
        <w:t>(C)朝聞夕死</w:t>
      </w:r>
      <w:r>
        <w:rPr>
          <w:rFonts w:asciiTheme="minorEastAsia" w:eastAsiaTheme="minorEastAsia" w:hAnsiTheme="minorEastAsia" w:hint="eastAsia"/>
          <w:szCs w:val="22"/>
        </w:rPr>
        <w:tab/>
        <w:t>(D)事之以禮</w:t>
      </w: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戊.閱讀下文，回答</w:t>
      </w:r>
      <w:r>
        <w:rPr>
          <w:rFonts w:asciiTheme="minorEastAsia" w:eastAsiaTheme="minorEastAsia" w:hAnsiTheme="minorEastAsia" w:hint="eastAsia"/>
          <w:szCs w:val="22"/>
          <w:lang w:eastAsia="zh-HK"/>
        </w:rPr>
        <w:t>第</w:t>
      </w:r>
      <w:r>
        <w:rPr>
          <w:rFonts w:asciiTheme="minorEastAsia" w:eastAsiaTheme="minorEastAsia" w:hAnsiTheme="minorEastAsia" w:hint="eastAsia"/>
          <w:szCs w:val="22"/>
        </w:rPr>
        <w:t>(48)－(50)題</w:t>
      </w:r>
    </w:p>
    <w:p w:rsidR="00B25457" w:rsidRDefault="00B25457" w:rsidP="00B25457">
      <w:pPr>
        <w:pStyle w:val="a001"/>
        <w:shd w:val="clear" w:color="auto" w:fill="FFFFFF"/>
        <w:spacing w:line="270" w:lineRule="atLeast"/>
        <w:ind w:firstLine="480"/>
        <w:rPr>
          <w:rFonts w:asciiTheme="minorEastAsia" w:eastAsiaTheme="minorEastAsia" w:hAnsiTheme="minorEastAsia" w:cs="Times New Roman" w:hint="eastAsia"/>
          <w:sz w:val="22"/>
          <w:szCs w:val="22"/>
        </w:rPr>
      </w:pPr>
      <w:r>
        <w:rPr>
          <w:rFonts w:asciiTheme="minorEastAsia" w:eastAsiaTheme="minorEastAsia" w:hAnsiTheme="minorEastAsia" w:cs="Times New Roman" w:hint="eastAsia"/>
          <w:sz w:val="22"/>
          <w:szCs w:val="22"/>
        </w:rPr>
        <w:t>如同關心我的老師所預言的，我的成績一落千丈。那一學期我得到了十三名的名次，在我的考試史上從沒有發生過的慘劇。我在南部溫和的父親並不曉得他的孩子去台南讀高中，經歷了這些風波。他看到成績單時顯然愣了一下。不過他最激烈的反應也只是問我：『我有沒有看錯，是第一名，還是第三名？』『是十三名。』我淡淡地說，低下了頭。『你知道是十三名，』爸爸緩緩地把成績單還給我，『那就好。』</w:t>
      </w:r>
    </w:p>
    <w:p w:rsidR="00B25457" w:rsidRDefault="00B25457" w:rsidP="00B25457">
      <w:pPr>
        <w:pStyle w:val="a001"/>
        <w:shd w:val="clear" w:color="auto" w:fill="FFFFFF"/>
        <w:spacing w:line="270" w:lineRule="atLeast"/>
        <w:ind w:firstLine="480"/>
        <w:rPr>
          <w:rFonts w:asciiTheme="minorEastAsia" w:eastAsiaTheme="minorEastAsia" w:hAnsiTheme="minorEastAsia" w:cs="Times New Roman" w:hint="eastAsia"/>
          <w:sz w:val="22"/>
          <w:szCs w:val="22"/>
        </w:rPr>
      </w:pPr>
      <w:r>
        <w:rPr>
          <w:rFonts w:asciiTheme="minorEastAsia" w:eastAsiaTheme="minorEastAsia" w:hAnsiTheme="minorEastAsia" w:cs="Times New Roman" w:hint="eastAsia"/>
          <w:sz w:val="22"/>
          <w:szCs w:val="22"/>
        </w:rPr>
        <w:t>有一位對我很特別的文史科老師，他有一次告訴我說：『你是塊特別的料子，我覺得你應該放棄理工，鼓起勇氣走文史哲的路。你當個醫生或工程師也許只是稱職的專業人員，可是你走文史哲的路，我相信你一定有機會闖出個名號來。』</w:t>
      </w:r>
    </w:p>
    <w:p w:rsidR="00B25457" w:rsidRDefault="00B25457" w:rsidP="00B25457">
      <w:pPr>
        <w:pStyle w:val="a001"/>
        <w:shd w:val="clear" w:color="auto" w:fill="FFFFFF"/>
        <w:spacing w:line="270" w:lineRule="atLeast"/>
        <w:ind w:firstLine="480"/>
        <w:rPr>
          <w:rFonts w:asciiTheme="minorEastAsia" w:eastAsiaTheme="minorEastAsia" w:hAnsiTheme="minorEastAsia" w:cs="Times New Roman" w:hint="eastAsia"/>
          <w:sz w:val="22"/>
          <w:szCs w:val="22"/>
        </w:rPr>
      </w:pPr>
      <w:r>
        <w:rPr>
          <w:rFonts w:asciiTheme="minorEastAsia" w:eastAsiaTheme="minorEastAsia" w:hAnsiTheme="minorEastAsia" w:cs="Times New Roman" w:hint="eastAsia"/>
          <w:sz w:val="22"/>
          <w:szCs w:val="22"/>
        </w:rPr>
        <w:t>很奇怪，得到這麼高的評價，照說我應該覺得很興奮才對。相反地，我卻沒有。那是一個成績好的學生都拚命往理工科擠的年代，我開始懷疑自己的能耐。有沒有可能我在文史哲的領域根本闖不出一個名號來，變成了一個一無是處的人呢？</w:t>
      </w:r>
    </w:p>
    <w:p w:rsidR="00B25457" w:rsidRDefault="00B25457" w:rsidP="00B25457">
      <w:pPr>
        <w:pStyle w:val="a001"/>
        <w:shd w:val="clear" w:color="auto" w:fill="FFFFFF"/>
        <w:spacing w:line="270" w:lineRule="atLeast"/>
        <w:ind w:firstLine="480"/>
        <w:rPr>
          <w:rFonts w:asciiTheme="minorEastAsia" w:eastAsiaTheme="minorEastAsia" w:hAnsiTheme="minorEastAsia" w:cs="Times New Roman" w:hint="eastAsia"/>
          <w:sz w:val="22"/>
          <w:szCs w:val="22"/>
        </w:rPr>
      </w:pPr>
      <w:r>
        <w:rPr>
          <w:rFonts w:asciiTheme="minorEastAsia" w:eastAsiaTheme="minorEastAsia" w:hAnsiTheme="minorEastAsia" w:cs="Times New Roman" w:hint="eastAsia"/>
          <w:sz w:val="22"/>
          <w:szCs w:val="22"/>
        </w:rPr>
        <w:lastRenderedPageBreak/>
        <w:t>會不會走上理工科，將來做一個現世安穩的工作，完成一個合理的夢想，勝過千百個不安的狂妄而不實際的想像呢？如果我的一生是一個醫師，一個工程師，在我臨終時，至少我可以清楚地指出，我完成了哪些工程，救活了哪些人。可是如果我的一生是一個作家，我會不會只留下一些沒有用的喃喃囈語，連我自己都沒有把握是幫了人或害了人呢？</w:t>
      </w:r>
    </w:p>
    <w:p w:rsidR="00B25457" w:rsidRDefault="00B25457" w:rsidP="00B25457">
      <w:pPr>
        <w:pStyle w:val="a001"/>
        <w:shd w:val="clear" w:color="auto" w:fill="FFFFFF"/>
        <w:spacing w:line="270" w:lineRule="atLeast"/>
        <w:ind w:firstLine="480"/>
        <w:rPr>
          <w:rFonts w:asciiTheme="minorEastAsia" w:eastAsiaTheme="minorEastAsia" w:hAnsiTheme="minorEastAsia" w:cs="Times New Roman" w:hint="eastAsia"/>
          <w:sz w:val="22"/>
          <w:szCs w:val="22"/>
        </w:rPr>
      </w:pPr>
      <w:r>
        <w:rPr>
          <w:rFonts w:asciiTheme="minorEastAsia" w:eastAsiaTheme="minorEastAsia" w:hAnsiTheme="minorEastAsia" w:cs="Times New Roman" w:hint="eastAsia"/>
          <w:sz w:val="22"/>
          <w:szCs w:val="22"/>
        </w:rPr>
        <w:t>迷迷糊糊走著人生，你還可以有種迷迷糊糊的興致和樂趣，可是有一天，忽然有人指出來，明擺著二條分別通往不同地方的路，並且有個明確的分叉點，問你要走哪個方向？</w:t>
      </w:r>
    </w:p>
    <w:p w:rsidR="00B25457" w:rsidRDefault="00B25457" w:rsidP="00B25457">
      <w:pPr>
        <w:pStyle w:val="a001"/>
        <w:shd w:val="clear" w:color="auto" w:fill="FFFFFF"/>
        <w:spacing w:line="270" w:lineRule="atLeast"/>
        <w:ind w:firstLine="480"/>
        <w:rPr>
          <w:rFonts w:asciiTheme="minorEastAsia" w:eastAsiaTheme="minorEastAsia" w:hAnsiTheme="minorEastAsia" w:cs="Times New Roman" w:hint="eastAsia"/>
          <w:sz w:val="22"/>
          <w:szCs w:val="22"/>
        </w:rPr>
      </w:pPr>
      <w:r>
        <w:rPr>
          <w:rFonts w:asciiTheme="minorEastAsia" w:eastAsiaTheme="minorEastAsia" w:hAnsiTheme="minorEastAsia" w:cs="Times New Roman" w:hint="eastAsia"/>
          <w:sz w:val="22"/>
          <w:szCs w:val="22"/>
        </w:rPr>
        <w:t>你開始徬徨了。</w:t>
      </w: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（　　）(48).根據引文，造成作者猶豫走上理工科或文科的原因</w:t>
      </w:r>
      <w:r>
        <w:rPr>
          <w:rFonts w:asciiTheme="minorEastAsia" w:eastAsiaTheme="minorEastAsia" w:hAnsiTheme="minorEastAsia" w:hint="eastAsia"/>
          <w:szCs w:val="22"/>
          <w:u w:val="double"/>
        </w:rPr>
        <w:t>不包括</w:t>
      </w:r>
      <w:r>
        <w:rPr>
          <w:rFonts w:asciiTheme="minorEastAsia" w:eastAsiaTheme="minorEastAsia" w:hAnsiTheme="minorEastAsia" w:hint="eastAsia"/>
          <w:szCs w:val="22"/>
        </w:rPr>
        <w:t>何者？</w:t>
      </w:r>
      <w:r>
        <w:rPr>
          <w:rFonts w:asciiTheme="minorEastAsia" w:eastAsiaTheme="minorEastAsia" w:hAnsiTheme="minorEastAsia" w:hint="eastAsia"/>
          <w:szCs w:val="22"/>
        </w:rPr>
        <w:br/>
        <w:t>(A)思考是否從眾以及自我評估能力所及</w:t>
      </w:r>
      <w:r>
        <w:rPr>
          <w:rFonts w:asciiTheme="minorEastAsia" w:eastAsiaTheme="minorEastAsia" w:hAnsiTheme="minorEastAsia" w:hint="eastAsia"/>
          <w:szCs w:val="22"/>
        </w:rPr>
        <w:br/>
        <w:t>(B)妄自菲薄地認為在文科無法取得成就</w:t>
      </w:r>
      <w:r>
        <w:rPr>
          <w:rFonts w:asciiTheme="minorEastAsia" w:eastAsiaTheme="minorEastAsia" w:hAnsiTheme="minorEastAsia" w:hint="eastAsia"/>
          <w:szCs w:val="22"/>
        </w:rPr>
        <w:br/>
        <w:t>(C)擔心擺渡於安穩實際與虛無想像之間</w:t>
      </w:r>
      <w:r>
        <w:rPr>
          <w:rFonts w:asciiTheme="minorEastAsia" w:eastAsiaTheme="minorEastAsia" w:hAnsiTheme="minorEastAsia" w:hint="eastAsia"/>
          <w:szCs w:val="22"/>
        </w:rPr>
        <w:br/>
        <w:t>(D)學科能力表現與個人興趣趨向不相符</w:t>
      </w: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（　　）(49).阿民讀完本文後在筆記本書寫以下四則註解與詮釋，依原文意涵，何者理解</w:t>
      </w:r>
      <w:r>
        <w:rPr>
          <w:rFonts w:asciiTheme="minorEastAsia" w:eastAsiaTheme="minorEastAsia" w:hAnsiTheme="minorEastAsia" w:hint="eastAsia"/>
          <w:szCs w:val="22"/>
          <w:u w:val="double"/>
        </w:rPr>
        <w:t>有誤</w:t>
      </w:r>
      <w:r>
        <w:rPr>
          <w:rFonts w:asciiTheme="minorEastAsia" w:eastAsiaTheme="minorEastAsia" w:hAnsiTheme="minorEastAsia" w:hint="eastAsia"/>
          <w:szCs w:val="22"/>
        </w:rPr>
        <w:t>？</w:t>
      </w:r>
      <w:r>
        <w:rPr>
          <w:rFonts w:asciiTheme="minorEastAsia" w:eastAsiaTheme="minorEastAsia" w:hAnsiTheme="minorEastAsia" w:hint="eastAsia"/>
          <w:szCs w:val="22"/>
        </w:rPr>
        <w:br/>
        <w:t>(A)百尺竿頭勤能補拙――努力克服理工科或文科知識的不足</w:t>
      </w:r>
      <w:r>
        <w:rPr>
          <w:rFonts w:asciiTheme="minorEastAsia" w:eastAsiaTheme="minorEastAsia" w:hAnsiTheme="minorEastAsia" w:hint="eastAsia"/>
          <w:szCs w:val="22"/>
        </w:rPr>
        <w:br/>
        <w:t>(B)凡走過必留下痕跡――每一次猶豫與徬徨都是成長的印記</w:t>
      </w:r>
      <w:r>
        <w:rPr>
          <w:rFonts w:asciiTheme="minorEastAsia" w:eastAsiaTheme="minorEastAsia" w:hAnsiTheme="minorEastAsia" w:hint="eastAsia"/>
          <w:szCs w:val="22"/>
        </w:rPr>
        <w:br/>
        <w:t>(C)失敗為成功之母――一次的第十三名不是永遠的第十三名</w:t>
      </w:r>
      <w:r>
        <w:rPr>
          <w:rFonts w:asciiTheme="minorEastAsia" w:eastAsiaTheme="minorEastAsia" w:hAnsiTheme="minorEastAsia" w:hint="eastAsia"/>
          <w:szCs w:val="22"/>
        </w:rPr>
        <w:br/>
        <w:t>(D)我的未來不是夢――認清自己，愛己所選，未來操之在己</w:t>
      </w:r>
    </w:p>
    <w:p w:rsidR="00B25457" w:rsidRDefault="00B25457" w:rsidP="00B25457">
      <w:pPr>
        <w:ind w:left="1071" w:hangingChars="500" w:hanging="1071"/>
        <w:rPr>
          <w:rFonts w:asciiTheme="minorEastAsia" w:eastAsiaTheme="minorEastAsia" w:hAnsiTheme="minorEastAsia" w:hint="eastAsia"/>
          <w:szCs w:val="22"/>
        </w:rPr>
      </w:pPr>
      <w:r>
        <w:rPr>
          <w:rFonts w:asciiTheme="minorEastAsia" w:eastAsiaTheme="minorEastAsia" w:hAnsiTheme="minorEastAsia" w:hint="eastAsia"/>
          <w:szCs w:val="22"/>
        </w:rPr>
        <w:t>（　　）(50).下列文句為此文最末段的結語，閱讀後重新排列出適宜的文序：</w:t>
      </w:r>
      <w:r>
        <w:rPr>
          <w:rFonts w:asciiTheme="minorEastAsia" w:eastAsiaTheme="minorEastAsia" w:hAnsiTheme="minorEastAsia" w:hint="eastAsia"/>
          <w:szCs w:val="22"/>
        </w:rPr>
        <w:br/>
        <w:t xml:space="preserve">　　一條呼應著你的內心的路，從不許應你任何未來，</w:t>
      </w:r>
      <w:r>
        <w:rPr>
          <w:rFonts w:asciiTheme="minorEastAsia" w:eastAsiaTheme="minorEastAsia" w:hAnsiTheme="minorEastAsia" w:hint="eastAsia"/>
          <w:szCs w:val="22"/>
          <w:u w:val="single"/>
        </w:rPr>
        <w:t>(甲)另外一條路，遊戲規則清晰而明確，</w:t>
      </w:r>
      <w:r>
        <w:rPr>
          <w:rFonts w:asciiTheme="minorEastAsia" w:eastAsiaTheme="minorEastAsia" w:hAnsiTheme="minorEastAsia" w:hint="eastAsia"/>
          <w:szCs w:val="22"/>
        </w:rPr>
        <w:t>／</w:t>
      </w:r>
      <w:r>
        <w:rPr>
          <w:rFonts w:asciiTheme="minorEastAsia" w:eastAsiaTheme="minorEastAsia" w:hAnsiTheme="minorEastAsia" w:hint="eastAsia"/>
          <w:szCs w:val="22"/>
          <w:u w:val="single"/>
        </w:rPr>
        <w:t>(乙)很容易就聽到了外在的掌聲。</w:t>
      </w:r>
      <w:r>
        <w:rPr>
          <w:rFonts w:asciiTheme="minorEastAsia" w:eastAsiaTheme="minorEastAsia" w:hAnsiTheme="minorEastAsia" w:hint="eastAsia"/>
          <w:szCs w:val="22"/>
        </w:rPr>
        <w:t>／</w:t>
      </w:r>
      <w:r>
        <w:rPr>
          <w:rFonts w:asciiTheme="minorEastAsia" w:eastAsiaTheme="minorEastAsia" w:hAnsiTheme="minorEastAsia" w:hint="eastAsia"/>
          <w:szCs w:val="22"/>
          <w:u w:val="single"/>
        </w:rPr>
        <w:t>(丙)你只要保持領先，</w:t>
      </w:r>
      <w:r>
        <w:rPr>
          <w:rFonts w:asciiTheme="minorEastAsia" w:eastAsiaTheme="minorEastAsia" w:hAnsiTheme="minorEastAsia" w:hint="eastAsia"/>
          <w:szCs w:val="22"/>
        </w:rPr>
        <w:t>／</w:t>
      </w:r>
      <w:r>
        <w:rPr>
          <w:rFonts w:asciiTheme="minorEastAsia" w:eastAsiaTheme="minorEastAsia" w:hAnsiTheme="minorEastAsia" w:hint="eastAsia"/>
          <w:szCs w:val="22"/>
          <w:u w:val="single"/>
        </w:rPr>
        <w:t>(丁)一眼望去，遙遠而看不到終點。</w:t>
      </w:r>
      <w:r>
        <w:rPr>
          <w:rFonts w:asciiTheme="minorEastAsia" w:eastAsiaTheme="minorEastAsia" w:hAnsiTheme="minorEastAsia" w:hint="eastAsia"/>
          <w:szCs w:val="22"/>
        </w:rPr>
        <w:t>／</w:t>
      </w:r>
      <w:r>
        <w:rPr>
          <w:rFonts w:asciiTheme="minorEastAsia" w:eastAsiaTheme="minorEastAsia" w:hAnsiTheme="minorEastAsia" w:hint="eastAsia"/>
          <w:szCs w:val="22"/>
          <w:u w:val="single"/>
        </w:rPr>
        <w:t>(戊)To be or not to be？</w:t>
      </w:r>
      <w:r>
        <w:rPr>
          <w:rFonts w:asciiTheme="minorEastAsia" w:eastAsiaTheme="minorEastAsia" w:hAnsiTheme="minorEastAsia" w:hint="eastAsia"/>
          <w:szCs w:val="22"/>
        </w:rPr>
        <w:t>你在乎的又是什麼？</w:t>
      </w:r>
      <w:r>
        <w:rPr>
          <w:rFonts w:asciiTheme="minorEastAsia" w:eastAsiaTheme="minorEastAsia" w:hAnsiTheme="minorEastAsia" w:hint="eastAsia"/>
          <w:szCs w:val="22"/>
        </w:rPr>
        <w:br/>
        <w:t>(A)甲丁乙丙戊</w:t>
      </w:r>
      <w:r>
        <w:rPr>
          <w:rFonts w:asciiTheme="minorEastAsia" w:eastAsiaTheme="minorEastAsia" w:hAnsiTheme="minorEastAsia" w:hint="eastAsia"/>
          <w:szCs w:val="22"/>
        </w:rPr>
        <w:tab/>
        <w:t>(B)丁甲丙乙戊</w:t>
      </w:r>
      <w:r>
        <w:rPr>
          <w:rFonts w:asciiTheme="minorEastAsia" w:eastAsiaTheme="minorEastAsia" w:hAnsiTheme="minorEastAsia" w:hint="eastAsia"/>
          <w:szCs w:val="22"/>
        </w:rPr>
        <w:br/>
        <w:t>(C)乙丙戊丁甲</w:t>
      </w:r>
      <w:r>
        <w:rPr>
          <w:rFonts w:asciiTheme="minorEastAsia" w:eastAsiaTheme="minorEastAsia" w:hAnsiTheme="minorEastAsia" w:hint="eastAsia"/>
          <w:szCs w:val="22"/>
        </w:rPr>
        <w:tab/>
        <w:t>(D)丙乙丁戊甲</w:t>
      </w:r>
    </w:p>
    <w:p w:rsidR="00B25457" w:rsidRDefault="00B25457" w:rsidP="00B25457">
      <w:pPr>
        <w:rPr>
          <w:rFonts w:asciiTheme="minorEastAsia" w:eastAsiaTheme="minorEastAsia" w:hAnsiTheme="minorEastAsia" w:hint="eastAsia"/>
          <w:szCs w:val="22"/>
        </w:rPr>
      </w:pPr>
    </w:p>
    <w:p w:rsidR="00C56F37" w:rsidRPr="00B25457" w:rsidRDefault="00C56F37" w:rsidP="00C56F37">
      <w:pPr>
        <w:ind w:left="1140" w:hanging="1140"/>
        <w:rPr>
          <w:color w:val="000000"/>
        </w:rPr>
      </w:pPr>
      <w:bookmarkStart w:id="558" w:name="_GoBack"/>
      <w:bookmarkEnd w:id="558"/>
    </w:p>
    <w:sectPr w:rsidR="00C56F37" w:rsidRPr="00B25457" w:rsidSect="00C56F37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6F37" w:rsidRDefault="00C56F37">
      <w:r>
        <w:separator/>
      </w:r>
    </w:p>
  </w:endnote>
  <w:endnote w:type="continuationSeparator" w:id="0">
    <w:p w:rsidR="00C56F37" w:rsidRDefault="00C5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文鼎古印體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C60" w:rsidRDefault="00416C60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C60" w:rsidRDefault="00416C60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5"/>
        <w:sz w:val="22"/>
        <w:szCs w:val="22"/>
      </w:rPr>
      <w:fldChar w:fldCharType="begin"/>
    </w:r>
    <w:r>
      <w:rPr>
        <w:rStyle w:val="a5"/>
        <w:sz w:val="22"/>
        <w:szCs w:val="22"/>
      </w:rPr>
      <w:instrText xml:space="preserve"> PAGE </w:instrText>
    </w:r>
    <w:r>
      <w:rPr>
        <w:rStyle w:val="a5"/>
        <w:sz w:val="22"/>
        <w:szCs w:val="22"/>
      </w:rPr>
      <w:fldChar w:fldCharType="separate"/>
    </w:r>
    <w:r w:rsidR="00B25457">
      <w:rPr>
        <w:rStyle w:val="a5"/>
        <w:noProof/>
        <w:sz w:val="22"/>
        <w:szCs w:val="22"/>
      </w:rPr>
      <w:t>4</w:t>
    </w:r>
    <w:r>
      <w:rPr>
        <w:rStyle w:val="a5"/>
        <w:sz w:val="22"/>
        <w:szCs w:val="22"/>
      </w:rPr>
      <w:fldChar w:fldCharType="end"/>
    </w:r>
    <w:r>
      <w:rPr>
        <w:rStyle w:val="a5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6F37" w:rsidRDefault="00C56F37">
      <w:r>
        <w:separator/>
      </w:r>
    </w:p>
  </w:footnote>
  <w:footnote w:type="continuationSeparator" w:id="0">
    <w:p w:rsidR="00C56F37" w:rsidRDefault="00C56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51207"/>
    <w:multiLevelType w:val="multilevel"/>
    <w:tmpl w:val="490A7B18"/>
    <w:lvl w:ilvl="0">
      <w:start w:val="1"/>
      <w:numFmt w:val="decimal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webHidden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 w:frame="1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72D2018"/>
    <w:multiLevelType w:val="singleLevel"/>
    <w:tmpl w:val="F3CC89DA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bdr w:val="none" w:sz="0" w:space="0" w:color="auto" w:frame="1"/>
        <w:vertAlign w:val="baseline"/>
        <w:specVanish w:val="0"/>
      </w:r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F37"/>
    <w:rsid w:val="00040346"/>
    <w:rsid w:val="000A52B7"/>
    <w:rsid w:val="000C4EC0"/>
    <w:rsid w:val="00213A16"/>
    <w:rsid w:val="00255C0F"/>
    <w:rsid w:val="00263E9B"/>
    <w:rsid w:val="002A6066"/>
    <w:rsid w:val="002D7626"/>
    <w:rsid w:val="00416C60"/>
    <w:rsid w:val="00441FF3"/>
    <w:rsid w:val="004C325A"/>
    <w:rsid w:val="00664870"/>
    <w:rsid w:val="00700C17"/>
    <w:rsid w:val="00705608"/>
    <w:rsid w:val="007D6460"/>
    <w:rsid w:val="007F1914"/>
    <w:rsid w:val="007F392D"/>
    <w:rsid w:val="00853FF3"/>
    <w:rsid w:val="0088495F"/>
    <w:rsid w:val="008A6911"/>
    <w:rsid w:val="008B3208"/>
    <w:rsid w:val="00AB1605"/>
    <w:rsid w:val="00B25457"/>
    <w:rsid w:val="00B73FC9"/>
    <w:rsid w:val="00B73FCD"/>
    <w:rsid w:val="00BF2F40"/>
    <w:rsid w:val="00C4338C"/>
    <w:rsid w:val="00C56F37"/>
    <w:rsid w:val="00D07E7F"/>
    <w:rsid w:val="00D42DE2"/>
    <w:rsid w:val="00FB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05FAD57"/>
  <w15:chartTrackingRefBased/>
  <w15:docId w15:val="{E5AF9EE8-F992-47B7-910F-5A237CE2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B25457"/>
    <w:pPr>
      <w:keepNext/>
      <w:numPr>
        <w:ilvl w:val="1"/>
        <w:numId w:val="3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B25457"/>
    <w:pPr>
      <w:keepNext/>
      <w:numPr>
        <w:ilvl w:val="2"/>
        <w:numId w:val="3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link w:val="40"/>
    <w:semiHidden/>
    <w:unhideWhenUsed/>
    <w:qFormat/>
    <w:rsid w:val="00B25457"/>
    <w:pPr>
      <w:keepNext/>
      <w:numPr>
        <w:ilvl w:val="3"/>
        <w:numId w:val="3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link w:val="50"/>
    <w:semiHidden/>
    <w:unhideWhenUsed/>
    <w:qFormat/>
    <w:rsid w:val="00B25457"/>
    <w:pPr>
      <w:keepNext/>
      <w:numPr>
        <w:ilvl w:val="4"/>
        <w:numId w:val="3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link w:val="60"/>
    <w:semiHidden/>
    <w:unhideWhenUsed/>
    <w:qFormat/>
    <w:rsid w:val="00B25457"/>
    <w:pPr>
      <w:keepNext/>
      <w:numPr>
        <w:ilvl w:val="5"/>
        <w:numId w:val="3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link w:val="70"/>
    <w:semiHidden/>
    <w:unhideWhenUsed/>
    <w:qFormat/>
    <w:rsid w:val="00B25457"/>
    <w:pPr>
      <w:keepNext/>
      <w:numPr>
        <w:ilvl w:val="6"/>
        <w:numId w:val="3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link w:val="80"/>
    <w:semiHidden/>
    <w:unhideWhenUsed/>
    <w:qFormat/>
    <w:rsid w:val="00B25457"/>
    <w:pPr>
      <w:keepNext/>
      <w:numPr>
        <w:ilvl w:val="7"/>
        <w:numId w:val="3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link w:val="90"/>
    <w:semiHidden/>
    <w:unhideWhenUsed/>
    <w:qFormat/>
    <w:rsid w:val="00B25457"/>
    <w:pPr>
      <w:keepNext/>
      <w:numPr>
        <w:ilvl w:val="8"/>
        <w:numId w:val="3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header"/>
    <w:basedOn w:val="a"/>
    <w:link w:val="a7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Hyperlink"/>
    <w:semiHidden/>
    <w:rPr>
      <w:color w:val="0000FF"/>
      <w:u w:val="single"/>
    </w:rPr>
  </w:style>
  <w:style w:type="character" w:customStyle="1" w:styleId="a7">
    <w:name w:val="頁首 字元"/>
    <w:link w:val="a6"/>
    <w:semiHidden/>
    <w:rsid w:val="00C56F37"/>
    <w:rPr>
      <w:rFonts w:eastAsia="細明體"/>
      <w:kern w:val="2"/>
    </w:rPr>
  </w:style>
  <w:style w:type="paragraph" w:styleId="a9">
    <w:name w:val="Balloon Text"/>
    <w:basedOn w:val="a"/>
    <w:link w:val="aa"/>
    <w:semiHidden/>
    <w:unhideWhenUsed/>
    <w:rsid w:val="00853FF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semiHidden/>
    <w:rsid w:val="00853FF3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msonormal0">
    <w:name w:val="msonormal"/>
    <w:basedOn w:val="a"/>
    <w:rsid w:val="00C4338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</w:rPr>
  </w:style>
  <w:style w:type="paragraph" w:customStyle="1" w:styleId="Normal0">
    <w:name w:val="Normal_0"/>
    <w:qFormat/>
    <w:rsid w:val="00C4338C"/>
    <w:rPr>
      <w:rFonts w:eastAsia="細明體"/>
      <w:sz w:val="22"/>
      <w:szCs w:val="24"/>
    </w:rPr>
  </w:style>
  <w:style w:type="paragraph" w:customStyle="1" w:styleId="Normal1">
    <w:name w:val="Normal_1"/>
    <w:qFormat/>
    <w:rsid w:val="00C4338C"/>
    <w:rPr>
      <w:rFonts w:eastAsia="細明體"/>
      <w:sz w:val="22"/>
      <w:szCs w:val="24"/>
    </w:rPr>
  </w:style>
  <w:style w:type="paragraph" w:customStyle="1" w:styleId="Normal2">
    <w:name w:val="Normal_2"/>
    <w:qFormat/>
    <w:rsid w:val="00C4338C"/>
    <w:rPr>
      <w:rFonts w:eastAsia="細明體"/>
      <w:sz w:val="22"/>
      <w:szCs w:val="24"/>
    </w:rPr>
  </w:style>
  <w:style w:type="paragraph" w:customStyle="1" w:styleId="Normal3">
    <w:name w:val="Normal_3"/>
    <w:qFormat/>
    <w:rsid w:val="00C4338C"/>
    <w:rPr>
      <w:rFonts w:eastAsia="細明體"/>
      <w:sz w:val="22"/>
      <w:szCs w:val="24"/>
    </w:rPr>
  </w:style>
  <w:style w:type="paragraph" w:customStyle="1" w:styleId="Normal4">
    <w:name w:val="Normal_4"/>
    <w:qFormat/>
    <w:rsid w:val="00C4338C"/>
    <w:rPr>
      <w:rFonts w:eastAsia="細明體"/>
      <w:sz w:val="22"/>
      <w:szCs w:val="24"/>
    </w:rPr>
  </w:style>
  <w:style w:type="character" w:customStyle="1" w:styleId="20">
    <w:name w:val="標題 2 字元"/>
    <w:basedOn w:val="a0"/>
    <w:link w:val="2"/>
    <w:semiHidden/>
    <w:rsid w:val="00B25457"/>
    <w:rPr>
      <w:rFonts w:ascii="Arial" w:eastAsia="細明體" w:hAnsi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semiHidden/>
    <w:rsid w:val="00B25457"/>
    <w:rPr>
      <w:rFonts w:ascii="Arial" w:eastAsia="細明體" w:hAnsi="Arial"/>
      <w:b/>
      <w:bCs/>
      <w:kern w:val="2"/>
      <w:sz w:val="36"/>
      <w:szCs w:val="36"/>
    </w:rPr>
  </w:style>
  <w:style w:type="character" w:customStyle="1" w:styleId="40">
    <w:name w:val="標題 4 字元"/>
    <w:basedOn w:val="a0"/>
    <w:link w:val="4"/>
    <w:semiHidden/>
    <w:rsid w:val="00B25457"/>
    <w:rPr>
      <w:rFonts w:ascii="Arial" w:eastAsia="細明體" w:hAnsi="Arial"/>
      <w:kern w:val="2"/>
      <w:sz w:val="36"/>
      <w:szCs w:val="36"/>
    </w:rPr>
  </w:style>
  <w:style w:type="character" w:customStyle="1" w:styleId="50">
    <w:name w:val="標題 5 字元"/>
    <w:basedOn w:val="a0"/>
    <w:link w:val="5"/>
    <w:semiHidden/>
    <w:rsid w:val="00B25457"/>
    <w:rPr>
      <w:rFonts w:ascii="Arial" w:eastAsia="細明體" w:hAnsi="Arial"/>
      <w:b/>
      <w:bCs/>
      <w:kern w:val="2"/>
      <w:sz w:val="36"/>
      <w:szCs w:val="36"/>
    </w:rPr>
  </w:style>
  <w:style w:type="character" w:customStyle="1" w:styleId="60">
    <w:name w:val="標題 6 字元"/>
    <w:basedOn w:val="a0"/>
    <w:link w:val="6"/>
    <w:semiHidden/>
    <w:rsid w:val="00B25457"/>
    <w:rPr>
      <w:rFonts w:ascii="Arial" w:eastAsia="細明體" w:hAnsi="Arial"/>
      <w:kern w:val="2"/>
      <w:sz w:val="36"/>
      <w:szCs w:val="36"/>
    </w:rPr>
  </w:style>
  <w:style w:type="character" w:customStyle="1" w:styleId="70">
    <w:name w:val="標題 7 字元"/>
    <w:basedOn w:val="a0"/>
    <w:link w:val="7"/>
    <w:semiHidden/>
    <w:rsid w:val="00B25457"/>
    <w:rPr>
      <w:rFonts w:ascii="Arial" w:eastAsia="細明體" w:hAnsi="Arial"/>
      <w:b/>
      <w:bCs/>
      <w:kern w:val="2"/>
      <w:sz w:val="36"/>
      <w:szCs w:val="36"/>
    </w:rPr>
  </w:style>
  <w:style w:type="character" w:customStyle="1" w:styleId="80">
    <w:name w:val="標題 8 字元"/>
    <w:basedOn w:val="a0"/>
    <w:link w:val="8"/>
    <w:semiHidden/>
    <w:rsid w:val="00B25457"/>
    <w:rPr>
      <w:rFonts w:ascii="Arial" w:eastAsia="細明體" w:hAnsi="Arial"/>
      <w:kern w:val="2"/>
      <w:sz w:val="36"/>
      <w:szCs w:val="36"/>
    </w:rPr>
  </w:style>
  <w:style w:type="character" w:customStyle="1" w:styleId="90">
    <w:name w:val="標題 9 字元"/>
    <w:basedOn w:val="a0"/>
    <w:link w:val="9"/>
    <w:semiHidden/>
    <w:rsid w:val="00B25457"/>
    <w:rPr>
      <w:rFonts w:ascii="Arial" w:eastAsia="細明體" w:hAnsi="Arial"/>
      <w:kern w:val="2"/>
      <w:sz w:val="36"/>
      <w:szCs w:val="36"/>
    </w:rPr>
  </w:style>
  <w:style w:type="paragraph" w:styleId="Web">
    <w:name w:val="Normal (Web)"/>
    <w:basedOn w:val="a"/>
    <w:semiHidden/>
    <w:unhideWhenUsed/>
    <w:rsid w:val="00B25457"/>
    <w:rPr>
      <w:sz w:val="24"/>
    </w:rPr>
  </w:style>
  <w:style w:type="character" w:customStyle="1" w:styleId="a4">
    <w:name w:val="頁尾 字元"/>
    <w:basedOn w:val="a0"/>
    <w:link w:val="a3"/>
    <w:semiHidden/>
    <w:rsid w:val="00B25457"/>
    <w:rPr>
      <w:rFonts w:eastAsia="細明體"/>
      <w:kern w:val="2"/>
    </w:rPr>
  </w:style>
  <w:style w:type="paragraph" w:customStyle="1" w:styleId="ab">
    <w:name w:val="國中題目"/>
    <w:basedOn w:val="a"/>
    <w:semiHidden/>
    <w:rsid w:val="00B25457"/>
    <w:pPr>
      <w:adjustRightInd w:val="0"/>
      <w:snapToGrid w:val="0"/>
    </w:pPr>
    <w:rPr>
      <w:kern w:val="0"/>
      <w:sz w:val="24"/>
    </w:rPr>
  </w:style>
  <w:style w:type="paragraph" w:customStyle="1" w:styleId="ac">
    <w:name w:val="國中答案"/>
    <w:basedOn w:val="a"/>
    <w:semiHidden/>
    <w:rsid w:val="00B25457"/>
    <w:pPr>
      <w:adjustRightInd w:val="0"/>
      <w:snapToGrid w:val="0"/>
    </w:pPr>
    <w:rPr>
      <w:color w:val="0000FF"/>
      <w:kern w:val="0"/>
      <w:sz w:val="24"/>
    </w:rPr>
  </w:style>
  <w:style w:type="paragraph" w:customStyle="1" w:styleId="ad">
    <w:name w:val="國中詳解"/>
    <w:basedOn w:val="a"/>
    <w:semiHidden/>
    <w:rsid w:val="00B25457"/>
    <w:pPr>
      <w:adjustRightInd w:val="0"/>
      <w:snapToGrid w:val="0"/>
    </w:pPr>
    <w:rPr>
      <w:color w:val="008000"/>
      <w:kern w:val="0"/>
      <w:sz w:val="24"/>
    </w:rPr>
  </w:style>
  <w:style w:type="paragraph" w:customStyle="1" w:styleId="Normal5">
    <w:name w:val="Normal_5"/>
    <w:semiHidden/>
    <w:qFormat/>
    <w:rsid w:val="00B25457"/>
    <w:rPr>
      <w:rFonts w:eastAsia="細明體"/>
      <w:sz w:val="22"/>
      <w:szCs w:val="24"/>
    </w:rPr>
  </w:style>
  <w:style w:type="paragraph" w:customStyle="1" w:styleId="Normal6">
    <w:name w:val="Normal_6"/>
    <w:semiHidden/>
    <w:qFormat/>
    <w:rsid w:val="00B25457"/>
    <w:rPr>
      <w:rFonts w:eastAsia="細明體"/>
      <w:sz w:val="22"/>
      <w:szCs w:val="24"/>
    </w:rPr>
  </w:style>
  <w:style w:type="paragraph" w:customStyle="1" w:styleId="Normal7">
    <w:name w:val="Normal_7"/>
    <w:semiHidden/>
    <w:qFormat/>
    <w:rsid w:val="00B25457"/>
    <w:rPr>
      <w:rFonts w:eastAsia="細明體"/>
      <w:sz w:val="22"/>
      <w:szCs w:val="24"/>
    </w:rPr>
  </w:style>
  <w:style w:type="paragraph" w:customStyle="1" w:styleId="Normal8">
    <w:name w:val="Normal_8"/>
    <w:semiHidden/>
    <w:qFormat/>
    <w:rsid w:val="00B25457"/>
    <w:rPr>
      <w:rFonts w:eastAsia="細明體"/>
      <w:sz w:val="22"/>
      <w:szCs w:val="24"/>
    </w:rPr>
  </w:style>
  <w:style w:type="paragraph" w:customStyle="1" w:styleId="Normal9">
    <w:name w:val="Normal_9"/>
    <w:semiHidden/>
    <w:qFormat/>
    <w:rsid w:val="00B25457"/>
    <w:rPr>
      <w:rFonts w:eastAsia="細明體"/>
      <w:sz w:val="22"/>
      <w:szCs w:val="24"/>
    </w:rPr>
  </w:style>
  <w:style w:type="paragraph" w:customStyle="1" w:styleId="Normal10">
    <w:name w:val="Normal_10"/>
    <w:semiHidden/>
    <w:qFormat/>
    <w:rsid w:val="00B25457"/>
    <w:rPr>
      <w:rFonts w:eastAsia="細明體"/>
      <w:sz w:val="22"/>
      <w:szCs w:val="24"/>
    </w:rPr>
  </w:style>
  <w:style w:type="paragraph" w:customStyle="1" w:styleId="Normal11">
    <w:name w:val="Normal_11"/>
    <w:semiHidden/>
    <w:qFormat/>
    <w:rsid w:val="00B25457"/>
    <w:rPr>
      <w:rFonts w:eastAsia="細明體"/>
      <w:sz w:val="22"/>
      <w:szCs w:val="24"/>
    </w:rPr>
  </w:style>
  <w:style w:type="paragraph" w:customStyle="1" w:styleId="Normal12">
    <w:name w:val="Normal_12"/>
    <w:semiHidden/>
    <w:qFormat/>
    <w:rsid w:val="00B25457"/>
    <w:rPr>
      <w:rFonts w:eastAsia="細明體"/>
      <w:sz w:val="22"/>
      <w:szCs w:val="24"/>
    </w:rPr>
  </w:style>
  <w:style w:type="paragraph" w:customStyle="1" w:styleId="Normal13">
    <w:name w:val="Normal_13"/>
    <w:semiHidden/>
    <w:qFormat/>
    <w:rsid w:val="00B25457"/>
    <w:rPr>
      <w:rFonts w:eastAsia="細明體"/>
      <w:sz w:val="22"/>
      <w:szCs w:val="24"/>
    </w:rPr>
  </w:style>
  <w:style w:type="paragraph" w:customStyle="1" w:styleId="Normal14">
    <w:name w:val="Normal_14"/>
    <w:semiHidden/>
    <w:qFormat/>
    <w:rsid w:val="00B25457"/>
    <w:rPr>
      <w:rFonts w:eastAsia="細明體"/>
      <w:sz w:val="22"/>
      <w:szCs w:val="24"/>
    </w:rPr>
  </w:style>
  <w:style w:type="paragraph" w:customStyle="1" w:styleId="Normal15">
    <w:name w:val="Normal_15"/>
    <w:semiHidden/>
    <w:qFormat/>
    <w:rsid w:val="00B25457"/>
    <w:rPr>
      <w:rFonts w:eastAsia="細明體"/>
      <w:sz w:val="22"/>
      <w:szCs w:val="24"/>
    </w:rPr>
  </w:style>
  <w:style w:type="paragraph" w:customStyle="1" w:styleId="Normal16">
    <w:name w:val="Normal_16"/>
    <w:semiHidden/>
    <w:qFormat/>
    <w:rsid w:val="00B25457"/>
    <w:rPr>
      <w:rFonts w:eastAsia="細明體"/>
      <w:sz w:val="22"/>
      <w:szCs w:val="24"/>
    </w:rPr>
  </w:style>
  <w:style w:type="paragraph" w:customStyle="1" w:styleId="Normal17">
    <w:name w:val="Normal_17"/>
    <w:semiHidden/>
    <w:qFormat/>
    <w:rsid w:val="00B25457"/>
    <w:rPr>
      <w:rFonts w:eastAsia="細明體"/>
      <w:sz w:val="22"/>
      <w:szCs w:val="24"/>
    </w:rPr>
  </w:style>
  <w:style w:type="paragraph" w:customStyle="1" w:styleId="Normal18">
    <w:name w:val="Normal_18"/>
    <w:semiHidden/>
    <w:qFormat/>
    <w:rsid w:val="00B25457"/>
    <w:rPr>
      <w:rFonts w:eastAsia="細明體"/>
      <w:sz w:val="22"/>
      <w:szCs w:val="24"/>
    </w:rPr>
  </w:style>
  <w:style w:type="paragraph" w:customStyle="1" w:styleId="Normal19">
    <w:name w:val="Normal_19"/>
    <w:semiHidden/>
    <w:qFormat/>
    <w:rsid w:val="00B25457"/>
    <w:rPr>
      <w:rFonts w:eastAsia="細明體"/>
      <w:sz w:val="22"/>
      <w:szCs w:val="24"/>
    </w:rPr>
  </w:style>
  <w:style w:type="paragraph" w:customStyle="1" w:styleId="Normal20">
    <w:name w:val="Normal_20"/>
    <w:semiHidden/>
    <w:qFormat/>
    <w:rsid w:val="00B25457"/>
    <w:rPr>
      <w:rFonts w:eastAsia="細明體"/>
      <w:sz w:val="22"/>
      <w:szCs w:val="24"/>
    </w:rPr>
  </w:style>
  <w:style w:type="paragraph" w:customStyle="1" w:styleId="Normal21">
    <w:name w:val="Normal_21"/>
    <w:semiHidden/>
    <w:qFormat/>
    <w:rsid w:val="00B25457"/>
    <w:rPr>
      <w:rFonts w:eastAsia="細明體"/>
      <w:sz w:val="22"/>
      <w:szCs w:val="24"/>
    </w:rPr>
  </w:style>
  <w:style w:type="paragraph" w:customStyle="1" w:styleId="Normal22">
    <w:name w:val="Normal_22"/>
    <w:semiHidden/>
    <w:qFormat/>
    <w:rsid w:val="00B25457"/>
    <w:rPr>
      <w:rFonts w:eastAsia="細明體"/>
      <w:sz w:val="22"/>
      <w:szCs w:val="24"/>
    </w:rPr>
  </w:style>
  <w:style w:type="paragraph" w:customStyle="1" w:styleId="Normal23">
    <w:name w:val="Normal_23"/>
    <w:semiHidden/>
    <w:qFormat/>
    <w:rsid w:val="00B25457"/>
    <w:rPr>
      <w:rFonts w:eastAsia="細明體"/>
      <w:sz w:val="22"/>
      <w:szCs w:val="24"/>
    </w:rPr>
  </w:style>
  <w:style w:type="paragraph" w:customStyle="1" w:styleId="Normal24">
    <w:name w:val="Normal_24"/>
    <w:semiHidden/>
    <w:qFormat/>
    <w:rsid w:val="00B25457"/>
    <w:rPr>
      <w:rFonts w:eastAsia="細明體"/>
      <w:sz w:val="22"/>
      <w:szCs w:val="24"/>
    </w:rPr>
  </w:style>
  <w:style w:type="paragraph" w:customStyle="1" w:styleId="Normal25">
    <w:name w:val="Normal_25"/>
    <w:semiHidden/>
    <w:qFormat/>
    <w:rsid w:val="00B25457"/>
    <w:rPr>
      <w:rFonts w:eastAsia="細明體"/>
      <w:sz w:val="22"/>
      <w:szCs w:val="24"/>
    </w:rPr>
  </w:style>
  <w:style w:type="paragraph" w:customStyle="1" w:styleId="Normal26">
    <w:name w:val="Normal_26"/>
    <w:semiHidden/>
    <w:qFormat/>
    <w:rsid w:val="00B25457"/>
    <w:rPr>
      <w:rFonts w:eastAsia="細明體"/>
      <w:sz w:val="22"/>
      <w:szCs w:val="24"/>
    </w:rPr>
  </w:style>
  <w:style w:type="paragraph" w:customStyle="1" w:styleId="Normal27">
    <w:name w:val="Normal_27"/>
    <w:semiHidden/>
    <w:qFormat/>
    <w:rsid w:val="00B25457"/>
    <w:rPr>
      <w:rFonts w:eastAsia="細明體"/>
      <w:sz w:val="22"/>
      <w:szCs w:val="24"/>
    </w:rPr>
  </w:style>
  <w:style w:type="paragraph" w:customStyle="1" w:styleId="Normal28">
    <w:name w:val="Normal_28"/>
    <w:semiHidden/>
    <w:qFormat/>
    <w:rsid w:val="00B25457"/>
    <w:rPr>
      <w:rFonts w:eastAsia="細明體"/>
      <w:sz w:val="22"/>
      <w:szCs w:val="24"/>
    </w:rPr>
  </w:style>
  <w:style w:type="paragraph" w:customStyle="1" w:styleId="Normal29">
    <w:name w:val="Normal_29"/>
    <w:semiHidden/>
    <w:qFormat/>
    <w:rsid w:val="00B25457"/>
    <w:rPr>
      <w:rFonts w:eastAsia="細明體"/>
      <w:sz w:val="22"/>
      <w:szCs w:val="24"/>
    </w:rPr>
  </w:style>
  <w:style w:type="paragraph" w:customStyle="1" w:styleId="a001">
    <w:name w:val="a001"/>
    <w:basedOn w:val="a"/>
    <w:semiHidden/>
    <w:rsid w:val="00B2545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</w:rPr>
  </w:style>
  <w:style w:type="table" w:styleId="ae">
    <w:name w:val="Table Grid"/>
    <w:basedOn w:val="a1"/>
    <w:uiPriority w:val="59"/>
    <w:rsid w:val="00B25457"/>
    <w:pPr>
      <w:widowControl w:val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A51CB-52F3-4A84-8FD5-8CFFEE185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1</TotalTime>
  <Pages>4</Pages>
  <Words>8493</Words>
  <Characters>5245</Characters>
  <Application>Microsoft Office Word</Application>
  <DocSecurity>0</DocSecurity>
  <Lines>2622</Lines>
  <Paragraphs>2747</Paragraphs>
  <ScaleCrop>false</ScaleCrop>
  <Company>龍騰文化</Company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USER</cp:lastModifiedBy>
  <cp:revision>2</cp:revision>
  <cp:lastPrinted>2016-10-03T08:43:00Z</cp:lastPrinted>
  <dcterms:created xsi:type="dcterms:W3CDTF">2019-11-14T04:27:00Z</dcterms:created>
  <dcterms:modified xsi:type="dcterms:W3CDTF">2019-11-14T04:27:00Z</dcterms:modified>
</cp:coreProperties>
</file>