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CDDB1F7" w14:textId="77777777" w:rsidR="009C056D" w:rsidRDefault="009C056D">
      <w:pPr>
        <w:widowControl/>
        <w:sectPr w:rsidR="009C056D">
          <w:headerReference w:type="default" r:id="rId7"/>
          <w:pgSz w:w="14572" w:h="20639"/>
          <w:pgMar w:top="567" w:right="680" w:bottom="567" w:left="680" w:header="851" w:footer="992" w:gutter="0"/>
          <w:cols w:space="425"/>
          <w:docGrid w:type="lines" w:linePitch="360"/>
        </w:sectPr>
      </w:pPr>
      <w:bookmarkStart w:id="0" w:name="_GoBack"/>
      <w:bookmarkEnd w:id="0"/>
    </w:p>
    <w:p w14:paraId="50011DFB" w14:textId="46B47D9C" w:rsidR="009C056D" w:rsidRDefault="00850422">
      <w:pPr>
        <w:widowControl/>
        <w:rPr>
          <w:rFonts w:ascii="新細明體" w:hAnsi="新細明體" w:cs="新細明體"/>
          <w:kern w:val="0"/>
        </w:rPr>
      </w:pPr>
      <w:bookmarkStart w:id="1" w:name="_Hlk29218009"/>
      <w:r>
        <w:rPr>
          <w:rFonts w:ascii="新細明體" w:hAnsi="新細明體" w:cs="新細明體" w:hint="eastAsia"/>
          <w:kern w:val="0"/>
        </w:rPr>
        <w:t>一、</w:t>
      </w:r>
      <w:r w:rsidR="00501073">
        <w:rPr>
          <w:rFonts w:ascii="新細明體" w:hAnsi="新細明體" w:cs="新細明體" w:hint="eastAsia"/>
          <w:kern w:val="0"/>
        </w:rPr>
        <w:t xml:space="preserve">選擇題 </w:t>
      </w:r>
      <w:r>
        <w:rPr>
          <w:rFonts w:ascii="新細明體" w:hAnsi="新細明體" w:cs="新細明體"/>
          <w:kern w:val="0"/>
        </w:rPr>
        <w:t>60</w:t>
      </w:r>
      <w:r w:rsidR="00501073">
        <w:rPr>
          <w:rFonts w:ascii="新細明體" w:hAnsi="新細明體" w:cs="新細明體" w:hint="eastAsia"/>
          <w:kern w:val="0"/>
        </w:rPr>
        <w:t>分</w:t>
      </w:r>
      <w:r>
        <w:rPr>
          <w:rFonts w:ascii="新細明體" w:hAnsi="新細明體" w:cs="新細明體" w:hint="eastAsia"/>
          <w:kern w:val="0"/>
        </w:rPr>
        <w:t xml:space="preserve"> </w:t>
      </w:r>
      <w:r>
        <w:rPr>
          <w:rFonts w:ascii="新細明體" w:hAnsi="新細明體" w:cs="新細明體"/>
          <w:kern w:val="0"/>
        </w:rPr>
        <w:t>(</w:t>
      </w:r>
      <w:r>
        <w:rPr>
          <w:rFonts w:ascii="新細明體" w:hAnsi="新細明體" w:cs="新細明體" w:hint="eastAsia"/>
          <w:kern w:val="0"/>
        </w:rPr>
        <w:t>使用2</w:t>
      </w:r>
      <w:r>
        <w:rPr>
          <w:rFonts w:ascii="新細明體" w:hAnsi="新細明體" w:cs="新細明體"/>
          <w:kern w:val="0"/>
        </w:rPr>
        <w:t>B</w:t>
      </w:r>
      <w:r>
        <w:rPr>
          <w:rFonts w:ascii="新細明體" w:hAnsi="新細明體" w:cs="新細明體" w:hint="eastAsia"/>
          <w:kern w:val="0"/>
        </w:rPr>
        <w:t>鉛筆</w:t>
      </w:r>
      <w:proofErr w:type="gramStart"/>
      <w:r>
        <w:rPr>
          <w:rFonts w:ascii="新細明體" w:hAnsi="新細明體" w:cs="新細明體" w:hint="eastAsia"/>
          <w:kern w:val="0"/>
        </w:rPr>
        <w:t>作答於答案</w:t>
      </w:r>
      <w:proofErr w:type="gramEnd"/>
      <w:r>
        <w:rPr>
          <w:rFonts w:ascii="新細明體" w:hAnsi="新細明體" w:cs="新細明體" w:hint="eastAsia"/>
          <w:kern w:val="0"/>
        </w:rPr>
        <w:t>卡)</w:t>
      </w:r>
    </w:p>
    <w:p w14:paraId="55E80A70" w14:textId="77777777" w:rsidR="009C056D" w:rsidRDefault="00501073" w:rsidP="00501073">
      <w:pPr>
        <w:pStyle w:val="a5"/>
        <w:spacing w:line="320" w:lineRule="exact"/>
        <w:ind w:left="278" w:hangingChars="116" w:hanging="278"/>
        <w:textAlignment w:val="center"/>
      </w:pPr>
      <w:r>
        <w:t>1.</w:t>
      </w:r>
      <w:r>
        <w:rPr>
          <w:rFonts w:hint="eastAsia"/>
        </w:rPr>
        <w:t>溫度上升時，電晶體的</w:t>
      </w:r>
      <w:r>
        <w:t>(A)</w:t>
      </w:r>
      <w:r>
        <w:rPr>
          <w:noProof/>
        </w:rPr>
        <w:drawing>
          <wp:inline distT="0" distB="0" distL="0" distR="0" wp14:anchorId="2A845777" wp14:editId="321C2881">
            <wp:extent cx="247650" cy="219075"/>
            <wp:effectExtent l="0" t="0" r="0" b="9525"/>
            <wp:docPr id="113" name="圖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增加</w:t>
      </w:r>
      <w:r>
        <w:t xml:space="preserve"> (B)</w:t>
      </w:r>
      <w:r>
        <w:rPr>
          <w:rFonts w:hint="eastAsia"/>
        </w:rPr>
        <w:t>漏電流</w:t>
      </w:r>
      <w:r>
        <w:rPr>
          <w:noProof/>
        </w:rPr>
        <w:drawing>
          <wp:inline distT="0" distB="0" distL="0" distR="0" wp14:anchorId="7D4AA025" wp14:editId="32EEAFFE">
            <wp:extent cx="247650" cy="238125"/>
            <wp:effectExtent l="0" t="0" r="0" b="9525"/>
            <wp:docPr id="112" name="圖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減少</w:t>
      </w:r>
      <w:r>
        <w:t xml:space="preserve"> (C)</w:t>
      </w:r>
      <w:r>
        <w:rPr>
          <w:rFonts w:hint="eastAsia"/>
        </w:rPr>
        <w:t>靜態工作點（</w:t>
      </w:r>
      <w:r>
        <w:rPr>
          <w:i/>
          <w:iCs/>
        </w:rPr>
        <w:t>Q</w:t>
      </w:r>
      <w:r>
        <w:rPr>
          <w:rFonts w:hint="eastAsia"/>
        </w:rPr>
        <w:t>點）向飽和點移動</w:t>
      </w:r>
      <w:r>
        <w:t xml:space="preserve"> (D)</w:t>
      </w:r>
      <w:r>
        <w:rPr>
          <w:rFonts w:hint="eastAsia"/>
        </w:rPr>
        <w:t>β減少</w:t>
      </w:r>
      <w:r>
        <w:t xml:space="preserve"> </w:t>
      </w:r>
    </w:p>
    <w:p w14:paraId="41E545E0" w14:textId="77777777" w:rsidR="009C056D" w:rsidRDefault="00501073" w:rsidP="00501073">
      <w:pPr>
        <w:pStyle w:val="a5"/>
        <w:spacing w:line="320" w:lineRule="exact"/>
        <w:ind w:left="278" w:hangingChars="116" w:hanging="278"/>
        <w:textAlignment w:val="center"/>
      </w:pPr>
      <w:r>
        <w:t>2.</w:t>
      </w:r>
      <w:r>
        <w:rPr>
          <w:rFonts w:hint="eastAsia"/>
        </w:rPr>
        <w:t>當電晶體進入飽和區時</w:t>
      </w:r>
      <w:r>
        <w:t>(A)</w:t>
      </w:r>
      <w:r>
        <w:rPr>
          <w:noProof/>
        </w:rPr>
        <w:drawing>
          <wp:inline distT="0" distB="0" distL="0" distR="0" wp14:anchorId="09E26331" wp14:editId="4D03FFF4">
            <wp:extent cx="590550" cy="238125"/>
            <wp:effectExtent l="0" t="0" r="0" b="9525"/>
            <wp:docPr id="111" name="圖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 wp14:anchorId="2D7F137A" wp14:editId="7F1AEF01">
            <wp:extent cx="590550" cy="238125"/>
            <wp:effectExtent l="0" t="0" r="0" b="9525"/>
            <wp:docPr id="110" name="圖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 wp14:anchorId="475008B3" wp14:editId="646AA74C">
            <wp:extent cx="581025" cy="238125"/>
            <wp:effectExtent l="0" t="0" r="9525" b="9525"/>
            <wp:docPr id="109" name="圖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 wp14:anchorId="6AA0FA81" wp14:editId="3CB71648">
            <wp:extent cx="428625" cy="238125"/>
            <wp:effectExtent l="0" t="0" r="9525" b="9525"/>
            <wp:docPr id="108" name="圖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3B67E64" w14:textId="77777777" w:rsidR="009C056D" w:rsidRDefault="00501073">
      <w:pPr>
        <w:pStyle w:val="a5"/>
        <w:ind w:left="278" w:hangingChars="116" w:hanging="278"/>
        <w:textAlignment w:val="center"/>
      </w:pPr>
      <w:r>
        <w:t>3.</w:t>
      </w:r>
      <w:r>
        <w:rPr>
          <w:rFonts w:hint="eastAsia"/>
        </w:rPr>
        <w:t>電晶體當放大器使用時，此時</w:t>
      </w:r>
      <w:proofErr w:type="gramStart"/>
      <w:r>
        <w:rPr>
          <w:rFonts w:hint="eastAsia"/>
        </w:rPr>
        <w:t>電晶體各接面</w:t>
      </w:r>
      <w:proofErr w:type="gramEnd"/>
      <w:r>
        <w:rPr>
          <w:rFonts w:hint="eastAsia"/>
        </w:rPr>
        <w:t>的偏壓情形是</w:t>
      </w:r>
      <w:r>
        <w:br/>
        <w:t>(A)</w:t>
      </w:r>
      <w:r>
        <w:rPr>
          <w:i/>
          <w:iCs/>
        </w:rPr>
        <w:t>B</w:t>
      </w:r>
      <w:r>
        <w:t>-</w:t>
      </w:r>
      <w:r>
        <w:rPr>
          <w:i/>
          <w:iCs/>
        </w:rPr>
        <w:t>E</w:t>
      </w:r>
      <w:proofErr w:type="gramStart"/>
      <w:r>
        <w:rPr>
          <w:rFonts w:hint="eastAsia"/>
        </w:rPr>
        <w:t>接面順向</w:t>
      </w:r>
      <w:proofErr w:type="gramEnd"/>
      <w:r>
        <w:rPr>
          <w:rFonts w:hint="eastAsia"/>
        </w:rPr>
        <w:t>偏壓、</w:t>
      </w:r>
      <w:r>
        <w:rPr>
          <w:i/>
          <w:iCs/>
        </w:rPr>
        <w:t>C</w:t>
      </w:r>
      <w:r>
        <w:t>-</w:t>
      </w:r>
      <w:r>
        <w:rPr>
          <w:i/>
          <w:iCs/>
        </w:rPr>
        <w:t>B</w:t>
      </w:r>
      <w:proofErr w:type="gramStart"/>
      <w:r>
        <w:rPr>
          <w:rFonts w:hint="eastAsia"/>
        </w:rPr>
        <w:t>接面順向</w:t>
      </w:r>
      <w:proofErr w:type="gramEnd"/>
      <w:r>
        <w:rPr>
          <w:rFonts w:hint="eastAsia"/>
        </w:rPr>
        <w:t>偏壓</w:t>
      </w:r>
      <w:r>
        <w:t xml:space="preserve"> (B)</w:t>
      </w:r>
      <w:r>
        <w:rPr>
          <w:i/>
          <w:iCs/>
        </w:rPr>
        <w:t>B</w:t>
      </w:r>
      <w:r>
        <w:t>-</w:t>
      </w:r>
      <w:r>
        <w:rPr>
          <w:i/>
          <w:iCs/>
        </w:rPr>
        <w:t>E</w:t>
      </w:r>
      <w:proofErr w:type="gramStart"/>
      <w:r>
        <w:rPr>
          <w:rFonts w:hint="eastAsia"/>
        </w:rPr>
        <w:t>接面順向</w:t>
      </w:r>
      <w:proofErr w:type="gramEnd"/>
      <w:r>
        <w:rPr>
          <w:rFonts w:hint="eastAsia"/>
        </w:rPr>
        <w:t>偏壓、</w:t>
      </w:r>
      <w:r>
        <w:rPr>
          <w:i/>
          <w:iCs/>
        </w:rPr>
        <w:t>C</w:t>
      </w:r>
      <w:r>
        <w:t>-</w:t>
      </w:r>
      <w:r>
        <w:rPr>
          <w:i/>
          <w:iCs/>
        </w:rPr>
        <w:t>B</w:t>
      </w:r>
      <w:r>
        <w:rPr>
          <w:rFonts w:hint="eastAsia"/>
        </w:rPr>
        <w:t>接面逆向偏壓</w:t>
      </w:r>
      <w:r>
        <w:t xml:space="preserve"> (C)</w:t>
      </w:r>
      <w:r>
        <w:rPr>
          <w:i/>
          <w:iCs/>
        </w:rPr>
        <w:t>B</w:t>
      </w:r>
      <w:r>
        <w:t>-</w:t>
      </w:r>
      <w:r>
        <w:rPr>
          <w:i/>
          <w:iCs/>
        </w:rPr>
        <w:t>E</w:t>
      </w:r>
      <w:r>
        <w:rPr>
          <w:rFonts w:hint="eastAsia"/>
        </w:rPr>
        <w:t>接面逆向偏壓、</w:t>
      </w:r>
      <w:r>
        <w:rPr>
          <w:i/>
          <w:iCs/>
        </w:rPr>
        <w:t>C</w:t>
      </w:r>
      <w:r>
        <w:t>-</w:t>
      </w:r>
      <w:r>
        <w:rPr>
          <w:i/>
          <w:iCs/>
        </w:rPr>
        <w:t>B</w:t>
      </w:r>
      <w:r>
        <w:rPr>
          <w:rFonts w:hint="eastAsia"/>
        </w:rPr>
        <w:t>接面逆向偏壓</w:t>
      </w:r>
      <w:r>
        <w:t xml:space="preserve"> (D)</w:t>
      </w:r>
      <w:r>
        <w:rPr>
          <w:i/>
          <w:iCs/>
        </w:rPr>
        <w:t>B</w:t>
      </w:r>
      <w:r>
        <w:t>-</w:t>
      </w:r>
      <w:r>
        <w:rPr>
          <w:i/>
          <w:iCs/>
        </w:rPr>
        <w:t>E</w:t>
      </w:r>
      <w:r>
        <w:rPr>
          <w:rFonts w:hint="eastAsia"/>
        </w:rPr>
        <w:t>接面逆向偏壓、</w:t>
      </w:r>
      <w:r>
        <w:rPr>
          <w:i/>
          <w:iCs/>
        </w:rPr>
        <w:t>C</w:t>
      </w:r>
      <w:r>
        <w:t>-</w:t>
      </w:r>
      <w:r>
        <w:rPr>
          <w:i/>
          <w:iCs/>
        </w:rPr>
        <w:t>B</w:t>
      </w:r>
      <w:proofErr w:type="gramStart"/>
      <w:r>
        <w:rPr>
          <w:rFonts w:hint="eastAsia"/>
        </w:rPr>
        <w:t>接面順向</w:t>
      </w:r>
      <w:proofErr w:type="gramEnd"/>
      <w:r>
        <w:rPr>
          <w:rFonts w:hint="eastAsia"/>
        </w:rPr>
        <w:t>偏壓</w:t>
      </w:r>
      <w:r>
        <w:t xml:space="preserve"> </w:t>
      </w:r>
    </w:p>
    <w:p w14:paraId="5B1B77E7" w14:textId="495917B6" w:rsidR="009C056D" w:rsidRDefault="00501073">
      <w:pPr>
        <w:pStyle w:val="a5"/>
        <w:ind w:left="278" w:hangingChars="116" w:hanging="278"/>
        <w:textAlignment w:val="center"/>
      </w:pPr>
      <w:r>
        <w:t>4.</w:t>
      </w:r>
      <w:r>
        <w:rPr>
          <w:rFonts w:hint="eastAsia"/>
        </w:rPr>
        <w:t>當電晶體工作於飽和區時，下列選項何者正確？</w:t>
      </w:r>
      <w:r>
        <w:t>(A)</w:t>
      </w:r>
      <w:r>
        <w:rPr>
          <w:noProof/>
        </w:rPr>
        <w:drawing>
          <wp:inline distT="0" distB="0" distL="0" distR="0" wp14:anchorId="56DEA5D1" wp14:editId="368C1EB7">
            <wp:extent cx="609600" cy="209550"/>
            <wp:effectExtent l="0" t="0" r="0" b="0"/>
            <wp:docPr id="107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 wp14:anchorId="38831983" wp14:editId="187697ED">
            <wp:extent cx="552450" cy="209550"/>
            <wp:effectExtent l="0" t="0" r="0" b="0"/>
            <wp:docPr id="106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 wp14:anchorId="18AF10B4" wp14:editId="0F208650">
            <wp:extent cx="676275" cy="209550"/>
            <wp:effectExtent l="0" t="0" r="9525" b="0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rFonts w:hint="eastAsia"/>
        </w:rPr>
        <w:t>以上皆非</w:t>
      </w:r>
      <w:r>
        <w:t xml:space="preserve"> </w:t>
      </w:r>
    </w:p>
    <w:p w14:paraId="47D3ADE3" w14:textId="79EF751C" w:rsidR="009C056D" w:rsidRDefault="00501073">
      <w:pPr>
        <w:pStyle w:val="a5"/>
        <w:ind w:left="278" w:hangingChars="116" w:hanging="278"/>
        <w:textAlignment w:val="center"/>
      </w:pPr>
      <w:r>
        <w:t>5.</w:t>
      </w:r>
      <w:r>
        <w:rPr>
          <w:rFonts w:hint="eastAsia"/>
        </w:rPr>
        <w:t>溫度上升時，電晶體集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電流上升是因為</w:t>
      </w:r>
      <w:r>
        <w:t>(A)</w:t>
      </w:r>
      <w:r>
        <w:rPr>
          <w:rFonts w:hint="eastAsia"/>
        </w:rPr>
        <w:t>漏電流</w:t>
      </w:r>
      <w:r>
        <w:rPr>
          <w:noProof/>
        </w:rPr>
        <w:drawing>
          <wp:inline distT="0" distB="0" distL="0" distR="0" wp14:anchorId="6DCD5206" wp14:editId="78D09B66">
            <wp:extent cx="295275" cy="209550"/>
            <wp:effectExtent l="0" t="0" r="9525" b="0"/>
            <wp:docPr id="104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rFonts w:hint="eastAsia"/>
        </w:rPr>
        <w:t>電晶體的β值</w:t>
      </w:r>
      <w:r>
        <w:t xml:space="preserve"> (C)</w:t>
      </w:r>
      <w:r>
        <w:rPr>
          <w:rFonts w:hint="eastAsia"/>
        </w:rPr>
        <w:t>基極</w:t>
      </w:r>
      <w:r>
        <w:t>-</w:t>
      </w:r>
      <w:r>
        <w:rPr>
          <w:rFonts w:hint="eastAsia"/>
        </w:rPr>
        <w:t>射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電壓</w:t>
      </w:r>
      <w:r>
        <w:rPr>
          <w:noProof/>
        </w:rPr>
        <w:drawing>
          <wp:inline distT="0" distB="0" distL="0" distR="0" wp14:anchorId="75E6958E" wp14:editId="2A047261">
            <wp:extent cx="247650" cy="209550"/>
            <wp:effectExtent l="0" t="0" r="0" b="0"/>
            <wp:docPr id="103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rFonts w:hint="eastAsia"/>
        </w:rPr>
        <w:t>以上三者皆有影響</w:t>
      </w:r>
      <w:r>
        <w:t xml:space="preserve"> </w:t>
      </w:r>
    </w:p>
    <w:p w14:paraId="1EC2B68F" w14:textId="726CA4C3" w:rsidR="009C056D" w:rsidRDefault="00501073">
      <w:pPr>
        <w:pStyle w:val="a5"/>
        <w:ind w:left="278" w:hangingChars="116" w:hanging="278"/>
        <w:textAlignment w:val="center"/>
      </w:pPr>
      <w:r>
        <w:t>6.</w:t>
      </w:r>
      <w:r>
        <w:rPr>
          <w:rFonts w:hint="eastAsia"/>
        </w:rPr>
        <w:t>下列敘述何者錯誤？</w:t>
      </w:r>
      <w:r>
        <w:t>(A)</w:t>
      </w:r>
      <w:r>
        <w:rPr>
          <w:rFonts w:hint="eastAsia"/>
        </w:rPr>
        <w:t>更換不同α值的電晶體，不會影響電路的工作點</w:t>
      </w:r>
      <w:r>
        <w:t xml:space="preserve"> (B)</w:t>
      </w:r>
      <w:r>
        <w:rPr>
          <w:rFonts w:hint="eastAsia"/>
        </w:rPr>
        <w:t>電晶體欲用在線性放大電路時，須工作於作用區</w:t>
      </w:r>
      <w:r>
        <w:t xml:space="preserve"> (C)</w:t>
      </w:r>
      <w:r>
        <w:rPr>
          <w:rFonts w:hint="eastAsia"/>
        </w:rPr>
        <w:t>線性放大器常用來做小信號放大</w:t>
      </w:r>
      <w:r>
        <w:t xml:space="preserve"> (D)</w:t>
      </w:r>
      <w:r>
        <w:rPr>
          <w:rFonts w:hint="eastAsia"/>
        </w:rPr>
        <w:t>電晶體的工作點又稱為靜態工作點，簡稱為</w:t>
      </w:r>
      <w:r>
        <w:rPr>
          <w:i/>
          <w:iCs/>
        </w:rPr>
        <w:t>Q</w:t>
      </w:r>
      <w:r>
        <w:rPr>
          <w:rFonts w:hint="eastAsia"/>
        </w:rPr>
        <w:t>點</w:t>
      </w:r>
      <w:r>
        <w:t xml:space="preserve"> </w:t>
      </w:r>
    </w:p>
    <w:p w14:paraId="2EE23E4D" w14:textId="4CF9B4C4" w:rsidR="009C056D" w:rsidRDefault="00501073">
      <w:pPr>
        <w:pStyle w:val="a5"/>
        <w:ind w:left="278" w:hangingChars="116" w:hanging="278"/>
        <w:textAlignment w:val="center"/>
      </w:pPr>
      <w:r>
        <w:t>7.</w:t>
      </w:r>
      <w:r>
        <w:rPr>
          <w:rFonts w:hint="eastAsia"/>
        </w:rPr>
        <w:t>若溫度上升，則電晶體之工作點</w:t>
      </w:r>
      <w:r>
        <w:rPr>
          <w:i/>
          <w:iCs/>
        </w:rPr>
        <w:t>Q</w:t>
      </w:r>
      <w:r>
        <w:rPr>
          <w:rFonts w:hint="eastAsia"/>
        </w:rPr>
        <w:t>將往何處移動？</w:t>
      </w:r>
      <w:r>
        <w:t>(A)</w:t>
      </w:r>
      <w:r>
        <w:rPr>
          <w:rFonts w:hint="eastAsia"/>
        </w:rPr>
        <w:t>作用區</w:t>
      </w:r>
      <w:r>
        <w:t xml:space="preserve"> (B)</w:t>
      </w:r>
      <w:r>
        <w:rPr>
          <w:rFonts w:hint="eastAsia"/>
        </w:rPr>
        <w:t>飽和區</w:t>
      </w:r>
      <w:r>
        <w:t xml:space="preserve"> (C)</w:t>
      </w:r>
      <w:r>
        <w:rPr>
          <w:rFonts w:hint="eastAsia"/>
        </w:rPr>
        <w:t>截止區</w:t>
      </w:r>
      <w:r>
        <w:t xml:space="preserve"> (D)</w:t>
      </w:r>
      <w:r>
        <w:rPr>
          <w:rFonts w:hint="eastAsia"/>
        </w:rPr>
        <w:t>不動</w:t>
      </w:r>
      <w:r>
        <w:t xml:space="preserve"> </w:t>
      </w:r>
    </w:p>
    <w:p w14:paraId="387CEC36" w14:textId="22989AA6" w:rsidR="009C056D" w:rsidRDefault="00501073">
      <w:pPr>
        <w:pStyle w:val="a5"/>
        <w:ind w:left="278" w:hangingChars="116" w:hanging="278"/>
        <w:textAlignment w:val="center"/>
      </w:pPr>
      <w:r>
        <w:t>8.</w:t>
      </w:r>
      <w:r>
        <w:rPr>
          <w:rFonts w:hint="eastAsia"/>
        </w:rPr>
        <w:t>下列敘述何者錯誤？</w:t>
      </w:r>
      <w:r>
        <w:t>(A)</w:t>
      </w:r>
      <w:r>
        <w:rPr>
          <w:rFonts w:hint="eastAsia"/>
        </w:rPr>
        <w:t>電晶體的工作點又稱為</w:t>
      </w:r>
      <w:r>
        <w:rPr>
          <w:i/>
          <w:iCs/>
        </w:rPr>
        <w:t>Q</w:t>
      </w:r>
      <w:r>
        <w:rPr>
          <w:rFonts w:hint="eastAsia"/>
        </w:rPr>
        <w:t>點</w:t>
      </w:r>
      <w:r>
        <w:t xml:space="preserve"> (B)</w:t>
      </w:r>
      <w:r>
        <w:rPr>
          <w:rFonts w:hint="eastAsia"/>
        </w:rPr>
        <w:t>更換不同β值的電晶體，會影響電路的工作點</w:t>
      </w:r>
      <w:r>
        <w:t xml:space="preserve"> (C)</w:t>
      </w:r>
      <w:r>
        <w:rPr>
          <w:rFonts w:hint="eastAsia"/>
        </w:rPr>
        <w:t>電晶體欲用在線性放大電路時，須工作於飽和區</w:t>
      </w:r>
      <w:r>
        <w:t xml:space="preserve"> (D)</w:t>
      </w:r>
      <w:r>
        <w:rPr>
          <w:rFonts w:hint="eastAsia"/>
        </w:rPr>
        <w:t>線性放大器常用來做小信號放大</w:t>
      </w:r>
      <w:r>
        <w:t xml:space="preserve"> </w:t>
      </w:r>
    </w:p>
    <w:p w14:paraId="2B7E9E19" w14:textId="537184CE" w:rsidR="009C056D" w:rsidRDefault="00501073">
      <w:pPr>
        <w:pStyle w:val="a5"/>
        <w:ind w:left="278" w:hangingChars="116" w:hanging="278"/>
        <w:textAlignment w:val="center"/>
      </w:pPr>
      <w:r>
        <w:t>9.</w:t>
      </w:r>
      <w:r>
        <w:rPr>
          <w:rFonts w:hint="eastAsia"/>
        </w:rPr>
        <w:t>最穩定的電晶體偏壓方式為</w:t>
      </w:r>
      <w:r>
        <w:t>(A)</w:t>
      </w:r>
      <w:r>
        <w:rPr>
          <w:rFonts w:hint="eastAsia"/>
        </w:rPr>
        <w:t>固定偏壓</w:t>
      </w:r>
      <w:r>
        <w:t xml:space="preserve"> (B)</w:t>
      </w:r>
      <w:proofErr w:type="gramStart"/>
      <w:r>
        <w:rPr>
          <w:rFonts w:hint="eastAsia"/>
        </w:rPr>
        <w:t>集極回</w:t>
      </w:r>
      <w:proofErr w:type="gramEnd"/>
      <w:r>
        <w:rPr>
          <w:rFonts w:hint="eastAsia"/>
        </w:rPr>
        <w:t>授偏壓</w:t>
      </w:r>
      <w:r>
        <w:t xml:space="preserve"> (C)</w:t>
      </w:r>
      <w:r>
        <w:rPr>
          <w:rFonts w:hint="eastAsia"/>
        </w:rPr>
        <w:t>射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電阻回授偏壓</w:t>
      </w:r>
      <w:r>
        <w:t xml:space="preserve"> (D)</w:t>
      </w:r>
      <w:r>
        <w:rPr>
          <w:rFonts w:hint="eastAsia"/>
        </w:rPr>
        <w:t>分壓偏壓</w:t>
      </w:r>
      <w:r>
        <w:t xml:space="preserve"> </w:t>
      </w:r>
    </w:p>
    <w:p w14:paraId="3383EDB0" w14:textId="4500BD02" w:rsidR="009C056D" w:rsidRDefault="00501073">
      <w:pPr>
        <w:pStyle w:val="a5"/>
        <w:ind w:left="278" w:hangingChars="116" w:hanging="278"/>
        <w:textAlignment w:val="center"/>
      </w:pPr>
      <w:r>
        <w:t>10.</w:t>
      </w:r>
      <w:r>
        <w:rPr>
          <w:rFonts w:hint="eastAsia"/>
        </w:rPr>
        <w:t>溫度變化時，穩定度最佳的偏壓方法是</w:t>
      </w:r>
      <w:r>
        <w:t>(A)</w:t>
      </w:r>
      <w:r>
        <w:rPr>
          <w:rFonts w:hint="eastAsia"/>
        </w:rPr>
        <w:t>固定偏壓</w:t>
      </w:r>
      <w:r>
        <w:t xml:space="preserve"> (B)</w:t>
      </w:r>
      <w:r>
        <w:rPr>
          <w:rFonts w:hint="eastAsia"/>
        </w:rPr>
        <w:t>射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電阻回授偏壓</w:t>
      </w:r>
      <w:r>
        <w:t xml:space="preserve"> (C)</w:t>
      </w:r>
      <w:r>
        <w:rPr>
          <w:rFonts w:hint="eastAsia"/>
        </w:rPr>
        <w:t>集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電阻回授偏壓</w:t>
      </w:r>
      <w:r>
        <w:t xml:space="preserve"> (D)</w:t>
      </w:r>
      <w:r>
        <w:rPr>
          <w:rFonts w:hint="eastAsia"/>
        </w:rPr>
        <w:t>分壓偏壓</w:t>
      </w:r>
      <w:r>
        <w:t xml:space="preserve"> </w:t>
      </w:r>
    </w:p>
    <w:p w14:paraId="67425326" w14:textId="485FDE54" w:rsidR="009C056D" w:rsidRDefault="00501073">
      <w:pPr>
        <w:pStyle w:val="a5"/>
        <w:ind w:left="278" w:hangingChars="116" w:hanging="278"/>
        <w:textAlignment w:val="center"/>
      </w:pPr>
      <w:r>
        <w:t>11.</w:t>
      </w:r>
      <w:r>
        <w:rPr>
          <w:rFonts w:hint="eastAsia"/>
        </w:rPr>
        <w:t>下列有關偏壓電路的敘述何者錯誤？</w:t>
      </w:r>
      <w:r>
        <w:t>(A)</w:t>
      </w:r>
      <w:r>
        <w:rPr>
          <w:rFonts w:hint="eastAsia"/>
        </w:rPr>
        <w:t>基極偏壓電路，偏壓方式簡單，工作點不易受影響而變動</w:t>
      </w:r>
      <w:r>
        <w:t xml:space="preserve"> (B)</w:t>
      </w:r>
      <w:r>
        <w:rPr>
          <w:rFonts w:hint="eastAsia"/>
        </w:rPr>
        <w:t>偏壓電路的目的在於維持適當的工作點</w:t>
      </w:r>
      <w:r>
        <w:t xml:space="preserve"> (C)</w:t>
      </w:r>
      <w:r>
        <w:rPr>
          <w:rFonts w:hint="eastAsia"/>
        </w:rPr>
        <w:t>偏壓電路中增加回授路徑的目的在於提高穩定性</w:t>
      </w:r>
      <w:r>
        <w:t xml:space="preserve"> (D)</w:t>
      </w:r>
      <w:r>
        <w:rPr>
          <w:rFonts w:hint="eastAsia"/>
        </w:rPr>
        <w:t>當電晶體放大電路溫度升高，引起工作點移動的因素有β、</w:t>
      </w:r>
      <w:r>
        <w:rPr>
          <w:noProof/>
        </w:rPr>
        <w:drawing>
          <wp:inline distT="0" distB="0" distL="0" distR="0" wp14:anchorId="07A4CE94" wp14:editId="5895C75A">
            <wp:extent cx="295275" cy="209550"/>
            <wp:effectExtent l="0" t="0" r="9525" b="0"/>
            <wp:docPr id="102" name="圖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及</w:t>
      </w:r>
      <w:r>
        <w:rPr>
          <w:noProof/>
        </w:rPr>
        <w:drawing>
          <wp:inline distT="0" distB="0" distL="0" distR="0" wp14:anchorId="050D9B65" wp14:editId="760F210B">
            <wp:extent cx="247650" cy="209550"/>
            <wp:effectExtent l="0" t="0" r="0" b="0"/>
            <wp:docPr id="101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67CCD51" w14:textId="20E105DF" w:rsidR="009C056D" w:rsidRDefault="00501073">
      <w:pPr>
        <w:pStyle w:val="a5"/>
        <w:ind w:left="278" w:hangingChars="116" w:hanging="278"/>
        <w:textAlignment w:val="center"/>
      </w:pPr>
      <w:r>
        <w:t>12.</w:t>
      </w:r>
      <w:r>
        <w:rPr>
          <w:rFonts w:hint="eastAsia"/>
        </w:rPr>
        <w:t>下列何者是穩定度最好的偏壓方式？</w:t>
      </w:r>
      <w:r>
        <w:t>(A)</w:t>
      </w:r>
      <w:r>
        <w:rPr>
          <w:rFonts w:hint="eastAsia"/>
        </w:rPr>
        <w:t>固定偏壓</w:t>
      </w:r>
      <w:r>
        <w:t xml:space="preserve"> (B)</w:t>
      </w:r>
      <w:r>
        <w:rPr>
          <w:rFonts w:hint="eastAsia"/>
        </w:rPr>
        <w:t>分壓偏壓</w:t>
      </w:r>
      <w:r>
        <w:t xml:space="preserve"> (C)</w:t>
      </w:r>
      <w:proofErr w:type="gramStart"/>
      <w:r>
        <w:rPr>
          <w:rFonts w:hint="eastAsia"/>
        </w:rPr>
        <w:t>射極回授</w:t>
      </w:r>
      <w:proofErr w:type="gramEnd"/>
      <w:r>
        <w:rPr>
          <w:rFonts w:hint="eastAsia"/>
        </w:rPr>
        <w:t>偏壓</w:t>
      </w:r>
      <w:r>
        <w:t xml:space="preserve"> (D)</w:t>
      </w:r>
      <w:proofErr w:type="gramStart"/>
      <w:r>
        <w:rPr>
          <w:rFonts w:hint="eastAsia"/>
        </w:rPr>
        <w:t>集極回</w:t>
      </w:r>
      <w:proofErr w:type="gramEnd"/>
      <w:r>
        <w:rPr>
          <w:rFonts w:hint="eastAsia"/>
        </w:rPr>
        <w:t>授偏壓</w:t>
      </w:r>
      <w:r>
        <w:t xml:space="preserve"> </w:t>
      </w:r>
    </w:p>
    <w:p w14:paraId="2CDD8793" w14:textId="73AB0F2E" w:rsidR="009C056D" w:rsidRDefault="00501073">
      <w:pPr>
        <w:pStyle w:val="a5"/>
        <w:ind w:left="278" w:hangingChars="116" w:hanging="278"/>
        <w:textAlignment w:val="center"/>
      </w:pPr>
      <w:r>
        <w:t>13.</w:t>
      </w:r>
      <w:r>
        <w:rPr>
          <w:rFonts w:hint="eastAsia"/>
        </w:rPr>
        <w:t>在分析放大器時，關於電容器的敘述何者正確？</w:t>
      </w:r>
      <w:r>
        <w:t>(A)</w:t>
      </w:r>
      <w:r>
        <w:rPr>
          <w:rFonts w:hint="eastAsia"/>
        </w:rPr>
        <w:t>對</w:t>
      </w:r>
      <w:r>
        <w:t>AC</w:t>
      </w:r>
      <w:r>
        <w:rPr>
          <w:rFonts w:hint="eastAsia"/>
        </w:rPr>
        <w:t>分析而言，可視為短路</w:t>
      </w:r>
      <w:r>
        <w:t xml:space="preserve"> (B)</w:t>
      </w:r>
      <w:r>
        <w:rPr>
          <w:rFonts w:hint="eastAsia"/>
        </w:rPr>
        <w:t>對</w:t>
      </w:r>
      <w:r>
        <w:t>AC</w:t>
      </w:r>
      <w:r>
        <w:rPr>
          <w:rFonts w:hint="eastAsia"/>
        </w:rPr>
        <w:t>分析而言，可視為開路</w:t>
      </w:r>
      <w:r>
        <w:t xml:space="preserve"> (C)</w:t>
      </w:r>
      <w:r>
        <w:rPr>
          <w:rFonts w:hint="eastAsia"/>
        </w:rPr>
        <w:t>對</w:t>
      </w:r>
      <w:r>
        <w:t>DC</w:t>
      </w:r>
      <w:r>
        <w:rPr>
          <w:rFonts w:hint="eastAsia"/>
        </w:rPr>
        <w:t>分析而言，可視為短路</w:t>
      </w:r>
      <w:r>
        <w:t xml:space="preserve"> (D)</w:t>
      </w:r>
      <w:r>
        <w:rPr>
          <w:rFonts w:hint="eastAsia"/>
        </w:rPr>
        <w:t>以上皆是</w:t>
      </w:r>
      <w:r>
        <w:t xml:space="preserve"> </w:t>
      </w:r>
    </w:p>
    <w:p w14:paraId="49A6E2A6" w14:textId="04724962" w:rsidR="009C056D" w:rsidRDefault="00501073">
      <w:pPr>
        <w:pStyle w:val="a5"/>
        <w:ind w:left="278" w:hangingChars="116" w:hanging="278"/>
        <w:textAlignment w:val="center"/>
      </w:pPr>
      <w:r>
        <w:t>14.</w:t>
      </w:r>
      <w:r>
        <w:rPr>
          <w:rFonts w:hint="eastAsia"/>
        </w:rPr>
        <w:t>電晶體當作線性放大器使用時，其工作區域在</w:t>
      </w:r>
      <w:r>
        <w:t>(A)</w:t>
      </w:r>
      <w:r>
        <w:rPr>
          <w:rFonts w:hint="eastAsia"/>
        </w:rPr>
        <w:t>作用區</w:t>
      </w:r>
      <w:r>
        <w:t xml:space="preserve"> (B)</w:t>
      </w:r>
      <w:r>
        <w:rPr>
          <w:rFonts w:hint="eastAsia"/>
        </w:rPr>
        <w:t>飽和區</w:t>
      </w:r>
      <w:r>
        <w:t xml:space="preserve"> (C)</w:t>
      </w:r>
      <w:r>
        <w:rPr>
          <w:rFonts w:hint="eastAsia"/>
        </w:rPr>
        <w:t>截止區</w:t>
      </w:r>
      <w:r>
        <w:t xml:space="preserve"> (D)</w:t>
      </w:r>
      <w:r>
        <w:rPr>
          <w:rFonts w:hint="eastAsia"/>
        </w:rPr>
        <w:t>無限制</w:t>
      </w:r>
      <w:r>
        <w:t xml:space="preserve"> </w:t>
      </w:r>
    </w:p>
    <w:p w14:paraId="2251E8C0" w14:textId="2F75D6D8" w:rsidR="009C056D" w:rsidRDefault="00501073">
      <w:pPr>
        <w:pStyle w:val="a5"/>
        <w:ind w:left="278" w:hangingChars="116" w:hanging="278"/>
        <w:textAlignment w:val="center"/>
      </w:pPr>
      <w:r>
        <w:t>15.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電晶體在室溫</w:t>
      </w:r>
      <w:r>
        <w:t>20</w:t>
      </w:r>
      <w:r>
        <w:rPr>
          <w:rFonts w:hint="eastAsia"/>
        </w:rPr>
        <w:t>°</w:t>
      </w:r>
      <w:r>
        <w:t>C</w:t>
      </w:r>
      <w:r>
        <w:rPr>
          <w:rFonts w:hint="eastAsia"/>
        </w:rPr>
        <w:t>下的熱電壓</w:t>
      </w:r>
      <w:r>
        <w:rPr>
          <w:noProof/>
        </w:rPr>
        <w:drawing>
          <wp:inline distT="0" distB="0" distL="0" distR="0" wp14:anchorId="3D739B68" wp14:editId="171DBABA">
            <wp:extent cx="714375" cy="209550"/>
            <wp:effectExtent l="0" t="0" r="9525" b="0"/>
            <wp:docPr id="100" name="圖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，若此電晶體的集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直流電流</w:t>
      </w:r>
      <w:r>
        <w:rPr>
          <w:noProof/>
        </w:rPr>
        <w:drawing>
          <wp:inline distT="0" distB="0" distL="0" distR="0" wp14:anchorId="6A913228" wp14:editId="5F3E1866">
            <wp:extent cx="704850" cy="238125"/>
            <wp:effectExtent l="0" t="0" r="0" b="9525"/>
            <wp:docPr id="99" name="圖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link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，β</w:t>
      </w:r>
      <w:r>
        <w:t>=100</w:t>
      </w:r>
      <w:r>
        <w:rPr>
          <w:rFonts w:hint="eastAsia"/>
        </w:rPr>
        <w:t>，則其基極</w:t>
      </w:r>
      <w:proofErr w:type="gramStart"/>
      <w:r>
        <w:rPr>
          <w:rFonts w:hint="eastAsia"/>
        </w:rPr>
        <w:t>交流等效電阻</w:t>
      </w:r>
      <w:proofErr w:type="gramEnd"/>
      <w:r>
        <w:rPr>
          <w:noProof/>
        </w:rPr>
        <w:drawing>
          <wp:inline distT="0" distB="0" distL="0" distR="0" wp14:anchorId="6C3AE229" wp14:editId="2A032852">
            <wp:extent cx="161925" cy="209550"/>
            <wp:effectExtent l="0" t="0" r="9525" b="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>
        <w:t>(A)0.5k</w:t>
      </w:r>
      <w:r>
        <w:rPr>
          <w:rFonts w:hint="eastAsia"/>
        </w:rPr>
        <w:t>Ω</w:t>
      </w:r>
      <w:r>
        <w:t xml:space="preserve"> (B)1k</w:t>
      </w:r>
      <w:r>
        <w:rPr>
          <w:rFonts w:hint="eastAsia"/>
        </w:rPr>
        <w:t>Ω</w:t>
      </w:r>
      <w:r>
        <w:t xml:space="preserve"> (C)1.25k</w:t>
      </w:r>
      <w:r>
        <w:rPr>
          <w:rFonts w:hint="eastAsia"/>
        </w:rPr>
        <w:t>Ω</w:t>
      </w:r>
      <w:r>
        <w:t xml:space="preserve"> (D)1.5k</w:t>
      </w:r>
      <w:r>
        <w:rPr>
          <w:rFonts w:hint="eastAsia"/>
        </w:rPr>
        <w:t>Ω</w:t>
      </w:r>
      <w:r>
        <w:t xml:space="preserve"> </w:t>
      </w:r>
    </w:p>
    <w:p w14:paraId="3B5ADD8D" w14:textId="56BFF6AE" w:rsidR="009C056D" w:rsidRDefault="00501073">
      <w:pPr>
        <w:pStyle w:val="a5"/>
        <w:ind w:left="278" w:hangingChars="116" w:hanging="278"/>
        <w:textAlignment w:val="center"/>
      </w:pPr>
      <w:r>
        <w:t>16.</w:t>
      </w:r>
      <w:r>
        <w:rPr>
          <w:rFonts w:hint="eastAsia"/>
        </w:rPr>
        <w:t>欲使</w:t>
      </w:r>
      <w:r>
        <w:t>BJT</w:t>
      </w:r>
      <w:r>
        <w:rPr>
          <w:rFonts w:hint="eastAsia"/>
        </w:rPr>
        <w:t>放大器的輸出與輸入信號呈比例放大，則輸入信號應為</w:t>
      </w:r>
      <w:r>
        <w:t>(A)</w:t>
      </w:r>
      <w:r>
        <w:rPr>
          <w:rFonts w:hint="eastAsia"/>
        </w:rPr>
        <w:t>直流信號</w:t>
      </w:r>
      <w:r>
        <w:t xml:space="preserve"> (B)</w:t>
      </w:r>
      <w:r>
        <w:rPr>
          <w:rFonts w:hint="eastAsia"/>
        </w:rPr>
        <w:t>小信號</w:t>
      </w:r>
      <w:r>
        <w:t xml:space="preserve"> (C)</w:t>
      </w:r>
      <w:r>
        <w:rPr>
          <w:rFonts w:hint="eastAsia"/>
        </w:rPr>
        <w:t>大信號</w:t>
      </w:r>
      <w:r>
        <w:t xml:space="preserve"> (D)</w:t>
      </w:r>
      <w:r>
        <w:rPr>
          <w:rFonts w:hint="eastAsia"/>
        </w:rPr>
        <w:t>任何信號皆可</w:t>
      </w:r>
      <w:r>
        <w:t xml:space="preserve"> </w:t>
      </w:r>
    </w:p>
    <w:p w14:paraId="27F22EDC" w14:textId="1D6765BA" w:rsidR="009C056D" w:rsidRDefault="00501073">
      <w:pPr>
        <w:pStyle w:val="a5"/>
        <w:ind w:left="278" w:hangingChars="116" w:hanging="278"/>
        <w:textAlignment w:val="center"/>
      </w:pPr>
      <w:r>
        <w:t>17.</w:t>
      </w:r>
      <w:r>
        <w:rPr>
          <w:rFonts w:hint="eastAsia"/>
        </w:rPr>
        <w:t>如下圖所示之電路，</w:t>
      </w:r>
      <w:r>
        <w:rPr>
          <w:i/>
          <w:iCs/>
        </w:rPr>
        <w:t>C</w:t>
      </w:r>
      <w:r>
        <w:rPr>
          <w:vertAlign w:val="subscript"/>
        </w:rPr>
        <w:t>1</w:t>
      </w:r>
      <w:r>
        <w:rPr>
          <w:rFonts w:hint="eastAsia"/>
        </w:rPr>
        <w:t>之主要功能為何？</w:t>
      </w:r>
      <w:r>
        <w:t>(A)</w:t>
      </w:r>
      <w:r>
        <w:rPr>
          <w:rFonts w:hint="eastAsia"/>
        </w:rPr>
        <w:t>隔離直流偏壓</w:t>
      </w:r>
      <w:r>
        <w:t xml:space="preserve"> (B)</w:t>
      </w:r>
      <w:r>
        <w:rPr>
          <w:rFonts w:hint="eastAsia"/>
        </w:rPr>
        <w:t>消除雜訊</w:t>
      </w:r>
      <w:r>
        <w:t xml:space="preserve"> (C)</w:t>
      </w:r>
      <w:r>
        <w:rPr>
          <w:rFonts w:hint="eastAsia"/>
        </w:rPr>
        <w:t>提高輸入阻抗</w:t>
      </w:r>
      <w:r>
        <w:t xml:space="preserve"> (D)</w:t>
      </w:r>
      <w:r>
        <w:rPr>
          <w:rFonts w:hint="eastAsia"/>
        </w:rPr>
        <w:t>隔離交流信號</w:t>
      </w:r>
      <w:r>
        <w:t xml:space="preserve"> </w:t>
      </w:r>
      <w:r>
        <w:br/>
      </w:r>
      <w:r>
        <w:rPr>
          <w:noProof/>
        </w:rPr>
        <w:drawing>
          <wp:inline distT="0" distB="0" distL="0" distR="0" wp14:anchorId="562E9B25" wp14:editId="5502AD9C">
            <wp:extent cx="1638300" cy="1647825"/>
            <wp:effectExtent l="0" t="0" r="0" b="9525"/>
            <wp:docPr id="97" name="圖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C7016" w14:textId="22B6555B" w:rsidR="009C056D" w:rsidRDefault="00501073">
      <w:pPr>
        <w:pStyle w:val="a5"/>
        <w:ind w:left="278" w:hangingChars="116" w:hanging="278"/>
        <w:textAlignment w:val="center"/>
      </w:pPr>
      <w:r>
        <w:t>18.</w:t>
      </w:r>
      <w:r>
        <w:rPr>
          <w:rFonts w:hint="eastAsia"/>
        </w:rPr>
        <w:t>進行電晶體小信號分析時，下列敘述何者正確？</w:t>
      </w:r>
      <w:r>
        <w:t>(A)</w:t>
      </w:r>
      <w:r>
        <w:rPr>
          <w:rFonts w:hint="eastAsia"/>
        </w:rPr>
        <w:t>直流</w:t>
      </w:r>
      <w:proofErr w:type="gramStart"/>
      <w:r>
        <w:rPr>
          <w:rFonts w:hint="eastAsia"/>
        </w:rPr>
        <w:t>電壓源須短路</w:t>
      </w:r>
      <w:proofErr w:type="gramEnd"/>
      <w:r>
        <w:rPr>
          <w:rFonts w:hint="eastAsia"/>
        </w:rPr>
        <w:t>，電容須短路</w:t>
      </w:r>
      <w:r>
        <w:t xml:space="preserve"> (B)</w:t>
      </w:r>
      <w:r>
        <w:rPr>
          <w:rFonts w:hint="eastAsia"/>
        </w:rPr>
        <w:t>直流</w:t>
      </w:r>
      <w:proofErr w:type="gramStart"/>
      <w:r>
        <w:rPr>
          <w:rFonts w:hint="eastAsia"/>
        </w:rPr>
        <w:t>電壓源須開路</w:t>
      </w:r>
      <w:proofErr w:type="gramEnd"/>
      <w:r>
        <w:rPr>
          <w:rFonts w:hint="eastAsia"/>
        </w:rPr>
        <w:t>，電容須短路</w:t>
      </w:r>
      <w:r>
        <w:t xml:space="preserve"> (C)</w:t>
      </w:r>
      <w:r>
        <w:rPr>
          <w:rFonts w:hint="eastAsia"/>
        </w:rPr>
        <w:t>直流</w:t>
      </w:r>
      <w:proofErr w:type="gramStart"/>
      <w:r>
        <w:rPr>
          <w:rFonts w:hint="eastAsia"/>
        </w:rPr>
        <w:t>電壓源須短路</w:t>
      </w:r>
      <w:proofErr w:type="gramEnd"/>
      <w:r>
        <w:rPr>
          <w:rFonts w:hint="eastAsia"/>
        </w:rPr>
        <w:t>，電容須開路</w:t>
      </w:r>
      <w:r>
        <w:t xml:space="preserve"> (D)</w:t>
      </w:r>
      <w:r>
        <w:rPr>
          <w:rFonts w:hint="eastAsia"/>
        </w:rPr>
        <w:t>直流</w:t>
      </w:r>
      <w:proofErr w:type="gramStart"/>
      <w:r>
        <w:rPr>
          <w:rFonts w:hint="eastAsia"/>
        </w:rPr>
        <w:t>電壓源須開路</w:t>
      </w:r>
      <w:proofErr w:type="gramEnd"/>
      <w:r>
        <w:rPr>
          <w:rFonts w:hint="eastAsia"/>
        </w:rPr>
        <w:t>，電容須開路</w:t>
      </w:r>
      <w:r>
        <w:t xml:space="preserve"> </w:t>
      </w:r>
    </w:p>
    <w:p w14:paraId="3F64BE61" w14:textId="47F55428" w:rsidR="009C056D" w:rsidRDefault="00501073">
      <w:pPr>
        <w:pStyle w:val="a5"/>
        <w:ind w:left="278" w:hangingChars="116" w:hanging="278"/>
        <w:textAlignment w:val="center"/>
      </w:pPr>
      <w:r>
        <w:t>19.</w:t>
      </w:r>
      <w:r>
        <w:rPr>
          <w:rFonts w:hint="eastAsia"/>
        </w:rPr>
        <w:t>下列關係式何者正確？</w:t>
      </w:r>
      <w:r>
        <w:t>(A)</w:t>
      </w:r>
      <w:r>
        <w:rPr>
          <w:noProof/>
        </w:rPr>
        <w:drawing>
          <wp:inline distT="0" distB="0" distL="0" distR="0" wp14:anchorId="62CB2B56" wp14:editId="274A7123">
            <wp:extent cx="561975" cy="209550"/>
            <wp:effectExtent l="0" t="0" r="9525" b="0"/>
            <wp:docPr id="96" name="圖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 wp14:anchorId="6DE31EF5" wp14:editId="3D2795A4">
            <wp:extent cx="552450" cy="209550"/>
            <wp:effectExtent l="0" t="0" r="0" b="0"/>
            <wp:docPr id="95" name="圖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 wp14:anchorId="32A47923" wp14:editId="6AC81545">
            <wp:extent cx="485775" cy="209550"/>
            <wp:effectExtent l="0" t="0" r="9525" b="0"/>
            <wp:docPr id="94" name="圖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link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 wp14:anchorId="18E4E4F1" wp14:editId="202FA22E">
            <wp:extent cx="561975" cy="209550"/>
            <wp:effectExtent l="0" t="0" r="9525" b="0"/>
            <wp:docPr id="93" name="圖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link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6E86688" w14:textId="29AA630A" w:rsidR="009C056D" w:rsidRDefault="00501073">
      <w:pPr>
        <w:pStyle w:val="a5"/>
        <w:ind w:left="278" w:hangingChars="116" w:hanging="278"/>
        <w:textAlignment w:val="center"/>
      </w:pPr>
      <w:r>
        <w:t>20.</w:t>
      </w:r>
      <w:r>
        <w:rPr>
          <w:rFonts w:hint="eastAsia"/>
        </w:rPr>
        <w:t>當室溫在</w:t>
      </w:r>
      <w:r>
        <w:t>27</w:t>
      </w:r>
      <w:r>
        <w:rPr>
          <w:rFonts w:hint="eastAsia"/>
        </w:rPr>
        <w:t>°</w:t>
      </w:r>
      <w:r>
        <w:t>C</w:t>
      </w:r>
      <w:r>
        <w:rPr>
          <w:rFonts w:hint="eastAsia"/>
        </w:rPr>
        <w:t>時，熱電壓</w:t>
      </w:r>
      <w:r>
        <w:rPr>
          <w:noProof/>
        </w:rPr>
        <w:drawing>
          <wp:inline distT="0" distB="0" distL="0" distR="0" wp14:anchorId="5E6D9421" wp14:editId="2CD89287">
            <wp:extent cx="752475" cy="209550"/>
            <wp:effectExtent l="0" t="0" r="9525" b="0"/>
            <wp:docPr id="92" name="圖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；若溫度上升至</w:t>
      </w:r>
      <w:r>
        <w:t>57</w:t>
      </w:r>
      <w:r>
        <w:rPr>
          <w:rFonts w:hint="eastAsia"/>
        </w:rPr>
        <w:t>°</w:t>
      </w:r>
      <w:r>
        <w:t>C</w:t>
      </w:r>
      <w:r>
        <w:rPr>
          <w:rFonts w:hint="eastAsia"/>
        </w:rPr>
        <w:t>，則熱電壓</w:t>
      </w:r>
      <w:r>
        <w:rPr>
          <w:noProof/>
        </w:rPr>
        <w:drawing>
          <wp:inline distT="0" distB="0" distL="0" distR="0" wp14:anchorId="0B7A0509" wp14:editId="631FE264">
            <wp:extent cx="180975" cy="209550"/>
            <wp:effectExtent l="0" t="0" r="9525" b="0"/>
            <wp:docPr id="91" name="圖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link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變為多少？</w:t>
      </w:r>
      <w:r>
        <w:t>(A</w:t>
      </w:r>
      <w:proofErr w:type="gramStart"/>
      <w:r>
        <w:t>)23.4mV</w:t>
      </w:r>
      <w:proofErr w:type="gramEnd"/>
      <w:r>
        <w:t xml:space="preserve"> (B)26mV (C)28.6mV (D)31.2mV </w:t>
      </w:r>
    </w:p>
    <w:p w14:paraId="6CB23A55" w14:textId="08A64EAD" w:rsidR="009C056D" w:rsidRDefault="00501073">
      <w:pPr>
        <w:pStyle w:val="a5"/>
        <w:ind w:left="278" w:hangingChars="116" w:hanging="278"/>
        <w:textAlignment w:val="center"/>
      </w:pPr>
      <w:r>
        <w:t>21.</w:t>
      </w:r>
      <w:r>
        <w:rPr>
          <w:rFonts w:hint="eastAsia"/>
        </w:rPr>
        <w:t>下列敘述何者錯誤？</w:t>
      </w:r>
      <w:r>
        <w:t>(A)</w:t>
      </w:r>
      <w:r>
        <w:rPr>
          <w:rFonts w:hint="eastAsia"/>
        </w:rPr>
        <w:t>小信號模型可以幫助我們分析電路的交流特性</w:t>
      </w:r>
      <w:r>
        <w:t xml:space="preserve"> (B)</w:t>
      </w:r>
      <w:r>
        <w:rPr>
          <w:rFonts w:hint="eastAsia"/>
        </w:rPr>
        <w:t>混合</w:t>
      </w:r>
      <w:r>
        <w:rPr>
          <w:rFonts w:hint="eastAsia"/>
          <w:i/>
          <w:iCs/>
        </w:rPr>
        <w:t>π</w:t>
      </w:r>
      <w:r>
        <w:rPr>
          <w:rFonts w:hint="eastAsia"/>
        </w:rPr>
        <w:t>型小信號模型適用於</w:t>
      </w:r>
      <w:r>
        <w:t>NPN</w:t>
      </w:r>
      <w:r>
        <w:rPr>
          <w:rFonts w:hint="eastAsia"/>
        </w:rPr>
        <w:t>型和</w:t>
      </w:r>
      <w:r>
        <w:t>PNP</w:t>
      </w:r>
      <w:r>
        <w:rPr>
          <w:rFonts w:hint="eastAsia"/>
        </w:rPr>
        <w:t>型的電晶體</w:t>
      </w:r>
      <w:r>
        <w:t xml:space="preserve"> (C)</w:t>
      </w:r>
      <w:r>
        <w:rPr>
          <w:rFonts w:hint="eastAsia"/>
        </w:rPr>
        <w:t>小信號分析是為了瞭解電路的交流特性，與直流偏壓無關</w:t>
      </w:r>
      <w:r>
        <w:t xml:space="preserve"> (D)</w:t>
      </w:r>
      <w:r>
        <w:rPr>
          <w:rFonts w:hint="eastAsia"/>
        </w:rPr>
        <w:t>畫小</w:t>
      </w:r>
      <w:proofErr w:type="gramStart"/>
      <w:r>
        <w:rPr>
          <w:rFonts w:hint="eastAsia"/>
        </w:rPr>
        <w:t>信號等效電路</w:t>
      </w:r>
      <w:proofErr w:type="gramEnd"/>
      <w:r>
        <w:rPr>
          <w:rFonts w:hint="eastAsia"/>
        </w:rPr>
        <w:t>時，需將原電路的直流電壓源短路，直流電流源斷路</w:t>
      </w:r>
      <w:r>
        <w:t xml:space="preserve"> </w:t>
      </w:r>
    </w:p>
    <w:p w14:paraId="0C74C14C" w14:textId="6F2506BB" w:rsidR="009C056D" w:rsidRDefault="00501073">
      <w:pPr>
        <w:pStyle w:val="a5"/>
        <w:ind w:left="278" w:hangingChars="116" w:hanging="278"/>
        <w:textAlignment w:val="center"/>
      </w:pPr>
      <w:r>
        <w:t>22.</w:t>
      </w:r>
      <w:r>
        <w:rPr>
          <w:rFonts w:hint="eastAsia"/>
        </w:rPr>
        <w:t>下列有關共射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放大器的敘述，何者有誤？</w:t>
      </w:r>
      <w:r>
        <w:t>(A)</w:t>
      </w:r>
      <w:r>
        <w:rPr>
          <w:rFonts w:hint="eastAsia"/>
        </w:rPr>
        <w:t>輸入阻抗小</w:t>
      </w:r>
      <w:r>
        <w:t xml:space="preserve"> (B)</w:t>
      </w:r>
      <w:r>
        <w:rPr>
          <w:rFonts w:hint="eastAsia"/>
        </w:rPr>
        <w:t>輸出阻抗高</w:t>
      </w:r>
      <w:r>
        <w:t xml:space="preserve"> (C)</w:t>
      </w:r>
      <w:r>
        <w:rPr>
          <w:rFonts w:hint="eastAsia"/>
        </w:rPr>
        <w:t>電壓增益小</w:t>
      </w:r>
      <w:r>
        <w:t xml:space="preserve"> (D)</w:t>
      </w:r>
      <w:r>
        <w:rPr>
          <w:rFonts w:hint="eastAsia"/>
        </w:rPr>
        <w:t>電流增益大</w:t>
      </w:r>
      <w:r>
        <w:t xml:space="preserve"> </w:t>
      </w:r>
    </w:p>
    <w:p w14:paraId="7628422B" w14:textId="7A802380" w:rsidR="009C056D" w:rsidRDefault="00501073">
      <w:pPr>
        <w:pStyle w:val="a5"/>
        <w:ind w:left="278" w:hangingChars="116" w:hanging="278"/>
        <w:textAlignment w:val="center"/>
      </w:pPr>
      <w:r>
        <w:t>23.</w:t>
      </w:r>
      <w:r>
        <w:rPr>
          <w:rFonts w:hint="eastAsia"/>
        </w:rPr>
        <w:t>在共射極（</w:t>
      </w:r>
      <w:r>
        <w:t>CE</w:t>
      </w:r>
      <w:r>
        <w:rPr>
          <w:rFonts w:hint="eastAsia"/>
        </w:rPr>
        <w:t>）組態下，電晶體之射極交流電阻應為</w:t>
      </w:r>
      <w:r>
        <w:t>(A)</w:t>
      </w:r>
      <w:r>
        <w:rPr>
          <w:noProof/>
        </w:rPr>
        <w:drawing>
          <wp:inline distT="0" distB="0" distL="0" distR="0" wp14:anchorId="593CF20A" wp14:editId="121E5010">
            <wp:extent cx="152400" cy="238125"/>
            <wp:effectExtent l="0" t="0" r="0" b="9525"/>
            <wp:docPr id="90" name="圖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link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(B)</w:t>
      </w:r>
      <w:r>
        <w:rPr>
          <w:noProof/>
        </w:rPr>
        <w:drawing>
          <wp:inline distT="0" distB="0" distL="0" distR="0" wp14:anchorId="2FF234E7" wp14:editId="79E45982">
            <wp:extent cx="247650" cy="238125"/>
            <wp:effectExtent l="0" t="0" r="0" b="9525"/>
            <wp:docPr id="89" name="圖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link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(C)</w:t>
      </w:r>
      <w:r>
        <w:rPr>
          <w:noProof/>
        </w:rPr>
        <w:drawing>
          <wp:inline distT="0" distB="0" distL="0" distR="0" wp14:anchorId="484AB707" wp14:editId="755C6979">
            <wp:extent cx="247650" cy="238125"/>
            <wp:effectExtent l="0" t="0" r="0" b="9525"/>
            <wp:docPr id="88" name="圖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link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(D)</w:t>
      </w:r>
      <w:r>
        <w:rPr>
          <w:noProof/>
        </w:rPr>
        <w:drawing>
          <wp:inline distT="0" distB="0" distL="0" distR="0" wp14:anchorId="7547304E" wp14:editId="47150929">
            <wp:extent cx="476250" cy="238125"/>
            <wp:effectExtent l="0" t="0" r="0" b="9525"/>
            <wp:docPr id="87" name="圖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link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17F695B" w14:textId="20DED12D" w:rsidR="009C056D" w:rsidRDefault="00501073">
      <w:pPr>
        <w:pStyle w:val="a5"/>
        <w:ind w:left="278" w:hangingChars="116" w:hanging="278"/>
        <w:textAlignment w:val="center"/>
      </w:pPr>
      <w:r>
        <w:t>24.</w:t>
      </w:r>
      <w:r>
        <w:rPr>
          <w:rFonts w:hint="eastAsia"/>
        </w:rPr>
        <w:t>有一共射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組態電路，其β</w:t>
      </w:r>
      <w:r>
        <w:t xml:space="preserve"> = 50</w:t>
      </w:r>
      <w:r>
        <w:rPr>
          <w:rFonts w:hint="eastAsia"/>
        </w:rPr>
        <w:t>，集、射極間電阻為</w:t>
      </w:r>
      <w:r>
        <w:t>200k</w:t>
      </w:r>
      <w:r>
        <w:rPr>
          <w:rFonts w:hint="eastAsia"/>
        </w:rPr>
        <w:t>Ω，射、基極間電阻為</w:t>
      </w:r>
      <w:r>
        <w:t>2k</w:t>
      </w:r>
      <w:r>
        <w:rPr>
          <w:rFonts w:hint="eastAsia"/>
        </w:rPr>
        <w:t>Ω，求其電壓增益為多少？</w:t>
      </w:r>
      <w:r>
        <w:t>(A</w:t>
      </w:r>
      <w:proofErr w:type="gramStart"/>
      <w:r>
        <w:t>)3000</w:t>
      </w:r>
      <w:proofErr w:type="gramEnd"/>
      <w:r>
        <w:t xml:space="preserve"> (B)4000 (C)5000 (D)8 </w:t>
      </w:r>
    </w:p>
    <w:p w14:paraId="0FF973BF" w14:textId="1F0B5F93" w:rsidR="009C056D" w:rsidRDefault="00501073">
      <w:pPr>
        <w:pStyle w:val="a5"/>
        <w:ind w:left="278" w:hangingChars="116" w:hanging="278"/>
        <w:textAlignment w:val="center"/>
      </w:pPr>
      <w:r>
        <w:t>25.</w:t>
      </w:r>
      <w:r>
        <w:rPr>
          <w:rFonts w:hint="eastAsia"/>
        </w:rPr>
        <w:t>電晶體哪一種接法具有電壓增益與電流增益？</w:t>
      </w:r>
      <w:r>
        <w:t>(A)CB (B</w:t>
      </w:r>
      <w:proofErr w:type="gramStart"/>
      <w:r>
        <w:t>)CE</w:t>
      </w:r>
      <w:proofErr w:type="gramEnd"/>
      <w:r>
        <w:t xml:space="preserve"> (C)CC (D)CG </w:t>
      </w:r>
    </w:p>
    <w:p w14:paraId="6FDA15E4" w14:textId="125E5509" w:rsidR="009C056D" w:rsidRDefault="00501073">
      <w:pPr>
        <w:pStyle w:val="a5"/>
        <w:ind w:left="278" w:hangingChars="116" w:hanging="278"/>
        <w:textAlignment w:val="center"/>
      </w:pPr>
      <w:r>
        <w:t>26.</w:t>
      </w:r>
      <w:r>
        <w:rPr>
          <w:rFonts w:hint="eastAsia"/>
        </w:rPr>
        <w:t>在電晶體共射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組態的電路中，其輸入信號和輸出信號的相位</w:t>
      </w:r>
      <w:r>
        <w:t>(A)</w:t>
      </w:r>
      <w:r>
        <w:rPr>
          <w:rFonts w:hint="eastAsia"/>
        </w:rPr>
        <w:t>相同</w:t>
      </w:r>
      <w:r>
        <w:t xml:space="preserve"> (B)</w:t>
      </w:r>
      <w:r>
        <w:rPr>
          <w:rFonts w:hint="eastAsia"/>
        </w:rPr>
        <w:t>相差</w:t>
      </w:r>
      <w:r>
        <w:t>45</w:t>
      </w:r>
      <w:r>
        <w:rPr>
          <w:rFonts w:hint="eastAsia"/>
        </w:rPr>
        <w:t>度</w:t>
      </w:r>
      <w:r>
        <w:t xml:space="preserve"> (C)</w:t>
      </w:r>
      <w:r>
        <w:rPr>
          <w:rFonts w:hint="eastAsia"/>
        </w:rPr>
        <w:t>相差</w:t>
      </w:r>
      <w:r>
        <w:t>90</w:t>
      </w:r>
      <w:r>
        <w:rPr>
          <w:rFonts w:hint="eastAsia"/>
        </w:rPr>
        <w:t>度</w:t>
      </w:r>
      <w:r>
        <w:t xml:space="preserve"> (D)</w:t>
      </w:r>
      <w:r>
        <w:rPr>
          <w:rFonts w:hint="eastAsia"/>
        </w:rPr>
        <w:t>相差</w:t>
      </w:r>
      <w:r>
        <w:t>180</w:t>
      </w:r>
      <w:r>
        <w:rPr>
          <w:rFonts w:hint="eastAsia"/>
        </w:rPr>
        <w:t>度</w:t>
      </w:r>
      <w:r>
        <w:t xml:space="preserve"> </w:t>
      </w:r>
    </w:p>
    <w:p w14:paraId="1C86B751" w14:textId="47F0EA73" w:rsidR="009C056D" w:rsidRDefault="00501073">
      <w:pPr>
        <w:pStyle w:val="a5"/>
        <w:ind w:left="278" w:hangingChars="116" w:hanging="278"/>
        <w:textAlignment w:val="center"/>
      </w:pPr>
      <w:r>
        <w:t>27.</w:t>
      </w:r>
      <w:r>
        <w:rPr>
          <w:rFonts w:hint="eastAsia"/>
        </w:rPr>
        <w:t>下列關於電晶體共</w:t>
      </w:r>
      <w:proofErr w:type="gramStart"/>
      <w:r>
        <w:rPr>
          <w:rFonts w:hint="eastAsia"/>
        </w:rPr>
        <w:t>射極且無</w:t>
      </w:r>
      <w:proofErr w:type="gramEnd"/>
      <w:r>
        <w:rPr>
          <w:rFonts w:hint="eastAsia"/>
        </w:rPr>
        <w:t>旁路電容之</w:t>
      </w:r>
      <w:proofErr w:type="gramStart"/>
      <w:r>
        <w:rPr>
          <w:rFonts w:hint="eastAsia"/>
        </w:rPr>
        <w:t>射極回授</w:t>
      </w:r>
      <w:proofErr w:type="gramEnd"/>
      <w:r>
        <w:rPr>
          <w:rFonts w:hint="eastAsia"/>
        </w:rPr>
        <w:t>偏壓電路之敘述，何者錯誤？</w:t>
      </w:r>
      <w:r>
        <w:t>(A)</w:t>
      </w:r>
      <w:r>
        <w:rPr>
          <w:rFonts w:hint="eastAsia"/>
        </w:rPr>
        <w:t>可改善工作點穩定度</w:t>
      </w:r>
      <w:r>
        <w:t xml:space="preserve"> (B)</w:t>
      </w:r>
      <w:r>
        <w:rPr>
          <w:rFonts w:hint="eastAsia"/>
        </w:rPr>
        <w:t>具有</w:t>
      </w:r>
      <w:proofErr w:type="gramStart"/>
      <w:r>
        <w:rPr>
          <w:rFonts w:hint="eastAsia"/>
        </w:rPr>
        <w:t>電流負回授</w:t>
      </w:r>
      <w:proofErr w:type="gramEnd"/>
      <w:r>
        <w:rPr>
          <w:rFonts w:hint="eastAsia"/>
        </w:rPr>
        <w:t>之功能</w:t>
      </w:r>
      <w:r>
        <w:t xml:space="preserve"> (C)</w:t>
      </w:r>
      <w:proofErr w:type="gramStart"/>
      <w:r>
        <w:rPr>
          <w:rFonts w:hint="eastAsia"/>
        </w:rPr>
        <w:t>與有旁路</w:t>
      </w:r>
      <w:proofErr w:type="gramEnd"/>
      <w:r>
        <w:rPr>
          <w:rFonts w:hint="eastAsia"/>
        </w:rPr>
        <w:t>電容之</w:t>
      </w:r>
      <w:proofErr w:type="gramStart"/>
      <w:r>
        <w:rPr>
          <w:rFonts w:hint="eastAsia"/>
        </w:rPr>
        <w:t>射極回授</w:t>
      </w:r>
      <w:proofErr w:type="gramEnd"/>
      <w:r>
        <w:rPr>
          <w:rFonts w:hint="eastAsia"/>
        </w:rPr>
        <w:t>偏壓電路比較，電流增益降低</w:t>
      </w:r>
      <w:r>
        <w:t xml:space="preserve"> (D)</w:t>
      </w:r>
      <w:proofErr w:type="gramStart"/>
      <w:r>
        <w:rPr>
          <w:rFonts w:hint="eastAsia"/>
        </w:rPr>
        <w:t>與有旁路</w:t>
      </w:r>
      <w:proofErr w:type="gramEnd"/>
      <w:r>
        <w:rPr>
          <w:rFonts w:hint="eastAsia"/>
        </w:rPr>
        <w:t>電容之</w:t>
      </w:r>
      <w:proofErr w:type="gramStart"/>
      <w:r>
        <w:rPr>
          <w:rFonts w:hint="eastAsia"/>
        </w:rPr>
        <w:t>射極回授</w:t>
      </w:r>
      <w:proofErr w:type="gramEnd"/>
      <w:r>
        <w:rPr>
          <w:rFonts w:hint="eastAsia"/>
        </w:rPr>
        <w:t>偏壓電路比較，電壓增益增加</w:t>
      </w:r>
      <w:r>
        <w:t xml:space="preserve"> </w:t>
      </w:r>
    </w:p>
    <w:p w14:paraId="77335472" w14:textId="005F0FC1" w:rsidR="009C056D" w:rsidRDefault="00501073">
      <w:pPr>
        <w:pStyle w:val="a5"/>
        <w:ind w:left="278" w:hangingChars="116" w:hanging="278"/>
        <w:textAlignment w:val="center"/>
      </w:pPr>
      <w:r>
        <w:t>28.</w:t>
      </w:r>
      <w:r>
        <w:rPr>
          <w:rFonts w:hint="eastAsia"/>
        </w:rPr>
        <w:t>射極隨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器的主要功用，下列何者為非？</w:t>
      </w:r>
      <w:r>
        <w:t>(A)</w:t>
      </w:r>
      <w:r>
        <w:rPr>
          <w:rFonts w:hint="eastAsia"/>
        </w:rPr>
        <w:t>做為緩衝電路</w:t>
      </w:r>
      <w:r>
        <w:t xml:space="preserve"> (B)</w:t>
      </w:r>
      <w:r>
        <w:rPr>
          <w:rFonts w:hint="eastAsia"/>
        </w:rPr>
        <w:t>提高電流增益</w:t>
      </w:r>
      <w:r>
        <w:t xml:space="preserve"> (C)</w:t>
      </w:r>
      <w:r>
        <w:rPr>
          <w:rFonts w:hint="eastAsia"/>
        </w:rPr>
        <w:t>阻抗匹配用</w:t>
      </w:r>
      <w:r>
        <w:t xml:space="preserve"> (D)</w:t>
      </w:r>
      <w:r>
        <w:rPr>
          <w:rFonts w:hint="eastAsia"/>
        </w:rPr>
        <w:t>消除米勒電容的影響</w:t>
      </w:r>
      <w:r>
        <w:t xml:space="preserve"> </w:t>
      </w:r>
    </w:p>
    <w:p w14:paraId="073B9832" w14:textId="59EC07A6" w:rsidR="009C056D" w:rsidRDefault="00501073">
      <w:pPr>
        <w:pStyle w:val="a5"/>
        <w:ind w:left="278" w:hangingChars="116" w:hanging="278"/>
        <w:textAlignment w:val="center"/>
      </w:pPr>
      <w:r>
        <w:t>29.</w:t>
      </w:r>
      <w:r>
        <w:rPr>
          <w:rFonts w:hint="eastAsia"/>
        </w:rPr>
        <w:t>下列何</w:t>
      </w:r>
      <w:proofErr w:type="gramStart"/>
      <w:r>
        <w:rPr>
          <w:rFonts w:hint="eastAsia"/>
        </w:rPr>
        <w:t>者為射極</w:t>
      </w:r>
      <w:proofErr w:type="gramEnd"/>
      <w:r>
        <w:rPr>
          <w:rFonts w:hint="eastAsia"/>
        </w:rPr>
        <w:t>隨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器的特性？</w:t>
      </w:r>
      <w:r>
        <w:t>(A)</w:t>
      </w:r>
      <w:r>
        <w:rPr>
          <w:rFonts w:hint="eastAsia"/>
        </w:rPr>
        <w:t>輸入阻抗非常低</w:t>
      </w:r>
      <w:r>
        <w:t xml:space="preserve"> (B)</w:t>
      </w:r>
      <w:r>
        <w:rPr>
          <w:rFonts w:hint="eastAsia"/>
        </w:rPr>
        <w:t>輸出阻抗非常高</w:t>
      </w:r>
      <w:r>
        <w:t xml:space="preserve"> (C)</w:t>
      </w:r>
      <w:r>
        <w:rPr>
          <w:rFonts w:hint="eastAsia"/>
        </w:rPr>
        <w:t>電壓增益約為</w:t>
      </w:r>
      <w:r>
        <w:t>1 (D)</w:t>
      </w:r>
      <w:r>
        <w:rPr>
          <w:rFonts w:hint="eastAsia"/>
        </w:rPr>
        <w:t>電流增益約為</w:t>
      </w:r>
      <w:r>
        <w:t xml:space="preserve">1 </w:t>
      </w:r>
    </w:p>
    <w:p w14:paraId="144A7688" w14:textId="4EEE4F69" w:rsidR="009C056D" w:rsidRDefault="00501073">
      <w:pPr>
        <w:pStyle w:val="a5"/>
        <w:ind w:left="278" w:hangingChars="116" w:hanging="278"/>
        <w:textAlignment w:val="center"/>
      </w:pPr>
      <w:r>
        <w:t>30.</w:t>
      </w:r>
      <w:r>
        <w:rPr>
          <w:rFonts w:hint="eastAsia"/>
        </w:rPr>
        <w:t>下列何者為</w:t>
      </w:r>
      <w:proofErr w:type="gramStart"/>
      <w:r>
        <w:rPr>
          <w:rFonts w:hint="eastAsia"/>
        </w:rPr>
        <w:t>共集極</w:t>
      </w:r>
      <w:proofErr w:type="gramEnd"/>
      <w:r>
        <w:rPr>
          <w:rFonts w:hint="eastAsia"/>
        </w:rPr>
        <w:t>放大電路的最大可能電流增益大小？</w:t>
      </w:r>
      <w:r>
        <w:t>(A)</w:t>
      </w:r>
      <w:r>
        <w:rPr>
          <w:rFonts w:hint="eastAsia"/>
          <w:i/>
          <w:iCs/>
        </w:rPr>
        <w:t>α</w:t>
      </w:r>
      <w:r>
        <w:t xml:space="preserve"> (B)1+</w:t>
      </w:r>
      <w:r>
        <w:rPr>
          <w:rFonts w:hint="eastAsia"/>
          <w:i/>
          <w:iCs/>
        </w:rPr>
        <w:t>β</w:t>
      </w:r>
      <w:r>
        <w:t xml:space="preserve"> (C)1 (D)</w:t>
      </w:r>
      <w:r>
        <w:rPr>
          <w:noProof/>
        </w:rPr>
        <w:drawing>
          <wp:inline distT="0" distB="0" distL="0" distR="0" wp14:anchorId="0D0D483C" wp14:editId="5198CD35">
            <wp:extent cx="381000" cy="428625"/>
            <wp:effectExtent l="0" t="0" r="0" b="9525"/>
            <wp:docPr id="86" name="圖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link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bookmarkEnd w:id="1"/>
    <w:p w14:paraId="2DC51634" w14:textId="15AA1A5E" w:rsidR="00C312B0" w:rsidRDefault="00C312B0">
      <w:pPr>
        <w:widowControl/>
        <w:spacing w:after="100" w:afterAutospacing="1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背面尚有試題</w:t>
      </w:r>
    </w:p>
    <w:p w14:paraId="7D719653" w14:textId="0F073062" w:rsidR="009C056D" w:rsidRDefault="00C312B0">
      <w:pPr>
        <w:widowControl/>
        <w:spacing w:after="100" w:afterAutospacing="1"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lastRenderedPageBreak/>
        <w:t>二、</w:t>
      </w:r>
      <w:r w:rsidR="00501073">
        <w:rPr>
          <w:rFonts w:ascii="新細明體" w:hAnsi="新細明體" w:cs="新細明體" w:hint="eastAsia"/>
          <w:kern w:val="0"/>
        </w:rPr>
        <w:t xml:space="preserve">問答題 </w:t>
      </w:r>
    </w:p>
    <w:p w14:paraId="09A0E84A" w14:textId="33A825FF" w:rsidR="009C056D" w:rsidRDefault="00501073">
      <w:pPr>
        <w:pStyle w:val="a6"/>
        <w:numPr>
          <w:ilvl w:val="0"/>
          <w:numId w:val="2"/>
        </w:numPr>
        <w:ind w:left="607" w:hanging="607"/>
        <w:textAlignment w:val="center"/>
      </w:pPr>
      <w:r>
        <w:rPr>
          <w:rFonts w:hint="eastAsia"/>
        </w:rPr>
        <w:t>如下圖所示電路，</w:t>
      </w:r>
      <w:proofErr w:type="gramStart"/>
      <w:r>
        <w:rPr>
          <w:rFonts w:hint="eastAsia"/>
        </w:rPr>
        <w:t>試求此</w:t>
      </w:r>
      <w:proofErr w:type="gramEnd"/>
      <w:r>
        <w:rPr>
          <w:rFonts w:hint="eastAsia"/>
        </w:rPr>
        <w:t>電路的工作點為何</w:t>
      </w:r>
      <w:r w:rsidR="0018244D">
        <w:rPr>
          <w:rFonts w:hint="eastAsia"/>
        </w:rPr>
        <w:t>(5</w:t>
      </w:r>
      <w:r w:rsidR="0018244D">
        <w:rPr>
          <w:rFonts w:hint="eastAsia"/>
        </w:rPr>
        <w:t>分</w:t>
      </w:r>
      <w:r w:rsidR="0018244D">
        <w:rPr>
          <w:rFonts w:hint="eastAsia"/>
        </w:rPr>
        <w:t>)</w:t>
      </w:r>
      <w:r>
        <w:rPr>
          <w:rFonts w:hint="eastAsia"/>
        </w:rPr>
        <w:t>？（假設</w:t>
      </w:r>
      <w:r>
        <w:rPr>
          <w:noProof/>
        </w:rPr>
        <w:drawing>
          <wp:inline distT="0" distB="0" distL="0" distR="0" wp14:anchorId="6E0558EC" wp14:editId="5E313A70">
            <wp:extent cx="590550" cy="209550"/>
            <wp:effectExtent l="0" t="0" r="0" b="0"/>
            <wp:docPr id="85" name="圖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link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  <w:r>
        <w:br/>
      </w:r>
      <w:r>
        <w:rPr>
          <w:noProof/>
        </w:rPr>
        <w:drawing>
          <wp:inline distT="0" distB="0" distL="0" distR="0" wp14:anchorId="219BB953" wp14:editId="6E21686F">
            <wp:extent cx="2286000" cy="1581150"/>
            <wp:effectExtent l="0" t="0" r="0" b="0"/>
            <wp:docPr id="84" name="圖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link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</w:p>
    <w:p w14:paraId="54C67C28" w14:textId="5D95E02C" w:rsidR="001E0D88" w:rsidRDefault="001E0D88" w:rsidP="001E0D88">
      <w:pPr>
        <w:pStyle w:val="a6"/>
        <w:ind w:left="607" w:firstLineChars="0" w:firstLine="0"/>
        <w:textAlignment w:val="center"/>
      </w:pPr>
    </w:p>
    <w:p w14:paraId="59C5E96D" w14:textId="1898D497" w:rsidR="001E0D88" w:rsidRDefault="001E0D88" w:rsidP="001E0D88">
      <w:pPr>
        <w:pStyle w:val="a6"/>
        <w:ind w:left="607" w:firstLineChars="0" w:firstLine="0"/>
        <w:textAlignment w:val="center"/>
      </w:pPr>
    </w:p>
    <w:p w14:paraId="3A205E1A" w14:textId="06C6DC99" w:rsidR="001E0D88" w:rsidRDefault="001E0D88" w:rsidP="001E0D88">
      <w:pPr>
        <w:pStyle w:val="a6"/>
        <w:ind w:left="607" w:firstLineChars="0" w:firstLine="0"/>
        <w:textAlignment w:val="center"/>
      </w:pPr>
    </w:p>
    <w:p w14:paraId="16098232" w14:textId="05D47CE1" w:rsidR="001E0D88" w:rsidRDefault="001E0D88" w:rsidP="001E0D88">
      <w:pPr>
        <w:pStyle w:val="a6"/>
        <w:ind w:left="607" w:firstLineChars="0" w:firstLine="0"/>
        <w:textAlignment w:val="center"/>
      </w:pPr>
    </w:p>
    <w:p w14:paraId="43C76681" w14:textId="77777777" w:rsidR="001E0D88" w:rsidRDefault="001E0D88" w:rsidP="001E0D88">
      <w:pPr>
        <w:pStyle w:val="a6"/>
        <w:ind w:left="607" w:firstLineChars="0" w:firstLine="0"/>
        <w:textAlignment w:val="center"/>
      </w:pPr>
    </w:p>
    <w:p w14:paraId="46278471" w14:textId="5DBF8F2D" w:rsidR="001E0D88" w:rsidRDefault="00501073">
      <w:pPr>
        <w:pStyle w:val="a6"/>
        <w:numPr>
          <w:ilvl w:val="0"/>
          <w:numId w:val="2"/>
        </w:numPr>
        <w:ind w:left="607" w:hanging="607"/>
        <w:textAlignment w:val="center"/>
      </w:pPr>
      <w:r>
        <w:rPr>
          <w:rFonts w:hint="eastAsia"/>
        </w:rPr>
        <w:t>如下圖所示電路，若電晶體</w:t>
      </w:r>
      <w:proofErr w:type="gramStart"/>
      <w:r>
        <w:rPr>
          <w:rFonts w:hint="eastAsia"/>
        </w:rPr>
        <w:t>為矽質</w:t>
      </w:r>
      <w:proofErr w:type="gramEnd"/>
      <w:r>
        <w:rPr>
          <w:rFonts w:hint="eastAsia"/>
        </w:rPr>
        <w:t>（即</w:t>
      </w:r>
      <w:r>
        <w:rPr>
          <w:noProof/>
        </w:rPr>
        <w:drawing>
          <wp:inline distT="0" distB="0" distL="0" distR="0" wp14:anchorId="3BA4FD5C" wp14:editId="43987DA6">
            <wp:extent cx="723900" cy="209550"/>
            <wp:effectExtent l="0" t="0" r="0" b="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link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），其β值為</w:t>
      </w:r>
      <w:r>
        <w:t>49</w:t>
      </w:r>
      <w:r>
        <w:rPr>
          <w:rFonts w:hint="eastAsia"/>
        </w:rPr>
        <w:t>，</w:t>
      </w:r>
      <w:r>
        <w:rPr>
          <w:noProof/>
        </w:rPr>
        <w:drawing>
          <wp:inline distT="0" distB="0" distL="0" distR="0" wp14:anchorId="4C19313B" wp14:editId="7D827BCC">
            <wp:extent cx="695325" cy="209550"/>
            <wp:effectExtent l="0" t="0" r="9525" b="0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link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11D4395F" wp14:editId="15A9B985">
            <wp:extent cx="609600" cy="209550"/>
            <wp:effectExtent l="0" t="0" r="0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link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2B3EEC26" wp14:editId="27F63690">
            <wp:extent cx="657225" cy="209550"/>
            <wp:effectExtent l="0" t="0" r="9525" b="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link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、</w:t>
      </w:r>
      <w:r>
        <w:rPr>
          <w:noProof/>
        </w:rPr>
        <w:drawing>
          <wp:inline distT="0" distB="0" distL="0" distR="0" wp14:anchorId="2B97F41A" wp14:editId="7F7C4F5A">
            <wp:extent cx="638175" cy="209550"/>
            <wp:effectExtent l="0" t="0" r="9525" b="0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link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，</w:t>
      </w:r>
      <w:proofErr w:type="gramStart"/>
      <w:r>
        <w:rPr>
          <w:rFonts w:hint="eastAsia"/>
        </w:rPr>
        <w:t>試求集極</w:t>
      </w:r>
      <w:proofErr w:type="gramEnd"/>
      <w:r>
        <w:rPr>
          <w:rFonts w:hint="eastAsia"/>
        </w:rPr>
        <w:t>電流</w:t>
      </w:r>
      <w:r>
        <w:rPr>
          <w:noProof/>
        </w:rPr>
        <w:drawing>
          <wp:inline distT="0" distB="0" distL="0" distR="0" wp14:anchorId="5EFD1B97" wp14:editId="2F185F46">
            <wp:extent cx="180975" cy="209550"/>
            <wp:effectExtent l="0" t="0" r="9525" b="0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link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52750">
        <w:rPr>
          <w:rFonts w:hint="eastAsia"/>
        </w:rPr>
        <w:t>(3</w:t>
      </w:r>
      <w:r w:rsidR="00152750">
        <w:rPr>
          <w:rFonts w:hint="eastAsia"/>
        </w:rPr>
        <w:t>分</w:t>
      </w:r>
      <w:r w:rsidR="00152750">
        <w:rPr>
          <w:rFonts w:hint="eastAsia"/>
        </w:rPr>
        <w:t>))</w:t>
      </w:r>
      <w:r>
        <w:rPr>
          <w:rFonts w:hint="eastAsia"/>
        </w:rPr>
        <w:t>與集</w:t>
      </w:r>
      <w:proofErr w:type="gramStart"/>
      <w:r>
        <w:rPr>
          <w:rFonts w:hint="eastAsia"/>
        </w:rPr>
        <w:t>極</w:t>
      </w:r>
      <w:proofErr w:type="gramEnd"/>
      <w:r>
        <w:t>-</w:t>
      </w:r>
      <w:r>
        <w:rPr>
          <w:rFonts w:hint="eastAsia"/>
        </w:rPr>
        <w:t>基極電壓</w:t>
      </w:r>
      <w:r>
        <w:rPr>
          <w:noProof/>
        </w:rPr>
        <w:drawing>
          <wp:inline distT="0" distB="0" distL="0" distR="0" wp14:anchorId="550BDE17" wp14:editId="4353F425">
            <wp:extent cx="247650" cy="209550"/>
            <wp:effectExtent l="0" t="0" r="0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link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</w:t>
      </w:r>
      <w:r w:rsidR="00152750">
        <w:rPr>
          <w:rFonts w:hint="eastAsia"/>
        </w:rPr>
        <w:t>(3</w:t>
      </w:r>
      <w:r w:rsidR="00152750">
        <w:rPr>
          <w:rFonts w:hint="eastAsia"/>
        </w:rPr>
        <w:t>分</w:t>
      </w:r>
      <w:r w:rsidR="00152750">
        <w:rPr>
          <w:rFonts w:hint="eastAsia"/>
        </w:rPr>
        <w:t>)</w:t>
      </w:r>
      <w:r>
        <w:rPr>
          <w:rFonts w:hint="eastAsia"/>
        </w:rPr>
        <w:t>？</w:t>
      </w:r>
      <w:r>
        <w:br/>
      </w:r>
      <w:r>
        <w:rPr>
          <w:noProof/>
        </w:rPr>
        <w:drawing>
          <wp:inline distT="0" distB="0" distL="0" distR="0" wp14:anchorId="06C9F67A" wp14:editId="0D01614B">
            <wp:extent cx="2371725" cy="1647825"/>
            <wp:effectExtent l="0" t="0" r="9525" b="9525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link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72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</w:p>
    <w:p w14:paraId="5216AA3E" w14:textId="77777777" w:rsidR="009A44EB" w:rsidRDefault="009A44EB" w:rsidP="009A44EB">
      <w:pPr>
        <w:pStyle w:val="a6"/>
        <w:ind w:firstLineChars="0" w:firstLine="0"/>
        <w:textAlignment w:val="center"/>
      </w:pPr>
    </w:p>
    <w:p w14:paraId="433DF344" w14:textId="77777777" w:rsidR="009A44EB" w:rsidRDefault="009A44EB" w:rsidP="009A44EB">
      <w:pPr>
        <w:pStyle w:val="a6"/>
        <w:ind w:firstLineChars="0" w:firstLine="0"/>
        <w:textAlignment w:val="center"/>
      </w:pPr>
    </w:p>
    <w:p w14:paraId="6DCC1FEB" w14:textId="4A8DF6B2" w:rsidR="009C056D" w:rsidRDefault="00501073" w:rsidP="009A44EB">
      <w:pPr>
        <w:pStyle w:val="a6"/>
        <w:ind w:firstLineChars="0" w:firstLine="0"/>
        <w:textAlignment w:val="center"/>
      </w:pPr>
      <w:r>
        <w:br/>
      </w:r>
    </w:p>
    <w:p w14:paraId="4AF16EE2" w14:textId="06455D5F" w:rsidR="009C056D" w:rsidRDefault="00501073" w:rsidP="00152750">
      <w:pPr>
        <w:pStyle w:val="a6"/>
        <w:ind w:firstLineChars="0" w:firstLine="0"/>
        <w:textAlignment w:val="center"/>
      </w:pPr>
      <w:r>
        <w:br/>
      </w:r>
    </w:p>
    <w:p w14:paraId="66D14781" w14:textId="77777777" w:rsidR="00B17DC0" w:rsidRDefault="00501073" w:rsidP="00152750">
      <w:pPr>
        <w:pStyle w:val="a6"/>
        <w:numPr>
          <w:ilvl w:val="0"/>
          <w:numId w:val="2"/>
        </w:numPr>
        <w:ind w:left="607" w:hanging="607"/>
        <w:textAlignment w:val="center"/>
      </w:pPr>
      <w:r>
        <w:rPr>
          <w:rFonts w:hint="eastAsia"/>
        </w:rPr>
        <w:t>如下圖所示電路，</w:t>
      </w:r>
      <w:proofErr w:type="gramStart"/>
      <w:r>
        <w:rPr>
          <w:rFonts w:hint="eastAsia"/>
        </w:rPr>
        <w:t>試求</w:t>
      </w:r>
      <w:proofErr w:type="gramEnd"/>
      <w:r>
        <w:rPr>
          <w:rFonts w:hint="eastAsia"/>
        </w:rPr>
        <w:t>：</w:t>
      </w:r>
      <w:r>
        <w:br/>
        <w:t xml:space="preserve">(1) </w:t>
      </w:r>
      <w:r>
        <w:rPr>
          <w:rFonts w:hint="eastAsia"/>
        </w:rPr>
        <w:t>若電路的工作點落在直流負載線的中點，則所需的電阻</w:t>
      </w:r>
      <w:r>
        <w:rPr>
          <w:noProof/>
        </w:rPr>
        <w:drawing>
          <wp:inline distT="0" distB="0" distL="0" distR="0" wp14:anchorId="6226B1F8" wp14:editId="01867474">
            <wp:extent cx="209550" cy="209550"/>
            <wp:effectExtent l="0" t="0" r="0" b="0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link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為多少？</w:t>
      </w:r>
      <w:r w:rsidR="00152750">
        <w:rPr>
          <w:rFonts w:hint="eastAsia"/>
        </w:rPr>
        <w:t>(5</w:t>
      </w:r>
      <w:r w:rsidR="00152750">
        <w:rPr>
          <w:rFonts w:hint="eastAsia"/>
        </w:rPr>
        <w:t>分</w:t>
      </w:r>
      <w:r w:rsidR="00152750">
        <w:rPr>
          <w:rFonts w:hint="eastAsia"/>
        </w:rPr>
        <w:t xml:space="preserve">) </w:t>
      </w:r>
    </w:p>
    <w:p w14:paraId="7AA29BE9" w14:textId="2349977E" w:rsidR="00152750" w:rsidRDefault="00B17DC0" w:rsidP="00B17DC0">
      <w:pPr>
        <w:pStyle w:val="a6"/>
        <w:ind w:left="607" w:firstLineChars="0" w:firstLine="0"/>
        <w:textAlignment w:val="center"/>
      </w:pPr>
      <w:r>
        <w:t>(2)</w:t>
      </w:r>
      <w:r w:rsidR="00152750">
        <w:rPr>
          <w:rFonts w:hint="eastAsia"/>
        </w:rPr>
        <w:t>畫出</w:t>
      </w:r>
      <w:r w:rsidR="00152750">
        <w:t>直流負載線</w:t>
      </w:r>
      <w:r w:rsidR="00152750">
        <w:rPr>
          <w:rFonts w:hint="eastAsia"/>
        </w:rPr>
        <w:t xml:space="preserve"> ?(</w:t>
      </w:r>
      <w:r w:rsidR="00152750">
        <w:t>5</w:t>
      </w:r>
      <w:r w:rsidR="00152750">
        <w:rPr>
          <w:rFonts w:hint="eastAsia"/>
        </w:rPr>
        <w:t>分</w:t>
      </w:r>
      <w:r w:rsidR="00152750">
        <w:rPr>
          <w:rFonts w:hint="eastAsia"/>
        </w:rPr>
        <w:t>)</w:t>
      </w:r>
      <w:r>
        <w:br/>
        <w:t>(3</w:t>
      </w:r>
      <w:r w:rsidR="00501073">
        <w:t xml:space="preserve">) </w:t>
      </w:r>
      <w:r w:rsidR="00501073">
        <w:rPr>
          <w:rFonts w:hint="eastAsia"/>
        </w:rPr>
        <w:t>若電晶體的</w:t>
      </w:r>
      <w:r w:rsidR="00501073">
        <w:rPr>
          <w:noProof/>
        </w:rPr>
        <w:drawing>
          <wp:inline distT="0" distB="0" distL="0" distR="0" wp14:anchorId="1E2E3533" wp14:editId="6DBB9BB3">
            <wp:extent cx="733425" cy="209550"/>
            <wp:effectExtent l="0" t="0" r="9525" b="0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link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1073">
        <w:rPr>
          <w:rFonts w:hint="eastAsia"/>
        </w:rPr>
        <w:t>，</w:t>
      </w:r>
      <w:proofErr w:type="gramStart"/>
      <w:r w:rsidR="00501073">
        <w:rPr>
          <w:rFonts w:hint="eastAsia"/>
        </w:rPr>
        <w:t>試</w:t>
      </w:r>
      <w:r w:rsidR="00152750">
        <w:rPr>
          <w:rFonts w:hint="eastAsia"/>
        </w:rPr>
        <w:t>求</w:t>
      </w:r>
      <w:r w:rsidR="00501073">
        <w:rPr>
          <w:rFonts w:hint="eastAsia"/>
        </w:rPr>
        <w:t>混合</w:t>
      </w:r>
      <w:proofErr w:type="gramEnd"/>
      <w:r w:rsidR="00501073">
        <w:rPr>
          <w:rFonts w:hint="eastAsia"/>
        </w:rPr>
        <w:t>π模型（</w:t>
      </w:r>
      <w:r w:rsidR="00501073">
        <w:rPr>
          <w:noProof/>
        </w:rPr>
        <w:drawing>
          <wp:inline distT="0" distB="0" distL="0" distR="0" wp14:anchorId="515113E1" wp14:editId="2E748BE9">
            <wp:extent cx="161925" cy="209550"/>
            <wp:effectExtent l="0" t="0" r="9525" b="0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1073">
        <w:rPr>
          <w:rFonts w:hint="eastAsia"/>
        </w:rPr>
        <w:t>參數）</w:t>
      </w:r>
      <w:r w:rsidR="00152750">
        <w:rPr>
          <w:rFonts w:hint="eastAsia"/>
        </w:rPr>
        <w:t>(5</w:t>
      </w:r>
      <w:r w:rsidR="00152750">
        <w:rPr>
          <w:rFonts w:hint="eastAsia"/>
        </w:rPr>
        <w:t>分</w:t>
      </w:r>
      <w:r w:rsidR="00152750">
        <w:rPr>
          <w:rFonts w:hint="eastAsia"/>
        </w:rPr>
        <w:t xml:space="preserve">) </w:t>
      </w:r>
      <w:r w:rsidR="00152750">
        <w:rPr>
          <w:rFonts w:hint="eastAsia"/>
        </w:rPr>
        <w:t>並</w:t>
      </w:r>
      <w:r w:rsidR="00501073">
        <w:rPr>
          <w:rFonts w:hint="eastAsia"/>
        </w:rPr>
        <w:t>求其</w:t>
      </w:r>
      <w:r w:rsidR="00501073">
        <w:rPr>
          <w:noProof/>
        </w:rPr>
        <w:drawing>
          <wp:inline distT="0" distB="0" distL="0" distR="0" wp14:anchorId="48283612" wp14:editId="49AF34DE">
            <wp:extent cx="171450" cy="209550"/>
            <wp:effectExtent l="0" t="0" r="0" b="0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link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1073">
        <w:rPr>
          <w:rFonts w:hint="eastAsia"/>
        </w:rPr>
        <w:t>、</w:t>
      </w:r>
      <w:r w:rsidR="00501073">
        <w:rPr>
          <w:noProof/>
        </w:rPr>
        <w:drawing>
          <wp:inline distT="0" distB="0" distL="0" distR="0" wp14:anchorId="618C0ACE" wp14:editId="548758BA">
            <wp:extent cx="200025" cy="209550"/>
            <wp:effectExtent l="0" t="0" r="9525" b="0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link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1073">
        <w:rPr>
          <w:rFonts w:hint="eastAsia"/>
        </w:rPr>
        <w:t>、</w:t>
      </w:r>
      <w:r w:rsidR="00501073">
        <w:rPr>
          <w:noProof/>
        </w:rPr>
        <w:drawing>
          <wp:inline distT="0" distB="0" distL="0" distR="0" wp14:anchorId="6763B3E1" wp14:editId="76F8B68C">
            <wp:extent cx="180975" cy="209550"/>
            <wp:effectExtent l="0" t="0" r="9525" b="0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link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1073">
        <w:rPr>
          <w:rFonts w:hint="eastAsia"/>
        </w:rPr>
        <w:t>、</w:t>
      </w:r>
      <w:r w:rsidR="00501073">
        <w:rPr>
          <w:noProof/>
        </w:rPr>
        <w:drawing>
          <wp:inline distT="0" distB="0" distL="0" distR="0" wp14:anchorId="3E8003B5" wp14:editId="501B117E">
            <wp:extent cx="171450" cy="209550"/>
            <wp:effectExtent l="0" t="0" r="0" b="0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link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1073">
        <w:rPr>
          <w:rFonts w:hint="eastAsia"/>
        </w:rPr>
        <w:t>為多少？</w:t>
      </w:r>
      <w:r>
        <w:rPr>
          <w:rFonts w:hint="eastAsia"/>
        </w:rPr>
        <w:t>(</w:t>
      </w:r>
      <w:r>
        <w:rPr>
          <w:rFonts w:hint="eastAsia"/>
        </w:rPr>
        <w:t>各</w:t>
      </w:r>
      <w:r>
        <w:rPr>
          <w:rFonts w:hint="eastAsia"/>
        </w:rPr>
        <w:t>5</w:t>
      </w:r>
      <w:r>
        <w:rPr>
          <w:rFonts w:hint="eastAsia"/>
        </w:rPr>
        <w:t>分</w:t>
      </w:r>
      <w:r>
        <w:rPr>
          <w:rFonts w:hint="eastAsia"/>
        </w:rPr>
        <w:t>)</w:t>
      </w:r>
      <w:r w:rsidR="00501073">
        <w:br/>
      </w:r>
      <w:r w:rsidR="00501073">
        <w:rPr>
          <w:noProof/>
        </w:rPr>
        <w:drawing>
          <wp:inline distT="0" distB="0" distL="0" distR="0" wp14:anchorId="397AE757" wp14:editId="3B09C2E8">
            <wp:extent cx="2438400" cy="2085975"/>
            <wp:effectExtent l="0" t="0" r="0" b="9525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link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1073">
        <w:br/>
      </w:r>
      <w:r w:rsidR="00501073">
        <w:br/>
      </w:r>
      <w:r w:rsidR="00501073">
        <w:br/>
      </w:r>
      <w:r w:rsidR="00501073">
        <w:br/>
      </w:r>
    </w:p>
    <w:p w14:paraId="1551D5A7" w14:textId="77777777" w:rsidR="00152750" w:rsidRDefault="00152750" w:rsidP="00152750">
      <w:pPr>
        <w:pStyle w:val="a6"/>
        <w:ind w:firstLineChars="0" w:firstLine="0"/>
        <w:textAlignment w:val="center"/>
      </w:pPr>
    </w:p>
    <w:p w14:paraId="22EFD71C" w14:textId="77777777" w:rsidR="00152750" w:rsidRDefault="00152750" w:rsidP="00152750">
      <w:pPr>
        <w:pStyle w:val="a6"/>
        <w:ind w:firstLineChars="0" w:firstLine="0"/>
        <w:textAlignment w:val="center"/>
      </w:pPr>
    </w:p>
    <w:p w14:paraId="2B37BF53" w14:textId="166268C8" w:rsidR="009C056D" w:rsidRDefault="00501073" w:rsidP="00152750">
      <w:pPr>
        <w:pStyle w:val="a6"/>
        <w:ind w:firstLineChars="0" w:firstLine="0"/>
        <w:textAlignment w:val="center"/>
      </w:pPr>
      <w:r>
        <w:br/>
      </w:r>
    </w:p>
    <w:p w14:paraId="585A7EEC" w14:textId="22C3FB67" w:rsidR="00152750" w:rsidRDefault="00152750" w:rsidP="00152750">
      <w:pPr>
        <w:pStyle w:val="a6"/>
        <w:ind w:firstLineChars="0" w:firstLine="0"/>
        <w:textAlignment w:val="center"/>
      </w:pPr>
    </w:p>
    <w:p w14:paraId="539065D3" w14:textId="659F2D76" w:rsidR="00152750" w:rsidRDefault="00152750" w:rsidP="00152750">
      <w:pPr>
        <w:pStyle w:val="a6"/>
        <w:ind w:firstLineChars="0" w:firstLine="0"/>
        <w:textAlignment w:val="center"/>
      </w:pPr>
    </w:p>
    <w:p w14:paraId="269FF198" w14:textId="61041302" w:rsidR="00152750" w:rsidRDefault="00152750" w:rsidP="00152750">
      <w:pPr>
        <w:pStyle w:val="a6"/>
        <w:ind w:firstLineChars="0" w:firstLine="0"/>
        <w:textAlignment w:val="center"/>
      </w:pPr>
    </w:p>
    <w:p w14:paraId="745A15CE" w14:textId="3F03771F" w:rsidR="00152750" w:rsidRDefault="00152750" w:rsidP="00152750">
      <w:pPr>
        <w:pStyle w:val="a6"/>
        <w:ind w:firstLineChars="0" w:firstLine="0"/>
        <w:textAlignment w:val="center"/>
      </w:pPr>
    </w:p>
    <w:p w14:paraId="02FDC0B3" w14:textId="5BD63DBC" w:rsidR="00152750" w:rsidRDefault="00152750" w:rsidP="00152750">
      <w:pPr>
        <w:pStyle w:val="a6"/>
        <w:ind w:firstLineChars="0" w:firstLine="0"/>
        <w:textAlignment w:val="center"/>
      </w:pPr>
    </w:p>
    <w:p w14:paraId="450B43AB" w14:textId="5C2FD6F4" w:rsidR="00152750" w:rsidRDefault="00152750" w:rsidP="00152750">
      <w:pPr>
        <w:pStyle w:val="a6"/>
        <w:ind w:firstLineChars="0" w:firstLine="0"/>
        <w:textAlignment w:val="center"/>
      </w:pPr>
    </w:p>
    <w:p w14:paraId="325634B2" w14:textId="30305347" w:rsidR="00152750" w:rsidRDefault="00152750" w:rsidP="00152750">
      <w:pPr>
        <w:pStyle w:val="a6"/>
        <w:ind w:firstLineChars="0" w:firstLine="0"/>
        <w:textAlignment w:val="center"/>
      </w:pPr>
    </w:p>
    <w:p w14:paraId="48F790A0" w14:textId="5C742F0D" w:rsidR="00152750" w:rsidRDefault="00152750" w:rsidP="00152750">
      <w:pPr>
        <w:pStyle w:val="a6"/>
        <w:ind w:firstLineChars="0" w:firstLine="0"/>
        <w:textAlignment w:val="center"/>
      </w:pPr>
    </w:p>
    <w:p w14:paraId="703DF942" w14:textId="77777777" w:rsidR="00152750" w:rsidRDefault="00152750" w:rsidP="00152750">
      <w:pPr>
        <w:pStyle w:val="a6"/>
        <w:ind w:firstLineChars="0" w:firstLine="0"/>
        <w:textAlignment w:val="center"/>
      </w:pPr>
    </w:p>
    <w:p w14:paraId="0B17132B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320CDF40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70FE3317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4FE32487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273E4A74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7409DCE5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0981B1C0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642DACCE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2CE86EBC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7AFF5A00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1861A1CC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41CDF5ED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2CB3F409" w14:textId="77777777" w:rsidR="00B17DC0" w:rsidRDefault="00B17DC0" w:rsidP="00B17DC0">
      <w:pPr>
        <w:pStyle w:val="a6"/>
        <w:ind w:left="607" w:firstLineChars="0" w:firstLine="0"/>
        <w:textAlignment w:val="center"/>
      </w:pPr>
    </w:p>
    <w:p w14:paraId="2B227984" w14:textId="15605BF1" w:rsidR="0018244D" w:rsidRDefault="00501073" w:rsidP="00B17DC0">
      <w:pPr>
        <w:pStyle w:val="a6"/>
        <w:ind w:left="607" w:firstLineChars="0" w:firstLine="0"/>
        <w:textAlignment w:val="center"/>
      </w:pPr>
      <w:r>
        <w:br/>
      </w:r>
      <w:r>
        <w:br/>
      </w:r>
      <w:r>
        <w:br/>
      </w:r>
      <w:r>
        <w:br/>
      </w:r>
    </w:p>
    <w:p w14:paraId="64929185" w14:textId="65E58EB4" w:rsidR="0018244D" w:rsidRDefault="0018244D" w:rsidP="0018244D">
      <w:pPr>
        <w:pStyle w:val="a6"/>
        <w:ind w:firstLineChars="0" w:firstLine="0"/>
        <w:textAlignment w:val="center"/>
      </w:pPr>
    </w:p>
    <w:p w14:paraId="32A0851B" w14:textId="531F1DFF" w:rsidR="0018244D" w:rsidRDefault="0018244D" w:rsidP="0018244D">
      <w:pPr>
        <w:pStyle w:val="a6"/>
        <w:ind w:firstLineChars="0" w:firstLine="0"/>
        <w:textAlignment w:val="center"/>
      </w:pPr>
    </w:p>
    <w:p w14:paraId="6BCE9A86" w14:textId="700AED2E" w:rsidR="0018244D" w:rsidRDefault="0018244D" w:rsidP="0018244D">
      <w:pPr>
        <w:pStyle w:val="a6"/>
        <w:ind w:firstLineChars="0" w:firstLine="0"/>
        <w:textAlignment w:val="center"/>
      </w:pPr>
    </w:p>
    <w:p w14:paraId="74437101" w14:textId="236EBD16" w:rsidR="001E0D88" w:rsidRDefault="001E0D88" w:rsidP="00152750">
      <w:pPr>
        <w:pStyle w:val="a8"/>
        <w:ind w:firstLineChars="0" w:firstLine="0"/>
        <w:textAlignment w:val="center"/>
        <w:sectPr w:rsidR="001E0D88">
          <w:type w:val="continuous"/>
          <w:pgSz w:w="14572" w:h="20639"/>
          <w:pgMar w:top="567" w:right="680" w:bottom="567" w:left="426" w:header="851" w:footer="992" w:gutter="0"/>
          <w:cols w:num="2" w:space="425"/>
          <w:docGrid w:type="lines" w:linePitch="360"/>
        </w:sectPr>
      </w:pPr>
    </w:p>
    <w:p w14:paraId="2DE44DAB" w14:textId="7A243469" w:rsidR="009C056D" w:rsidRDefault="009C056D" w:rsidP="001110B9">
      <w:pPr>
        <w:pStyle w:val="a8"/>
        <w:ind w:firstLineChars="0" w:firstLine="0"/>
        <w:textAlignment w:val="top"/>
      </w:pPr>
    </w:p>
    <w:sectPr w:rsidR="009C056D" w:rsidSect="001E0D88">
      <w:type w:val="continuous"/>
      <w:pgSz w:w="14572" w:h="20639"/>
      <w:pgMar w:top="567" w:right="680" w:bottom="567" w:left="42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E3593E" w14:textId="77777777" w:rsidR="002135D0" w:rsidRDefault="002135D0" w:rsidP="00850422">
      <w:r>
        <w:separator/>
      </w:r>
    </w:p>
  </w:endnote>
  <w:endnote w:type="continuationSeparator" w:id="0">
    <w:p w14:paraId="4735932B" w14:textId="77777777" w:rsidR="002135D0" w:rsidRDefault="002135D0" w:rsidP="00850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C5423D" w14:textId="77777777" w:rsidR="002135D0" w:rsidRDefault="002135D0" w:rsidP="00850422">
      <w:r>
        <w:separator/>
      </w:r>
    </w:p>
  </w:footnote>
  <w:footnote w:type="continuationSeparator" w:id="0">
    <w:p w14:paraId="4BE33A7C" w14:textId="77777777" w:rsidR="002135D0" w:rsidRDefault="002135D0" w:rsidP="00850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59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850422" w:rsidRPr="008B06AC" w14:paraId="1AD2EE50" w14:textId="77777777" w:rsidTr="008D3A25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14:paraId="1D453BBF" w14:textId="40A0BA2C" w:rsidR="00850422" w:rsidRDefault="00850422" w:rsidP="00850422">
          <w:pPr>
            <w:pStyle w:val="a9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8B06AC">
            <w:rPr>
              <w:rFonts w:ascii="新細明體" w:hAnsi="新細明體" w:hint="eastAsia"/>
              <w:sz w:val="28"/>
            </w:rPr>
            <w:t>10</w:t>
          </w:r>
          <w:r>
            <w:rPr>
              <w:rFonts w:ascii="新細明體" w:hAnsi="新細明體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</w:t>
          </w:r>
          <w:r w:rsidRPr="008B06AC">
            <w:rPr>
              <w:rFonts w:ascii="新細明體" w:hAnsi="新細明體" w:hint="eastAsia"/>
              <w:sz w:val="28"/>
            </w:rPr>
            <w:t>上</w:t>
          </w:r>
          <w:r>
            <w:rPr>
              <w:rFonts w:ascii="新細明體" w:hAnsi="新細明體" w:hint="eastAsia"/>
              <w:sz w:val="28"/>
            </w:rPr>
            <w:t>學期  期末考  試題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411D593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B3B0AF2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1FB5A3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88123E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4930C12B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6E6F76FE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14:paraId="4534EF73" w14:textId="77777777" w:rsidR="00850422" w:rsidRDefault="00850422" w:rsidP="00850422">
          <w:pPr>
            <w:pStyle w:val="a9"/>
            <w:ind w:left="152"/>
            <w:rPr>
              <w:rFonts w:ascii="新細明體" w:hAnsi="新細明體"/>
              <w:sz w:val="28"/>
            </w:rPr>
          </w:pPr>
        </w:p>
      </w:tc>
    </w:tr>
    <w:tr w:rsidR="00850422" w:rsidRPr="008B06AC" w14:paraId="7CEAA2A4" w14:textId="77777777" w:rsidTr="008D3A25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290D3D3E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BF3469E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 w:rsidRPr="008B06AC"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EE90619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C9BB9BD" w14:textId="7F952991" w:rsidR="00850422" w:rsidRDefault="00850422" w:rsidP="00850422">
          <w:pPr>
            <w:pStyle w:val="a9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 xml:space="preserve">   陳建忠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D31342B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3AB2B69" w14:textId="77777777" w:rsidR="00850422" w:rsidRDefault="00850422" w:rsidP="00850422">
          <w:pPr>
            <w:pStyle w:val="a9"/>
            <w:ind w:firstLineChars="100" w:firstLine="240"/>
            <w:rPr>
              <w:rFonts w:ascii="新細明體" w:hAnsi="新細明體"/>
              <w:sz w:val="24"/>
            </w:rPr>
          </w:pPr>
          <w:r w:rsidRPr="008B06AC"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8AD5A87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D76986C" w14:textId="77777777" w:rsidR="00850422" w:rsidRDefault="00850422" w:rsidP="00850422">
          <w:pPr>
            <w:pStyle w:val="a9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電機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49C26DF5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3011A42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1C59300B" w14:textId="77777777" w:rsidR="00850422" w:rsidRDefault="00850422" w:rsidP="00850422">
          <w:pPr>
            <w:pStyle w:val="a9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14:paraId="2494D636" w14:textId="77777777" w:rsidR="00850422" w:rsidRDefault="00850422" w:rsidP="00850422">
          <w:pPr>
            <w:pStyle w:val="a9"/>
            <w:rPr>
              <w:rFonts w:ascii="新細明體" w:hAnsi="新細明體"/>
              <w:sz w:val="28"/>
            </w:rPr>
          </w:pPr>
        </w:p>
      </w:tc>
    </w:tr>
  </w:tbl>
  <w:p w14:paraId="3B0F0358" w14:textId="77777777" w:rsidR="00850422" w:rsidRDefault="0085042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422"/>
    <w:rsid w:val="001110B9"/>
    <w:rsid w:val="00152750"/>
    <w:rsid w:val="0018244D"/>
    <w:rsid w:val="001E0D88"/>
    <w:rsid w:val="002135D0"/>
    <w:rsid w:val="00285A3C"/>
    <w:rsid w:val="00501073"/>
    <w:rsid w:val="00850422"/>
    <w:rsid w:val="009A44EB"/>
    <w:rsid w:val="009C056D"/>
    <w:rsid w:val="00B17DC0"/>
    <w:rsid w:val="00C31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B19D4B9"/>
  <w15:chartTrackingRefBased/>
  <w15:docId w15:val="{5689A86D-71C0-4889-9177-65314A668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styleId="a3">
    <w:name w:val="Balloon Text"/>
    <w:basedOn w:val="a"/>
    <w:link w:val="a4"/>
    <w:uiPriority w:val="99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locked/>
    <w:rPr>
      <w:rFonts w:asciiTheme="majorHAnsi" w:eastAsiaTheme="majorEastAsia" w:hAnsiTheme="majorHAnsi" w:cstheme="majorBidi" w:hint="default"/>
      <w:kern w:val="2"/>
      <w:sz w:val="18"/>
      <w:szCs w:val="18"/>
    </w:rPr>
  </w:style>
  <w:style w:type="paragraph" w:customStyle="1" w:styleId="a5">
    <w:name w:val="是非與選擇"/>
    <w:basedOn w:val="a"/>
    <w:pPr>
      <w:ind w:hangingChars="496" w:hanging="496"/>
    </w:pPr>
  </w:style>
  <w:style w:type="paragraph" w:customStyle="1" w:styleId="a6">
    <w:name w:val="填充與問答"/>
    <w:basedOn w:val="a"/>
    <w:pPr>
      <w:ind w:hangingChars="253" w:hanging="253"/>
    </w:pPr>
  </w:style>
  <w:style w:type="paragraph" w:customStyle="1" w:styleId="a7">
    <w:name w:val="答案"/>
    <w:basedOn w:val="a"/>
    <w:rPr>
      <w:color w:val="FF0000"/>
    </w:rPr>
  </w:style>
  <w:style w:type="paragraph" w:customStyle="1" w:styleId="a8">
    <w:name w:val="題目答案"/>
    <w:basedOn w:val="a"/>
    <w:pPr>
      <w:ind w:hangingChars="158" w:hanging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default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850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首 字元"/>
    <w:basedOn w:val="a0"/>
    <w:link w:val="a9"/>
    <w:uiPriority w:val="99"/>
    <w:rsid w:val="00850422"/>
    <w:rPr>
      <w:rFonts w:eastAsia="新細明體"/>
      <w:kern w:val="2"/>
    </w:rPr>
  </w:style>
  <w:style w:type="paragraph" w:styleId="ab">
    <w:name w:val="footer"/>
    <w:basedOn w:val="a"/>
    <w:link w:val="ac"/>
    <w:uiPriority w:val="99"/>
    <w:unhideWhenUsed/>
    <w:rsid w:val="008504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尾 字元"/>
    <w:basedOn w:val="a0"/>
    <w:link w:val="ab"/>
    <w:uiPriority w:val="99"/>
    <w:rsid w:val="00850422"/>
    <w:rPr>
      <w:rFonts w:eastAsia="新細明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http://60.251.35.78/ep/images/15175AA/165AZch09-013.wmf" TargetMode="External"/><Relationship Id="rId18" Type="http://schemas.openxmlformats.org/officeDocument/2006/relationships/image" Target="http://60.251.35.78/ep/images/15175AA/165aach04-088.wmf" TargetMode="External"/><Relationship Id="rId26" Type="http://schemas.openxmlformats.org/officeDocument/2006/relationships/image" Target="http://60.251.35.78/ep/images/15175AA/165aach06-139.wmf" TargetMode="External"/><Relationship Id="rId39" Type="http://schemas.openxmlformats.org/officeDocument/2006/relationships/image" Target="http://60.251.35.78/ep/images/15175AA/165AHch01-174.wmf" TargetMode="External"/><Relationship Id="rId21" Type="http://schemas.openxmlformats.org/officeDocument/2006/relationships/image" Target="http://60.251.35.78/ep/images/15175AA/175aach06-027.wmf" TargetMode="External"/><Relationship Id="rId34" Type="http://schemas.openxmlformats.org/officeDocument/2006/relationships/image" Target="http://60.251.35.78/ep/images/15175AA/165aach06-102.wmf" TargetMode="External"/><Relationship Id="rId42" Type="http://schemas.openxmlformats.org/officeDocument/2006/relationships/image" Target="http://60.251.35.78/ep/images/15175AA/165AHch03-004.wmf" TargetMode="External"/><Relationship Id="rId47" Type="http://schemas.openxmlformats.org/officeDocument/2006/relationships/image" Target="http://60.251.35.78/ep/images/15175AA/165aach06-012.wmf" TargetMode="External"/><Relationship Id="rId50" Type="http://schemas.openxmlformats.org/officeDocument/2006/relationships/image" Target="http://60.251.35.78/ep/images/15175AA/165aach06-015.wmf" TargetMode="Externa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http://60.251.35.78/ep/images/15175AA/165aach05-083.wmf" TargetMode="External"/><Relationship Id="rId29" Type="http://schemas.openxmlformats.org/officeDocument/2006/relationships/image" Target="http://60.251.35.78/ep/images/15175AA/165BAch06-017.wmf" TargetMode="External"/><Relationship Id="rId11" Type="http://schemas.openxmlformats.org/officeDocument/2006/relationships/image" Target="http://60.251.35.78/ep/images/15175AA/165AZch09-011.wmf" TargetMode="External"/><Relationship Id="rId24" Type="http://schemas.openxmlformats.org/officeDocument/2006/relationships/image" Target="http://60.251.35.78/ep/images/15175AA/165aach06-137.wmf" TargetMode="External"/><Relationship Id="rId32" Type="http://schemas.openxmlformats.org/officeDocument/2006/relationships/image" Target="http://60.251.35.78/ep/images/15175AA/165AZch10-051.wmf" TargetMode="External"/><Relationship Id="rId37" Type="http://schemas.openxmlformats.org/officeDocument/2006/relationships/image" Target="http://60.251.35.78/ep/images/15175AA/165AHch01-122.wmf" TargetMode="External"/><Relationship Id="rId40" Type="http://schemas.openxmlformats.org/officeDocument/2006/relationships/image" Target="http://60.251.35.78/ep/images/15175AA/165AHch01-175.wmf" TargetMode="External"/><Relationship Id="rId45" Type="http://schemas.openxmlformats.org/officeDocument/2006/relationships/image" Target="http://60.251.35.78/ep/images/15175AA/165aach04-104.wmf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http://60.251.35.78/ep/images/15175AA/165AZch09-010.wmf" TargetMode="External"/><Relationship Id="rId19" Type="http://schemas.openxmlformats.org/officeDocument/2006/relationships/image" Target="http://60.251.35.78/ep/images/15175AA/165BAch04-010.wmf" TargetMode="External"/><Relationship Id="rId31" Type="http://schemas.openxmlformats.org/officeDocument/2006/relationships/image" Target="http://60.251.35.78/ep/images/15175AA/165AZch10-050.wmf" TargetMode="External"/><Relationship Id="rId44" Type="http://schemas.openxmlformats.org/officeDocument/2006/relationships/image" Target="http://60.251.35.78/ep/images/15175AA/165AHch01-176.wmf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http://60.251.35.78/ep/images/15175AA/165AZch09-002.wmf" TargetMode="External"/><Relationship Id="rId14" Type="http://schemas.openxmlformats.org/officeDocument/2006/relationships/image" Target="http://60.251.35.78/ep/images/15175AA/165aach05-081.wmf" TargetMode="External"/><Relationship Id="rId22" Type="http://schemas.openxmlformats.org/officeDocument/2006/relationships/image" Target="http://60.251.35.78/ep/images/15175AA/165aach06-009.wmf" TargetMode="External"/><Relationship Id="rId27" Type="http://schemas.openxmlformats.org/officeDocument/2006/relationships/image" Target="http://60.251.35.78/ep/images/15175AA/165aach06-140.wmf" TargetMode="External"/><Relationship Id="rId30" Type="http://schemas.openxmlformats.org/officeDocument/2006/relationships/image" Target="http://60.251.35.78/ep/images/15175AA/165AZch10-001.wmf" TargetMode="External"/><Relationship Id="rId35" Type="http://schemas.openxmlformats.org/officeDocument/2006/relationships/image" Target="http://60.251.35.78/ep/images/15175AA/165AHch01-167.wmf" TargetMode="External"/><Relationship Id="rId43" Type="http://schemas.openxmlformats.org/officeDocument/2006/relationships/image" Target="http://60.251.35.78/ep/images/15175AA/165AHch03-005.wmf" TargetMode="External"/><Relationship Id="rId48" Type="http://schemas.openxmlformats.org/officeDocument/2006/relationships/image" Target="http://60.251.35.78/ep/images/15175AA/165aach06-013.wmf" TargetMode="External"/><Relationship Id="rId8" Type="http://schemas.openxmlformats.org/officeDocument/2006/relationships/image" Target="http://60.251.35.78/ep/images/15175AA/165AZch09-001.wmf" TargetMode="External"/><Relationship Id="rId51" Type="http://schemas.openxmlformats.org/officeDocument/2006/relationships/image" Target="http://60.251.35.78/ep/images/15175AA/175aach06-004.wmf" TargetMode="External"/><Relationship Id="rId3" Type="http://schemas.openxmlformats.org/officeDocument/2006/relationships/settings" Target="settings.xml"/><Relationship Id="rId12" Type="http://schemas.openxmlformats.org/officeDocument/2006/relationships/image" Target="http://60.251.35.78/ep/images/15175AA/165AZch09-012.wmf" TargetMode="External"/><Relationship Id="rId17" Type="http://schemas.openxmlformats.org/officeDocument/2006/relationships/image" Target="http://60.251.35.78/ep/images/15175AA/165aach04-048.wmf" TargetMode="External"/><Relationship Id="rId25" Type="http://schemas.openxmlformats.org/officeDocument/2006/relationships/image" Target="http://60.251.35.78/ep/images/15175AA/165aach06-138.wmf" TargetMode="External"/><Relationship Id="rId33" Type="http://schemas.openxmlformats.org/officeDocument/2006/relationships/image" Target="http://60.251.35.78/ep/images/15175AA/165AZch10-052.wmf" TargetMode="External"/><Relationship Id="rId38" Type="http://schemas.openxmlformats.org/officeDocument/2006/relationships/image" Target="http://60.251.35.78/ep/images/15175AA/165AHch01-173.wmf" TargetMode="External"/><Relationship Id="rId46" Type="http://schemas.openxmlformats.org/officeDocument/2006/relationships/image" Target="http://60.251.35.78/ep/images/15175AA/165aach06-008.wmf" TargetMode="External"/><Relationship Id="rId20" Type="http://schemas.openxmlformats.org/officeDocument/2006/relationships/image" Target="http://60.251.35.78/ep/images/15175AA/175aach06-026.wmf" TargetMode="External"/><Relationship Id="rId41" Type="http://schemas.openxmlformats.org/officeDocument/2006/relationships/image" Target="http://60.251.35.78/ep/images/15175AA/165AHch01-137.wm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http://60.251.35.78/ep/images/15175AA/165aach05-082.wmf" TargetMode="External"/><Relationship Id="rId23" Type="http://schemas.openxmlformats.org/officeDocument/2006/relationships/image" Target="http://60.251.35.78/ep/images/15175AA/165AHch01-145.wmf" TargetMode="External"/><Relationship Id="rId28" Type="http://schemas.openxmlformats.org/officeDocument/2006/relationships/image" Target="http://60.251.35.78/ep/images/15175AA/165BAch06-016.wmf" TargetMode="External"/><Relationship Id="rId36" Type="http://schemas.openxmlformats.org/officeDocument/2006/relationships/image" Target="http://60.251.35.78/ep/images/15175AA/165AHch01-168.wmf" TargetMode="External"/><Relationship Id="rId49" Type="http://schemas.openxmlformats.org/officeDocument/2006/relationships/image" Target="http://60.251.35.78/ep/images/15175AA/165aach06-014.wm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371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subject/>
  <dc:creator>user</dc:creator>
  <cp:keywords/>
  <dc:description/>
  <cp:lastModifiedBy>User</cp:lastModifiedBy>
  <cp:revision>2</cp:revision>
  <cp:lastPrinted>2020-01-04T08:35:00Z</cp:lastPrinted>
  <dcterms:created xsi:type="dcterms:W3CDTF">2020-01-07T08:59:00Z</dcterms:created>
  <dcterms:modified xsi:type="dcterms:W3CDTF">2020-01-07T08:59:00Z</dcterms:modified>
</cp:coreProperties>
</file>