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2928"/>
      </w:tblGrid>
      <w:tr w:rsidR="00CA09A4" w:rsidTr="00CA09A4">
        <w:tc>
          <w:tcPr>
            <w:tcW w:w="12928" w:type="dxa"/>
            <w:shd w:val="clear" w:color="auto" w:fill="auto"/>
          </w:tcPr>
          <w:p w:rsidR="00CA09A4" w:rsidRPr="00CA09A4" w:rsidRDefault="00CA09A4" w:rsidP="00CA09A4">
            <w:pPr>
              <w:jc w:val="center"/>
              <w:rPr>
                <w:rFonts w:ascii="新細明體" w:hAnsi="新細明體"/>
                <w:b/>
                <w:sz w:val="26"/>
              </w:rPr>
            </w:pPr>
            <w:bookmarkStart w:id="0" w:name="_GoBack"/>
            <w:bookmarkEnd w:id="0"/>
          </w:p>
        </w:tc>
      </w:tr>
    </w:tbl>
    <w:p w:rsidR="009670C0" w:rsidRPr="009670C0" w:rsidRDefault="009670C0" w:rsidP="009670C0">
      <w:pPr>
        <w:rPr>
          <w:vanish/>
        </w:rPr>
      </w:pPr>
    </w:p>
    <w:tbl>
      <w:tblPr>
        <w:tblpPr w:leftFromText="180" w:rightFromText="180" w:horzAnchor="margin" w:tblpY="255"/>
        <w:tblOverlap w:val="never"/>
        <w:tblW w:w="128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/>
      </w:tblPr>
      <w:tblGrid>
        <w:gridCol w:w="789"/>
        <w:gridCol w:w="1252"/>
        <w:gridCol w:w="1061"/>
        <w:gridCol w:w="1352"/>
        <w:gridCol w:w="606"/>
        <w:gridCol w:w="585"/>
        <w:gridCol w:w="627"/>
        <w:gridCol w:w="1681"/>
        <w:gridCol w:w="729"/>
        <w:gridCol w:w="590"/>
        <w:gridCol w:w="580"/>
        <w:gridCol w:w="1268"/>
        <w:gridCol w:w="1735"/>
      </w:tblGrid>
      <w:tr w:rsidR="0045709F" w:rsidTr="0045709F">
        <w:trPr>
          <w:cantSplit/>
          <w:trHeight w:val="252"/>
        </w:trPr>
        <w:tc>
          <w:tcPr>
            <w:tcW w:w="795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5709F" w:rsidRDefault="0045709F" w:rsidP="0045709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108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學期補考試題</w:t>
            </w:r>
          </w:p>
        </w:tc>
        <w:tc>
          <w:tcPr>
            <w:tcW w:w="72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1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7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45709F" w:rsidTr="0045709F">
        <w:trPr>
          <w:cantSplit/>
          <w:trHeight w:val="152"/>
        </w:trPr>
        <w:tc>
          <w:tcPr>
            <w:tcW w:w="78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多元選修  經濟學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三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ind w:firstLineChars="150" w:firstLine="33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72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45709F" w:rsidRDefault="0045709F" w:rsidP="009670C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CA09A4" w:rsidRDefault="00CA09A4" w:rsidP="00C604DF">
      <w:pPr>
        <w:sectPr w:rsidR="00CA09A4" w:rsidSect="00CA09A4">
          <w:headerReference w:type="even" r:id="rId7"/>
          <w:footerReference w:type="even" r:id="rId8"/>
          <w:pgSz w:w="14572" w:h="20639" w:code="9"/>
          <w:pgMar w:top="850" w:right="850" w:bottom="850" w:left="850" w:header="850" w:footer="567" w:gutter="0"/>
          <w:cols w:sep="1" w:space="720"/>
          <w:docGrid w:type="lines" w:linePitch="360"/>
        </w:sectPr>
      </w:pPr>
    </w:p>
    <w:p w:rsidR="00CA09A4" w:rsidRDefault="00CA09A4" w:rsidP="002B6C32">
      <w:pPr>
        <w:snapToGrid w:val="0"/>
        <w:spacing w:beforeLines="50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一、選擇</w:t>
      </w:r>
      <w:r w:rsidR="0045709F">
        <w:rPr>
          <w:rFonts w:eastAsia="標楷體" w:hint="eastAsia"/>
          <w:b/>
        </w:rPr>
        <w:t>40</w:t>
      </w:r>
      <w:r>
        <w:rPr>
          <w:rFonts w:eastAsia="標楷體" w:hint="eastAsia"/>
          <w:b/>
        </w:rPr>
        <w:t>題：</w:t>
      </w:r>
      <w:r w:rsidR="0045709F">
        <w:rPr>
          <w:rFonts w:eastAsia="標楷體" w:hint="eastAsia"/>
          <w:b/>
        </w:rPr>
        <w:t>每題</w:t>
      </w:r>
      <w:r w:rsidR="0045709F">
        <w:rPr>
          <w:rFonts w:eastAsia="標楷體" w:hint="eastAsia"/>
          <w:b/>
        </w:rPr>
        <w:t>2.5</w:t>
      </w:r>
      <w:r w:rsidR="0045709F">
        <w:rPr>
          <w:rFonts w:eastAsia="標楷體" w:hint="eastAsia"/>
          <w:b/>
        </w:rPr>
        <w:t>分</w:t>
      </w:r>
    </w:p>
    <w:p w:rsidR="00CA09A4" w:rsidRDefault="00CA09A4" w:rsidP="00CA09A4">
      <w:pPr>
        <w:ind w:left="1049" w:hanging="1049"/>
        <w:rPr>
          <w:rFonts w:ascii="新細明體" w:hAnsi="新細明體" w:cs="新細明體"/>
        </w:rPr>
      </w:pPr>
      <w:bookmarkStart w:id="1" w:name="Q43894"/>
      <w:bookmarkStart w:id="2" w:name="T43894"/>
      <w:r>
        <w:rPr>
          <w:rFonts w:eastAsia="細明體"/>
        </w:rPr>
        <w:t>(    )  1.</w:t>
      </w:r>
      <w:r>
        <w:rPr>
          <w:rFonts w:hint="eastAsia"/>
          <w:color w:val="000000"/>
        </w:rPr>
        <w:t>若</w:t>
      </w:r>
      <w:r>
        <w:rPr>
          <w:rFonts w:hint="eastAsia"/>
          <w:color w:val="000000"/>
        </w:rPr>
        <w:t>MPC</w:t>
      </w:r>
      <w:r>
        <w:rPr>
          <w:rFonts w:hint="eastAsia"/>
          <w:color w:val="000000"/>
        </w:rPr>
        <w:t>表邊際消費傾向，</w:t>
      </w:r>
      <w:r>
        <w:rPr>
          <w:rFonts w:hint="eastAsia"/>
          <w:color w:val="000000"/>
        </w:rPr>
        <w:t>MPS</w:t>
      </w:r>
      <w:r>
        <w:rPr>
          <w:rFonts w:hint="eastAsia"/>
          <w:color w:val="000000"/>
        </w:rPr>
        <w:t>表邊際儲蓄傾向，</w:t>
      </w:r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表平均消費傾向，</w:t>
      </w:r>
      <w:r>
        <w:rPr>
          <w:rFonts w:hint="eastAsia"/>
          <w:color w:val="000000"/>
        </w:rPr>
        <w:t>APS</w:t>
      </w:r>
      <w:r>
        <w:rPr>
          <w:rFonts w:hint="eastAsia"/>
          <w:color w:val="000000"/>
        </w:rPr>
        <w:t>表平均儲蓄傾向。下列關係式何者為正確？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" w:name="Q43894_1"/>
      <w:r>
        <w:rPr>
          <w:rFonts w:hint="eastAsia"/>
          <w:color w:val="000000"/>
        </w:rPr>
        <w:t>MPC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MPS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APS</w:t>
      </w:r>
      <w:bookmarkEnd w:id="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" w:name="Q43894_2"/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MPS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APS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MPC</w:t>
      </w:r>
      <w:bookmarkEnd w:id="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" w:name="Q43894_3"/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MPC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APS+MPS</w:t>
      </w:r>
      <w:bookmarkEnd w:id="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" w:name="Q43894_4"/>
      <w:r>
        <w:rPr>
          <w:rFonts w:hint="eastAsia"/>
          <w:color w:val="000000"/>
        </w:rPr>
        <w:t>APS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MPC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MPS</w:t>
      </w:r>
      <w:bookmarkStart w:id="7" w:name="Q43894_E"/>
      <w:bookmarkEnd w:id="6"/>
      <w:r w:rsidRPr="00B000AA">
        <w:rPr>
          <w:rFonts w:ascii="新細明體" w:hAnsi="新細明體" w:cs="新細明體" w:hint="eastAsia"/>
        </w:rPr>
        <w:t>。</w:t>
      </w:r>
    </w:p>
    <w:p w:rsidR="00A925E1" w:rsidRPr="00B000AA" w:rsidRDefault="00A925E1" w:rsidP="00CA09A4">
      <w:pPr>
        <w:ind w:left="1049" w:hanging="1049"/>
        <w:rPr>
          <w:rFonts w:ascii="新細明體" w:hAnsi="新細明體" w:cs="新細明體"/>
        </w:rPr>
      </w:pPr>
    </w:p>
    <w:p w:rsidR="00CA09A4" w:rsidRDefault="00CA09A4" w:rsidP="00CA09A4">
      <w:pPr>
        <w:ind w:left="1049" w:hanging="1049"/>
      </w:pPr>
      <w:bookmarkStart w:id="8" w:name="Q42504"/>
      <w:bookmarkStart w:id="9" w:name="T42504"/>
      <w:bookmarkEnd w:id="1"/>
      <w:bookmarkEnd w:id="2"/>
      <w:bookmarkEnd w:id="7"/>
      <w:r>
        <w:rPr>
          <w:rFonts w:eastAsia="細明體"/>
        </w:rPr>
        <w:t>(    )  2.</w:t>
      </w:r>
      <w:r>
        <w:rPr>
          <w:rFonts w:hint="eastAsia"/>
        </w:rPr>
        <w:t>獨占廠商如欲對不同市場採取差別取價，則可取高價的市場為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" w:name="Q42504_1"/>
      <w:r>
        <w:rPr>
          <w:rFonts w:hint="eastAsia"/>
        </w:rPr>
        <w:t>需求彈性大的市場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" w:name="Q42504_2"/>
      <w:r>
        <w:rPr>
          <w:rFonts w:hint="eastAsia"/>
        </w:rPr>
        <w:t>需求彈性小的市場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" w:name="Q42504_3"/>
      <w:r>
        <w:rPr>
          <w:rFonts w:hint="eastAsia"/>
        </w:rPr>
        <w:t>供給彈性大的市場</w:t>
      </w:r>
      <w:bookmarkEnd w:id="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" w:name="Q42504_4"/>
      <w:r>
        <w:rPr>
          <w:rFonts w:hint="eastAsia"/>
        </w:rPr>
        <w:t>供給彈性小的市場</w:t>
      </w:r>
      <w:bookmarkStart w:id="14" w:name="Q42504_E"/>
      <w:bookmarkEnd w:id="13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15" w:name="Q43543"/>
      <w:bookmarkStart w:id="16" w:name="T43543"/>
      <w:bookmarkEnd w:id="8"/>
      <w:bookmarkEnd w:id="9"/>
      <w:bookmarkEnd w:id="14"/>
      <w:r>
        <w:rPr>
          <w:rFonts w:eastAsia="細明體"/>
        </w:rPr>
        <w:t>(    )  3.</w:t>
      </w:r>
      <w:r w:rsidRPr="00634D2F">
        <w:rPr>
          <w:rFonts w:hint="eastAsia"/>
        </w:rPr>
        <w:t>古典學派認為投資是利率的函數，利率愈高，則投資量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" w:name="Q43543_1"/>
      <w:r w:rsidRPr="00634D2F">
        <w:rPr>
          <w:rFonts w:hint="eastAsia"/>
        </w:rPr>
        <w:t>不變</w:t>
      </w:r>
      <w:bookmarkEnd w:id="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" w:name="Q43543_2"/>
      <w:r w:rsidRPr="00634D2F">
        <w:rPr>
          <w:rFonts w:hint="eastAsia"/>
        </w:rPr>
        <w:t>不一定</w:t>
      </w:r>
      <w:bookmarkEnd w:id="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" w:name="Q43543_3"/>
      <w:r w:rsidRPr="00634D2F">
        <w:rPr>
          <w:rFonts w:hint="eastAsia"/>
        </w:rPr>
        <w:t>愈大</w:t>
      </w:r>
      <w:bookmarkEnd w:id="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" w:name="Q43543_4"/>
      <w:r w:rsidRPr="00634D2F">
        <w:rPr>
          <w:rFonts w:hint="eastAsia"/>
        </w:rPr>
        <w:t>愈小</w:t>
      </w:r>
      <w:bookmarkStart w:id="21" w:name="Q43543_E"/>
      <w:bookmarkEnd w:id="20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 w:cs="新細明體"/>
          <w:color w:val="000000"/>
        </w:rPr>
      </w:pPr>
      <w:bookmarkStart w:id="22" w:name="Q44004"/>
      <w:bookmarkStart w:id="23" w:name="T44004"/>
      <w:bookmarkEnd w:id="15"/>
      <w:bookmarkEnd w:id="16"/>
      <w:bookmarkEnd w:id="21"/>
      <w:r>
        <w:rPr>
          <w:rFonts w:eastAsia="細明體"/>
        </w:rPr>
        <w:t>(    )  4.</w:t>
      </w:r>
      <w:r w:rsidRPr="00A155A1">
        <w:rPr>
          <w:rFonts w:hint="eastAsia"/>
          <w:color w:val="000000"/>
        </w:rPr>
        <w:t>以下各種貨幣型態，何者具備無限法償效力？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" w:name="Q44004_1"/>
      <w:r w:rsidRPr="00A155A1">
        <w:rPr>
          <w:rFonts w:hint="eastAsia"/>
          <w:color w:val="000000"/>
        </w:rPr>
        <w:t>我國</w:t>
      </w:r>
      <w:r w:rsidRPr="00A155A1">
        <w:rPr>
          <w:rFonts w:hint="eastAsia"/>
          <w:color w:val="000000"/>
        </w:rPr>
        <w:t>5</w:t>
      </w:r>
      <w:r w:rsidRPr="00A155A1">
        <w:rPr>
          <w:rFonts w:hint="eastAsia"/>
          <w:color w:val="000000"/>
        </w:rPr>
        <w:t>角輔幣</w:t>
      </w:r>
      <w:bookmarkEnd w:id="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" w:name="Q44004_2"/>
      <w:r w:rsidRPr="00A155A1">
        <w:rPr>
          <w:rFonts w:hint="eastAsia"/>
          <w:color w:val="000000"/>
        </w:rPr>
        <w:t>我國</w:t>
      </w:r>
      <w:r w:rsidRPr="00A155A1">
        <w:rPr>
          <w:rFonts w:hint="eastAsia"/>
          <w:color w:val="000000"/>
        </w:rPr>
        <w:t>100</w:t>
      </w:r>
      <w:r w:rsidRPr="00A155A1">
        <w:rPr>
          <w:rFonts w:hint="eastAsia"/>
          <w:color w:val="000000"/>
        </w:rPr>
        <w:t>元紙幣</w:t>
      </w:r>
      <w:bookmarkEnd w:id="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" w:name="Q44004_3"/>
      <w:r w:rsidRPr="00A155A1">
        <w:rPr>
          <w:rFonts w:hint="eastAsia"/>
          <w:color w:val="000000"/>
        </w:rPr>
        <w:t>在中國信託銀行內的存款貨幣</w:t>
      </w:r>
      <w:bookmarkEnd w:id="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" w:name="Q44004_4"/>
      <w:r w:rsidRPr="00A155A1">
        <w:rPr>
          <w:rFonts w:hint="eastAsia"/>
          <w:color w:val="000000"/>
        </w:rPr>
        <w:t>商品貨幣</w:t>
      </w:r>
      <w:bookmarkStart w:id="28" w:name="Q44004_E"/>
      <w:bookmarkEnd w:id="27"/>
      <w:r>
        <w:rPr>
          <w:rFonts w:ascii="新細明體" w:hAnsi="新細明體" w:cs="新細明體" w:hint="eastAsia"/>
          <w:color w:val="000000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 w:cs="新細明體"/>
          <w:color w:val="000000"/>
        </w:rPr>
      </w:pPr>
    </w:p>
    <w:p w:rsidR="00CA09A4" w:rsidRDefault="00CA09A4" w:rsidP="00A925E1">
      <w:pPr>
        <w:ind w:left="1049" w:hanging="1049"/>
        <w:rPr>
          <w:rFonts w:ascii="新細明體" w:hAnsi="新細明體"/>
        </w:rPr>
      </w:pPr>
      <w:bookmarkStart w:id="29" w:name="Q42046"/>
      <w:bookmarkStart w:id="30" w:name="T42046"/>
      <w:bookmarkEnd w:id="22"/>
      <w:bookmarkEnd w:id="23"/>
      <w:bookmarkEnd w:id="28"/>
      <w:r>
        <w:rPr>
          <w:rFonts w:eastAsia="細明體"/>
        </w:rPr>
        <w:t>(    )  5.</w:t>
      </w:r>
      <w:r w:rsidRPr="0010652C">
        <w:rPr>
          <w:rFonts w:ascii="新細明體" w:hAnsi="新細明體" w:hint="eastAsia"/>
        </w:rPr>
        <w:t>下列敘述何者正確？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1" w:name="Q42046_1"/>
      <w:r w:rsidRPr="0010652C">
        <w:rPr>
          <w:rFonts w:ascii="新細明體" w:hAnsi="新細明體" w:hint="eastAsia"/>
        </w:rPr>
        <w:t>邊際產量大於零時，總產量會遞增</w:t>
      </w:r>
      <w:bookmarkEnd w:id="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2" w:name="Q42046_2"/>
      <w:r w:rsidRPr="0010652C">
        <w:rPr>
          <w:rFonts w:ascii="新細明體" w:hAnsi="新細明體" w:hint="eastAsia"/>
        </w:rPr>
        <w:t>邊際產量大於平均產量時，平均產量會遞減</w:t>
      </w:r>
      <w:bookmarkEnd w:id="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3" w:name="Q42046_3"/>
      <w:r w:rsidRPr="0010652C">
        <w:rPr>
          <w:rFonts w:ascii="新細明體" w:hAnsi="新細明體" w:hint="eastAsia"/>
        </w:rPr>
        <w:t>邊際產量等於平均產量時，邊際產量會最大</w:t>
      </w:r>
      <w:bookmarkEnd w:id="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4" w:name="Q42046_4"/>
      <w:r w:rsidRPr="0010652C">
        <w:rPr>
          <w:rFonts w:ascii="新細明體" w:hAnsi="新細明體" w:hint="eastAsia"/>
        </w:rPr>
        <w:t>邊際產量小於零時，總產量會最大</w:t>
      </w:r>
      <w:bookmarkStart w:id="35" w:name="Q42046_E"/>
      <w:bookmarkEnd w:id="34"/>
      <w:r w:rsidRPr="00420DCE">
        <w:rPr>
          <w:rFonts w:ascii="新細明體" w:hAnsi="新細明體" w:hint="eastAsia"/>
        </w:rPr>
        <w:t>。</w:t>
      </w:r>
      <w:bookmarkStart w:id="36" w:name="R42046"/>
      <w:bookmarkEnd w:id="29"/>
      <w:bookmarkEnd w:id="35"/>
    </w:p>
    <w:p w:rsidR="00A925E1" w:rsidRPr="00420DCE" w:rsidRDefault="00A925E1" w:rsidP="00A925E1">
      <w:pPr>
        <w:ind w:left="1049" w:hanging="1049"/>
        <w:rPr>
          <w:color w:val="008000"/>
        </w:rPr>
      </w:pPr>
    </w:p>
    <w:p w:rsidR="00CA09A4" w:rsidRDefault="00CA09A4" w:rsidP="00CA09A4">
      <w:pPr>
        <w:ind w:left="1049" w:hanging="1049"/>
      </w:pPr>
      <w:bookmarkStart w:id="37" w:name="Q41339"/>
      <w:bookmarkStart w:id="38" w:name="T41339"/>
      <w:bookmarkEnd w:id="30"/>
      <w:bookmarkEnd w:id="36"/>
      <w:r>
        <w:rPr>
          <w:rFonts w:eastAsia="細明體"/>
        </w:rPr>
        <w:t>(    )  6.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用最少的代價獲得最大報酬，在經濟學中稱為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39" w:name="Q41339_1"/>
      <w:r>
        <w:rPr>
          <w:rFonts w:hint="eastAsia"/>
        </w:rPr>
        <w:t>經濟行為</w:t>
      </w:r>
      <w:bookmarkEnd w:id="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0" w:name="Q41339_2"/>
      <w:r>
        <w:rPr>
          <w:rFonts w:hint="eastAsia"/>
        </w:rPr>
        <w:t>經濟原則</w:t>
      </w:r>
      <w:bookmarkEnd w:id="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1" w:name="Q41339_3"/>
      <w:r>
        <w:rPr>
          <w:rFonts w:hint="eastAsia"/>
        </w:rPr>
        <w:t>經濟問題</w:t>
      </w:r>
      <w:bookmarkEnd w:id="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2" w:name="Q41339_4"/>
      <w:r>
        <w:rPr>
          <w:rFonts w:hint="eastAsia"/>
        </w:rPr>
        <w:t>經濟學</w:t>
      </w:r>
      <w:bookmarkStart w:id="43" w:name="Q41339_E"/>
      <w:bookmarkEnd w:id="42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44" w:name="Q43500"/>
      <w:bookmarkStart w:id="45" w:name="T43500"/>
      <w:bookmarkEnd w:id="37"/>
      <w:bookmarkEnd w:id="38"/>
      <w:bookmarkEnd w:id="43"/>
      <w:r>
        <w:rPr>
          <w:rFonts w:eastAsia="細明體"/>
        </w:rPr>
        <w:t>(    )  7.</w:t>
      </w:r>
      <w:r w:rsidRPr="00634D2F">
        <w:rPr>
          <w:rFonts w:hint="eastAsia"/>
        </w:rPr>
        <w:t>所謂資本循環乃指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46" w:name="Q43500_1"/>
      <w:r w:rsidRPr="00634D2F">
        <w:rPr>
          <w:rFonts w:hint="eastAsia"/>
        </w:rPr>
        <w:t>貨幣資本→生產資本→商品資本→貨幣資本</w:t>
      </w:r>
      <w:bookmarkEnd w:id="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7" w:name="Q43500_2"/>
      <w:r w:rsidRPr="00634D2F">
        <w:rPr>
          <w:rFonts w:hint="eastAsia"/>
        </w:rPr>
        <w:t>貨幣資本→商品資本→生產資本→貨幣資本</w:t>
      </w:r>
      <w:bookmarkEnd w:id="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8" w:name="Q43500_3"/>
      <w:r w:rsidRPr="00634D2F">
        <w:rPr>
          <w:rFonts w:hint="eastAsia"/>
        </w:rPr>
        <w:t>商品資本→貨幣資本→生產資本→貨幣資本</w:t>
      </w:r>
      <w:bookmarkEnd w:id="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9" w:name="Q43500_4"/>
      <w:r w:rsidRPr="00634D2F">
        <w:rPr>
          <w:rFonts w:hint="eastAsia"/>
        </w:rPr>
        <w:t>生產資本→貨幣資本→商品資本→生產資本</w:t>
      </w:r>
      <w:bookmarkStart w:id="50" w:name="Q43500_E"/>
      <w:bookmarkEnd w:id="49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51" w:name="Q41726"/>
      <w:bookmarkStart w:id="52" w:name="T41726"/>
      <w:bookmarkEnd w:id="44"/>
      <w:bookmarkEnd w:id="45"/>
      <w:bookmarkEnd w:id="50"/>
      <w:r>
        <w:rPr>
          <w:rFonts w:eastAsia="細明體"/>
        </w:rPr>
        <w:t>(    )  8.</w:t>
      </w:r>
      <w:r w:rsidRPr="0061585E">
        <w:t>下列哪一項因素可能導致某一財貨之需求曲線向左移動？</w:t>
      </w:r>
      <w:r>
        <w:rPr>
          <w:rFonts w:ascii="新細明體" w:hAnsi="新細明體"/>
        </w:rPr>
        <w:t xml:space="preserve">　(A)</w:t>
      </w:r>
      <w:bookmarkStart w:id="53" w:name="Q41726_1"/>
      <w:r w:rsidRPr="0061585E">
        <w:t>該財貨價格上漲</w:t>
      </w:r>
      <w:bookmarkEnd w:id="53"/>
      <w:r>
        <w:rPr>
          <w:rFonts w:ascii="新細明體" w:hAnsi="新細明體"/>
        </w:rPr>
        <w:t xml:space="preserve">　(B)</w:t>
      </w:r>
      <w:bookmarkStart w:id="54" w:name="Q41726_2"/>
      <w:r w:rsidRPr="0061585E">
        <w:t>該財貨的需求量增加</w:t>
      </w:r>
      <w:bookmarkEnd w:id="54"/>
      <w:r>
        <w:rPr>
          <w:rFonts w:ascii="新細明體" w:hAnsi="新細明體"/>
        </w:rPr>
        <w:t xml:space="preserve">　(C)</w:t>
      </w:r>
      <w:bookmarkStart w:id="55" w:name="Q41726_3"/>
      <w:r w:rsidRPr="0061585E">
        <w:t>替代品的價格上漲</w:t>
      </w:r>
      <w:bookmarkEnd w:id="55"/>
      <w:r>
        <w:rPr>
          <w:rFonts w:ascii="新細明體" w:hAnsi="新細明體"/>
        </w:rPr>
        <w:t xml:space="preserve">　(D)</w:t>
      </w:r>
      <w:bookmarkStart w:id="56" w:name="Q41726_4"/>
      <w:r w:rsidRPr="0061585E">
        <w:t>互補品的價格上漲</w:t>
      </w:r>
      <w:bookmarkStart w:id="57" w:name="Q41726_E"/>
      <w:bookmarkEnd w:id="56"/>
      <w:r w:rsidRPr="004A3855">
        <w:rPr>
          <w:rFonts w:hint="eastAsia"/>
        </w:rPr>
        <w:t>。</w:t>
      </w:r>
    </w:p>
    <w:p w:rsidR="00A925E1" w:rsidRPr="004A3855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58" w:name="Q42048"/>
      <w:bookmarkStart w:id="59" w:name="T42048"/>
      <w:bookmarkEnd w:id="51"/>
      <w:bookmarkEnd w:id="52"/>
      <w:bookmarkEnd w:id="57"/>
      <w:r>
        <w:rPr>
          <w:rFonts w:eastAsia="細明體"/>
        </w:rPr>
        <w:t>(    )  9.</w:t>
      </w:r>
      <w:r w:rsidRPr="0010652C">
        <w:rPr>
          <w:rFonts w:ascii="新細明體" w:hAnsi="新細明體" w:hint="eastAsia"/>
        </w:rPr>
        <w:t>生產函數係指：在一定的生產技術下，生產量與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60" w:name="Q42048_1"/>
      <w:r w:rsidRPr="0010652C">
        <w:rPr>
          <w:rFonts w:ascii="新細明體" w:hAnsi="新細明體" w:hint="eastAsia"/>
        </w:rPr>
        <w:t>生產因素數量</w:t>
      </w:r>
      <w:bookmarkEnd w:id="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1" w:name="Q42048_2"/>
      <w:r w:rsidRPr="0010652C">
        <w:rPr>
          <w:rFonts w:ascii="新細明體" w:hAnsi="新細明體" w:hint="eastAsia"/>
        </w:rPr>
        <w:t>生產收益</w:t>
      </w:r>
      <w:bookmarkEnd w:id="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2" w:name="Q42048_3"/>
      <w:r w:rsidRPr="0010652C">
        <w:rPr>
          <w:rFonts w:ascii="新細明體" w:hAnsi="新細明體" w:hint="eastAsia"/>
        </w:rPr>
        <w:t>生產成本</w:t>
      </w:r>
      <w:bookmarkEnd w:id="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3" w:name="Q42048_4"/>
      <w:r w:rsidRPr="0010652C">
        <w:rPr>
          <w:rFonts w:ascii="新細明體" w:hAnsi="新細明體" w:hint="eastAsia"/>
        </w:rPr>
        <w:t>生產效率</w:t>
      </w:r>
      <w:bookmarkStart w:id="64" w:name="Q42048_E"/>
      <w:bookmarkEnd w:id="63"/>
      <w:r w:rsidRPr="0010652C">
        <w:rPr>
          <w:rFonts w:ascii="新細明體" w:hAnsi="新細明體" w:hint="eastAsia"/>
        </w:rPr>
        <w:t>之間的一定關係</w:t>
      </w:r>
      <w:r>
        <w:rPr>
          <w:rFonts w:ascii="新細明體" w:hAnsi="新細明體" w:hint="eastAsia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Pr="00550758" w:rsidRDefault="00CA09A4" w:rsidP="00A925E1">
      <w:pPr>
        <w:ind w:left="1049" w:hanging="1049"/>
        <w:rPr>
          <w:rFonts w:ascii="新細明體" w:hAnsi="新細明體"/>
          <w:color w:val="0000FF"/>
        </w:rPr>
      </w:pPr>
      <w:bookmarkStart w:id="65" w:name="Q42733"/>
      <w:bookmarkStart w:id="66" w:name="T42733"/>
      <w:bookmarkEnd w:id="58"/>
      <w:bookmarkEnd w:id="59"/>
      <w:bookmarkEnd w:id="64"/>
      <w:r>
        <w:rPr>
          <w:rFonts w:eastAsia="細明體"/>
        </w:rPr>
        <w:t>(    ) 10.</w:t>
      </w:r>
      <w:r w:rsidRPr="00911DEF">
        <w:rPr>
          <w:rFonts w:ascii="新細明體" w:hAnsi="新細明體" w:hint="eastAsia"/>
        </w:rPr>
        <w:t>消費者購買任何財貨所願支付的價格，通常決定於該一財貨的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67" w:name="Q42733_1"/>
      <w:r w:rsidRPr="00911DEF">
        <w:rPr>
          <w:rFonts w:ascii="新細明體" w:hAnsi="新細明體" w:hint="eastAsia"/>
        </w:rPr>
        <w:t>總效用</w:t>
      </w:r>
      <w:bookmarkEnd w:id="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8" w:name="Q42733_2"/>
      <w:r w:rsidRPr="00911DEF">
        <w:rPr>
          <w:rFonts w:ascii="新細明體" w:hAnsi="新細明體" w:hint="eastAsia"/>
        </w:rPr>
        <w:t>邊際效用</w:t>
      </w:r>
      <w:bookmarkEnd w:id="6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9" w:name="Q42733_3"/>
      <w:r w:rsidRPr="00911DEF">
        <w:rPr>
          <w:rFonts w:ascii="新細明體" w:hAnsi="新細明體" w:hint="eastAsia"/>
        </w:rPr>
        <w:t>初效用</w:t>
      </w:r>
      <w:bookmarkEnd w:id="6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0" w:name="Q42733_4"/>
      <w:r w:rsidRPr="00911DEF">
        <w:rPr>
          <w:rFonts w:ascii="新細明體" w:hAnsi="新細明體" w:hint="eastAsia"/>
        </w:rPr>
        <w:t>平均效用</w:t>
      </w:r>
      <w:bookmarkStart w:id="71" w:name="Q42733_E"/>
      <w:bookmarkEnd w:id="70"/>
      <w:r w:rsidRPr="00550758">
        <w:rPr>
          <w:rFonts w:ascii="新細明體" w:hAnsi="新細明體" w:hint="eastAsia"/>
        </w:rPr>
        <w:t>。</w:t>
      </w:r>
      <w:bookmarkStart w:id="72" w:name="A42733"/>
      <w:bookmarkEnd w:id="65"/>
      <w:bookmarkEnd w:id="71"/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73" w:name="Q42100"/>
      <w:bookmarkStart w:id="74" w:name="T42100"/>
      <w:bookmarkEnd w:id="66"/>
      <w:bookmarkEnd w:id="72"/>
      <w:r>
        <w:rPr>
          <w:rFonts w:eastAsia="細明體"/>
        </w:rPr>
        <w:lastRenderedPageBreak/>
        <w:t>(    ) 11.</w:t>
      </w:r>
      <w:r w:rsidRPr="0010652C">
        <w:rPr>
          <w:rFonts w:ascii="新細明體" w:hAnsi="新細明體" w:hint="eastAsia"/>
        </w:rPr>
        <w:t>其他條件不變下，當價格愈高時，生產者剩餘為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75" w:name="Q42100_1"/>
      <w:r w:rsidRPr="0010652C">
        <w:rPr>
          <w:rFonts w:ascii="新細明體" w:hAnsi="新細明體" w:hint="eastAsia"/>
        </w:rPr>
        <w:t>愈大</w:t>
      </w:r>
      <w:bookmarkEnd w:id="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76" w:name="Q42100_2"/>
      <w:r w:rsidRPr="0010652C">
        <w:rPr>
          <w:rFonts w:ascii="新細明體" w:hAnsi="新細明體" w:hint="eastAsia"/>
        </w:rPr>
        <w:t>愈小</w:t>
      </w:r>
      <w:bookmarkEnd w:id="7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77" w:name="Q42100_3"/>
      <w:r w:rsidRPr="0010652C">
        <w:rPr>
          <w:rFonts w:ascii="新細明體" w:hAnsi="新細明體" w:hint="eastAsia"/>
        </w:rPr>
        <w:t>不變</w:t>
      </w:r>
      <w:bookmarkEnd w:id="7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8" w:name="Q42100_4"/>
      <w:r w:rsidRPr="0010652C">
        <w:rPr>
          <w:rFonts w:ascii="新細明體" w:hAnsi="新細明體" w:hint="eastAsia"/>
        </w:rPr>
        <w:t>不一定</w:t>
      </w:r>
      <w:bookmarkStart w:id="79" w:name="Q42100_E"/>
      <w:bookmarkEnd w:id="78"/>
      <w:r>
        <w:rPr>
          <w:rFonts w:ascii="新細明體" w:hAnsi="新細明體" w:hint="eastAsia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Default="00CA09A4" w:rsidP="00CA09A4">
      <w:pPr>
        <w:ind w:left="1049" w:hanging="1049"/>
      </w:pPr>
      <w:bookmarkStart w:id="80" w:name="Q41340"/>
      <w:bookmarkStart w:id="81" w:name="T41340"/>
      <w:bookmarkEnd w:id="73"/>
      <w:bookmarkEnd w:id="74"/>
      <w:bookmarkEnd w:id="79"/>
      <w:r>
        <w:rPr>
          <w:rFonts w:eastAsia="細明體"/>
        </w:rPr>
        <w:t>(    ) 12.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形成經濟學基本問題的最主要原因是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82" w:name="Q41340_1"/>
      <w:r w:rsidRPr="00A16141">
        <w:rPr>
          <w:rFonts w:ascii="新細明體" w:hAnsi="新細明體" w:cs="Adobe 仿宋 Std R" w:hint="eastAsia"/>
          <w:color w:val="000000"/>
          <w:spacing w:val="8"/>
        </w:rPr>
        <w:t>通貨膨脹</w:t>
      </w:r>
      <w:bookmarkEnd w:id="8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83" w:name="Q41340_2"/>
      <w:r w:rsidRPr="00A16141">
        <w:rPr>
          <w:rFonts w:ascii="新細明體" w:hAnsi="新細明體" w:cs="Adobe 仿宋 Std R" w:hint="eastAsia"/>
          <w:color w:val="000000"/>
          <w:spacing w:val="8"/>
        </w:rPr>
        <w:t>景氣波動</w:t>
      </w:r>
      <w:bookmarkEnd w:id="83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84" w:name="Q41340_3"/>
      <w:r w:rsidRPr="00A16141">
        <w:rPr>
          <w:rFonts w:ascii="新細明體" w:hAnsi="新細明體" w:cs="Adobe 仿宋 Std R" w:hint="eastAsia"/>
          <w:color w:val="000000"/>
          <w:spacing w:val="8"/>
        </w:rPr>
        <w:t>資源有限</w:t>
      </w:r>
      <w:bookmarkEnd w:id="84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85" w:name="Q41340_4"/>
      <w:r w:rsidRPr="00A16141">
        <w:rPr>
          <w:rFonts w:ascii="新細明體" w:hAnsi="新細明體" w:cs="Adobe 仿宋 Std R" w:hint="eastAsia"/>
          <w:color w:val="000000"/>
          <w:spacing w:val="8"/>
        </w:rPr>
        <w:t>慾望無窮</w:t>
      </w:r>
      <w:bookmarkStart w:id="86" w:name="Q41340_E"/>
      <w:bookmarkEnd w:id="85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87" w:name="Q42173"/>
      <w:bookmarkStart w:id="88" w:name="T42173"/>
      <w:bookmarkEnd w:id="80"/>
      <w:bookmarkEnd w:id="81"/>
      <w:bookmarkEnd w:id="86"/>
      <w:r>
        <w:rPr>
          <w:rFonts w:eastAsia="細明體"/>
        </w:rPr>
        <w:t>(    ) 13.</w:t>
      </w:r>
      <w:r w:rsidRPr="009D772A">
        <w:rPr>
          <w:rFonts w:ascii="新細明體" w:hAnsi="新細明體" w:hint="eastAsia"/>
        </w:rPr>
        <w:t>利用自家住處開設店面營利，而不必支付房租，此「房租」的部分是屬於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9" w:name="Q42173_1"/>
      <w:r w:rsidRPr="009D772A">
        <w:rPr>
          <w:rFonts w:ascii="新細明體" w:hAnsi="新細明體" w:hint="eastAsia"/>
        </w:rPr>
        <w:t>社會成本</w:t>
      </w:r>
      <w:bookmarkEnd w:id="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0" w:name="Q42173_2"/>
      <w:r w:rsidRPr="009D772A">
        <w:rPr>
          <w:rFonts w:ascii="新細明體" w:hAnsi="新細明體" w:hint="eastAsia"/>
        </w:rPr>
        <w:t>外露成本</w:t>
      </w:r>
      <w:bookmarkEnd w:id="9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1" w:name="Q42173_3"/>
      <w:r w:rsidRPr="009D772A">
        <w:rPr>
          <w:rFonts w:ascii="新細明體" w:hAnsi="新細明體" w:hint="eastAsia"/>
        </w:rPr>
        <w:t>內含成本</w:t>
      </w:r>
      <w:bookmarkEnd w:id="9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2" w:name="Q42173_4"/>
      <w:r w:rsidRPr="009D772A">
        <w:rPr>
          <w:rFonts w:ascii="新細明體" w:hAnsi="新細明體" w:hint="eastAsia"/>
        </w:rPr>
        <w:t>變動成本</w:t>
      </w:r>
      <w:bookmarkStart w:id="93" w:name="Q42173_E"/>
      <w:bookmarkEnd w:id="92"/>
      <w:r>
        <w:rPr>
          <w:rFonts w:ascii="新細明體" w:hAnsi="新細明體" w:hint="eastAsia"/>
        </w:rPr>
        <w:t>。</w:t>
      </w:r>
    </w:p>
    <w:p w:rsidR="00CA09A4" w:rsidRPr="00953E60" w:rsidRDefault="00CA09A4" w:rsidP="00CA09A4">
      <w:pPr>
        <w:ind w:left="964" w:hanging="964"/>
        <w:rPr>
          <w:color w:val="008000"/>
        </w:rPr>
      </w:pPr>
      <w:bookmarkStart w:id="94" w:name="R42173"/>
      <w:bookmarkEnd w:id="87"/>
      <w:bookmarkEnd w:id="93"/>
    </w:p>
    <w:p w:rsidR="00A925E1" w:rsidRDefault="00CA09A4" w:rsidP="00CA09A4">
      <w:pPr>
        <w:ind w:left="1049" w:hanging="1049"/>
      </w:pPr>
      <w:bookmarkStart w:id="95" w:name="Q41284"/>
      <w:bookmarkStart w:id="96" w:name="T41284"/>
      <w:bookmarkEnd w:id="88"/>
      <w:bookmarkEnd w:id="94"/>
      <w:r>
        <w:rPr>
          <w:rFonts w:eastAsia="細明體"/>
        </w:rPr>
        <w:t>(    ) 14.</w:t>
      </w:r>
      <w:r w:rsidRPr="00C35223">
        <w:t>洛侖士曲線（</w:t>
      </w:r>
      <w:r w:rsidRPr="00C35223">
        <w:t>LorenzCurve</w:t>
      </w:r>
      <w:r w:rsidRPr="00C35223">
        <w:t>）圖形的縱軸變數為何？</w:t>
      </w:r>
      <w:r>
        <w:rPr>
          <w:rFonts w:ascii="新細明體" w:hAnsi="新細明體"/>
        </w:rPr>
        <w:t xml:space="preserve">　(A)</w:t>
      </w:r>
      <w:bookmarkStart w:id="97" w:name="Q41284_1"/>
      <w:r w:rsidRPr="00C35223">
        <w:t>累計所得百分比</w:t>
      </w:r>
      <w:bookmarkEnd w:id="97"/>
      <w:r>
        <w:rPr>
          <w:rFonts w:ascii="新細明體" w:hAnsi="新細明體"/>
        </w:rPr>
        <w:t xml:space="preserve">　(B)</w:t>
      </w:r>
      <w:bookmarkStart w:id="98" w:name="Q41284_2"/>
      <w:r w:rsidRPr="00C35223">
        <w:t>累計戶數百分比</w:t>
      </w:r>
      <w:bookmarkEnd w:id="98"/>
      <w:r>
        <w:rPr>
          <w:rFonts w:ascii="新細明體" w:hAnsi="新細明體"/>
        </w:rPr>
        <w:t xml:space="preserve">　(C)</w:t>
      </w:r>
      <w:bookmarkStart w:id="99" w:name="Q41284_3"/>
      <w:r w:rsidRPr="00C35223">
        <w:t>累計支出百分比</w:t>
      </w:r>
      <w:bookmarkEnd w:id="99"/>
      <w:r>
        <w:rPr>
          <w:rFonts w:ascii="新細明體" w:hAnsi="新細明體"/>
        </w:rPr>
        <w:t xml:space="preserve">　(D)</w:t>
      </w:r>
      <w:bookmarkStart w:id="100" w:name="Q41284_4"/>
      <w:r w:rsidRPr="00C35223">
        <w:t>累計投資百分比</w:t>
      </w:r>
      <w:bookmarkStart w:id="101" w:name="Q41284_E"/>
      <w:bookmarkEnd w:id="100"/>
      <w:r w:rsidRPr="00E62F09">
        <w:rPr>
          <w:rFonts w:hint="eastAsia"/>
        </w:rPr>
        <w:t>。</w:t>
      </w:r>
      <w:bookmarkStart w:id="102" w:name="Q42053"/>
      <w:bookmarkStart w:id="103" w:name="T42053"/>
      <w:bookmarkEnd w:id="95"/>
      <w:bookmarkEnd w:id="96"/>
      <w:bookmarkEnd w:id="101"/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/>
        </w:rPr>
      </w:pPr>
      <w:r>
        <w:rPr>
          <w:rFonts w:eastAsia="細明體"/>
        </w:rPr>
        <w:t>(    ) 15.</w:t>
      </w:r>
      <w:r w:rsidRPr="0010652C">
        <w:rPr>
          <w:rFonts w:ascii="新細明體" w:hAnsi="新細明體" w:hint="eastAsia"/>
        </w:rPr>
        <w:t>MP 曲線與 AP 曲線相交於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4" w:name="Q42053_1"/>
      <w:r>
        <w:rPr>
          <w:rFonts w:ascii="新細明體" w:hAnsi="新細明體" w:hint="eastAsia"/>
        </w:rPr>
        <w:t>MP</w:t>
      </w:r>
      <w:r w:rsidRPr="0010652C">
        <w:rPr>
          <w:rFonts w:ascii="新細明體" w:hAnsi="新細明體" w:hint="eastAsia"/>
        </w:rPr>
        <w:t>曲線的最高點</w:t>
      </w:r>
      <w:bookmarkEnd w:id="1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5" w:name="Q42053_2"/>
      <w:r>
        <w:rPr>
          <w:rFonts w:ascii="新細明體" w:hAnsi="新細明體" w:hint="eastAsia"/>
        </w:rPr>
        <w:t>MP</w:t>
      </w:r>
      <w:r w:rsidRPr="0010652C">
        <w:rPr>
          <w:rFonts w:ascii="新細明體" w:hAnsi="新細明體" w:hint="eastAsia"/>
        </w:rPr>
        <w:t>曲線的最低點</w:t>
      </w:r>
      <w:bookmarkEnd w:id="1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06" w:name="Q42053_3"/>
      <w:r>
        <w:rPr>
          <w:rFonts w:ascii="新細明體" w:hAnsi="新細明體" w:hint="eastAsia"/>
        </w:rPr>
        <w:t>AP</w:t>
      </w:r>
      <w:r w:rsidRPr="0010652C">
        <w:rPr>
          <w:rFonts w:ascii="新細明體" w:hAnsi="新細明體" w:hint="eastAsia"/>
        </w:rPr>
        <w:t>曲線的最高點</w:t>
      </w:r>
      <w:bookmarkEnd w:id="1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07" w:name="Q42053_4"/>
      <w:r>
        <w:rPr>
          <w:rFonts w:ascii="新細明體" w:hAnsi="新細明體" w:hint="eastAsia"/>
        </w:rPr>
        <w:t>AP</w:t>
      </w:r>
      <w:r w:rsidRPr="0010652C">
        <w:rPr>
          <w:rFonts w:ascii="新細明體" w:hAnsi="新細明體" w:hint="eastAsia"/>
        </w:rPr>
        <w:t>曲線的最低點</w:t>
      </w:r>
      <w:bookmarkStart w:id="108" w:name="Q42053_E"/>
      <w:bookmarkEnd w:id="107"/>
      <w:r>
        <w:rPr>
          <w:rFonts w:ascii="新細明體" w:hAnsi="新細明體" w:hint="eastAsia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Default="00CA09A4" w:rsidP="00CA09A4">
      <w:pPr>
        <w:ind w:left="1049" w:hanging="1049"/>
        <w:rPr>
          <w:rFonts w:ascii="新細明體" w:hAnsi="新細明體" w:cs="新細明體"/>
          <w:color w:val="000000"/>
        </w:rPr>
      </w:pPr>
      <w:bookmarkStart w:id="109" w:name="Q44001"/>
      <w:bookmarkStart w:id="110" w:name="T44001"/>
      <w:bookmarkEnd w:id="102"/>
      <w:bookmarkEnd w:id="103"/>
      <w:bookmarkEnd w:id="108"/>
      <w:r>
        <w:rPr>
          <w:rFonts w:eastAsia="細明體"/>
        </w:rPr>
        <w:t>(    ) 16.</w:t>
      </w:r>
      <w:r w:rsidRPr="00A155A1">
        <w:rPr>
          <w:rFonts w:hint="eastAsia"/>
          <w:color w:val="000000"/>
        </w:rPr>
        <w:t>下列何者是屬於準貨幣？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1" w:name="Q44001_1"/>
      <w:r w:rsidRPr="00A155A1">
        <w:rPr>
          <w:rFonts w:hint="eastAsia"/>
          <w:color w:val="000000"/>
        </w:rPr>
        <w:t>紙幣</w:t>
      </w:r>
      <w:bookmarkEnd w:id="1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2" w:name="Q44001_2"/>
      <w:r w:rsidRPr="00A155A1">
        <w:rPr>
          <w:rFonts w:hint="eastAsia"/>
          <w:color w:val="000000"/>
        </w:rPr>
        <w:t>支票存款</w:t>
      </w:r>
      <w:bookmarkEnd w:id="1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3" w:name="Q44001_3"/>
      <w:r w:rsidRPr="00A155A1">
        <w:rPr>
          <w:rFonts w:hint="eastAsia"/>
          <w:color w:val="000000"/>
        </w:rPr>
        <w:t>活期儲蓄存款</w:t>
      </w:r>
      <w:bookmarkEnd w:id="11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4" w:name="Q44001_4"/>
      <w:r w:rsidRPr="00A155A1">
        <w:rPr>
          <w:rFonts w:hint="eastAsia"/>
          <w:color w:val="000000"/>
        </w:rPr>
        <w:t>外匯存款</w:t>
      </w:r>
      <w:bookmarkStart w:id="115" w:name="Q44001_E"/>
      <w:bookmarkEnd w:id="114"/>
      <w:r>
        <w:rPr>
          <w:rFonts w:ascii="新細明體" w:hAnsi="新細明體" w:cs="新細明體" w:hint="eastAsia"/>
          <w:color w:val="000000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 w:cs="新細明體"/>
          <w:color w:val="000000"/>
        </w:rPr>
      </w:pPr>
    </w:p>
    <w:p w:rsidR="00CA09A4" w:rsidRDefault="00CA09A4" w:rsidP="00CA09A4">
      <w:pPr>
        <w:ind w:left="1049" w:hanging="1049"/>
      </w:pPr>
      <w:bookmarkStart w:id="116" w:name="Q42547"/>
      <w:bookmarkStart w:id="117" w:name="T42547"/>
      <w:bookmarkEnd w:id="109"/>
      <w:bookmarkEnd w:id="110"/>
      <w:bookmarkEnd w:id="115"/>
      <w:r>
        <w:rPr>
          <w:rFonts w:eastAsia="細明體"/>
        </w:rPr>
        <w:t>(    ) 17.</w:t>
      </w:r>
      <w:r>
        <w:rPr>
          <w:rFonts w:hint="eastAsia"/>
        </w:rPr>
        <w:t>在獨占廠商的訂價方法中，邊際成本訂價法的原則是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8" w:name="Q42547_1"/>
      <w:r>
        <w:t>MR</w:t>
      </w:r>
      <w:r>
        <w:rPr>
          <w:rFonts w:hint="eastAsia"/>
        </w:rPr>
        <w:t>＝</w:t>
      </w:r>
      <w:r>
        <w:t>MC</w:t>
      </w:r>
      <w:bookmarkEnd w:id="118"/>
      <w:r>
        <w:rPr>
          <w:rFonts w:ascii="新細明體" w:hAnsi="新細明體"/>
        </w:rPr>
        <w:t xml:space="preserve">　(B)</w:t>
      </w:r>
      <w:bookmarkStart w:id="119" w:name="Q42547_2"/>
      <w:r>
        <w:rPr>
          <w:rFonts w:hint="eastAsia"/>
        </w:rPr>
        <w:t>P</w:t>
      </w:r>
      <w:r>
        <w:rPr>
          <w:rFonts w:hint="eastAsia"/>
        </w:rPr>
        <w:t>＝</w:t>
      </w:r>
      <w:r>
        <w:t>MC</w:t>
      </w:r>
      <w:bookmarkEnd w:id="119"/>
      <w:r>
        <w:rPr>
          <w:rFonts w:ascii="新細明體" w:hAnsi="新細明體"/>
        </w:rPr>
        <w:t xml:space="preserve">　(C)</w:t>
      </w:r>
      <w:bookmarkStart w:id="120" w:name="Q42547_3"/>
      <w:r>
        <w:t>P</w:t>
      </w:r>
      <w:r>
        <w:rPr>
          <w:rFonts w:hint="eastAsia"/>
        </w:rPr>
        <w:t>＝</w:t>
      </w:r>
      <w:r>
        <w:t>AC</w:t>
      </w:r>
      <w:bookmarkEnd w:id="120"/>
      <w:r>
        <w:rPr>
          <w:rFonts w:ascii="新細明體" w:hAnsi="新細明體"/>
        </w:rPr>
        <w:t xml:space="preserve">　(D)</w:t>
      </w:r>
      <w:bookmarkStart w:id="121" w:name="Q42547_4"/>
      <w:r>
        <w:t>MR</w:t>
      </w:r>
      <w:r>
        <w:rPr>
          <w:rFonts w:hint="eastAsia"/>
        </w:rPr>
        <w:t>＝</w:t>
      </w:r>
      <w:r>
        <w:t>0</w:t>
      </w:r>
      <w:bookmarkStart w:id="122" w:name="Q42547_E"/>
      <w:bookmarkEnd w:id="121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A925E1">
      <w:pPr>
        <w:ind w:left="1049" w:hanging="1049"/>
      </w:pPr>
      <w:bookmarkStart w:id="123" w:name="Q41298"/>
      <w:bookmarkStart w:id="124" w:name="T41298"/>
      <w:bookmarkEnd w:id="116"/>
      <w:bookmarkEnd w:id="117"/>
      <w:bookmarkEnd w:id="122"/>
      <w:r>
        <w:rPr>
          <w:rFonts w:eastAsia="細明體"/>
        </w:rPr>
        <w:t>(    ) 18.</w:t>
      </w:r>
      <w:r w:rsidRPr="00C35223">
        <w:t>下列有關產品</w:t>
      </w:r>
      <w:r w:rsidRPr="00C35223">
        <w:t>X</w:t>
      </w:r>
      <w:r w:rsidRPr="00C35223">
        <w:t>之投入要素</w:t>
      </w:r>
      <w:r w:rsidRPr="00C35223">
        <w:t>a</w:t>
      </w:r>
      <w:r w:rsidRPr="00C35223">
        <w:t>的邊際生產收益（</w:t>
      </w:r>
      <w:r w:rsidRPr="00C35223">
        <w:t>MRP</w:t>
      </w:r>
      <w:r w:rsidRPr="004139A5">
        <w:rPr>
          <w:vertAlign w:val="subscript"/>
        </w:rPr>
        <w:t>a</w:t>
      </w:r>
      <w:r w:rsidRPr="00C35223">
        <w:t>）與平均產值（</w:t>
      </w:r>
      <w:r w:rsidRPr="00C35223">
        <w:t>VAP</w:t>
      </w:r>
      <w:r w:rsidRPr="004139A5">
        <w:rPr>
          <w:vertAlign w:val="subscript"/>
        </w:rPr>
        <w:t>a</w:t>
      </w:r>
      <w:r w:rsidRPr="00C35223">
        <w:t>）的計算式，何者正確？（下文中的</w:t>
      </w:r>
      <w:r w:rsidRPr="00C35223">
        <w:t>MP</w:t>
      </w:r>
      <w:r w:rsidRPr="004139A5">
        <w:rPr>
          <w:vertAlign w:val="subscript"/>
        </w:rPr>
        <w:t>a</w:t>
      </w:r>
      <w:r w:rsidRPr="00C35223">
        <w:t>與</w:t>
      </w:r>
      <w:r w:rsidRPr="00C35223">
        <w:t>AP</w:t>
      </w:r>
      <w:r w:rsidRPr="004139A5">
        <w:rPr>
          <w:vertAlign w:val="subscript"/>
        </w:rPr>
        <w:t>a</w:t>
      </w:r>
      <w:r w:rsidRPr="00C35223">
        <w:t>分別代表產品</w:t>
      </w:r>
      <w:r w:rsidRPr="00C35223">
        <w:t>X</w:t>
      </w:r>
      <w:r w:rsidRPr="00C35223">
        <w:t>的邊際生產力與平均生產力；</w:t>
      </w:r>
      <w:r w:rsidRPr="00C35223">
        <w:t>MR</w:t>
      </w:r>
      <w:r w:rsidRPr="004139A5">
        <w:rPr>
          <w:vertAlign w:val="subscript"/>
        </w:rPr>
        <w:t>X</w:t>
      </w:r>
      <w:r w:rsidRPr="00C35223">
        <w:t>與</w:t>
      </w:r>
      <w:r w:rsidRPr="00C35223">
        <w:t>AR</w:t>
      </w:r>
      <w:r w:rsidRPr="004139A5">
        <w:rPr>
          <w:vertAlign w:val="subscript"/>
        </w:rPr>
        <w:t>X</w:t>
      </w:r>
      <w:r w:rsidRPr="00C35223">
        <w:t>分別代表產品</w:t>
      </w:r>
      <w:r w:rsidRPr="00C35223">
        <w:t>X</w:t>
      </w:r>
      <w:r w:rsidRPr="00C35223">
        <w:t>的邊際收益與平均收益）</w:t>
      </w:r>
      <w:r>
        <w:rPr>
          <w:rFonts w:ascii="新細明體" w:hAnsi="新細明體"/>
        </w:rPr>
        <w:t xml:space="preserve">　(A)</w:t>
      </w:r>
      <w:bookmarkStart w:id="125" w:name="Q41298_1"/>
      <w:r w:rsidRPr="00C35223">
        <w:t>MRP</w:t>
      </w:r>
      <w:r w:rsidRPr="004139A5">
        <w:rPr>
          <w:vertAlign w:val="subscript"/>
        </w:rPr>
        <w:t>a</w:t>
      </w:r>
      <w:r w:rsidRPr="00C35223">
        <w:t>＝</w:t>
      </w:r>
      <w:r w:rsidRPr="00C35223">
        <w:t>MP</w:t>
      </w:r>
      <w:r w:rsidRPr="004139A5">
        <w:rPr>
          <w:vertAlign w:val="subscript"/>
        </w:rPr>
        <w:t>a</w:t>
      </w:r>
      <w:r w:rsidRPr="00C35223">
        <w:t>×MR</w:t>
      </w:r>
      <w:r w:rsidRPr="004139A5">
        <w:rPr>
          <w:vertAlign w:val="subscript"/>
        </w:rPr>
        <w:t>X</w:t>
      </w:r>
      <w:r w:rsidRPr="00C35223">
        <w:t>；</w:t>
      </w:r>
      <w:r w:rsidRPr="00C35223">
        <w:t>VAP</w:t>
      </w:r>
      <w:r w:rsidRPr="004139A5">
        <w:rPr>
          <w:vertAlign w:val="subscript"/>
        </w:rPr>
        <w:t>a</w:t>
      </w:r>
      <w:r w:rsidRPr="00C35223">
        <w:t>＝</w:t>
      </w:r>
      <w:r w:rsidRPr="00C35223">
        <w:t>AP</w:t>
      </w:r>
      <w:r w:rsidRPr="004139A5">
        <w:rPr>
          <w:vertAlign w:val="subscript"/>
        </w:rPr>
        <w:t>a</w:t>
      </w:r>
      <w:r w:rsidRPr="00C35223">
        <w:t>×AR</w:t>
      </w:r>
      <w:r w:rsidRPr="004139A5">
        <w:rPr>
          <w:vertAlign w:val="subscript"/>
        </w:rPr>
        <w:t>X</w:t>
      </w:r>
      <w:bookmarkEnd w:id="125"/>
      <w:r>
        <w:rPr>
          <w:rFonts w:ascii="新細明體" w:hAnsi="新細明體"/>
          <w:vertAlign w:val="subscript"/>
        </w:rPr>
        <w:t xml:space="preserve">　(B)</w:t>
      </w:r>
      <w:bookmarkStart w:id="126" w:name="Q41298_2"/>
      <w:r w:rsidRPr="00C35223">
        <w:t>MRP</w:t>
      </w:r>
      <w:r w:rsidRPr="004139A5">
        <w:rPr>
          <w:vertAlign w:val="subscript"/>
        </w:rPr>
        <w:t>a</w:t>
      </w:r>
      <w:r w:rsidRPr="00C35223">
        <w:t>＝</w:t>
      </w:r>
      <w:r w:rsidRPr="00C35223">
        <w:t>MP</w:t>
      </w:r>
      <w:r w:rsidRPr="004139A5">
        <w:rPr>
          <w:vertAlign w:val="subscript"/>
        </w:rPr>
        <w:t>a</w:t>
      </w:r>
      <w:r w:rsidRPr="00C35223">
        <w:t>×AR</w:t>
      </w:r>
      <w:r w:rsidRPr="004139A5">
        <w:rPr>
          <w:vertAlign w:val="subscript"/>
        </w:rPr>
        <w:t>X</w:t>
      </w:r>
      <w:r w:rsidRPr="00C35223">
        <w:t>；</w:t>
      </w:r>
      <w:r w:rsidRPr="00C35223">
        <w:t>VAP</w:t>
      </w:r>
      <w:r w:rsidRPr="004139A5">
        <w:rPr>
          <w:vertAlign w:val="subscript"/>
        </w:rPr>
        <w:t>a</w:t>
      </w:r>
      <w:r w:rsidRPr="00C35223">
        <w:t>＝</w:t>
      </w:r>
      <w:r w:rsidRPr="00C35223">
        <w:t>MP</w:t>
      </w:r>
      <w:r w:rsidRPr="004139A5">
        <w:rPr>
          <w:vertAlign w:val="subscript"/>
        </w:rPr>
        <w:t>a</w:t>
      </w:r>
      <w:r w:rsidRPr="00C35223">
        <w:t>×MR</w:t>
      </w:r>
      <w:r w:rsidRPr="004139A5">
        <w:rPr>
          <w:vertAlign w:val="subscript"/>
        </w:rPr>
        <w:t>X</w:t>
      </w:r>
      <w:bookmarkEnd w:id="126"/>
      <w:r>
        <w:rPr>
          <w:rFonts w:ascii="新細明體" w:hAnsi="新細明體"/>
          <w:vertAlign w:val="subscript"/>
        </w:rPr>
        <w:t xml:space="preserve">　(C)</w:t>
      </w:r>
      <w:bookmarkStart w:id="127" w:name="Q41298_3"/>
      <w:r w:rsidRPr="00C35223">
        <w:t>MRP</w:t>
      </w:r>
      <w:r w:rsidRPr="004139A5">
        <w:rPr>
          <w:vertAlign w:val="subscript"/>
        </w:rPr>
        <w:t>a</w:t>
      </w:r>
      <w:r w:rsidRPr="00C35223">
        <w:t>＝</w:t>
      </w:r>
      <w:r w:rsidRPr="00C35223">
        <w:t>MP</w:t>
      </w:r>
      <w:r w:rsidRPr="004139A5">
        <w:rPr>
          <w:vertAlign w:val="subscript"/>
        </w:rPr>
        <w:t>a</w:t>
      </w:r>
      <w:r w:rsidRPr="00C35223">
        <w:t>×AR</w:t>
      </w:r>
      <w:r w:rsidRPr="004139A5">
        <w:rPr>
          <w:vertAlign w:val="subscript"/>
        </w:rPr>
        <w:t>X</w:t>
      </w:r>
      <w:r w:rsidRPr="00C35223">
        <w:t>；</w:t>
      </w:r>
      <w:r w:rsidRPr="00C35223">
        <w:t>VAP</w:t>
      </w:r>
      <w:r w:rsidRPr="004139A5">
        <w:rPr>
          <w:vertAlign w:val="subscript"/>
        </w:rPr>
        <w:t>a</w:t>
      </w:r>
      <w:r w:rsidRPr="00C35223">
        <w:t>＝</w:t>
      </w:r>
      <w:r w:rsidRPr="00C35223">
        <w:t>AP</w:t>
      </w:r>
      <w:r w:rsidRPr="004139A5">
        <w:rPr>
          <w:vertAlign w:val="subscript"/>
        </w:rPr>
        <w:t>a</w:t>
      </w:r>
      <w:r w:rsidRPr="00C35223">
        <w:t>×MR</w:t>
      </w:r>
      <w:r w:rsidRPr="004139A5">
        <w:rPr>
          <w:vertAlign w:val="subscript"/>
        </w:rPr>
        <w:t>X</w:t>
      </w:r>
      <w:bookmarkEnd w:id="127"/>
      <w:r>
        <w:rPr>
          <w:rFonts w:ascii="新細明體" w:hAnsi="新細明體"/>
          <w:vertAlign w:val="subscript"/>
        </w:rPr>
        <w:t xml:space="preserve">　(D)</w:t>
      </w:r>
      <w:bookmarkStart w:id="128" w:name="Q41298_4"/>
      <w:r w:rsidRPr="00C35223">
        <w:t>MRP</w:t>
      </w:r>
      <w:r w:rsidRPr="004139A5">
        <w:rPr>
          <w:vertAlign w:val="subscript"/>
        </w:rPr>
        <w:t>a</w:t>
      </w:r>
      <w:r w:rsidRPr="00C35223">
        <w:t>＝</w:t>
      </w:r>
      <w:r w:rsidRPr="00C35223">
        <w:t>MP</w:t>
      </w:r>
      <w:r w:rsidRPr="004139A5">
        <w:rPr>
          <w:vertAlign w:val="subscript"/>
        </w:rPr>
        <w:t>a</w:t>
      </w:r>
      <w:r w:rsidRPr="00C35223">
        <w:t>×MR</w:t>
      </w:r>
      <w:r w:rsidRPr="004139A5">
        <w:rPr>
          <w:vertAlign w:val="subscript"/>
        </w:rPr>
        <w:t>X</w:t>
      </w:r>
      <w:r w:rsidRPr="00C35223">
        <w:t>；</w:t>
      </w:r>
      <w:r w:rsidRPr="00C35223">
        <w:t>VAP</w:t>
      </w:r>
      <w:r w:rsidRPr="004139A5">
        <w:rPr>
          <w:vertAlign w:val="subscript"/>
        </w:rPr>
        <w:t>a</w:t>
      </w:r>
      <w:r w:rsidRPr="00C35223">
        <w:t>＝</w:t>
      </w:r>
      <w:r w:rsidRPr="00C35223">
        <w:t>MP</w:t>
      </w:r>
      <w:r w:rsidRPr="004139A5">
        <w:rPr>
          <w:vertAlign w:val="subscript"/>
        </w:rPr>
        <w:t>a</w:t>
      </w:r>
      <w:r w:rsidRPr="00C35223">
        <w:t>×AR</w:t>
      </w:r>
      <w:r w:rsidRPr="004139A5">
        <w:rPr>
          <w:vertAlign w:val="subscript"/>
        </w:rPr>
        <w:t>X</w:t>
      </w:r>
      <w:bookmarkStart w:id="129" w:name="Q41298_E"/>
      <w:bookmarkEnd w:id="128"/>
      <w:r w:rsidRPr="00987E77">
        <w:rPr>
          <w:rFonts w:hint="eastAsia"/>
        </w:rPr>
        <w:t>。</w:t>
      </w:r>
      <w:bookmarkStart w:id="130" w:name="R41298"/>
      <w:bookmarkEnd w:id="123"/>
      <w:bookmarkEnd w:id="129"/>
    </w:p>
    <w:p w:rsidR="00A925E1" w:rsidRPr="00987E77" w:rsidRDefault="00A925E1" w:rsidP="00A925E1">
      <w:pPr>
        <w:ind w:left="1049" w:hanging="1049"/>
        <w:rPr>
          <w:color w:val="008000"/>
        </w:rPr>
      </w:pPr>
    </w:p>
    <w:p w:rsidR="00CA09A4" w:rsidRPr="00AC49A8" w:rsidRDefault="00CA09A4" w:rsidP="00CA09A4">
      <w:pPr>
        <w:ind w:left="1049" w:hanging="1049"/>
        <w:rPr>
          <w:rFonts w:ascii="新細明體" w:hAnsi="新細明體"/>
        </w:rPr>
      </w:pPr>
      <w:bookmarkStart w:id="131" w:name="Q42342"/>
      <w:bookmarkStart w:id="132" w:name="T42342"/>
      <w:bookmarkEnd w:id="124"/>
      <w:bookmarkEnd w:id="130"/>
      <w:r>
        <w:rPr>
          <w:rFonts w:eastAsia="細明體"/>
        </w:rPr>
        <w:t>(    ) 19.</w:t>
      </w:r>
      <w:r w:rsidRPr="003D3556">
        <w:rPr>
          <w:rFonts w:ascii="新細明體" w:hAnsi="新細明體" w:hint="eastAsia"/>
        </w:rPr>
        <w:t>生產者多，品質相異，進出自由，充分情報係指？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3" w:name="Q42342_1"/>
      <w:r w:rsidRPr="003D3556">
        <w:rPr>
          <w:rFonts w:ascii="新細明體" w:hAnsi="新細明體" w:hint="eastAsia"/>
        </w:rPr>
        <w:t>完全競爭</w:t>
      </w:r>
      <w:bookmarkEnd w:id="1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4" w:name="Q42342_2"/>
      <w:r w:rsidRPr="003D3556">
        <w:rPr>
          <w:rFonts w:ascii="新細明體" w:hAnsi="新細明體" w:hint="eastAsia"/>
        </w:rPr>
        <w:t>獨占性競爭</w:t>
      </w:r>
      <w:bookmarkEnd w:id="1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5" w:name="Q42342_3"/>
      <w:r w:rsidRPr="003D3556">
        <w:rPr>
          <w:rFonts w:ascii="新細明體" w:hAnsi="新細明體" w:hint="eastAsia"/>
        </w:rPr>
        <w:t>獨占</w:t>
      </w:r>
      <w:bookmarkEnd w:id="13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6" w:name="Q42342_4"/>
      <w:r w:rsidRPr="003D3556">
        <w:rPr>
          <w:rFonts w:ascii="新細明體" w:hAnsi="新細明體" w:hint="eastAsia"/>
        </w:rPr>
        <w:t>寡占</w:t>
      </w:r>
      <w:bookmarkStart w:id="137" w:name="Q42342_E"/>
      <w:bookmarkEnd w:id="136"/>
    </w:p>
    <w:p w:rsidR="00CA09A4" w:rsidRDefault="00CA09A4" w:rsidP="00CA09A4">
      <w:pPr>
        <w:ind w:left="1049" w:hanging="1049"/>
      </w:pPr>
      <w:bookmarkStart w:id="138" w:name="Q43630"/>
      <w:bookmarkStart w:id="139" w:name="T43630"/>
      <w:bookmarkEnd w:id="131"/>
      <w:bookmarkEnd w:id="132"/>
      <w:bookmarkEnd w:id="137"/>
      <w:r>
        <w:rPr>
          <w:rFonts w:eastAsia="細明體"/>
        </w:rPr>
        <w:t>(    ) 20.</w:t>
      </w:r>
      <w:r w:rsidRPr="00EF4271">
        <w:rPr>
          <w:rFonts w:hint="eastAsia"/>
        </w:rPr>
        <w:t>以分配面觀之，下列那一種要素報酬佔我國</w:t>
      </w:r>
      <w:r w:rsidRPr="00EF4271">
        <w:rPr>
          <w:rFonts w:hint="eastAsia"/>
        </w:rPr>
        <w:t>GDP</w:t>
      </w:r>
      <w:r w:rsidRPr="00EF4271">
        <w:rPr>
          <w:rFonts w:hint="eastAsia"/>
        </w:rPr>
        <w:t>比例最高？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0" w:name="Q43630_1"/>
      <w:r w:rsidRPr="00EF4271">
        <w:rPr>
          <w:rFonts w:hint="eastAsia"/>
        </w:rPr>
        <w:t>工資</w:t>
      </w:r>
      <w:bookmarkEnd w:id="1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1" w:name="Q43630_2"/>
      <w:r w:rsidRPr="00EF4271">
        <w:rPr>
          <w:rFonts w:hint="eastAsia"/>
        </w:rPr>
        <w:t>地租</w:t>
      </w:r>
      <w:bookmarkEnd w:id="1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2" w:name="Q43630_3"/>
      <w:r w:rsidRPr="00EF4271">
        <w:rPr>
          <w:rFonts w:hint="eastAsia"/>
        </w:rPr>
        <w:t>利息</w:t>
      </w:r>
      <w:bookmarkEnd w:id="1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3" w:name="Q43630_4"/>
      <w:r w:rsidRPr="00EF4271">
        <w:rPr>
          <w:rFonts w:hint="eastAsia"/>
        </w:rPr>
        <w:t>利潤</w:t>
      </w:r>
      <w:bookmarkStart w:id="144" w:name="Q43630_E"/>
      <w:bookmarkEnd w:id="143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145" w:name="Q42689"/>
      <w:bookmarkStart w:id="146" w:name="T42689"/>
      <w:bookmarkEnd w:id="138"/>
      <w:bookmarkEnd w:id="139"/>
      <w:bookmarkEnd w:id="144"/>
      <w:r>
        <w:rPr>
          <w:rFonts w:eastAsia="細明體"/>
        </w:rPr>
        <w:t>(    ) 21.</w:t>
      </w:r>
      <w:r w:rsidRPr="00911DEF">
        <w:rPr>
          <w:rFonts w:ascii="新細明體" w:hAnsi="新細明體" w:hint="eastAsia"/>
        </w:rPr>
        <w:t>假設其他條件不變，消費者的總效用遞增時，其邊際效用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7" w:name="Q42689_1"/>
      <w:r w:rsidRPr="00911DEF">
        <w:rPr>
          <w:rFonts w:ascii="新細明體" w:hAnsi="新細明體" w:hint="eastAsia"/>
        </w:rPr>
        <w:t>遞增＞ 0</w:t>
      </w:r>
      <w:bookmarkEnd w:id="1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8" w:name="Q42689_2"/>
      <w:r w:rsidRPr="00911DEF">
        <w:rPr>
          <w:rFonts w:ascii="新細明體" w:hAnsi="新細明體" w:hint="eastAsia"/>
        </w:rPr>
        <w:t>遞增＜ 0</w:t>
      </w:r>
      <w:bookmarkEnd w:id="1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9" w:name="Q42689_3"/>
      <w:r w:rsidRPr="00911DEF">
        <w:rPr>
          <w:rFonts w:ascii="新細明體" w:hAnsi="新細明體" w:hint="eastAsia"/>
        </w:rPr>
        <w:t>遞減＞ 0</w:t>
      </w:r>
      <w:bookmarkEnd w:id="14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50" w:name="Q42689_4"/>
      <w:r w:rsidRPr="00911DEF">
        <w:rPr>
          <w:rFonts w:ascii="新細明體" w:hAnsi="新細明體" w:hint="eastAsia"/>
        </w:rPr>
        <w:t>遞減＜ 0</w:t>
      </w:r>
      <w:bookmarkStart w:id="151" w:name="Q42689_E"/>
      <w:bookmarkEnd w:id="150"/>
      <w:r>
        <w:rPr>
          <w:rFonts w:ascii="新細明體" w:hAnsi="新細明體" w:hint="eastAsia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Default="00CA09A4" w:rsidP="00CA09A4">
      <w:pPr>
        <w:ind w:left="1049" w:hanging="1049"/>
      </w:pPr>
      <w:bookmarkStart w:id="152" w:name="Q41385"/>
      <w:bookmarkStart w:id="153" w:name="T41385"/>
      <w:bookmarkEnd w:id="145"/>
      <w:bookmarkEnd w:id="146"/>
      <w:bookmarkEnd w:id="151"/>
      <w:r>
        <w:rPr>
          <w:rFonts w:eastAsia="細明體"/>
        </w:rPr>
        <w:t>(    ) 22.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生產點落於生產可能線之內表示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54" w:name="Q41385_1"/>
      <w:r w:rsidRPr="00B634FC">
        <w:rPr>
          <w:rFonts w:ascii="新細明體" w:hAnsi="新細明體" w:cs="Adobe 仿宋 Std R" w:hint="eastAsia"/>
          <w:color w:val="000000"/>
          <w:spacing w:val="8"/>
        </w:rPr>
        <w:t>生產無法達到</w:t>
      </w:r>
      <w:bookmarkEnd w:id="154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55" w:name="Q41385_2"/>
      <w:r w:rsidRPr="00B634FC">
        <w:rPr>
          <w:rFonts w:ascii="新細明體" w:hAnsi="新細明體" w:cs="Adobe 仿宋 Std R" w:hint="eastAsia"/>
          <w:color w:val="000000"/>
          <w:spacing w:val="8"/>
        </w:rPr>
        <w:t>資源未充分利用</w:t>
      </w:r>
      <w:bookmarkEnd w:id="155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56" w:name="Q41385_3"/>
      <w:r w:rsidRPr="00B634FC">
        <w:rPr>
          <w:rFonts w:ascii="新細明體" w:hAnsi="新細明體" w:cs="Adobe 仿宋 Std R" w:hint="eastAsia"/>
          <w:color w:val="000000"/>
          <w:spacing w:val="8"/>
        </w:rPr>
        <w:t>經濟衰退</w:t>
      </w:r>
      <w:bookmarkEnd w:id="15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57" w:name="Q41385_4"/>
      <w:r w:rsidRPr="00B634FC">
        <w:rPr>
          <w:rFonts w:ascii="新細明體" w:hAnsi="新細明體" w:cs="Adobe 仿宋 Std R" w:hint="eastAsia"/>
          <w:color w:val="000000"/>
          <w:spacing w:val="8"/>
        </w:rPr>
        <w:lastRenderedPageBreak/>
        <w:t>資源減少</w:t>
      </w:r>
      <w:bookmarkStart w:id="158" w:name="Q41385_E"/>
      <w:bookmarkEnd w:id="157"/>
      <w:r>
        <w:rPr>
          <w:rFonts w:hint="eastAsia"/>
        </w:rPr>
        <w:t>。</w:t>
      </w:r>
    </w:p>
    <w:p w:rsidR="00CA09A4" w:rsidRDefault="00CA09A4" w:rsidP="00CA09A4">
      <w:pPr>
        <w:ind w:left="1049" w:hanging="1049"/>
      </w:pPr>
      <w:bookmarkStart w:id="159" w:name="Q41344"/>
      <w:bookmarkStart w:id="160" w:name="T41344"/>
      <w:bookmarkEnd w:id="152"/>
      <w:bookmarkEnd w:id="153"/>
      <w:bookmarkEnd w:id="158"/>
      <w:r>
        <w:rPr>
          <w:rFonts w:eastAsia="細明體"/>
        </w:rPr>
        <w:t>(    ) 23.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企業家依賴價格制度，可以解決「為誰生產」問題，並可達成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61" w:name="Q41344_1"/>
      <w:r>
        <w:rPr>
          <w:rFonts w:hint="eastAsia"/>
        </w:rPr>
        <w:t>生產</w:t>
      </w:r>
      <w:bookmarkEnd w:id="1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2" w:name="Q41344_2"/>
      <w:r>
        <w:rPr>
          <w:rFonts w:hint="eastAsia"/>
        </w:rPr>
        <w:t>交易</w:t>
      </w:r>
      <w:bookmarkEnd w:id="1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3" w:name="Q41344_3"/>
      <w:r>
        <w:rPr>
          <w:rFonts w:hint="eastAsia"/>
        </w:rPr>
        <w:t>分配</w:t>
      </w:r>
      <w:bookmarkEnd w:id="1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4" w:name="Q41344_4"/>
      <w:r>
        <w:rPr>
          <w:rFonts w:hint="eastAsia"/>
        </w:rPr>
        <w:t>利潤</w:t>
      </w:r>
      <w:bookmarkStart w:id="165" w:name="Q41344_E"/>
      <w:bookmarkEnd w:id="164"/>
      <w:r>
        <w:rPr>
          <w:rFonts w:hint="eastAsia"/>
        </w:rPr>
        <w:t>之目的。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166" w:name="Q41398"/>
      <w:bookmarkStart w:id="167" w:name="T41398"/>
      <w:bookmarkEnd w:id="159"/>
      <w:bookmarkEnd w:id="160"/>
      <w:bookmarkEnd w:id="165"/>
      <w:r>
        <w:rPr>
          <w:rFonts w:eastAsia="細明體"/>
        </w:rPr>
        <w:t>(    ) 24.</w:t>
      </w:r>
      <w:r w:rsidRPr="00A773AA">
        <w:rPr>
          <w:rFonts w:ascii="新細明體" w:hAnsi="新細明體" w:cs="Adobe 仿宋 Std R" w:hint="eastAsia"/>
          <w:color w:val="000000"/>
          <w:spacing w:val="8"/>
        </w:rPr>
        <w:t>混合經濟是一種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68" w:name="Q41398_1"/>
      <w:r w:rsidRPr="00A773AA">
        <w:rPr>
          <w:rFonts w:ascii="新細明體" w:hAnsi="新細明體" w:cs="Adobe 仿宋 Std R" w:hint="eastAsia"/>
          <w:color w:val="000000"/>
          <w:spacing w:val="8"/>
        </w:rPr>
        <w:t>綜合資本主義體制與社會主義精神的經濟制度</w:t>
      </w:r>
      <w:bookmarkEnd w:id="16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69" w:name="Q41398_2"/>
      <w:r w:rsidRPr="00A773AA">
        <w:rPr>
          <w:rFonts w:ascii="新細明體" w:hAnsi="新細明體" w:cs="Adobe 仿宋 Std R" w:hint="eastAsia"/>
          <w:color w:val="000000"/>
          <w:spacing w:val="8"/>
        </w:rPr>
        <w:t>自由經濟制度</w:t>
      </w:r>
      <w:bookmarkEnd w:id="169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70" w:name="Q41398_3"/>
      <w:r w:rsidRPr="00A773AA">
        <w:rPr>
          <w:rFonts w:ascii="新細明體" w:hAnsi="新細明體" w:cs="Adobe 仿宋 Std R" w:hint="eastAsia"/>
          <w:color w:val="000000"/>
          <w:spacing w:val="8"/>
        </w:rPr>
        <w:t>市場經濟制度</w:t>
      </w:r>
      <w:bookmarkEnd w:id="170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71" w:name="Q41398_4"/>
      <w:r w:rsidRPr="00A773AA">
        <w:rPr>
          <w:rFonts w:ascii="新細明體" w:hAnsi="新細明體" w:cs="Adobe 仿宋 Std R" w:hint="eastAsia"/>
          <w:color w:val="000000"/>
          <w:spacing w:val="8"/>
        </w:rPr>
        <w:t>市場經濟制度</w:t>
      </w:r>
      <w:bookmarkStart w:id="172" w:name="Q41398_E"/>
      <w:bookmarkEnd w:id="171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A925E1" w:rsidRDefault="00CA09A4" w:rsidP="00CA09A4">
      <w:pPr>
        <w:ind w:left="1049" w:hanging="1049"/>
      </w:pPr>
      <w:bookmarkStart w:id="173" w:name="Q43455"/>
      <w:bookmarkStart w:id="174" w:name="T43455"/>
      <w:bookmarkEnd w:id="166"/>
      <w:bookmarkEnd w:id="167"/>
      <w:bookmarkEnd w:id="172"/>
      <w:r>
        <w:rPr>
          <w:rFonts w:eastAsia="細明體"/>
        </w:rPr>
        <w:t>(    ) 25.</w:t>
      </w:r>
      <w:r w:rsidRPr="00D22503">
        <w:rPr>
          <w:rFonts w:hint="eastAsia"/>
        </w:rPr>
        <w:t>其他情況不變下，市場利率與地價的大小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5" w:name="Q43455_1"/>
      <w:r w:rsidRPr="00D22503">
        <w:rPr>
          <w:rFonts w:hint="eastAsia"/>
        </w:rPr>
        <w:t>無關</w:t>
      </w:r>
      <w:bookmarkEnd w:id="1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6" w:name="Q43455_2"/>
      <w:r w:rsidRPr="00D22503">
        <w:rPr>
          <w:rFonts w:hint="eastAsia"/>
        </w:rPr>
        <w:t>正比</w:t>
      </w:r>
      <w:bookmarkEnd w:id="17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77" w:name="Q43455_3"/>
      <w:r w:rsidRPr="00D22503">
        <w:rPr>
          <w:rFonts w:hint="eastAsia"/>
        </w:rPr>
        <w:t>反比</w:t>
      </w:r>
      <w:bookmarkEnd w:id="17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78" w:name="Q43455_4"/>
      <w:r w:rsidRPr="00D22503">
        <w:rPr>
          <w:rFonts w:hint="eastAsia"/>
        </w:rPr>
        <w:t>不變</w:t>
      </w:r>
      <w:bookmarkStart w:id="179" w:name="Q43455_E"/>
      <w:bookmarkEnd w:id="178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Pr="003203CC" w:rsidRDefault="00CA09A4" w:rsidP="00CA09A4">
      <w:pPr>
        <w:ind w:left="1049" w:hanging="1049"/>
        <w:rPr>
          <w:rFonts w:ascii="新細明體" w:hAnsi="新細明體"/>
        </w:rPr>
      </w:pPr>
      <w:bookmarkStart w:id="180" w:name="Q42357"/>
      <w:bookmarkStart w:id="181" w:name="T42357"/>
      <w:bookmarkEnd w:id="173"/>
      <w:bookmarkEnd w:id="174"/>
      <w:bookmarkEnd w:id="179"/>
      <w:r>
        <w:rPr>
          <w:rFonts w:eastAsia="細明體"/>
        </w:rPr>
        <w:t>(    ) 26.</w:t>
      </w:r>
      <w:r>
        <w:rPr>
          <w:rFonts w:ascii="新細明體" w:hAnsi="新細明體"/>
        </w:rPr>
        <w:t xml:space="preserve">　(A)</w:t>
      </w:r>
      <w:bookmarkStart w:id="182" w:name="Q42357_1"/>
      <w:r w:rsidRPr="003D3556">
        <w:rPr>
          <w:rFonts w:ascii="新細明體" w:hAnsi="新細明體" w:hint="eastAsia"/>
        </w:rPr>
        <w:t>完全競爭廠商</w:t>
      </w:r>
      <w:bookmarkEnd w:id="1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3" w:name="Q42357_2"/>
      <w:r w:rsidRPr="003D3556">
        <w:rPr>
          <w:rFonts w:ascii="新細明體" w:hAnsi="新細明體" w:hint="eastAsia"/>
        </w:rPr>
        <w:t>寡占廠商</w:t>
      </w:r>
      <w:bookmarkEnd w:id="1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4" w:name="Q42357_3"/>
      <w:r w:rsidRPr="003D3556">
        <w:rPr>
          <w:rFonts w:ascii="新細明體" w:hAnsi="新細明體" w:hint="eastAsia"/>
        </w:rPr>
        <w:t>獨占性競爭廠商</w:t>
      </w:r>
      <w:bookmarkEnd w:id="1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5" w:name="Q42357_4"/>
      <w:r w:rsidRPr="003D3556">
        <w:rPr>
          <w:rFonts w:ascii="新細明體" w:hAnsi="新細明體" w:hint="eastAsia"/>
        </w:rPr>
        <w:t>獨占廠商</w:t>
      </w:r>
      <w:bookmarkStart w:id="186" w:name="Q42357_E"/>
      <w:bookmarkEnd w:id="185"/>
      <w:r w:rsidRPr="003203CC">
        <w:rPr>
          <w:rFonts w:ascii="新細明體" w:hAnsi="新細明體" w:hint="eastAsia"/>
        </w:rPr>
        <w:t>其平均收益線平行於橫座標</w:t>
      </w:r>
    </w:p>
    <w:p w:rsidR="00CA09A4" w:rsidRDefault="00CA09A4" w:rsidP="00CA09A4">
      <w:pPr>
        <w:ind w:left="1049" w:hanging="1049"/>
      </w:pPr>
      <w:bookmarkStart w:id="187" w:name="Q42433"/>
      <w:bookmarkStart w:id="188" w:name="T42433"/>
      <w:bookmarkEnd w:id="180"/>
      <w:bookmarkEnd w:id="181"/>
      <w:bookmarkEnd w:id="186"/>
      <w:r>
        <w:rPr>
          <w:rFonts w:eastAsia="細明體"/>
        </w:rPr>
        <w:t>(    ) 27.</w:t>
      </w:r>
      <w:r w:rsidRPr="003654EB">
        <w:t>價格等於邊際成本（</w:t>
      </w:r>
      <w:r w:rsidRPr="003654EB">
        <w:t>P</w:t>
      </w:r>
      <w:r w:rsidRPr="003654EB">
        <w:t>＝</w:t>
      </w:r>
      <w:r w:rsidRPr="003654EB">
        <w:t>MC</w:t>
      </w:r>
      <w:r w:rsidRPr="003654EB">
        <w:t>）的主要經濟意義是</w:t>
      </w:r>
      <w:r>
        <w:rPr>
          <w:rFonts w:ascii="新細明體" w:hAnsi="新細明體"/>
        </w:rPr>
        <w:t xml:space="preserve">　(A)</w:t>
      </w:r>
      <w:bookmarkStart w:id="189" w:name="Q42433_1"/>
      <w:r w:rsidRPr="003654EB">
        <w:t>社會福利最大</w:t>
      </w:r>
      <w:bookmarkEnd w:id="189"/>
      <w:r>
        <w:rPr>
          <w:rFonts w:ascii="新細明體" w:hAnsi="新細明體"/>
        </w:rPr>
        <w:t xml:space="preserve">　(B)</w:t>
      </w:r>
      <w:bookmarkStart w:id="190" w:name="Q42433_2"/>
      <w:r w:rsidRPr="003654EB">
        <w:t>利潤最大</w:t>
      </w:r>
      <w:bookmarkEnd w:id="190"/>
      <w:r>
        <w:rPr>
          <w:rFonts w:ascii="新細明體" w:hAnsi="新細明體"/>
        </w:rPr>
        <w:t xml:space="preserve">　(C)</w:t>
      </w:r>
      <w:bookmarkStart w:id="191" w:name="Q42433_3"/>
      <w:r w:rsidRPr="003654EB">
        <w:t>成本最低</w:t>
      </w:r>
      <w:bookmarkEnd w:id="191"/>
      <w:r>
        <w:rPr>
          <w:rFonts w:ascii="新細明體" w:hAnsi="新細明體"/>
        </w:rPr>
        <w:t xml:space="preserve">　(D)</w:t>
      </w:r>
      <w:bookmarkStart w:id="192" w:name="Q42433_4"/>
      <w:r w:rsidRPr="003654EB">
        <w:t>損失最少</w:t>
      </w:r>
      <w:bookmarkStart w:id="193" w:name="Q42433_E"/>
      <w:bookmarkEnd w:id="192"/>
      <w:r w:rsidRPr="00FD0E8E">
        <w:rPr>
          <w:rFonts w:hint="eastAsia"/>
        </w:rPr>
        <w:t>。</w:t>
      </w:r>
    </w:p>
    <w:p w:rsidR="00A925E1" w:rsidRPr="00FD0E8E" w:rsidRDefault="00A925E1" w:rsidP="00CA09A4">
      <w:pPr>
        <w:ind w:left="1049" w:hanging="1049"/>
      </w:pPr>
    </w:p>
    <w:p w:rsidR="00A925E1" w:rsidRDefault="00CA09A4" w:rsidP="00CA09A4">
      <w:pPr>
        <w:ind w:left="1049" w:hanging="1049"/>
        <w:rPr>
          <w:rFonts w:ascii="新細明體" w:hAnsi="新細明體"/>
        </w:rPr>
      </w:pPr>
      <w:bookmarkStart w:id="194" w:name="Q42242"/>
      <w:bookmarkStart w:id="195" w:name="T42242"/>
      <w:bookmarkEnd w:id="187"/>
      <w:bookmarkEnd w:id="188"/>
      <w:bookmarkEnd w:id="193"/>
      <w:r>
        <w:rPr>
          <w:rFonts w:eastAsia="細明體"/>
        </w:rPr>
        <w:t>(    ) 28.</w:t>
      </w:r>
      <w:r w:rsidRPr="009D772A">
        <w:rPr>
          <w:rFonts w:ascii="新細明體" w:hAnsi="新細明體" w:hint="eastAsia"/>
        </w:rPr>
        <w:t>下列那一條曲線呈 U 字形？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6" w:name="Q42242_1"/>
      <w:r w:rsidRPr="009D772A">
        <w:rPr>
          <w:rFonts w:ascii="新細明體" w:hAnsi="新細明體" w:hint="eastAsia"/>
        </w:rPr>
        <w:t>總成本曲線</w:t>
      </w:r>
      <w:bookmarkEnd w:id="19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7" w:name="Q42242_2"/>
      <w:r w:rsidRPr="009D772A">
        <w:rPr>
          <w:rFonts w:ascii="新細明體" w:hAnsi="新細明體" w:hint="eastAsia"/>
        </w:rPr>
        <w:t>邊際成本曲線</w:t>
      </w:r>
      <w:bookmarkEnd w:id="1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8" w:name="Q42242_3"/>
      <w:r w:rsidRPr="009D772A">
        <w:rPr>
          <w:rFonts w:ascii="新細明體" w:hAnsi="新細明體" w:hint="eastAsia"/>
        </w:rPr>
        <w:t>固定成本曲線</w:t>
      </w:r>
      <w:bookmarkEnd w:id="1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9" w:name="Q42242_4"/>
      <w:r w:rsidRPr="009D772A">
        <w:rPr>
          <w:rFonts w:ascii="新細明體" w:hAnsi="新細明體" w:hint="eastAsia"/>
        </w:rPr>
        <w:t>平均固定成本曲線</w:t>
      </w:r>
      <w:bookmarkStart w:id="200" w:name="Q42242_E"/>
      <w:bookmarkEnd w:id="199"/>
      <w:r w:rsidRPr="00992D8B">
        <w:rPr>
          <w:rFonts w:ascii="新細明體" w:hAnsi="新細明體" w:hint="eastAsia"/>
        </w:rPr>
        <w:t>。</w:t>
      </w:r>
      <w:bookmarkStart w:id="201" w:name="Q42546"/>
      <w:bookmarkStart w:id="202" w:name="T42546"/>
      <w:bookmarkEnd w:id="194"/>
      <w:bookmarkEnd w:id="195"/>
      <w:bookmarkEnd w:id="200"/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Default="00CA09A4" w:rsidP="00CA09A4">
      <w:pPr>
        <w:ind w:left="1049" w:hanging="1049"/>
      </w:pPr>
      <w:r>
        <w:rPr>
          <w:rFonts w:eastAsia="細明體"/>
        </w:rPr>
        <w:t>(    ) 29.</w:t>
      </w:r>
      <w:r>
        <w:rPr>
          <w:rFonts w:hint="eastAsia"/>
        </w:rPr>
        <w:t>依消費者的需求價格定訂產品的售價，是那一級差別訂價的特徵？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3" w:name="Q42546_1"/>
      <w:r>
        <w:rPr>
          <w:rFonts w:hint="eastAsia"/>
        </w:rPr>
        <w:t>第一級</w:t>
      </w:r>
      <w:bookmarkEnd w:id="2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4" w:name="Q42546_2"/>
      <w:r>
        <w:rPr>
          <w:rFonts w:hint="eastAsia"/>
        </w:rPr>
        <w:t>第二級</w:t>
      </w:r>
      <w:bookmarkEnd w:id="2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5" w:name="Q42546_3"/>
      <w:r>
        <w:rPr>
          <w:rFonts w:hint="eastAsia"/>
        </w:rPr>
        <w:t>第三級</w:t>
      </w:r>
      <w:bookmarkEnd w:id="2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6" w:name="Q42546_4"/>
      <w:r>
        <w:rPr>
          <w:rFonts w:hint="eastAsia"/>
        </w:rPr>
        <w:t>區段分割</w:t>
      </w:r>
      <w:bookmarkStart w:id="207" w:name="Q42546_E"/>
      <w:bookmarkEnd w:id="206"/>
      <w:r>
        <w:rPr>
          <w:rFonts w:hint="eastAsia"/>
        </w:rPr>
        <w:t>差別訂價。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208" w:name="Q41359"/>
      <w:bookmarkStart w:id="209" w:name="T41359"/>
      <w:bookmarkEnd w:id="201"/>
      <w:bookmarkEnd w:id="202"/>
      <w:bookmarkEnd w:id="207"/>
      <w:r>
        <w:rPr>
          <w:rFonts w:eastAsia="細明體"/>
        </w:rPr>
        <w:t>(    ) 30.</w:t>
      </w:r>
      <w:r w:rsidRPr="00A16141">
        <w:rPr>
          <w:rFonts w:ascii="新細明體" w:hAnsi="新細明體" w:cs="Adobe 仿宋 Std R"/>
          <w:color w:val="000000"/>
          <w:spacing w:val="8"/>
        </w:rPr>
        <w:t>在經濟學的研究範圍中，以價格為分析重點，亦稱價格理論（Price theory）的是：</w:t>
      </w:r>
      <w:r>
        <w:rPr>
          <w:rFonts w:ascii="新細明體" w:hAnsi="新細明體" w:cs="Adobe 仿宋 Std R"/>
          <w:spacing w:val="8"/>
        </w:rPr>
        <w:t xml:space="preserve">　(A)</w:t>
      </w:r>
      <w:bookmarkStart w:id="210" w:name="Q41359_1"/>
      <w:r w:rsidRPr="00A16141">
        <w:rPr>
          <w:rFonts w:ascii="新細明體" w:hAnsi="新細明體" w:cs="Adobe 仿宋 Std R"/>
          <w:color w:val="000000"/>
          <w:spacing w:val="8"/>
        </w:rPr>
        <w:t>總體經濟學</w:t>
      </w:r>
      <w:bookmarkEnd w:id="210"/>
      <w:r>
        <w:rPr>
          <w:rFonts w:ascii="新細明體" w:hAnsi="新細明體" w:cs="Adobe 仿宋 Std R"/>
          <w:spacing w:val="8"/>
        </w:rPr>
        <w:t xml:space="preserve">　(B)</w:t>
      </w:r>
      <w:bookmarkStart w:id="211" w:name="Q41359_2"/>
      <w:r w:rsidRPr="00A16141">
        <w:rPr>
          <w:rFonts w:ascii="新細明體" w:hAnsi="新細明體" w:cs="Adobe 仿宋 Std R"/>
          <w:color w:val="000000"/>
          <w:spacing w:val="8"/>
        </w:rPr>
        <w:t>規範經濟學</w:t>
      </w:r>
      <w:bookmarkEnd w:id="211"/>
      <w:r>
        <w:rPr>
          <w:rFonts w:ascii="新細明體" w:hAnsi="新細明體" w:cs="Adobe 仿宋 Std R"/>
          <w:spacing w:val="8"/>
        </w:rPr>
        <w:t xml:space="preserve">　(C)</w:t>
      </w:r>
      <w:bookmarkStart w:id="212" w:name="Q41359_3"/>
      <w:r w:rsidRPr="00A16141">
        <w:rPr>
          <w:rFonts w:ascii="新細明體" w:hAnsi="新細明體" w:cs="Adobe 仿宋 Std R"/>
          <w:color w:val="000000"/>
          <w:spacing w:val="8"/>
        </w:rPr>
        <w:t>個體經濟學</w:t>
      </w:r>
      <w:bookmarkEnd w:id="212"/>
      <w:r>
        <w:rPr>
          <w:rFonts w:ascii="新細明體" w:hAnsi="新細明體" w:cs="Adobe 仿宋 Std R"/>
          <w:spacing w:val="8"/>
        </w:rPr>
        <w:t xml:space="preserve">　(D)</w:t>
      </w:r>
      <w:bookmarkStart w:id="213" w:name="Q41359_4"/>
      <w:r w:rsidRPr="00A16141">
        <w:rPr>
          <w:rFonts w:ascii="新細明體" w:hAnsi="新細明體" w:cs="Adobe 仿宋 Std R"/>
          <w:color w:val="000000"/>
          <w:spacing w:val="8"/>
        </w:rPr>
        <w:t>生態經濟學</w:t>
      </w:r>
      <w:bookmarkStart w:id="214" w:name="Q41359_E"/>
      <w:bookmarkEnd w:id="213"/>
      <w:r w:rsidRPr="00963AD6">
        <w:rPr>
          <w:rFonts w:hint="eastAsia"/>
        </w:rPr>
        <w:t>。</w:t>
      </w:r>
    </w:p>
    <w:p w:rsidR="00A925E1" w:rsidRPr="00963AD6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215" w:name="Q42432"/>
      <w:bookmarkStart w:id="216" w:name="T42432"/>
      <w:bookmarkEnd w:id="208"/>
      <w:bookmarkEnd w:id="209"/>
      <w:bookmarkEnd w:id="214"/>
      <w:r>
        <w:rPr>
          <w:rFonts w:eastAsia="細明體"/>
        </w:rPr>
        <w:t>(    ) 31.</w:t>
      </w:r>
      <w:r w:rsidRPr="003654EB">
        <w:t>若一完全競爭廠商在均衡時有超額利潤，表示</w:t>
      </w:r>
      <w:r>
        <w:rPr>
          <w:rFonts w:ascii="新細明體" w:hAnsi="新細明體"/>
        </w:rPr>
        <w:t xml:space="preserve">　(A)</w:t>
      </w:r>
      <w:bookmarkStart w:id="217" w:name="Q42432_1"/>
      <w:r w:rsidRPr="003654EB">
        <w:t>邊際收益大於邊際成本</w:t>
      </w:r>
      <w:bookmarkEnd w:id="217"/>
      <w:r>
        <w:rPr>
          <w:rFonts w:ascii="新細明體" w:hAnsi="新細明體"/>
        </w:rPr>
        <w:t xml:space="preserve">　(B)</w:t>
      </w:r>
      <w:bookmarkStart w:id="218" w:name="Q42432_2"/>
      <w:r w:rsidRPr="003654EB">
        <w:t>邊際收益小於邊際成本</w:t>
      </w:r>
      <w:bookmarkEnd w:id="218"/>
      <w:r>
        <w:rPr>
          <w:rFonts w:ascii="新細明體" w:hAnsi="新細明體"/>
        </w:rPr>
        <w:t xml:space="preserve">　(C)</w:t>
      </w:r>
      <w:bookmarkStart w:id="219" w:name="Q42432_3"/>
      <w:r>
        <w:rPr>
          <w:rFonts w:hint="eastAsia"/>
        </w:rPr>
        <w:t>平</w:t>
      </w:r>
      <w:r w:rsidRPr="003654EB">
        <w:t>均收益小於平均變動成本</w:t>
      </w:r>
      <w:bookmarkEnd w:id="219"/>
      <w:r>
        <w:rPr>
          <w:rFonts w:ascii="新細明體" w:hAnsi="新細明體"/>
        </w:rPr>
        <w:t xml:space="preserve">　(D)</w:t>
      </w:r>
      <w:bookmarkStart w:id="220" w:name="Q42432_4"/>
      <w:r>
        <w:rPr>
          <w:rFonts w:hint="eastAsia"/>
        </w:rPr>
        <w:t>平</w:t>
      </w:r>
      <w:r w:rsidRPr="003654EB">
        <w:t>均收益大於</w:t>
      </w:r>
      <w:r>
        <w:t>平均成本</w:t>
      </w:r>
      <w:bookmarkStart w:id="221" w:name="Q42432_E"/>
      <w:bookmarkEnd w:id="220"/>
      <w:r w:rsidRPr="007C73BA">
        <w:rPr>
          <w:rFonts w:hint="eastAsia"/>
        </w:rPr>
        <w:t>。</w:t>
      </w:r>
    </w:p>
    <w:p w:rsidR="00A925E1" w:rsidRPr="007C73BA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 w:cs="新細明體"/>
          <w:color w:val="000000"/>
        </w:rPr>
      </w:pPr>
      <w:bookmarkStart w:id="222" w:name="Q43838"/>
      <w:bookmarkStart w:id="223" w:name="T43838"/>
      <w:bookmarkEnd w:id="215"/>
      <w:bookmarkEnd w:id="216"/>
      <w:bookmarkEnd w:id="221"/>
      <w:r>
        <w:rPr>
          <w:rFonts w:eastAsia="細明體"/>
        </w:rPr>
        <w:t>(    ) 32.</w:t>
      </w:r>
      <w:r>
        <w:rPr>
          <w:rFonts w:hint="eastAsia"/>
          <w:color w:val="000000"/>
        </w:rPr>
        <w:t>在一個有政府部門的經濟社會中，消費函數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800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0.8Y</w:t>
      </w:r>
      <w:r w:rsidRPr="00E33902">
        <w:rPr>
          <w:rFonts w:hint="eastAsia"/>
          <w:color w:val="000000"/>
          <w:vertAlign w:val="subscript"/>
        </w:rPr>
        <w:t>d</w:t>
      </w:r>
      <w:r>
        <w:rPr>
          <w:rFonts w:hint="eastAsia"/>
          <w:color w:val="000000"/>
        </w:rPr>
        <w:t>，投資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200</w:t>
      </w:r>
      <w:r>
        <w:rPr>
          <w:rFonts w:hint="eastAsia"/>
          <w:color w:val="000000"/>
        </w:rPr>
        <w:t>，稅收</w:t>
      </w:r>
      <w:r>
        <w:rPr>
          <w:rFonts w:hint="eastAsia"/>
          <w:color w:val="000000"/>
        </w:rPr>
        <w:t>T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Y</w:t>
      </w:r>
      <w:r w:rsidRPr="00E33902">
        <w:rPr>
          <w:rFonts w:hint="eastAsia"/>
          <w:color w:val="000000"/>
          <w:vertAlign w:val="subscript"/>
        </w:rPr>
        <w:t>d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Y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T</w:t>
      </w:r>
      <w:r>
        <w:rPr>
          <w:rFonts w:hint="eastAsia"/>
          <w:color w:val="000000"/>
        </w:rPr>
        <w:t>，則均衡所得為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4" w:name="Q43838_1"/>
      <w:r>
        <w:rPr>
          <w:rFonts w:hint="eastAsia"/>
          <w:color w:val="000000"/>
        </w:rPr>
        <w:t>$5,000</w:t>
      </w:r>
      <w:bookmarkEnd w:id="2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5" w:name="Q43838_2"/>
      <w:r>
        <w:rPr>
          <w:rFonts w:hint="eastAsia"/>
          <w:color w:val="000000"/>
        </w:rPr>
        <w:t>$4,800</w:t>
      </w:r>
      <w:bookmarkEnd w:id="2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6" w:name="Q43838_3"/>
      <w:r>
        <w:rPr>
          <w:rFonts w:hint="eastAsia"/>
          <w:color w:val="000000"/>
        </w:rPr>
        <w:t>$4,500</w:t>
      </w:r>
      <w:bookmarkEnd w:id="2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7" w:name="Q43838_4"/>
      <w:r>
        <w:rPr>
          <w:rFonts w:hint="eastAsia"/>
          <w:color w:val="000000"/>
        </w:rPr>
        <w:t>$4,600</w:t>
      </w:r>
      <w:bookmarkStart w:id="228" w:name="Q43838_E"/>
      <w:bookmarkEnd w:id="227"/>
      <w:r>
        <w:rPr>
          <w:rFonts w:ascii="新細明體" w:hAnsi="新細明體" w:cs="新細明體" w:hint="eastAsia"/>
          <w:color w:val="000000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 w:cs="新細明體"/>
          <w:color w:val="000000"/>
        </w:rPr>
      </w:pPr>
    </w:p>
    <w:p w:rsidR="00CA09A4" w:rsidRDefault="00CA09A4" w:rsidP="00CA09A4">
      <w:pPr>
        <w:ind w:left="1049" w:hanging="1049"/>
      </w:pPr>
      <w:bookmarkStart w:id="229" w:name="Q43463"/>
      <w:bookmarkStart w:id="230" w:name="T43463"/>
      <w:bookmarkEnd w:id="222"/>
      <w:bookmarkEnd w:id="223"/>
      <w:bookmarkEnd w:id="228"/>
      <w:r>
        <w:rPr>
          <w:rFonts w:eastAsia="細明體"/>
        </w:rPr>
        <w:t>(    ) 33.</w:t>
      </w:r>
      <w:r w:rsidRPr="00D22503">
        <w:t>某甲</w:t>
      </w:r>
      <w:r w:rsidRPr="00D22503">
        <w:t>2003</w:t>
      </w:r>
      <w:r w:rsidRPr="00D22503">
        <w:t>年大學畢業時起薪為</w:t>
      </w:r>
      <w:r w:rsidRPr="00D22503">
        <w:t>20,000</w:t>
      </w:r>
      <w:r w:rsidRPr="00D22503">
        <w:t>元，到</w:t>
      </w:r>
      <w:r w:rsidRPr="00D22503">
        <w:t>2013</w:t>
      </w:r>
      <w:r w:rsidRPr="00D22503">
        <w:t>年薪水調為</w:t>
      </w:r>
      <w:r w:rsidRPr="00D22503">
        <w:t>63,000</w:t>
      </w:r>
      <w:r w:rsidRPr="00D22503">
        <w:t>元；而在此段期間物價水準上漲了</w:t>
      </w:r>
      <w:r w:rsidRPr="00D22503">
        <w:t>40 %</w:t>
      </w:r>
      <w:r w:rsidRPr="00D22503">
        <w:t>，請問相較於</w:t>
      </w:r>
      <w:r w:rsidRPr="00D22503">
        <w:t>2003</w:t>
      </w:r>
      <w:r w:rsidRPr="00D22503">
        <w:t>年，</w:t>
      </w:r>
      <w:r w:rsidRPr="00D22503">
        <w:t>2013</w:t>
      </w:r>
      <w:r w:rsidRPr="00D22503">
        <w:t>年某甲之實質薪資增加多少元？</w:t>
      </w:r>
      <w:r>
        <w:rPr>
          <w:rFonts w:ascii="新細明體" w:hAnsi="新細明體"/>
        </w:rPr>
        <w:t xml:space="preserve">　(A)</w:t>
      </w:r>
      <w:bookmarkStart w:id="231" w:name="Q43463_1"/>
      <w:r w:rsidRPr="00D22503">
        <w:t>25,000</w:t>
      </w:r>
      <w:r w:rsidRPr="00D22503">
        <w:t>元</w:t>
      </w:r>
      <w:bookmarkEnd w:id="231"/>
      <w:r>
        <w:rPr>
          <w:rFonts w:ascii="新細明體" w:hAnsi="新細明體"/>
        </w:rPr>
        <w:t xml:space="preserve">　(B)</w:t>
      </w:r>
      <w:bookmarkStart w:id="232" w:name="Q43463_2"/>
      <w:r w:rsidRPr="00D22503">
        <w:t>29,642</w:t>
      </w:r>
      <w:r w:rsidRPr="00D22503">
        <w:t>元</w:t>
      </w:r>
      <w:bookmarkEnd w:id="232"/>
      <w:r>
        <w:rPr>
          <w:rFonts w:ascii="新細明體" w:hAnsi="新細明體"/>
        </w:rPr>
        <w:t xml:space="preserve">　(C)</w:t>
      </w:r>
      <w:bookmarkStart w:id="233" w:name="Q43463_3"/>
      <w:r w:rsidRPr="00D22503">
        <w:t>35,000</w:t>
      </w:r>
      <w:r w:rsidRPr="00D22503">
        <w:t>元</w:t>
      </w:r>
      <w:bookmarkEnd w:id="233"/>
      <w:r>
        <w:rPr>
          <w:rFonts w:ascii="新細明體" w:hAnsi="新細明體"/>
        </w:rPr>
        <w:t xml:space="preserve">　(D)</w:t>
      </w:r>
      <w:bookmarkStart w:id="234" w:name="Q43463_4"/>
      <w:r w:rsidRPr="00D22503">
        <w:t>43,000</w:t>
      </w:r>
      <w:r w:rsidRPr="00D22503">
        <w:t>元</w:t>
      </w:r>
      <w:bookmarkStart w:id="235" w:name="Q43463_E"/>
      <w:bookmarkEnd w:id="234"/>
      <w:r w:rsidRPr="00B17AAA">
        <w:rPr>
          <w:rFonts w:hint="eastAsia"/>
        </w:rPr>
        <w:t>。</w:t>
      </w:r>
    </w:p>
    <w:p w:rsidR="00A925E1" w:rsidRPr="00B17AAA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236" w:name="Q43555"/>
      <w:bookmarkStart w:id="237" w:name="T43555"/>
      <w:bookmarkEnd w:id="229"/>
      <w:bookmarkEnd w:id="230"/>
      <w:bookmarkEnd w:id="235"/>
      <w:r>
        <w:rPr>
          <w:rFonts w:eastAsia="細明體"/>
        </w:rPr>
        <w:t>(    ) 34.</w:t>
      </w:r>
      <w:r w:rsidRPr="00634D2F">
        <w:rPr>
          <w:rFonts w:hint="eastAsia"/>
        </w:rPr>
        <w:t>認為企業經營者的利潤係剝削自勞動剩餘價值的經濟學者是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8" w:name="Q43555_1"/>
      <w:r w:rsidRPr="00A33E7D">
        <w:rPr>
          <w:rFonts w:hint="eastAsia"/>
          <w:u w:val="single"/>
        </w:rPr>
        <w:t>凱因斯</w:t>
      </w:r>
      <w:r w:rsidRPr="00634D2F">
        <w:rPr>
          <w:rFonts w:hint="eastAsia"/>
        </w:rPr>
        <w:t>（</w:t>
      </w:r>
      <w:r w:rsidRPr="00634D2F">
        <w:rPr>
          <w:rFonts w:hint="eastAsia"/>
        </w:rPr>
        <w:t>J. M. Keynes</w:t>
      </w:r>
      <w:r w:rsidRPr="00634D2F">
        <w:rPr>
          <w:rFonts w:hint="eastAsia"/>
        </w:rPr>
        <w:t>）</w:t>
      </w:r>
      <w:bookmarkEnd w:id="2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9" w:name="Q43555_2"/>
      <w:r w:rsidRPr="00A33E7D">
        <w:rPr>
          <w:rFonts w:hint="eastAsia"/>
          <w:u w:val="single"/>
        </w:rPr>
        <w:t>馬爾薩斯</w:t>
      </w:r>
      <w:r w:rsidRPr="00634D2F">
        <w:rPr>
          <w:rFonts w:hint="eastAsia"/>
        </w:rPr>
        <w:t>（</w:t>
      </w:r>
      <w:r w:rsidRPr="00634D2F">
        <w:rPr>
          <w:rFonts w:hint="eastAsia"/>
        </w:rPr>
        <w:t>T. R. Malthus</w:t>
      </w:r>
      <w:r w:rsidRPr="00634D2F">
        <w:rPr>
          <w:rFonts w:hint="eastAsia"/>
        </w:rPr>
        <w:t>）</w:t>
      </w:r>
      <w:bookmarkEnd w:id="2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0" w:name="Q43555_3"/>
      <w:r w:rsidRPr="00A33E7D">
        <w:rPr>
          <w:rFonts w:hint="eastAsia"/>
          <w:u w:val="single"/>
        </w:rPr>
        <w:t>亞當．斯密</w:t>
      </w:r>
      <w:r w:rsidRPr="00634D2F">
        <w:rPr>
          <w:rFonts w:hint="eastAsia"/>
        </w:rPr>
        <w:t>（</w:t>
      </w:r>
      <w:r w:rsidRPr="00634D2F">
        <w:rPr>
          <w:rFonts w:hint="eastAsia"/>
        </w:rPr>
        <w:t>A. Smith</w:t>
      </w:r>
      <w:r w:rsidRPr="00634D2F">
        <w:rPr>
          <w:rFonts w:hint="eastAsia"/>
        </w:rPr>
        <w:t>）</w:t>
      </w:r>
      <w:bookmarkEnd w:id="2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1" w:name="Q43555_4"/>
      <w:r w:rsidRPr="00A33E7D">
        <w:rPr>
          <w:rFonts w:hint="eastAsia"/>
          <w:u w:val="single"/>
        </w:rPr>
        <w:t>馬克斯</w:t>
      </w:r>
      <w:r w:rsidRPr="00634D2F">
        <w:rPr>
          <w:rFonts w:hint="eastAsia"/>
        </w:rPr>
        <w:t>（</w:t>
      </w:r>
      <w:r w:rsidRPr="00634D2F">
        <w:rPr>
          <w:rFonts w:hint="eastAsia"/>
        </w:rPr>
        <w:t>K. Marx</w:t>
      </w:r>
      <w:r w:rsidRPr="00634D2F">
        <w:rPr>
          <w:rFonts w:hint="eastAsia"/>
        </w:rPr>
        <w:t>）</w:t>
      </w:r>
      <w:bookmarkStart w:id="242" w:name="Q43555_E"/>
      <w:bookmarkEnd w:id="241"/>
      <w:r w:rsidRPr="008C66CC"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A925E1" w:rsidRPr="008C66CC" w:rsidRDefault="00A925E1" w:rsidP="00CA09A4">
      <w:pPr>
        <w:ind w:left="1049" w:hanging="1049"/>
      </w:pPr>
    </w:p>
    <w:p w:rsidR="00CA09A4" w:rsidRDefault="00CA09A4" w:rsidP="00CA09A4">
      <w:pPr>
        <w:ind w:left="1049" w:hanging="1049"/>
      </w:pPr>
      <w:bookmarkStart w:id="243" w:name="Q41453"/>
      <w:bookmarkStart w:id="244" w:name="T41453"/>
      <w:bookmarkEnd w:id="236"/>
      <w:bookmarkEnd w:id="237"/>
      <w:bookmarkEnd w:id="242"/>
      <w:r>
        <w:rPr>
          <w:rFonts w:eastAsia="細明體"/>
        </w:rPr>
        <w:t>(    ) 35.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生產可能曲線整條向內移動，表示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245" w:name="Q41453_1"/>
      <w:r w:rsidRPr="0019482A">
        <w:rPr>
          <w:rFonts w:ascii="新細明體" w:hAnsi="新細明體" w:cs="Adobe 仿宋 Std R" w:hint="eastAsia"/>
          <w:color w:val="000000"/>
          <w:spacing w:val="8"/>
        </w:rPr>
        <w:t>經濟成長</w:t>
      </w:r>
      <w:bookmarkEnd w:id="245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246" w:name="Q41453_2"/>
      <w:r w:rsidRPr="0019482A">
        <w:rPr>
          <w:rFonts w:ascii="新細明體" w:hAnsi="新細明體" w:cs="Adobe 仿宋 Std R" w:hint="eastAsia"/>
          <w:color w:val="000000"/>
          <w:spacing w:val="8"/>
        </w:rPr>
        <w:t>物價下跌</w:t>
      </w:r>
      <w:bookmarkEnd w:id="24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247" w:name="Q41453_3"/>
      <w:r w:rsidRPr="0019482A">
        <w:rPr>
          <w:rFonts w:ascii="新細明體" w:hAnsi="新細明體" w:cs="Adobe 仿宋 Std R" w:hint="eastAsia"/>
          <w:color w:val="000000"/>
          <w:spacing w:val="8"/>
        </w:rPr>
        <w:t>經濟衰退</w:t>
      </w:r>
      <w:bookmarkEnd w:id="24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248" w:name="Q41453_4"/>
      <w:r w:rsidRPr="0019482A">
        <w:rPr>
          <w:rFonts w:ascii="新細明體" w:hAnsi="新細明體" w:cs="Adobe 仿宋 Std R" w:hint="eastAsia"/>
          <w:color w:val="000000"/>
          <w:spacing w:val="8"/>
        </w:rPr>
        <w:t>充分就業</w:t>
      </w:r>
      <w:bookmarkStart w:id="249" w:name="Q41453_E"/>
      <w:bookmarkEnd w:id="248"/>
      <w:r>
        <w:rPr>
          <w:rFonts w:hint="eastAsia"/>
        </w:rPr>
        <w:t>。</w:t>
      </w:r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250" w:name="Q42063"/>
      <w:bookmarkStart w:id="251" w:name="T42063"/>
      <w:bookmarkEnd w:id="243"/>
      <w:bookmarkEnd w:id="244"/>
      <w:bookmarkEnd w:id="249"/>
      <w:r>
        <w:rPr>
          <w:rFonts w:eastAsia="細明體"/>
        </w:rPr>
        <w:t>(    ) 36.</w:t>
      </w:r>
      <w:r w:rsidRPr="0010652C">
        <w:rPr>
          <w:rFonts w:ascii="新細明體" w:hAnsi="新細明體" w:hint="eastAsia"/>
        </w:rPr>
        <w:t>當長期下，要素投入增加的百分比大於產量增加的百分比，稱之為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2" w:name="Q42063_1"/>
      <w:r w:rsidRPr="0010652C">
        <w:rPr>
          <w:rFonts w:ascii="新細明體" w:hAnsi="新細明體" w:hint="eastAsia"/>
        </w:rPr>
        <w:t>報酬遞減</w:t>
      </w:r>
      <w:bookmarkEnd w:id="2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3" w:name="Q42063_2"/>
      <w:r w:rsidRPr="0010652C">
        <w:rPr>
          <w:rFonts w:ascii="新細明體" w:hAnsi="新細明體" w:hint="eastAsia"/>
        </w:rPr>
        <w:t>規模報酬遞減</w:t>
      </w:r>
      <w:bookmarkEnd w:id="2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4" w:name="Q42063_3"/>
      <w:r w:rsidRPr="0010652C">
        <w:rPr>
          <w:rFonts w:ascii="新細明體" w:hAnsi="新細明體" w:hint="eastAsia"/>
        </w:rPr>
        <w:t>報酬遞增</w:t>
      </w:r>
      <w:bookmarkEnd w:id="2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5" w:name="Q42063_4"/>
      <w:r w:rsidRPr="0010652C">
        <w:rPr>
          <w:rFonts w:ascii="新細明體" w:hAnsi="新細明體" w:hint="eastAsia"/>
        </w:rPr>
        <w:t>規模報酬遞增</w:t>
      </w:r>
      <w:bookmarkStart w:id="256" w:name="Q42063_E"/>
      <w:bookmarkEnd w:id="255"/>
      <w:r>
        <w:rPr>
          <w:rFonts w:ascii="新細明體" w:hAnsi="新細明體" w:hint="eastAsia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Default="00CA09A4" w:rsidP="00CA09A4">
      <w:pPr>
        <w:ind w:left="1049" w:hanging="1049"/>
      </w:pPr>
      <w:bookmarkStart w:id="257" w:name="Q41590"/>
      <w:bookmarkStart w:id="258" w:name="T41590"/>
      <w:bookmarkEnd w:id="250"/>
      <w:bookmarkEnd w:id="251"/>
      <w:bookmarkEnd w:id="256"/>
      <w:r>
        <w:rPr>
          <w:rFonts w:eastAsia="細明體"/>
        </w:rPr>
        <w:t>(    ) 37.</w:t>
      </w:r>
      <w:r w:rsidRPr="001C4CB7">
        <w:rPr>
          <w:rFonts w:hint="eastAsia"/>
        </w:rPr>
        <w:t>知名國民零嘴「蝦味鮮」被查驗使用過期原料，遭到勒令停業半年。此舉將造成「蝦味先」產品的</w:t>
      </w:r>
      <w:r>
        <w:rPr>
          <w:rFonts w:ascii="新細明體" w:hAnsi="新細明體"/>
        </w:rPr>
        <w:t xml:space="preserve">　(A)</w:t>
      </w:r>
      <w:bookmarkStart w:id="259" w:name="Q41590_1"/>
      <w:r w:rsidRPr="001C4CB7">
        <w:rPr>
          <w:rFonts w:hint="eastAsia"/>
        </w:rPr>
        <w:t>需求量減少</w:t>
      </w:r>
      <w:bookmarkEnd w:id="2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0" w:name="Q41590_2"/>
      <w:r w:rsidRPr="001C4CB7">
        <w:rPr>
          <w:rFonts w:hint="eastAsia"/>
        </w:rPr>
        <w:t>供給量減少供給減少</w:t>
      </w:r>
      <w:bookmarkStart w:id="261" w:name="Q41590_E"/>
      <w:bookmarkEnd w:id="260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262" w:name="Q42365"/>
      <w:bookmarkStart w:id="263" w:name="T42365"/>
      <w:bookmarkEnd w:id="257"/>
      <w:bookmarkEnd w:id="258"/>
      <w:bookmarkEnd w:id="261"/>
      <w:r>
        <w:rPr>
          <w:rFonts w:eastAsia="細明體"/>
        </w:rPr>
        <w:t>(    ) 38.</w:t>
      </w:r>
      <w:r w:rsidRPr="003D3556">
        <w:rPr>
          <w:rFonts w:ascii="新細明體" w:hAnsi="新細明體" w:hint="eastAsia"/>
        </w:rPr>
        <w:t>完全競爭廠商的總收益必隨其銷售量的增加而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4" w:name="Q42365_1"/>
      <w:r w:rsidRPr="003D3556">
        <w:rPr>
          <w:rFonts w:ascii="新細明體" w:hAnsi="新細明體" w:hint="eastAsia"/>
        </w:rPr>
        <w:t>先增加後減少</w:t>
      </w:r>
      <w:bookmarkEnd w:id="2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5" w:name="Q42365_2"/>
      <w:r w:rsidRPr="003D3556">
        <w:rPr>
          <w:rFonts w:ascii="新細明體" w:hAnsi="新細明體" w:hint="eastAsia"/>
        </w:rPr>
        <w:t>同比例增加</w:t>
      </w:r>
      <w:bookmarkEnd w:id="2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6" w:name="Q42365_3"/>
      <w:r w:rsidRPr="003D3556">
        <w:rPr>
          <w:rFonts w:ascii="新細明體" w:hAnsi="新細明體" w:hint="eastAsia"/>
        </w:rPr>
        <w:t>遞減式增加</w:t>
      </w:r>
      <w:bookmarkEnd w:id="2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7" w:name="Q42365_4"/>
      <w:r w:rsidRPr="003D3556">
        <w:rPr>
          <w:rFonts w:ascii="新細明體" w:hAnsi="新細明體" w:hint="eastAsia"/>
        </w:rPr>
        <w:t>遞增式增加</w:t>
      </w:r>
      <w:bookmarkStart w:id="268" w:name="Q42365_E"/>
      <w:bookmarkEnd w:id="267"/>
      <w:r>
        <w:rPr>
          <w:rFonts w:ascii="新細明體" w:hAnsi="新細明體" w:hint="eastAsia"/>
        </w:rPr>
        <w:t>。</w:t>
      </w:r>
    </w:p>
    <w:p w:rsidR="00A925E1" w:rsidRDefault="00A925E1" w:rsidP="00CA09A4">
      <w:pPr>
        <w:ind w:left="1049" w:hanging="1049"/>
        <w:rPr>
          <w:rFonts w:ascii="新細明體" w:hAnsi="新細明體"/>
        </w:rPr>
      </w:pPr>
    </w:p>
    <w:p w:rsidR="00CA09A4" w:rsidRDefault="00CA09A4" w:rsidP="00CA09A4">
      <w:pPr>
        <w:ind w:left="1049" w:hanging="1049"/>
      </w:pPr>
      <w:bookmarkStart w:id="269" w:name="Q41539"/>
      <w:bookmarkStart w:id="270" w:name="T41539"/>
      <w:bookmarkEnd w:id="262"/>
      <w:bookmarkEnd w:id="263"/>
      <w:bookmarkEnd w:id="268"/>
      <w:r>
        <w:rPr>
          <w:rFonts w:eastAsia="細明體"/>
        </w:rPr>
        <w:t>(    ) 39.</w:t>
      </w:r>
      <w:r>
        <w:rPr>
          <w:rFonts w:hint="eastAsia"/>
        </w:rPr>
        <w:t>榮燦</w:t>
      </w:r>
      <w:r w:rsidRPr="00F412DB">
        <w:t>是</w:t>
      </w:r>
      <w:r>
        <w:rPr>
          <w:rFonts w:hint="eastAsia"/>
        </w:rPr>
        <w:t>「正義鞋廠」</w:t>
      </w:r>
      <w:r w:rsidRPr="00F412DB">
        <w:t>的老闆，每天都要開車送貨做生意，故</w:t>
      </w:r>
      <w:r>
        <w:rPr>
          <w:rFonts w:hint="eastAsia"/>
        </w:rPr>
        <w:t>榮燦</w:t>
      </w:r>
      <w:r w:rsidRPr="00F412DB">
        <w:t>對汽油的需要是</w:t>
      </w:r>
      <w:r>
        <w:rPr>
          <w:rFonts w:ascii="新細明體" w:hAnsi="新細明體"/>
        </w:rPr>
        <w:t xml:space="preserve">　(A)</w:t>
      </w:r>
      <w:bookmarkStart w:id="271" w:name="Q41539_1"/>
      <w:r w:rsidRPr="00F412DB">
        <w:t>直接需要</w:t>
      </w:r>
      <w:bookmarkEnd w:id="271"/>
      <w:r>
        <w:rPr>
          <w:rFonts w:ascii="新細明體" w:hAnsi="新細明體"/>
        </w:rPr>
        <w:t xml:space="preserve">　(B)</w:t>
      </w:r>
      <w:bookmarkStart w:id="272" w:name="Q41539_2"/>
      <w:r w:rsidRPr="00F412DB">
        <w:t>替代需要</w:t>
      </w:r>
      <w:bookmarkEnd w:id="272"/>
      <w:r>
        <w:rPr>
          <w:rFonts w:ascii="新細明體" w:hAnsi="新細明體"/>
        </w:rPr>
        <w:t xml:space="preserve">　(C)</w:t>
      </w:r>
      <w:bookmarkStart w:id="273" w:name="Q41539_3"/>
      <w:r w:rsidRPr="00F412DB">
        <w:t>引申需要</w:t>
      </w:r>
      <w:bookmarkEnd w:id="273"/>
      <w:r>
        <w:rPr>
          <w:rFonts w:ascii="新細明體" w:hAnsi="新細明體"/>
        </w:rPr>
        <w:t xml:space="preserve">　(D)</w:t>
      </w:r>
      <w:bookmarkStart w:id="274" w:name="Q41539_4"/>
      <w:r w:rsidRPr="00F412DB">
        <w:t>社會需要</w:t>
      </w:r>
      <w:bookmarkStart w:id="275" w:name="Q41539_E"/>
      <w:bookmarkEnd w:id="274"/>
      <w:r>
        <w:rPr>
          <w:rFonts w:hint="eastAsia"/>
        </w:rPr>
        <w:t>。</w:t>
      </w:r>
    </w:p>
    <w:p w:rsidR="00A925E1" w:rsidRDefault="00A925E1" w:rsidP="00CA09A4">
      <w:pPr>
        <w:ind w:left="1049" w:hanging="1049"/>
      </w:pPr>
    </w:p>
    <w:p w:rsidR="00CA09A4" w:rsidRDefault="00CA09A4" w:rsidP="00CA09A4">
      <w:pPr>
        <w:ind w:left="1049" w:hanging="1049"/>
        <w:rPr>
          <w:rFonts w:ascii="新細明體" w:hAnsi="新細明體"/>
        </w:rPr>
      </w:pPr>
      <w:bookmarkStart w:id="276" w:name="Q42122"/>
      <w:bookmarkStart w:id="277" w:name="T42122"/>
      <w:bookmarkEnd w:id="269"/>
      <w:bookmarkEnd w:id="270"/>
      <w:bookmarkEnd w:id="275"/>
      <w:r>
        <w:rPr>
          <w:rFonts w:eastAsia="細明體"/>
        </w:rPr>
        <w:t>(    ) 40.</w:t>
      </w:r>
      <w:r w:rsidRPr="0010652C">
        <w:rPr>
          <w:rFonts w:ascii="新細明體" w:hAnsi="新細明體" w:hint="eastAsia"/>
        </w:rPr>
        <w:t>假設其他條件不變下，若，則應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8" w:name="Q42122_1"/>
      <w:r w:rsidRPr="0010652C">
        <w:rPr>
          <w:rFonts w:ascii="新細明體" w:hAnsi="新細明體" w:hint="eastAsia"/>
        </w:rPr>
        <w:t>多用勞動，少用資本</w:t>
      </w:r>
      <w:bookmarkEnd w:id="27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9" w:name="Q42122_2"/>
      <w:r w:rsidRPr="0010652C">
        <w:rPr>
          <w:rFonts w:ascii="新細明體" w:hAnsi="新細明體" w:hint="eastAsia"/>
        </w:rPr>
        <w:t>多用資本，少用勞動</w:t>
      </w:r>
      <w:bookmarkEnd w:id="27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80" w:name="Q42122_3"/>
      <w:r w:rsidRPr="0010652C">
        <w:rPr>
          <w:rFonts w:ascii="新細明體" w:hAnsi="新細明體" w:hint="eastAsia"/>
        </w:rPr>
        <w:t>勞動與資本同時增加</w:t>
      </w:r>
      <w:bookmarkEnd w:id="2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1" w:name="Q42122_4"/>
      <w:r w:rsidRPr="0010652C">
        <w:rPr>
          <w:rFonts w:ascii="新細明體" w:hAnsi="新細明體" w:hint="eastAsia"/>
        </w:rPr>
        <w:t>勞動與資本同時減少</w:t>
      </w:r>
      <w:bookmarkStart w:id="282" w:name="Q42122_E"/>
      <w:bookmarkEnd w:id="281"/>
      <w:r>
        <w:rPr>
          <w:rFonts w:ascii="新細明體" w:hAnsi="新細明體" w:hint="eastAsia"/>
        </w:rPr>
        <w:t>。</w:t>
      </w:r>
    </w:p>
    <w:bookmarkEnd w:id="276"/>
    <w:bookmarkEnd w:id="277"/>
    <w:bookmarkEnd w:id="282"/>
    <w:p w:rsidR="00F15D40" w:rsidRPr="00CA09A4" w:rsidRDefault="00F15D40" w:rsidP="00CA09A4">
      <w:pPr>
        <w:snapToGrid w:val="0"/>
        <w:rPr>
          <w:rFonts w:eastAsia="標楷體"/>
          <w:b/>
        </w:rPr>
      </w:pPr>
    </w:p>
    <w:sectPr w:rsidR="00F15D40" w:rsidRPr="00CA09A4" w:rsidSect="00CA09A4">
      <w:type w:val="continuous"/>
      <w:pgSz w:w="14572" w:h="20639" w:code="9"/>
      <w:pgMar w:top="850" w:right="850" w:bottom="850" w:left="850" w:header="850" w:footer="567" w:gutter="0"/>
      <w:cols w:num="2" w:sep="1"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5573" w:rsidRDefault="00A95573">
      <w:r>
        <w:separator/>
      </w:r>
    </w:p>
  </w:endnote>
  <w:endnote w:type="continuationSeparator" w:id="1">
    <w:p w:rsidR="00A95573" w:rsidRDefault="00A955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仿宋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7E1" w:rsidRDefault="00DD6C10">
    <w:pPr>
      <w:pStyle w:val="a5"/>
      <w:jc w:val="center"/>
    </w:pPr>
    <w:r>
      <w:rPr>
        <w:rStyle w:val="a4"/>
      </w:rPr>
      <w:fldChar w:fldCharType="begin"/>
    </w:r>
    <w:r w:rsidR="00B257E1">
      <w:rPr>
        <w:rStyle w:val="a4"/>
      </w:rPr>
      <w:instrText xml:space="preserve"> PAGE </w:instrText>
    </w:r>
    <w:r>
      <w:rPr>
        <w:rStyle w:val="a4"/>
      </w:rPr>
      <w:fldChar w:fldCharType="separate"/>
    </w:r>
    <w:r w:rsidR="00B257E1"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5573" w:rsidRDefault="00A95573">
      <w:r>
        <w:separator/>
      </w:r>
    </w:p>
  </w:footnote>
  <w:footnote w:type="continuationSeparator" w:id="1">
    <w:p w:rsidR="00A95573" w:rsidRDefault="00A955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DD6C10">
      <w:rPr>
        <w:rFonts w:ascii="標楷體" w:eastAsia="標楷體" w:hAnsi="標楷體"/>
        <w:noProof/>
      </w:rPr>
      <w:pict>
        <v:line id="Line 2" o:spid="_x0000_s4097" style="position:absolute;left:0;text-align:left;z-index:251657728;visibility:visible;mso-position-horizontal-relative:text;mso-position-vertical-relative:text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</w:pict>
    </w:r>
    <w:r w:rsidR="000C6052"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C6052"/>
    <w:rsid w:val="000208F9"/>
    <w:rsid w:val="000C6052"/>
    <w:rsid w:val="000E372B"/>
    <w:rsid w:val="001028A6"/>
    <w:rsid w:val="0016648F"/>
    <w:rsid w:val="002B6C32"/>
    <w:rsid w:val="003D1F6F"/>
    <w:rsid w:val="0041186D"/>
    <w:rsid w:val="00430339"/>
    <w:rsid w:val="0045709F"/>
    <w:rsid w:val="00460EC9"/>
    <w:rsid w:val="004B5199"/>
    <w:rsid w:val="0058560D"/>
    <w:rsid w:val="00592558"/>
    <w:rsid w:val="006A3D14"/>
    <w:rsid w:val="006C6A7D"/>
    <w:rsid w:val="00745587"/>
    <w:rsid w:val="008131BA"/>
    <w:rsid w:val="008531D8"/>
    <w:rsid w:val="00867BE6"/>
    <w:rsid w:val="008F12CC"/>
    <w:rsid w:val="00961A54"/>
    <w:rsid w:val="009670C0"/>
    <w:rsid w:val="009B02F4"/>
    <w:rsid w:val="00A3653B"/>
    <w:rsid w:val="00A5226A"/>
    <w:rsid w:val="00A925E1"/>
    <w:rsid w:val="00A95573"/>
    <w:rsid w:val="00B257E1"/>
    <w:rsid w:val="00B42653"/>
    <w:rsid w:val="00C604DF"/>
    <w:rsid w:val="00C94382"/>
    <w:rsid w:val="00CA09A4"/>
    <w:rsid w:val="00CC3A38"/>
    <w:rsid w:val="00D23256"/>
    <w:rsid w:val="00D66280"/>
    <w:rsid w:val="00D75319"/>
    <w:rsid w:val="00D8558D"/>
    <w:rsid w:val="00DA172D"/>
    <w:rsid w:val="00DA1955"/>
    <w:rsid w:val="00DD6C10"/>
    <w:rsid w:val="00DE70D0"/>
    <w:rsid w:val="00E8701B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D6C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D6C10"/>
  </w:style>
  <w:style w:type="paragraph" w:styleId="a5">
    <w:name w:val="footer"/>
    <w:basedOn w:val="a"/>
    <w:rsid w:val="00DD6C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6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108-1&#35036;&#32771;ch1-15&#38988;&#30446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108-1補考ch1-15題目</Template>
  <TotalTime>1</TotalTime>
  <Pages>2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雅芳</dc:creator>
  <cp:lastModifiedBy>YB</cp:lastModifiedBy>
  <cp:revision>2</cp:revision>
  <dcterms:created xsi:type="dcterms:W3CDTF">2020-01-21T12:46:00Z</dcterms:created>
  <dcterms:modified xsi:type="dcterms:W3CDTF">2020-01-21T12:46:00Z</dcterms:modified>
</cp:coreProperties>
</file>