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812" w:type="dxa"/>
        <w:jc w:val="center"/>
        <w:tblInd w:w="-75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7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1716"/>
      </w:tblGrid>
      <w:tr w:rsidR="001E0595" w:rsidRPr="00AB093B" w:rsidTr="0068305F">
        <w:trPr>
          <w:cantSplit/>
          <w:trHeight w:val="510"/>
          <w:jc w:val="center"/>
        </w:trPr>
        <w:tc>
          <w:tcPr>
            <w:tcW w:w="7686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AB093B" w:rsidRDefault="001E0595" w:rsidP="0068305F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bookmarkStart w:id="0" w:name="_GoBack"/>
            <w:r w:rsidRPr="00AB093B">
              <w:rPr>
                <w:rFonts w:ascii="標楷體" w:eastAsia="標楷體" w:hAnsi="標楷體" w:hint="eastAsia"/>
                <w:sz w:val="28"/>
                <w:szCs w:val="20"/>
              </w:rPr>
              <w:t xml:space="preserve">市立新北高工108學年度第2學期 </w:t>
            </w:r>
            <w:r w:rsidR="000F1B24" w:rsidRPr="00AB093B">
              <w:rPr>
                <w:rFonts w:ascii="標楷體" w:eastAsia="標楷體" w:hAnsi="標楷體" w:hint="eastAsia"/>
                <w:sz w:val="28"/>
                <w:szCs w:val="20"/>
              </w:rPr>
              <w:t>期末考</w:t>
            </w:r>
            <w:r w:rsidRPr="00AB093B">
              <w:rPr>
                <w:rFonts w:ascii="標楷體" w:eastAsia="標楷體" w:hAnsi="標楷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AB093B" w:rsidRDefault="008E570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丙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1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AB093B">
              <w:rPr>
                <w:rFonts w:ascii="標楷體" w:eastAsia="標楷體" w:hAnsi="標楷體" w:hint="eastAsia"/>
                <w:lang w:eastAsia="zh-HK"/>
              </w:rPr>
              <w:t>電腦卡作答</w:t>
            </w:r>
          </w:p>
        </w:tc>
      </w:tr>
      <w:tr w:rsidR="001E0595" w:rsidRPr="00AB093B" w:rsidTr="0068305F">
        <w:trPr>
          <w:cantSplit/>
          <w:trHeight w:val="456"/>
          <w:jc w:val="center"/>
        </w:trPr>
        <w:tc>
          <w:tcPr>
            <w:tcW w:w="130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6830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  <w:lang w:eastAsia="zh-HK"/>
              </w:rPr>
              <w:t>社會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命題</w:t>
            </w:r>
          </w:p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B093B" w:rsidRDefault="00DC7A82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陳俊銘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審</w:t>
            </w:r>
            <w:r w:rsidRPr="00AB093B">
              <w:rPr>
                <w:rFonts w:ascii="標楷體" w:eastAsia="標楷體" w:hAnsi="標楷體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B093B" w:rsidRDefault="007473D1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林</w:t>
            </w:r>
            <w:proofErr w:type="gramStart"/>
            <w:r w:rsidRPr="00AB093B">
              <w:rPr>
                <w:rFonts w:ascii="標楷體" w:eastAsia="標楷體" w:hAnsi="標楷體" w:hint="eastAsia"/>
                <w:szCs w:val="20"/>
              </w:rPr>
              <w:t>侑</w:t>
            </w:r>
            <w:proofErr w:type="gramEnd"/>
            <w:r w:rsidRPr="00AB093B">
              <w:rPr>
                <w:rFonts w:ascii="標楷體" w:eastAsia="標楷體" w:hAnsi="標楷體" w:hint="eastAsia"/>
                <w:szCs w:val="20"/>
              </w:rPr>
              <w:t>靜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AB093B" w:rsidRDefault="001E0595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  <w:szCs w:val="20"/>
              </w:rPr>
            </w:pPr>
            <w:r w:rsidRPr="00AB093B">
              <w:rPr>
                <w:rFonts w:ascii="標楷體" w:eastAsia="標楷體" w:hAnsi="標楷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AB093B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AB093B" w:rsidRDefault="0068305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標楷體" w:eastAsia="標楷體" w:hAnsi="標楷體"/>
              </w:rPr>
            </w:pPr>
            <w:r w:rsidRPr="00AB093B">
              <w:rPr>
                <w:rFonts w:ascii="標楷體" w:eastAsia="標楷體" w:hAnsi="標楷體" w:hint="eastAsia"/>
                <w:lang w:eastAsia="zh-HK"/>
              </w:rPr>
              <w:t>否</w:t>
            </w:r>
          </w:p>
        </w:tc>
      </w:tr>
      <w:bookmarkEnd w:id="0"/>
    </w:tbl>
    <w:p w:rsidR="00566A02" w:rsidRDefault="00566A02" w:rsidP="0068305F">
      <w:pPr>
        <w:pStyle w:val="para01"/>
        <w:spacing w:line="360" w:lineRule="auto"/>
        <w:ind w:left="850" w:hangingChars="327" w:hanging="850"/>
        <w:rPr>
          <w:sz w:val="26"/>
          <w:szCs w:val="26"/>
          <w:lang w:eastAsia="zh-TW"/>
        </w:rPr>
        <w:sectPr w:rsidR="00566A02" w:rsidSect="00AB093B">
          <w:pgSz w:w="14572" w:h="20639" w:code="12"/>
          <w:pgMar w:top="993" w:right="1080" w:bottom="993" w:left="1080" w:header="851" w:footer="992" w:gutter="0"/>
          <w:cols w:space="425"/>
          <w:docGrid w:type="lines" w:linePitch="360"/>
        </w:sectPr>
      </w:pPr>
    </w:p>
    <w:p w:rsidR="00566A02" w:rsidRPr="00A62274" w:rsidRDefault="00566A02" w:rsidP="00A62274">
      <w:pPr>
        <w:pStyle w:val="para01"/>
        <w:spacing w:line="360" w:lineRule="auto"/>
        <w:ind w:left="1046" w:hangingChars="327" w:hanging="1046"/>
        <w:rPr>
          <w:sz w:val="32"/>
          <w:szCs w:val="32"/>
          <w:lang w:eastAsia="zh-TW"/>
        </w:rPr>
      </w:pPr>
      <w:r w:rsidRPr="00A62274">
        <w:rPr>
          <w:rFonts w:hint="eastAsia"/>
          <w:sz w:val="32"/>
          <w:szCs w:val="32"/>
          <w:lang w:eastAsia="zh-TW"/>
        </w:rPr>
        <w:lastRenderedPageBreak/>
        <w:t>一、選擇題：</w:t>
      </w:r>
      <w:r w:rsidR="00AB093B">
        <w:rPr>
          <w:rFonts w:hint="eastAsia"/>
          <w:sz w:val="32"/>
          <w:szCs w:val="32"/>
          <w:lang w:eastAsia="zh-TW"/>
        </w:rPr>
        <w:t>3</w:t>
      </w:r>
      <w:r w:rsidR="00630551">
        <w:rPr>
          <w:rFonts w:hint="eastAsia"/>
          <w:sz w:val="32"/>
          <w:szCs w:val="32"/>
          <w:lang w:eastAsia="zh-TW"/>
        </w:rPr>
        <w:t>5</w:t>
      </w:r>
      <w:r w:rsidR="00A62274" w:rsidRPr="00A62274">
        <w:rPr>
          <w:rFonts w:hint="eastAsia"/>
          <w:sz w:val="32"/>
          <w:szCs w:val="32"/>
          <w:lang w:eastAsia="zh-TW"/>
        </w:rPr>
        <w:t>%</w:t>
      </w:r>
      <w:r w:rsidR="00A62274">
        <w:rPr>
          <w:rFonts w:hint="eastAsia"/>
          <w:sz w:val="32"/>
          <w:szCs w:val="32"/>
          <w:lang w:eastAsia="zh-TW"/>
        </w:rPr>
        <w:t>，每題</w:t>
      </w:r>
      <w:r w:rsidR="00AB093B">
        <w:rPr>
          <w:rFonts w:hint="eastAsia"/>
          <w:sz w:val="32"/>
          <w:szCs w:val="32"/>
          <w:lang w:eastAsia="zh-TW"/>
        </w:rPr>
        <w:t>7</w:t>
      </w:r>
      <w:r w:rsidR="00AB093B">
        <w:rPr>
          <w:rFonts w:hint="eastAsia"/>
          <w:sz w:val="32"/>
          <w:szCs w:val="32"/>
          <w:lang w:eastAsia="zh-TW"/>
        </w:rPr>
        <w:t>分</w:t>
      </w:r>
    </w:p>
    <w:p w:rsidR="000F1B24" w:rsidRPr="00630551" w:rsidRDefault="000F1B24" w:rsidP="00AB093B">
      <w:pPr>
        <w:pStyle w:val="para01"/>
        <w:spacing w:line="360" w:lineRule="auto"/>
        <w:ind w:left="707" w:hangingChars="272" w:hanging="707"/>
        <w:jc w:val="both"/>
        <w:rPr>
          <w:sz w:val="26"/>
          <w:szCs w:val="26"/>
          <w:lang w:eastAsia="zh-TW"/>
        </w:rPr>
      </w:pPr>
      <w:r w:rsidRPr="00630551">
        <w:rPr>
          <w:sz w:val="26"/>
          <w:szCs w:val="26"/>
          <w:lang w:eastAsia="zh-TW"/>
        </w:rPr>
        <w:t>（</w:t>
      </w:r>
      <w:r w:rsidRPr="00630551">
        <w:rPr>
          <w:color w:val="FF0000"/>
          <w:sz w:val="26"/>
          <w:szCs w:val="26"/>
          <w:lang w:eastAsia="zh-TW"/>
        </w:rPr>
        <w:t xml:space="preserve">　</w:t>
      </w:r>
      <w:r w:rsidRPr="00630551">
        <w:rPr>
          <w:sz w:val="26"/>
          <w:szCs w:val="26"/>
          <w:lang w:eastAsia="zh-TW"/>
        </w:rPr>
        <w:t>）</w:t>
      </w:r>
      <w:r w:rsidRPr="00630551">
        <w:rPr>
          <w:sz w:val="26"/>
          <w:szCs w:val="26"/>
          <w:lang w:eastAsia="zh-TW"/>
        </w:rPr>
        <w:t>1.</w:t>
      </w:r>
      <w:r w:rsidRPr="00630551">
        <w:rPr>
          <w:sz w:val="26"/>
          <w:szCs w:val="26"/>
          <w:lang w:eastAsia="zh-TW"/>
        </w:rPr>
        <w:t xml:space="preserve">在政治制度上，下列何者不符合民主的概念？　</w:t>
      </w:r>
      <w:r w:rsidRPr="00630551">
        <w:rPr>
          <w:sz w:val="26"/>
          <w:szCs w:val="26"/>
          <w:lang w:eastAsia="zh-TW"/>
        </w:rPr>
        <w:t>(A)</w:t>
      </w:r>
      <w:r w:rsidRPr="00630551">
        <w:rPr>
          <w:sz w:val="26"/>
          <w:szCs w:val="26"/>
          <w:lang w:eastAsia="zh-TW"/>
        </w:rPr>
        <w:t xml:space="preserve">人民當頭家　</w:t>
      </w:r>
      <w:r w:rsidRPr="00630551">
        <w:rPr>
          <w:sz w:val="26"/>
          <w:szCs w:val="26"/>
          <w:lang w:eastAsia="zh-TW"/>
        </w:rPr>
        <w:t>(B)</w:t>
      </w:r>
      <w:r w:rsidRPr="00630551">
        <w:rPr>
          <w:sz w:val="26"/>
          <w:szCs w:val="26"/>
          <w:lang w:eastAsia="zh-TW"/>
        </w:rPr>
        <w:t>少數民意代表為阻撓錢坑法案通過，霸占主席</w:t>
      </w:r>
      <w:proofErr w:type="gramStart"/>
      <w:r w:rsidRPr="00630551">
        <w:rPr>
          <w:sz w:val="26"/>
          <w:szCs w:val="26"/>
          <w:lang w:eastAsia="zh-TW"/>
        </w:rPr>
        <w:t>臺</w:t>
      </w:r>
      <w:proofErr w:type="gramEnd"/>
      <w:r w:rsidRPr="00630551">
        <w:rPr>
          <w:sz w:val="26"/>
          <w:szCs w:val="26"/>
          <w:lang w:eastAsia="zh-TW"/>
        </w:rPr>
        <w:t xml:space="preserve">、關閉議場大門阻撓會議進行　</w:t>
      </w:r>
      <w:r w:rsidRPr="00630551">
        <w:rPr>
          <w:sz w:val="26"/>
          <w:szCs w:val="26"/>
          <w:lang w:eastAsia="zh-TW"/>
        </w:rPr>
        <w:t>(C)</w:t>
      </w:r>
      <w:r w:rsidRPr="00630551">
        <w:rPr>
          <w:sz w:val="26"/>
          <w:szCs w:val="26"/>
          <w:lang w:eastAsia="zh-TW"/>
        </w:rPr>
        <w:t xml:space="preserve">政務官為政見無法兌現而辭職下臺　</w:t>
      </w:r>
      <w:r w:rsidRPr="00630551">
        <w:rPr>
          <w:sz w:val="26"/>
          <w:szCs w:val="26"/>
          <w:lang w:eastAsia="zh-TW"/>
        </w:rPr>
        <w:t>(D)</w:t>
      </w:r>
      <w:r w:rsidRPr="00630551">
        <w:rPr>
          <w:sz w:val="26"/>
          <w:szCs w:val="26"/>
          <w:lang w:eastAsia="zh-TW"/>
        </w:rPr>
        <w:t>選舉結果公布後，獲得多數選民支持者當選。</w:t>
      </w:r>
    </w:p>
    <w:p w:rsidR="000F1B24" w:rsidRPr="00630551" w:rsidRDefault="000F1B24" w:rsidP="00AB093B">
      <w:pPr>
        <w:pStyle w:val="para01"/>
        <w:spacing w:line="360" w:lineRule="auto"/>
        <w:ind w:left="707" w:hangingChars="272" w:hanging="707"/>
        <w:jc w:val="both"/>
        <w:rPr>
          <w:sz w:val="26"/>
          <w:szCs w:val="26"/>
          <w:lang w:eastAsia="zh-TW"/>
        </w:rPr>
      </w:pPr>
      <w:r w:rsidRPr="00630551">
        <w:rPr>
          <w:sz w:val="26"/>
          <w:szCs w:val="26"/>
          <w:lang w:eastAsia="zh-TW"/>
        </w:rPr>
        <w:t>（</w:t>
      </w:r>
      <w:r w:rsidRPr="00630551">
        <w:rPr>
          <w:color w:val="FF0000"/>
          <w:sz w:val="26"/>
          <w:szCs w:val="26"/>
          <w:lang w:eastAsia="zh-TW"/>
        </w:rPr>
        <w:t xml:space="preserve">　</w:t>
      </w:r>
      <w:r w:rsidRPr="00630551">
        <w:rPr>
          <w:sz w:val="26"/>
          <w:szCs w:val="26"/>
          <w:lang w:eastAsia="zh-TW"/>
        </w:rPr>
        <w:t>）</w:t>
      </w:r>
      <w:r w:rsidRPr="00630551">
        <w:rPr>
          <w:sz w:val="26"/>
          <w:szCs w:val="26"/>
          <w:lang w:eastAsia="zh-TW"/>
        </w:rPr>
        <w:t>2.</w:t>
      </w:r>
      <w:r w:rsidRPr="00630551">
        <w:rPr>
          <w:sz w:val="26"/>
          <w:szCs w:val="26"/>
          <w:lang w:eastAsia="zh-TW"/>
        </w:rPr>
        <w:t xml:space="preserve">民主並非只有政治的意義，更是一種生活方式。請問下列哪一種屬於民主的生活方式？　</w:t>
      </w:r>
      <w:r w:rsidRPr="00630551">
        <w:rPr>
          <w:sz w:val="26"/>
          <w:szCs w:val="26"/>
          <w:lang w:eastAsia="zh-TW"/>
        </w:rPr>
        <w:t>(A)</w:t>
      </w:r>
      <w:r w:rsidRPr="00630551">
        <w:rPr>
          <w:sz w:val="26"/>
          <w:szCs w:val="26"/>
          <w:lang w:eastAsia="zh-TW"/>
        </w:rPr>
        <w:t xml:space="preserve">只要我不喜歡，我就有權利批評　</w:t>
      </w:r>
      <w:r w:rsidRPr="00630551">
        <w:rPr>
          <w:sz w:val="26"/>
          <w:szCs w:val="26"/>
          <w:lang w:eastAsia="zh-TW"/>
        </w:rPr>
        <w:t>(B)</w:t>
      </w:r>
      <w:r w:rsidRPr="00630551">
        <w:rPr>
          <w:sz w:val="26"/>
          <w:szCs w:val="26"/>
          <w:lang w:eastAsia="zh-TW"/>
        </w:rPr>
        <w:t xml:space="preserve">只要我喜歡，有什麼不可以　</w:t>
      </w:r>
      <w:r w:rsidRPr="00630551">
        <w:rPr>
          <w:sz w:val="26"/>
          <w:szCs w:val="26"/>
          <w:lang w:eastAsia="zh-TW"/>
        </w:rPr>
        <w:t>(C)</w:t>
      </w:r>
      <w:r w:rsidRPr="00630551">
        <w:rPr>
          <w:sz w:val="26"/>
          <w:szCs w:val="26"/>
          <w:lang w:eastAsia="zh-TW"/>
        </w:rPr>
        <w:t xml:space="preserve">不管先來後到，只要我們都喜歡、都認同這片土地，我們都是一家人，我們都是臺灣人　</w:t>
      </w:r>
      <w:r w:rsidRPr="00630551">
        <w:rPr>
          <w:sz w:val="26"/>
          <w:szCs w:val="26"/>
          <w:lang w:eastAsia="zh-TW"/>
        </w:rPr>
        <w:t>(D)</w:t>
      </w:r>
      <w:r w:rsidRPr="00630551">
        <w:rPr>
          <w:sz w:val="26"/>
          <w:szCs w:val="26"/>
          <w:lang w:eastAsia="zh-TW"/>
        </w:rPr>
        <w:t>不聽老人言，吃虧在眼前，孩子應該按父母親安排的路去走。</w:t>
      </w:r>
    </w:p>
    <w:p w:rsidR="000F1B24" w:rsidRPr="00630551" w:rsidRDefault="000F1B24" w:rsidP="00AB093B">
      <w:pPr>
        <w:pStyle w:val="para01"/>
        <w:spacing w:line="360" w:lineRule="auto"/>
        <w:ind w:left="707" w:hangingChars="272" w:hanging="707"/>
        <w:jc w:val="both"/>
        <w:rPr>
          <w:sz w:val="26"/>
          <w:szCs w:val="26"/>
          <w:lang w:eastAsia="zh-TW"/>
        </w:rPr>
      </w:pPr>
      <w:r w:rsidRPr="00630551">
        <w:rPr>
          <w:sz w:val="26"/>
          <w:szCs w:val="26"/>
          <w:lang w:eastAsia="zh-TW"/>
        </w:rPr>
        <w:t>（</w:t>
      </w:r>
      <w:r w:rsidRPr="00630551">
        <w:rPr>
          <w:color w:val="FF0000"/>
          <w:sz w:val="26"/>
          <w:szCs w:val="26"/>
          <w:lang w:eastAsia="zh-TW"/>
        </w:rPr>
        <w:t xml:space="preserve">　</w:t>
      </w:r>
      <w:r w:rsidRPr="00630551">
        <w:rPr>
          <w:sz w:val="26"/>
          <w:szCs w:val="26"/>
          <w:lang w:eastAsia="zh-TW"/>
        </w:rPr>
        <w:t>）</w:t>
      </w:r>
      <w:r w:rsidRPr="00630551">
        <w:rPr>
          <w:sz w:val="26"/>
          <w:szCs w:val="26"/>
          <w:lang w:eastAsia="zh-TW"/>
        </w:rPr>
        <w:t>3.</w:t>
      </w:r>
      <w:r w:rsidRPr="00630551">
        <w:rPr>
          <w:sz w:val="26"/>
          <w:szCs w:val="26"/>
          <w:lang w:eastAsia="zh-TW"/>
        </w:rPr>
        <w:t xml:space="preserve">下列何者與民主政治的特徵不符？　</w:t>
      </w:r>
      <w:r w:rsidRPr="00630551">
        <w:rPr>
          <w:sz w:val="26"/>
          <w:szCs w:val="26"/>
          <w:lang w:eastAsia="zh-TW"/>
        </w:rPr>
        <w:t>(A)</w:t>
      </w:r>
      <w:r w:rsidRPr="00630551">
        <w:rPr>
          <w:sz w:val="26"/>
          <w:szCs w:val="26"/>
          <w:lang w:eastAsia="zh-TW"/>
        </w:rPr>
        <w:t xml:space="preserve">理想國國會議員為使總統與國會議員任期一致，修法將任期延長，並自當屆開始實施　</w:t>
      </w:r>
      <w:r w:rsidRPr="00630551">
        <w:rPr>
          <w:sz w:val="26"/>
          <w:szCs w:val="26"/>
          <w:lang w:eastAsia="zh-TW"/>
        </w:rPr>
        <w:t>(B)</w:t>
      </w:r>
      <w:r w:rsidRPr="00630551">
        <w:rPr>
          <w:sz w:val="26"/>
          <w:szCs w:val="26"/>
          <w:lang w:eastAsia="zh-TW"/>
        </w:rPr>
        <w:t xml:space="preserve">理想國總統為涉及貪瀆案請辭下臺　</w:t>
      </w:r>
      <w:r w:rsidRPr="00630551">
        <w:rPr>
          <w:sz w:val="26"/>
          <w:szCs w:val="26"/>
          <w:lang w:eastAsia="zh-TW"/>
        </w:rPr>
        <w:t>(C)</w:t>
      </w:r>
      <w:r w:rsidRPr="00630551">
        <w:rPr>
          <w:sz w:val="26"/>
          <w:szCs w:val="26"/>
          <w:lang w:eastAsia="zh-TW"/>
        </w:rPr>
        <w:t xml:space="preserve">幸福黨在前次總統大選落敗後，努力改革爭取選民認同，終於贏得這次的總統大選　</w:t>
      </w:r>
      <w:r w:rsidRPr="00630551">
        <w:rPr>
          <w:sz w:val="26"/>
          <w:szCs w:val="26"/>
          <w:lang w:eastAsia="zh-TW"/>
        </w:rPr>
        <w:t>(D)</w:t>
      </w:r>
      <w:r w:rsidRPr="00630551">
        <w:rPr>
          <w:sz w:val="26"/>
          <w:szCs w:val="26"/>
          <w:lang w:eastAsia="zh-TW"/>
        </w:rPr>
        <w:t>理想國透過選舉，由人民選舉民意代表和行政首長，分別代表人民監督政府，以及組成政府執行政務。</w:t>
      </w:r>
    </w:p>
    <w:p w:rsidR="000F1B24" w:rsidRPr="00630551" w:rsidRDefault="000F1B24" w:rsidP="00AB093B">
      <w:pPr>
        <w:pStyle w:val="para01"/>
        <w:spacing w:line="360" w:lineRule="auto"/>
        <w:ind w:left="707" w:hangingChars="272" w:hanging="707"/>
        <w:jc w:val="both"/>
        <w:rPr>
          <w:sz w:val="26"/>
          <w:szCs w:val="26"/>
          <w:lang w:eastAsia="zh-TW"/>
        </w:rPr>
      </w:pPr>
      <w:r w:rsidRPr="00630551">
        <w:rPr>
          <w:sz w:val="26"/>
          <w:szCs w:val="26"/>
          <w:lang w:eastAsia="zh-TW"/>
        </w:rPr>
        <w:t>（</w:t>
      </w:r>
      <w:r w:rsidRPr="00630551">
        <w:rPr>
          <w:color w:val="FF0000"/>
          <w:sz w:val="26"/>
          <w:szCs w:val="26"/>
          <w:lang w:eastAsia="zh-TW"/>
        </w:rPr>
        <w:t xml:space="preserve">　</w:t>
      </w:r>
      <w:r w:rsidRPr="00630551">
        <w:rPr>
          <w:sz w:val="26"/>
          <w:szCs w:val="26"/>
          <w:lang w:eastAsia="zh-TW"/>
        </w:rPr>
        <w:t>）</w:t>
      </w:r>
      <w:r w:rsidRPr="00630551">
        <w:rPr>
          <w:sz w:val="26"/>
          <w:szCs w:val="26"/>
          <w:lang w:eastAsia="zh-TW"/>
        </w:rPr>
        <w:t>4.</w:t>
      </w:r>
      <w:r w:rsidRPr="00630551">
        <w:rPr>
          <w:sz w:val="26"/>
          <w:szCs w:val="26"/>
          <w:lang w:eastAsia="zh-TW"/>
        </w:rPr>
        <w:t xml:space="preserve">從民主國家的經驗來看，現代民主國家的公民應具備的素養不包括下列哪一項？　</w:t>
      </w:r>
      <w:r w:rsidRPr="00630551">
        <w:rPr>
          <w:sz w:val="26"/>
          <w:szCs w:val="26"/>
          <w:lang w:eastAsia="zh-TW"/>
        </w:rPr>
        <w:t>(A)</w:t>
      </w:r>
      <w:r w:rsidRPr="00630551">
        <w:rPr>
          <w:sz w:val="26"/>
          <w:szCs w:val="26"/>
          <w:lang w:eastAsia="zh-TW"/>
        </w:rPr>
        <w:t xml:space="preserve">尊重與包容的風度　</w:t>
      </w:r>
      <w:r w:rsidRPr="00630551">
        <w:rPr>
          <w:sz w:val="26"/>
          <w:szCs w:val="26"/>
          <w:lang w:eastAsia="zh-TW"/>
        </w:rPr>
        <w:t>(B)</w:t>
      </w:r>
      <w:r w:rsidRPr="00630551">
        <w:rPr>
          <w:sz w:val="26"/>
          <w:szCs w:val="26"/>
          <w:lang w:eastAsia="zh-TW"/>
        </w:rPr>
        <w:t xml:space="preserve">溫和理性的溝通能力　</w:t>
      </w:r>
      <w:r w:rsidRPr="00630551">
        <w:rPr>
          <w:sz w:val="26"/>
          <w:szCs w:val="26"/>
          <w:lang w:eastAsia="zh-TW"/>
        </w:rPr>
        <w:t>(C)</w:t>
      </w:r>
      <w:r w:rsidRPr="00630551">
        <w:rPr>
          <w:sz w:val="26"/>
          <w:szCs w:val="26"/>
          <w:lang w:eastAsia="zh-TW"/>
        </w:rPr>
        <w:t xml:space="preserve">自我管理、自我節制能力　</w:t>
      </w:r>
      <w:r w:rsidRPr="00630551">
        <w:rPr>
          <w:sz w:val="26"/>
          <w:szCs w:val="26"/>
          <w:lang w:eastAsia="zh-TW"/>
        </w:rPr>
        <w:t>(D)</w:t>
      </w:r>
      <w:r w:rsidRPr="00630551">
        <w:rPr>
          <w:sz w:val="26"/>
          <w:szCs w:val="26"/>
          <w:lang w:eastAsia="zh-TW"/>
        </w:rPr>
        <w:t>大學畢業以上高等學歷。</w:t>
      </w:r>
    </w:p>
    <w:p w:rsidR="000F1B24" w:rsidRDefault="000F1B24" w:rsidP="00AB093B">
      <w:pPr>
        <w:pStyle w:val="para01"/>
        <w:spacing w:line="360" w:lineRule="auto"/>
        <w:ind w:left="707" w:hangingChars="272" w:hanging="707"/>
        <w:jc w:val="both"/>
        <w:rPr>
          <w:rFonts w:hint="eastAsia"/>
          <w:sz w:val="26"/>
          <w:szCs w:val="26"/>
          <w:lang w:eastAsia="zh-TW"/>
        </w:rPr>
      </w:pPr>
      <w:r w:rsidRPr="00630551">
        <w:rPr>
          <w:sz w:val="26"/>
          <w:szCs w:val="26"/>
          <w:lang w:eastAsia="zh-TW"/>
        </w:rPr>
        <w:t>（</w:t>
      </w:r>
      <w:r w:rsidRPr="00630551">
        <w:rPr>
          <w:color w:val="FF0000"/>
          <w:sz w:val="26"/>
          <w:szCs w:val="26"/>
          <w:lang w:eastAsia="zh-TW"/>
        </w:rPr>
        <w:t xml:space="preserve">　</w:t>
      </w:r>
      <w:r w:rsidRPr="00630551">
        <w:rPr>
          <w:sz w:val="26"/>
          <w:szCs w:val="26"/>
          <w:lang w:eastAsia="zh-TW"/>
        </w:rPr>
        <w:t>）</w:t>
      </w:r>
      <w:r w:rsidRPr="00630551">
        <w:rPr>
          <w:sz w:val="26"/>
          <w:szCs w:val="26"/>
          <w:lang w:eastAsia="zh-TW"/>
        </w:rPr>
        <w:t>5.</w:t>
      </w:r>
      <w:r w:rsidRPr="00630551">
        <w:rPr>
          <w:sz w:val="26"/>
          <w:szCs w:val="26"/>
          <w:lang w:eastAsia="zh-TW"/>
        </w:rPr>
        <w:t xml:space="preserve">下列何者對於「社區意識」的凝聚沒有正面的助益？　</w:t>
      </w:r>
      <w:r w:rsidRPr="00630551">
        <w:rPr>
          <w:sz w:val="26"/>
          <w:szCs w:val="26"/>
          <w:lang w:eastAsia="zh-TW"/>
        </w:rPr>
        <w:t>(A)</w:t>
      </w:r>
      <w:r w:rsidRPr="00630551">
        <w:rPr>
          <w:sz w:val="26"/>
          <w:szCs w:val="26"/>
          <w:lang w:eastAsia="zh-TW"/>
        </w:rPr>
        <w:t xml:space="preserve">推動社區總體營造　</w:t>
      </w:r>
      <w:r w:rsidRPr="00630551">
        <w:rPr>
          <w:sz w:val="26"/>
          <w:szCs w:val="26"/>
          <w:lang w:eastAsia="zh-TW"/>
        </w:rPr>
        <w:t>(B)</w:t>
      </w:r>
      <w:r w:rsidRPr="00630551">
        <w:rPr>
          <w:sz w:val="26"/>
          <w:szCs w:val="26"/>
          <w:lang w:eastAsia="zh-TW"/>
        </w:rPr>
        <w:t xml:space="preserve">夏季來臨，為了防止登革熱，衛生局派員進行社區消毒工作　</w:t>
      </w:r>
      <w:r w:rsidRPr="00630551">
        <w:rPr>
          <w:sz w:val="26"/>
          <w:szCs w:val="26"/>
          <w:lang w:eastAsia="zh-TW"/>
        </w:rPr>
        <w:t>(C)</w:t>
      </w:r>
      <w:r w:rsidRPr="00630551">
        <w:rPr>
          <w:sz w:val="26"/>
          <w:szCs w:val="26"/>
          <w:lang w:eastAsia="zh-TW"/>
        </w:rPr>
        <w:t xml:space="preserve">為維護社區治安，成立社區守望相助隊　</w:t>
      </w:r>
      <w:r w:rsidRPr="00630551">
        <w:rPr>
          <w:sz w:val="26"/>
          <w:szCs w:val="26"/>
          <w:lang w:eastAsia="zh-TW"/>
        </w:rPr>
        <w:t>(D)</w:t>
      </w:r>
      <w:r w:rsidRPr="00630551">
        <w:rPr>
          <w:sz w:val="26"/>
          <w:szCs w:val="26"/>
          <w:lang w:eastAsia="zh-TW"/>
        </w:rPr>
        <w:t>定期舉行社區居民大會，討論社區事務。</w:t>
      </w:r>
    </w:p>
    <w:p w:rsidR="00566A02" w:rsidRPr="00A62274" w:rsidRDefault="00566A02" w:rsidP="00F410D5">
      <w:pPr>
        <w:pStyle w:val="para01"/>
        <w:numPr>
          <w:ilvl w:val="0"/>
          <w:numId w:val="8"/>
        </w:numPr>
        <w:spacing w:line="289" w:lineRule="atLeast"/>
        <w:rPr>
          <w:rFonts w:hAnsi="標楷體" w:cs="Times New Roman"/>
          <w:color w:val="auto"/>
          <w:sz w:val="32"/>
          <w:szCs w:val="32"/>
          <w:lang w:eastAsia="zh-TW"/>
        </w:rPr>
      </w:pPr>
      <w:r w:rsidRPr="00A62274">
        <w:rPr>
          <w:rFonts w:hAnsi="標楷體" w:cs="Times New Roman" w:hint="eastAsia"/>
          <w:color w:val="auto"/>
          <w:sz w:val="32"/>
          <w:szCs w:val="32"/>
          <w:lang w:eastAsia="zh-TW"/>
        </w:rPr>
        <w:lastRenderedPageBreak/>
        <w:t>填充題：</w:t>
      </w:r>
      <w:r w:rsidR="00AB093B">
        <w:rPr>
          <w:rFonts w:hAnsi="標楷體" w:cs="Times New Roman" w:hint="eastAsia"/>
          <w:color w:val="auto"/>
          <w:sz w:val="32"/>
          <w:szCs w:val="32"/>
          <w:lang w:eastAsia="zh-TW"/>
        </w:rPr>
        <w:t>35</w:t>
      </w:r>
      <w:r w:rsidR="00A62274" w:rsidRPr="00A62274">
        <w:rPr>
          <w:rFonts w:hAnsi="標楷體" w:cs="Times New Roman" w:hint="eastAsia"/>
          <w:color w:val="auto"/>
          <w:sz w:val="32"/>
          <w:szCs w:val="32"/>
          <w:lang w:eastAsia="zh-TW"/>
        </w:rPr>
        <w:t>%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，每格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5</w:t>
      </w:r>
      <w:r w:rsidR="00A62274">
        <w:rPr>
          <w:rFonts w:hAnsi="標楷體" w:cs="Times New Roman" w:hint="eastAsia"/>
          <w:color w:val="auto"/>
          <w:sz w:val="32"/>
          <w:szCs w:val="32"/>
          <w:lang w:eastAsia="zh-TW"/>
        </w:rPr>
        <w:t>分。</w:t>
      </w:r>
    </w:p>
    <w:p w:rsidR="00630551" w:rsidRPr="00630551" w:rsidRDefault="00630551" w:rsidP="00630551">
      <w:pPr>
        <w:pStyle w:val="1"/>
        <w:numPr>
          <w:ilvl w:val="0"/>
          <w:numId w:val="13"/>
        </w:numPr>
        <w:snapToGrid w:val="0"/>
        <w:spacing w:line="360" w:lineRule="auto"/>
        <w:jc w:val="both"/>
        <w:rPr>
          <w:color w:val="000000"/>
          <w:sz w:val="26"/>
          <w:szCs w:val="26"/>
        </w:rPr>
      </w:pPr>
      <w:r w:rsidRPr="00630551">
        <w:rPr>
          <w:rFonts w:cs="DFMing-W3-WIN-BF" w:hint="eastAsia"/>
          <w:color w:val="000000"/>
          <w:sz w:val="26"/>
          <w:szCs w:val="26"/>
        </w:rPr>
        <w:t>(         )</w:t>
      </w:r>
      <w:r w:rsidRPr="00630551">
        <w:rPr>
          <w:rFonts w:hint="eastAsia"/>
          <w:color w:val="000000"/>
          <w:sz w:val="26"/>
          <w:szCs w:val="26"/>
        </w:rPr>
        <w:t xml:space="preserve"> </w:t>
      </w:r>
      <w:r w:rsidRPr="00630551">
        <w:rPr>
          <w:rFonts w:cs="DFMing-W3-WIN-BF" w:hint="eastAsia"/>
          <w:color w:val="000000"/>
          <w:sz w:val="26"/>
          <w:szCs w:val="26"/>
        </w:rPr>
        <w:t>基於社會總體資源可以做最佳的使用，中央政府不必每件事都由自己來執行，可以將事務交付給地方政府處理，以達到最佳功效。</w:t>
      </w:r>
    </w:p>
    <w:p w:rsidR="00630551" w:rsidRPr="00630551" w:rsidRDefault="00630551" w:rsidP="00630551">
      <w:pPr>
        <w:pStyle w:val="1"/>
        <w:numPr>
          <w:ilvl w:val="0"/>
          <w:numId w:val="13"/>
        </w:numPr>
        <w:snapToGrid w:val="0"/>
        <w:spacing w:line="360" w:lineRule="auto"/>
        <w:jc w:val="both"/>
        <w:rPr>
          <w:color w:val="000000"/>
          <w:sz w:val="26"/>
          <w:szCs w:val="26"/>
        </w:rPr>
      </w:pPr>
      <w:r w:rsidRPr="00630551">
        <w:rPr>
          <w:rFonts w:cs="DFMing-W3-WIN-BF" w:hint="eastAsia"/>
          <w:color w:val="000000"/>
          <w:sz w:val="26"/>
          <w:szCs w:val="26"/>
        </w:rPr>
        <w:t xml:space="preserve"> (         )我國各地的自然條件和人文條件不同，工商發展的程度也不一樣，造成稅源分配</w:t>
      </w:r>
      <w:proofErr w:type="gramStart"/>
      <w:r w:rsidRPr="00630551">
        <w:rPr>
          <w:rFonts w:cs="DFMing-W3-WIN-BF" w:hint="eastAsia"/>
          <w:color w:val="000000"/>
          <w:sz w:val="26"/>
          <w:szCs w:val="26"/>
        </w:rPr>
        <w:t>不均的情況</w:t>
      </w:r>
      <w:proofErr w:type="gramEnd"/>
      <w:r w:rsidRPr="00630551">
        <w:rPr>
          <w:rFonts w:cs="DFMing-W3-WIN-BF" w:hint="eastAsia"/>
          <w:color w:val="000000"/>
          <w:sz w:val="26"/>
          <w:szCs w:val="26"/>
        </w:rPr>
        <w:t>。</w:t>
      </w:r>
    </w:p>
    <w:p w:rsidR="00630551" w:rsidRPr="00630551" w:rsidRDefault="00630551" w:rsidP="00630551">
      <w:pPr>
        <w:pStyle w:val="1"/>
        <w:numPr>
          <w:ilvl w:val="0"/>
          <w:numId w:val="13"/>
        </w:numPr>
        <w:snapToGrid w:val="0"/>
        <w:spacing w:line="360" w:lineRule="auto"/>
        <w:jc w:val="both"/>
        <w:rPr>
          <w:color w:val="000000"/>
          <w:sz w:val="26"/>
          <w:szCs w:val="26"/>
        </w:rPr>
      </w:pPr>
      <w:r w:rsidRPr="00630551">
        <w:rPr>
          <w:rFonts w:cs="DFMing-W3-WIN-BF" w:hint="eastAsia"/>
          <w:color w:val="000000"/>
          <w:sz w:val="26"/>
          <w:szCs w:val="26"/>
        </w:rPr>
        <w:t>BOT到底是什麼呢？BOT 指的是(           )(Build)、(         ) (Operate) 以及(         ) (Transfer) 。</w:t>
      </w:r>
    </w:p>
    <w:p w:rsidR="00630551" w:rsidRPr="00630551" w:rsidRDefault="00630551" w:rsidP="00630551">
      <w:pPr>
        <w:pStyle w:val="1"/>
        <w:numPr>
          <w:ilvl w:val="0"/>
          <w:numId w:val="13"/>
        </w:numPr>
        <w:snapToGrid w:val="0"/>
        <w:spacing w:line="360" w:lineRule="auto"/>
        <w:jc w:val="both"/>
        <w:rPr>
          <w:color w:val="000000"/>
          <w:sz w:val="26"/>
          <w:szCs w:val="26"/>
        </w:rPr>
      </w:pPr>
      <w:r w:rsidRPr="00630551">
        <w:rPr>
          <w:rFonts w:cs="DFMing-W3-WIN-BF" w:hint="eastAsia"/>
          <w:color w:val="000000"/>
          <w:sz w:val="26"/>
          <w:szCs w:val="26"/>
        </w:rPr>
        <w:t>BOT即將政府所規劃的工程交由民間(         )、(         )並(經營一段時間後，再由政府回收經營，高鐵的興建營運模式即為典型例子。</w:t>
      </w:r>
    </w:p>
    <w:p w:rsidR="00630551" w:rsidRPr="00630551" w:rsidRDefault="00630551" w:rsidP="00630551">
      <w:pPr>
        <w:autoSpaceDE w:val="0"/>
        <w:autoSpaceDN w:val="0"/>
        <w:adjustRightInd w:val="0"/>
        <w:snapToGrid w:val="0"/>
        <w:rPr>
          <w:rFonts w:ascii="標楷體" w:eastAsia="標楷體" w:hAnsi="標楷體" w:cs="DFMing-W3-WIN-BF"/>
          <w:color w:val="000000"/>
          <w:kern w:val="0"/>
          <w:sz w:val="26"/>
          <w:szCs w:val="26"/>
        </w:rPr>
      </w:pPr>
    </w:p>
    <w:p w:rsidR="00630551" w:rsidRPr="00630551" w:rsidRDefault="00630551" w:rsidP="00630551">
      <w:pPr>
        <w:autoSpaceDE w:val="0"/>
        <w:autoSpaceDN w:val="0"/>
        <w:adjustRightInd w:val="0"/>
        <w:snapToGrid w:val="0"/>
        <w:rPr>
          <w:rFonts w:ascii="標楷體" w:eastAsia="標楷體" w:hAnsi="標楷體" w:cs="DFMing-W3-WIN-BF"/>
          <w:color w:val="000000"/>
          <w:kern w:val="0"/>
          <w:sz w:val="26"/>
          <w:szCs w:val="26"/>
        </w:rPr>
      </w:pPr>
    </w:p>
    <w:p w:rsidR="00630551" w:rsidRPr="00630551" w:rsidRDefault="00630551" w:rsidP="00630551">
      <w:pPr>
        <w:autoSpaceDE w:val="0"/>
        <w:autoSpaceDN w:val="0"/>
        <w:adjustRightInd w:val="0"/>
        <w:snapToGrid w:val="0"/>
        <w:rPr>
          <w:rFonts w:ascii="標楷體" w:eastAsia="標楷體" w:hAnsi="標楷體" w:cs="DFMing-W3-WIN-BF"/>
          <w:color w:val="000000"/>
          <w:kern w:val="0"/>
          <w:sz w:val="26"/>
          <w:szCs w:val="26"/>
        </w:rPr>
      </w:pPr>
      <w:r w:rsidRPr="00630551">
        <w:rPr>
          <w:rFonts w:ascii="標楷體" w:eastAsia="標楷體" w:hAnsi="標楷體" w:cs="DFMing-W3-WIN-BF" w:hint="eastAsia"/>
          <w:color w:val="000000"/>
          <w:kern w:val="0"/>
          <w:sz w:val="26"/>
          <w:szCs w:val="26"/>
        </w:rPr>
        <w:t>參考答案：</w:t>
      </w:r>
    </w:p>
    <w:tbl>
      <w:tblPr>
        <w:tblStyle w:val="a5"/>
        <w:tblpPr w:leftFromText="180" w:rightFromText="180" w:vertAnchor="text" w:horzAnchor="page" w:tblpX="7486" w:tblpY="206"/>
        <w:tblW w:w="6771" w:type="dxa"/>
        <w:tblLook w:val="04A0" w:firstRow="1" w:lastRow="0" w:firstColumn="1" w:lastColumn="0" w:noHBand="0" w:noVBand="1"/>
      </w:tblPr>
      <w:tblGrid>
        <w:gridCol w:w="1722"/>
        <w:gridCol w:w="1647"/>
        <w:gridCol w:w="1701"/>
        <w:gridCol w:w="1701"/>
      </w:tblGrid>
      <w:tr w:rsidR="00AB093B" w:rsidRPr="00630551" w:rsidTr="00AB093B">
        <w:tc>
          <w:tcPr>
            <w:tcW w:w="1722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政府體制</w:t>
            </w:r>
          </w:p>
        </w:tc>
        <w:tc>
          <w:tcPr>
            <w:tcW w:w="1647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憲法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興建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hint="eastAsia"/>
                <w:color w:val="000000"/>
                <w:sz w:val="25"/>
                <w:szCs w:val="25"/>
              </w:rPr>
              <w:t>國會</w:t>
            </w:r>
          </w:p>
        </w:tc>
      </w:tr>
      <w:tr w:rsidR="00AB093B" w:rsidRPr="00630551" w:rsidTr="00AB093B">
        <w:tc>
          <w:tcPr>
            <w:tcW w:w="1722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rFonts w:cs="DFMing-W3-WIN-BF"/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投資</w:t>
            </w:r>
          </w:p>
        </w:tc>
        <w:tc>
          <w:tcPr>
            <w:tcW w:w="1647" w:type="dxa"/>
          </w:tcPr>
          <w:p w:rsidR="00AB093B" w:rsidRPr="00630551" w:rsidRDefault="00AB093B" w:rsidP="00AB093B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ind w:left="283" w:hangingChars="113" w:hanging="283"/>
              <w:rPr>
                <w:rFonts w:ascii="標楷體" w:eastAsia="標楷體" w:hAnsi="標楷體" w:cs="DFMing-W3-WIN-BF"/>
                <w:color w:val="000000"/>
                <w:sz w:val="25"/>
                <w:szCs w:val="25"/>
              </w:rPr>
            </w:pPr>
            <w:r w:rsidRPr="00630551">
              <w:rPr>
                <w:rFonts w:ascii="標楷體" w:eastAsia="標楷體" w:hAnsi="標楷體" w:hint="eastAsia"/>
                <w:color w:val="000000"/>
                <w:sz w:val="25"/>
                <w:szCs w:val="25"/>
              </w:rPr>
              <w:t>補　助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地方自治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地方制度</w:t>
            </w:r>
          </w:p>
        </w:tc>
      </w:tr>
      <w:tr w:rsidR="00AB093B" w:rsidRPr="00630551" w:rsidTr="00AB093B">
        <w:tc>
          <w:tcPr>
            <w:tcW w:w="1722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rFonts w:cs="DFMing-W3-WIN-BF"/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轉移</w:t>
            </w:r>
          </w:p>
        </w:tc>
        <w:tc>
          <w:tcPr>
            <w:tcW w:w="1647" w:type="dxa"/>
          </w:tcPr>
          <w:p w:rsidR="00AB093B" w:rsidRPr="00630551" w:rsidRDefault="00AB093B" w:rsidP="00AB093B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ind w:left="283" w:hangingChars="113" w:hanging="283"/>
              <w:rPr>
                <w:rFonts w:ascii="標楷體" w:eastAsia="標楷體" w:hAnsi="標楷體" w:cs="DFMing-W3-WIN-BF"/>
                <w:color w:val="000000"/>
                <w:kern w:val="0"/>
                <w:sz w:val="25"/>
                <w:szCs w:val="25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5"/>
                <w:szCs w:val="25"/>
              </w:rPr>
              <w:t>中央政府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rFonts w:cs="DFMing-W3-WIN-BF"/>
                <w:color w:val="000000"/>
                <w:sz w:val="25"/>
                <w:szCs w:val="25"/>
              </w:rPr>
            </w:pPr>
            <w:r w:rsidRPr="00630551">
              <w:rPr>
                <w:rFonts w:hint="eastAsia"/>
                <w:color w:val="000000"/>
                <w:sz w:val="25"/>
                <w:szCs w:val="25"/>
              </w:rPr>
              <w:t>委　辦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rFonts w:cs="DFMing-W3-WIN-BF"/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行政首長</w:t>
            </w:r>
          </w:p>
        </w:tc>
      </w:tr>
      <w:tr w:rsidR="00AB093B" w:rsidRPr="00630551" w:rsidTr="00AB093B">
        <w:tc>
          <w:tcPr>
            <w:tcW w:w="1722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hint="eastAsia"/>
                <w:color w:val="000000"/>
                <w:sz w:val="25"/>
                <w:szCs w:val="25"/>
              </w:rPr>
              <w:t>立法</w:t>
            </w:r>
          </w:p>
        </w:tc>
        <w:tc>
          <w:tcPr>
            <w:tcW w:w="1647" w:type="dxa"/>
          </w:tcPr>
          <w:p w:rsidR="00AB093B" w:rsidRPr="00630551" w:rsidRDefault="00AB093B" w:rsidP="00AB093B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napToGrid w:val="0"/>
              <w:ind w:left="283" w:hangingChars="113" w:hanging="283"/>
              <w:rPr>
                <w:rFonts w:ascii="標楷體" w:eastAsia="標楷體" w:hAnsi="標楷體" w:cs="DFMing-W3-WIN-BF"/>
                <w:color w:val="000000"/>
                <w:kern w:val="0"/>
                <w:sz w:val="25"/>
                <w:szCs w:val="25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5"/>
                <w:szCs w:val="25"/>
              </w:rPr>
              <w:t>興建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民意代表</w:t>
            </w:r>
          </w:p>
        </w:tc>
        <w:tc>
          <w:tcPr>
            <w:tcW w:w="1701" w:type="dxa"/>
          </w:tcPr>
          <w:p w:rsidR="00AB093B" w:rsidRPr="00630551" w:rsidRDefault="00AB093B" w:rsidP="00AB093B">
            <w:pPr>
              <w:pStyle w:val="1"/>
              <w:numPr>
                <w:ilvl w:val="0"/>
                <w:numId w:val="12"/>
              </w:numPr>
              <w:snapToGrid w:val="0"/>
              <w:spacing w:line="360" w:lineRule="auto"/>
              <w:ind w:left="283" w:hangingChars="113" w:hanging="283"/>
              <w:rPr>
                <w:color w:val="000000"/>
                <w:sz w:val="25"/>
                <w:szCs w:val="25"/>
              </w:rPr>
            </w:pPr>
            <w:r w:rsidRPr="00630551">
              <w:rPr>
                <w:rFonts w:cs="DFMing-W3-WIN-BF" w:hint="eastAsia"/>
                <w:color w:val="000000"/>
                <w:sz w:val="25"/>
                <w:szCs w:val="25"/>
              </w:rPr>
              <w:t>營運</w:t>
            </w:r>
          </w:p>
        </w:tc>
      </w:tr>
    </w:tbl>
    <w:p w:rsidR="0029752C" w:rsidRPr="00AB093B" w:rsidRDefault="0029752C" w:rsidP="00A62274">
      <w:pPr>
        <w:autoSpaceDE w:val="0"/>
        <w:autoSpaceDN w:val="0"/>
        <w:adjustRightInd w:val="0"/>
        <w:snapToGrid w:val="0"/>
        <w:spacing w:line="360" w:lineRule="auto"/>
        <w:ind w:left="480"/>
        <w:rPr>
          <w:rFonts w:ascii="標楷體" w:eastAsia="標楷體"/>
          <w:bCs/>
          <w:sz w:val="32"/>
          <w:szCs w:val="32"/>
        </w:rPr>
      </w:pPr>
    </w:p>
    <w:p w:rsidR="00630551" w:rsidRPr="00AB093B" w:rsidRDefault="00630551" w:rsidP="00630551">
      <w:pPr>
        <w:autoSpaceDE w:val="0"/>
        <w:autoSpaceDN w:val="0"/>
        <w:adjustRightInd w:val="0"/>
        <w:snapToGrid w:val="0"/>
        <w:spacing w:line="360" w:lineRule="auto"/>
        <w:rPr>
          <w:rFonts w:ascii="標楷體" w:eastAsia="標楷體"/>
          <w:bCs/>
          <w:sz w:val="32"/>
          <w:szCs w:val="32"/>
        </w:rPr>
      </w:pPr>
      <w:r w:rsidRPr="00AB093B">
        <w:rPr>
          <w:rFonts w:ascii="標楷體" w:eastAsia="標楷體" w:hint="eastAsia"/>
          <w:bCs/>
          <w:sz w:val="32"/>
          <w:szCs w:val="32"/>
        </w:rPr>
        <w:t>三、連連看：</w:t>
      </w:r>
      <w:r w:rsidR="00AB093B" w:rsidRPr="00AB093B">
        <w:rPr>
          <w:rFonts w:ascii="標楷體" w:eastAsia="標楷體" w:hint="eastAsia"/>
          <w:bCs/>
          <w:sz w:val="32"/>
          <w:szCs w:val="32"/>
        </w:rPr>
        <w:t>30%</w:t>
      </w:r>
    </w:p>
    <w:tbl>
      <w:tblPr>
        <w:tblW w:w="0" w:type="auto"/>
        <w:jc w:val="center"/>
        <w:tblInd w:w="-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71"/>
        <w:gridCol w:w="2915"/>
        <w:gridCol w:w="1343"/>
      </w:tblGrid>
      <w:tr w:rsidR="00630551" w:rsidRPr="00630551" w:rsidTr="00673DD4">
        <w:trPr>
          <w:jc w:val="center"/>
        </w:trPr>
        <w:tc>
          <w:tcPr>
            <w:tcW w:w="2171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鄉（鎮、市）間發生爭議</w:t>
            </w:r>
          </w:p>
        </w:tc>
        <w:tc>
          <w:tcPr>
            <w:tcW w:w="2915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343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縣政府處理</w:t>
            </w:r>
          </w:p>
        </w:tc>
      </w:tr>
      <w:tr w:rsidR="00630551" w:rsidRPr="00630551" w:rsidTr="00673DD4">
        <w:trPr>
          <w:jc w:val="center"/>
        </w:trPr>
        <w:tc>
          <w:tcPr>
            <w:tcW w:w="2171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縣（市）間、縣與鄉（鎮、市）間發生爭議</w:t>
            </w: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915" w:type="dxa"/>
            <w:shd w:val="clear" w:color="auto" w:fill="auto"/>
            <w:vAlign w:val="center"/>
          </w:tcPr>
          <w:p w:rsidR="00630551" w:rsidRPr="00630551" w:rsidRDefault="00630551" w:rsidP="00673DD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 xml:space="preserve">           ●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內政部處理</w:t>
            </w:r>
          </w:p>
        </w:tc>
      </w:tr>
      <w:tr w:rsidR="00630551" w:rsidRPr="00630551" w:rsidTr="00673DD4">
        <w:trPr>
          <w:jc w:val="center"/>
        </w:trPr>
        <w:tc>
          <w:tcPr>
            <w:tcW w:w="2171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直轄市間、直轄市與縣（市）間發生爭議</w:t>
            </w: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915" w:type="dxa"/>
            <w:shd w:val="clear" w:color="auto" w:fill="auto"/>
            <w:vAlign w:val="center"/>
          </w:tcPr>
          <w:p w:rsidR="00630551" w:rsidRPr="00630551" w:rsidRDefault="00630551" w:rsidP="00673DD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 xml:space="preserve">           ●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行政院處理</w:t>
            </w:r>
          </w:p>
        </w:tc>
      </w:tr>
      <w:tr w:rsidR="00630551" w:rsidRPr="00630551" w:rsidTr="00673DD4">
        <w:trPr>
          <w:jc w:val="center"/>
        </w:trPr>
        <w:tc>
          <w:tcPr>
            <w:tcW w:w="2171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中央與直轄市、縣（市）間發生爭議</w:t>
            </w:r>
          </w:p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2915" w:type="dxa"/>
            <w:shd w:val="clear" w:color="auto" w:fill="auto"/>
            <w:vAlign w:val="center"/>
          </w:tcPr>
          <w:p w:rsidR="00630551" w:rsidRPr="00630551" w:rsidRDefault="00630551" w:rsidP="00673DD4">
            <w:pPr>
              <w:numPr>
                <w:ilvl w:val="0"/>
                <w:numId w:val="10"/>
              </w:numPr>
              <w:autoSpaceDE w:val="0"/>
              <w:autoSpaceDN w:val="0"/>
              <w:adjustRightInd w:val="0"/>
              <w:snapToGrid w:val="0"/>
              <w:jc w:val="center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 xml:space="preserve">          ●</w:t>
            </w:r>
          </w:p>
        </w:tc>
        <w:tc>
          <w:tcPr>
            <w:tcW w:w="1343" w:type="dxa"/>
            <w:shd w:val="clear" w:color="auto" w:fill="auto"/>
            <w:vAlign w:val="center"/>
          </w:tcPr>
          <w:p w:rsidR="00630551" w:rsidRPr="00630551" w:rsidRDefault="00630551" w:rsidP="00673DD4">
            <w:pPr>
              <w:autoSpaceDE w:val="0"/>
              <w:autoSpaceDN w:val="0"/>
              <w:adjustRightInd w:val="0"/>
              <w:snapToGrid w:val="0"/>
              <w:jc w:val="both"/>
              <w:rPr>
                <w:rFonts w:ascii="標楷體" w:eastAsia="標楷體" w:hAnsi="標楷體" w:cs="DFMing-W3-WIN-BF"/>
                <w:color w:val="000000"/>
                <w:kern w:val="0"/>
                <w:sz w:val="26"/>
                <w:szCs w:val="26"/>
              </w:rPr>
            </w:pPr>
            <w:r w:rsidRPr="00630551">
              <w:rPr>
                <w:rFonts w:ascii="標楷體" w:eastAsia="標楷體" w:hAnsi="標楷體" w:cs="DFMing-W3-WIN-BF" w:hint="eastAsia"/>
                <w:color w:val="000000"/>
                <w:kern w:val="0"/>
                <w:sz w:val="26"/>
                <w:szCs w:val="26"/>
              </w:rPr>
              <w:t>立法院處理</w:t>
            </w:r>
          </w:p>
        </w:tc>
      </w:tr>
    </w:tbl>
    <w:p w:rsidR="00630551" w:rsidRPr="00A62274" w:rsidRDefault="00630551" w:rsidP="00A62274">
      <w:pPr>
        <w:autoSpaceDE w:val="0"/>
        <w:autoSpaceDN w:val="0"/>
        <w:adjustRightInd w:val="0"/>
        <w:snapToGrid w:val="0"/>
        <w:spacing w:line="360" w:lineRule="auto"/>
        <w:ind w:left="480"/>
        <w:rPr>
          <w:rFonts w:ascii="標楷體" w:eastAsia="標楷體"/>
          <w:b/>
          <w:bCs/>
          <w:sz w:val="6"/>
          <w:szCs w:val="6"/>
        </w:rPr>
      </w:pPr>
    </w:p>
    <w:sectPr w:rsidR="00630551" w:rsidRPr="00A62274" w:rsidSect="00AB093B">
      <w:type w:val="continuous"/>
      <w:pgSz w:w="14572" w:h="20639" w:code="12"/>
      <w:pgMar w:top="568" w:right="992" w:bottom="992" w:left="992" w:header="851" w:footer="992" w:gutter="0"/>
      <w:cols w:num="2"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0BB9" w:rsidRDefault="000E0BB9" w:rsidP="00F410D5">
      <w:r>
        <w:separator/>
      </w:r>
    </w:p>
  </w:endnote>
  <w:endnote w:type="continuationSeparator" w:id="0">
    <w:p w:rsidR="000E0BB9" w:rsidRDefault="000E0BB9" w:rsidP="00F41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Ming-W3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3Font_94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FFangYuan-W7-WIN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0BB9" w:rsidRDefault="000E0BB9" w:rsidP="00F410D5">
      <w:r>
        <w:separator/>
      </w:r>
    </w:p>
  </w:footnote>
  <w:footnote w:type="continuationSeparator" w:id="0">
    <w:p w:rsidR="000E0BB9" w:rsidRDefault="000E0BB9" w:rsidP="00F410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20406"/>
    <w:multiLevelType w:val="hybridMultilevel"/>
    <w:tmpl w:val="28FCCB3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7F05C35"/>
    <w:multiLevelType w:val="hybridMultilevel"/>
    <w:tmpl w:val="937CA53C"/>
    <w:lvl w:ilvl="0" w:tplc="699E2A16">
      <w:start w:val="2"/>
      <w:numFmt w:val="bullet"/>
      <w:lvlText w:val="●"/>
      <w:lvlJc w:val="left"/>
      <w:pPr>
        <w:ind w:left="360" w:hanging="360"/>
      </w:pPr>
      <w:rPr>
        <w:rFonts w:ascii="標楷體" w:eastAsia="標楷體" w:hAnsi="標楷體" w:cs="DFMing-W3-WIN-BF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302C3A36"/>
    <w:multiLevelType w:val="hybridMultilevel"/>
    <w:tmpl w:val="0A104FF0"/>
    <w:lvl w:ilvl="0" w:tplc="699E2A16">
      <w:start w:val="2"/>
      <w:numFmt w:val="bullet"/>
      <w:lvlText w:val="●"/>
      <w:lvlJc w:val="left"/>
      <w:pPr>
        <w:ind w:left="360" w:hanging="360"/>
      </w:pPr>
      <w:rPr>
        <w:rFonts w:ascii="標楷體" w:eastAsia="標楷體" w:hAnsi="標楷體" w:cs="DFMing-W3-WIN-BF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316074AE"/>
    <w:multiLevelType w:val="hybridMultilevel"/>
    <w:tmpl w:val="EFB0DC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>
    <w:nsid w:val="322D1E1E"/>
    <w:multiLevelType w:val="hybridMultilevel"/>
    <w:tmpl w:val="48E85EC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38985C7A"/>
    <w:multiLevelType w:val="hybridMultilevel"/>
    <w:tmpl w:val="D65E6F8C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3A2C65F2"/>
    <w:multiLevelType w:val="hybridMultilevel"/>
    <w:tmpl w:val="3FD8B6BC"/>
    <w:lvl w:ilvl="0" w:tplc="613EEA9E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7B121EC"/>
    <w:multiLevelType w:val="hybridMultilevel"/>
    <w:tmpl w:val="788AE17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A1C508D"/>
    <w:multiLevelType w:val="hybridMultilevel"/>
    <w:tmpl w:val="9D5E9768"/>
    <w:lvl w:ilvl="0" w:tplc="2556CA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4F8C6CE2"/>
    <w:multiLevelType w:val="hybridMultilevel"/>
    <w:tmpl w:val="C21A048C"/>
    <w:lvl w:ilvl="0" w:tplc="6CEAAE2E">
      <w:start w:val="1"/>
      <w:numFmt w:val="decimal"/>
      <w:lvlText w:val="%1.(        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0">
    <w:nsid w:val="6D1228EC"/>
    <w:multiLevelType w:val="hybridMultilevel"/>
    <w:tmpl w:val="2342E2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6D1F1FF6"/>
    <w:multiLevelType w:val="hybridMultilevel"/>
    <w:tmpl w:val="BA562B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76963125"/>
    <w:multiLevelType w:val="hybridMultilevel"/>
    <w:tmpl w:val="6A9C7F1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12"/>
  </w:num>
  <w:num w:numId="5">
    <w:abstractNumId w:val="9"/>
  </w:num>
  <w:num w:numId="6">
    <w:abstractNumId w:val="11"/>
  </w:num>
  <w:num w:numId="7">
    <w:abstractNumId w:val="5"/>
  </w:num>
  <w:num w:numId="8">
    <w:abstractNumId w:val="6"/>
  </w:num>
  <w:num w:numId="9">
    <w:abstractNumId w:val="3"/>
  </w:num>
  <w:num w:numId="10">
    <w:abstractNumId w:val="2"/>
  </w:num>
  <w:num w:numId="11">
    <w:abstractNumId w:val="1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55B42"/>
    <w:rsid w:val="00072DD4"/>
    <w:rsid w:val="00092E1D"/>
    <w:rsid w:val="000E0BB9"/>
    <w:rsid w:val="000F1B24"/>
    <w:rsid w:val="00174BA0"/>
    <w:rsid w:val="001D1465"/>
    <w:rsid w:val="001E0595"/>
    <w:rsid w:val="0023616B"/>
    <w:rsid w:val="0029752C"/>
    <w:rsid w:val="002C5D87"/>
    <w:rsid w:val="00364A57"/>
    <w:rsid w:val="003C4113"/>
    <w:rsid w:val="003D0AAB"/>
    <w:rsid w:val="004B34CB"/>
    <w:rsid w:val="004E618E"/>
    <w:rsid w:val="00566A02"/>
    <w:rsid w:val="005E796F"/>
    <w:rsid w:val="00630551"/>
    <w:rsid w:val="006425F5"/>
    <w:rsid w:val="006552CD"/>
    <w:rsid w:val="0068305F"/>
    <w:rsid w:val="006C725C"/>
    <w:rsid w:val="006F0B37"/>
    <w:rsid w:val="00704594"/>
    <w:rsid w:val="007473D1"/>
    <w:rsid w:val="007E43AB"/>
    <w:rsid w:val="00853F8E"/>
    <w:rsid w:val="008E5704"/>
    <w:rsid w:val="00930457"/>
    <w:rsid w:val="00933C16"/>
    <w:rsid w:val="0097702D"/>
    <w:rsid w:val="00A077F3"/>
    <w:rsid w:val="00A62274"/>
    <w:rsid w:val="00AB093B"/>
    <w:rsid w:val="00B41D93"/>
    <w:rsid w:val="00B75F1B"/>
    <w:rsid w:val="00C12E31"/>
    <w:rsid w:val="00C27D13"/>
    <w:rsid w:val="00D17D9A"/>
    <w:rsid w:val="00DC2A8F"/>
    <w:rsid w:val="00DC7A82"/>
    <w:rsid w:val="00EE210A"/>
    <w:rsid w:val="00F410D5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para01">
    <w:name w:val="para01.("/>
    <w:basedOn w:val="a"/>
    <w:rsid w:val="0068305F"/>
    <w:pPr>
      <w:tabs>
        <w:tab w:val="left" w:pos="567"/>
      </w:tabs>
      <w:suppressAutoHyphens/>
      <w:spacing w:line="497" w:lineRule="atLeast"/>
      <w:textAlignment w:val="baseline"/>
    </w:pPr>
    <w:rPr>
      <w:rFonts w:eastAsia="標楷體" w:cs="Tahoma"/>
      <w:color w:val="000000"/>
      <w:kern w:val="0"/>
      <w:lang w:eastAsia="en-US" w:bidi="en-US"/>
    </w:rPr>
  </w:style>
  <w:style w:type="paragraph" w:styleId="a4">
    <w:name w:val="List Paragraph"/>
    <w:basedOn w:val="a"/>
    <w:uiPriority w:val="34"/>
    <w:qFormat/>
    <w:rsid w:val="00566A02"/>
    <w:pPr>
      <w:ind w:leftChars="200" w:left="480"/>
    </w:pPr>
  </w:style>
  <w:style w:type="table" w:styleId="a5">
    <w:name w:val="Table Grid"/>
    <w:basedOn w:val="a1"/>
    <w:uiPriority w:val="59"/>
    <w:rsid w:val="00566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"/>
    <w:basedOn w:val="a"/>
    <w:rsid w:val="00A62274"/>
    <w:pPr>
      <w:autoSpaceDE w:val="0"/>
      <w:autoSpaceDN w:val="0"/>
      <w:adjustRightInd w:val="0"/>
    </w:pPr>
    <w:rPr>
      <w:rFonts w:ascii="標楷體" w:eastAsia="標楷體" w:hAnsi="標楷體" w:cs="T3Font_94"/>
      <w:color w:val="DA00DA"/>
      <w:kern w:val="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10D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10D5"/>
    <w:rPr>
      <w:rFonts w:ascii="Times New Roman" w:eastAsia="新細明體" w:hAnsi="Times New Roman" w:cs="Times New Roman"/>
      <w:sz w:val="20"/>
      <w:szCs w:val="20"/>
    </w:rPr>
  </w:style>
  <w:style w:type="paragraph" w:customStyle="1" w:styleId="aa">
    <w:name w:val="(一)"/>
    <w:basedOn w:val="a"/>
    <w:rsid w:val="00630551"/>
    <w:pPr>
      <w:autoSpaceDE w:val="0"/>
      <w:autoSpaceDN w:val="0"/>
      <w:adjustRightInd w:val="0"/>
    </w:pPr>
    <w:rPr>
      <w:rFonts w:ascii="標楷體" w:eastAsia="標楷體" w:hAnsi="標楷體" w:cs="DFFangYuan-W7-WIN-BF"/>
      <w:color w:val="00B300"/>
      <w:kern w:val="0"/>
      <w:sz w:val="36"/>
      <w:szCs w:val="36"/>
    </w:rPr>
  </w:style>
  <w:style w:type="paragraph" w:customStyle="1" w:styleId="ab">
    <w:name w:val="知識+"/>
    <w:basedOn w:val="a"/>
    <w:rsid w:val="00630551"/>
    <w:rPr>
      <w:rFonts w:ascii="標楷體" w:eastAsia="標楷體" w:hAnsi="標楷體"/>
      <w:color w:val="993366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para01">
    <w:name w:val="para01.("/>
    <w:basedOn w:val="a"/>
    <w:rsid w:val="0068305F"/>
    <w:pPr>
      <w:tabs>
        <w:tab w:val="left" w:pos="567"/>
      </w:tabs>
      <w:suppressAutoHyphens/>
      <w:spacing w:line="497" w:lineRule="atLeast"/>
      <w:textAlignment w:val="baseline"/>
    </w:pPr>
    <w:rPr>
      <w:rFonts w:eastAsia="標楷體" w:cs="Tahoma"/>
      <w:color w:val="000000"/>
      <w:kern w:val="0"/>
      <w:lang w:eastAsia="en-US" w:bidi="en-US"/>
    </w:rPr>
  </w:style>
  <w:style w:type="paragraph" w:styleId="a4">
    <w:name w:val="List Paragraph"/>
    <w:basedOn w:val="a"/>
    <w:uiPriority w:val="34"/>
    <w:qFormat/>
    <w:rsid w:val="00566A02"/>
    <w:pPr>
      <w:ind w:leftChars="200" w:left="480"/>
    </w:pPr>
  </w:style>
  <w:style w:type="table" w:styleId="a5">
    <w:name w:val="Table Grid"/>
    <w:basedOn w:val="a1"/>
    <w:uiPriority w:val="59"/>
    <w:rsid w:val="00566A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"/>
    <w:basedOn w:val="a"/>
    <w:rsid w:val="00A62274"/>
    <w:pPr>
      <w:autoSpaceDE w:val="0"/>
      <w:autoSpaceDN w:val="0"/>
      <w:adjustRightInd w:val="0"/>
    </w:pPr>
    <w:rPr>
      <w:rFonts w:ascii="標楷體" w:eastAsia="標楷體" w:hAnsi="標楷體" w:cs="T3Font_94"/>
      <w:color w:val="DA00DA"/>
      <w:kern w:val="0"/>
      <w:sz w:val="28"/>
      <w:szCs w:val="28"/>
    </w:rPr>
  </w:style>
  <w:style w:type="paragraph" w:styleId="a6">
    <w:name w:val="header"/>
    <w:basedOn w:val="a"/>
    <w:link w:val="a7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F410D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F410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F410D5"/>
    <w:rPr>
      <w:rFonts w:ascii="Times New Roman" w:eastAsia="新細明體" w:hAnsi="Times New Roman" w:cs="Times New Roman"/>
      <w:sz w:val="20"/>
      <w:szCs w:val="20"/>
    </w:rPr>
  </w:style>
  <w:style w:type="paragraph" w:customStyle="1" w:styleId="aa">
    <w:name w:val="(一)"/>
    <w:basedOn w:val="a"/>
    <w:rsid w:val="00630551"/>
    <w:pPr>
      <w:autoSpaceDE w:val="0"/>
      <w:autoSpaceDN w:val="0"/>
      <w:adjustRightInd w:val="0"/>
    </w:pPr>
    <w:rPr>
      <w:rFonts w:ascii="標楷體" w:eastAsia="標楷體" w:hAnsi="標楷體" w:cs="DFFangYuan-W7-WIN-BF"/>
      <w:color w:val="00B300"/>
      <w:kern w:val="0"/>
      <w:sz w:val="36"/>
      <w:szCs w:val="36"/>
    </w:rPr>
  </w:style>
  <w:style w:type="paragraph" w:customStyle="1" w:styleId="ab">
    <w:name w:val="知識+"/>
    <w:basedOn w:val="a"/>
    <w:rsid w:val="00630551"/>
    <w:rPr>
      <w:rFonts w:ascii="標楷體" w:eastAsia="標楷體" w:hAnsi="標楷體"/>
      <w:color w:val="993366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F87CA-3391-4164-B61A-A80B4C454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陳俊銘老師</cp:lastModifiedBy>
  <cp:revision>5</cp:revision>
  <dcterms:created xsi:type="dcterms:W3CDTF">2020-06-29T06:10:00Z</dcterms:created>
  <dcterms:modified xsi:type="dcterms:W3CDTF">2020-06-30T14:00:00Z</dcterms:modified>
</cp:coreProperties>
</file>