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81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7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716"/>
      </w:tblGrid>
      <w:tr w:rsidR="001E0595" w:rsidRPr="00072DD4" w:rsidTr="0068305F">
        <w:trPr>
          <w:cantSplit/>
          <w:trHeight w:val="510"/>
          <w:jc w:val="center"/>
        </w:trPr>
        <w:tc>
          <w:tcPr>
            <w:tcW w:w="7686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68305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8E570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丙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68305F">
        <w:trPr>
          <w:cantSplit/>
          <w:trHeight w:val="456"/>
          <w:jc w:val="center"/>
        </w:trPr>
        <w:tc>
          <w:tcPr>
            <w:tcW w:w="130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6830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社會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DC7A8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陳俊銘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68305F">
              <w:rPr>
                <w:rFonts w:ascii="新細明體" w:hAnsi="新細明體" w:hint="eastAsia"/>
                <w:szCs w:val="20"/>
              </w:rPr>
              <w:t>審</w:t>
            </w:r>
            <w:r w:rsidRPr="0068305F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7473D1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林侑靜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6830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:rsidR="00566A02" w:rsidRDefault="00566A02" w:rsidP="0068305F">
      <w:pPr>
        <w:pStyle w:val="para01"/>
        <w:spacing w:line="360" w:lineRule="auto"/>
        <w:ind w:left="850" w:hangingChars="327" w:hanging="850"/>
        <w:rPr>
          <w:sz w:val="26"/>
          <w:szCs w:val="26"/>
          <w:lang w:eastAsia="zh-TW"/>
        </w:rPr>
        <w:sectPr w:rsidR="00566A02" w:rsidSect="0068305F">
          <w:pgSz w:w="14572" w:h="20639" w:code="12"/>
          <w:pgMar w:top="1440" w:right="1080" w:bottom="1440" w:left="1080" w:header="851" w:footer="992" w:gutter="0"/>
          <w:cols w:space="425"/>
          <w:docGrid w:type="lines" w:linePitch="360"/>
        </w:sectPr>
      </w:pPr>
    </w:p>
    <w:p w:rsidR="00566A02" w:rsidRPr="00A62274" w:rsidRDefault="00566A02" w:rsidP="00A62274">
      <w:pPr>
        <w:pStyle w:val="para01"/>
        <w:spacing w:line="360" w:lineRule="auto"/>
        <w:ind w:left="1046" w:hangingChars="327" w:hanging="1046"/>
        <w:rPr>
          <w:sz w:val="32"/>
          <w:szCs w:val="32"/>
          <w:lang w:eastAsia="zh-TW"/>
        </w:rPr>
      </w:pPr>
      <w:r w:rsidRPr="00A62274">
        <w:rPr>
          <w:rFonts w:hint="eastAsia"/>
          <w:sz w:val="32"/>
          <w:szCs w:val="32"/>
          <w:lang w:eastAsia="zh-TW"/>
        </w:rPr>
        <w:t>一、選擇題：</w:t>
      </w:r>
      <w:r w:rsidR="00A62274" w:rsidRPr="00A62274">
        <w:rPr>
          <w:rFonts w:hint="eastAsia"/>
          <w:sz w:val="32"/>
          <w:szCs w:val="32"/>
          <w:lang w:eastAsia="zh-TW"/>
        </w:rPr>
        <w:t>15%</w:t>
      </w:r>
      <w:r w:rsidR="00A62274">
        <w:rPr>
          <w:rFonts w:hint="eastAsia"/>
          <w:sz w:val="32"/>
          <w:szCs w:val="32"/>
          <w:lang w:eastAsia="zh-TW"/>
        </w:rPr>
        <w:t>，每題</w:t>
      </w:r>
      <w:r w:rsidR="00A62274">
        <w:rPr>
          <w:rFonts w:hint="eastAsia"/>
          <w:sz w:val="32"/>
          <w:szCs w:val="32"/>
          <w:lang w:eastAsia="zh-TW"/>
        </w:rPr>
        <w:t>3</w:t>
      </w:r>
      <w:r w:rsidR="00A62274">
        <w:rPr>
          <w:rFonts w:hint="eastAsia"/>
          <w:sz w:val="32"/>
          <w:szCs w:val="32"/>
          <w:lang w:eastAsia="zh-TW"/>
        </w:rPr>
        <w:t>分。</w:t>
      </w:r>
    </w:p>
    <w:p w:rsidR="0068305F" w:rsidRDefault="0068305F" w:rsidP="0068305F">
      <w:pPr>
        <w:pStyle w:val="para01"/>
        <w:spacing w:line="360" w:lineRule="auto"/>
        <w:ind w:left="850" w:hangingChars="327" w:hanging="850"/>
        <w:rPr>
          <w:sz w:val="26"/>
          <w:szCs w:val="26"/>
          <w:lang w:eastAsia="zh-TW"/>
        </w:rPr>
      </w:pPr>
      <w:r w:rsidRPr="007A7094">
        <w:rPr>
          <w:sz w:val="26"/>
          <w:szCs w:val="26"/>
          <w:lang w:eastAsia="zh-TW"/>
        </w:rPr>
        <w:t>（</w:t>
      </w:r>
      <w:r w:rsidRPr="007A7094">
        <w:rPr>
          <w:color w:val="FF0000"/>
          <w:sz w:val="26"/>
          <w:szCs w:val="26"/>
          <w:lang w:eastAsia="zh-TW"/>
        </w:rPr>
        <w:t xml:space="preserve">　</w:t>
      </w:r>
      <w:r w:rsidRPr="007A7094">
        <w:rPr>
          <w:sz w:val="26"/>
          <w:szCs w:val="26"/>
          <w:lang w:eastAsia="zh-TW"/>
        </w:rPr>
        <w:t>）</w:t>
      </w:r>
      <w:r w:rsidR="00566A02">
        <w:rPr>
          <w:rFonts w:hint="eastAsia"/>
          <w:sz w:val="26"/>
          <w:szCs w:val="26"/>
          <w:lang w:eastAsia="zh-TW"/>
        </w:rPr>
        <w:t>1</w:t>
      </w:r>
      <w:r w:rsidRPr="007A7094">
        <w:rPr>
          <w:sz w:val="26"/>
          <w:szCs w:val="26"/>
          <w:lang w:eastAsia="zh-TW"/>
        </w:rPr>
        <w:t>.</w:t>
      </w:r>
      <w:r w:rsidRPr="007A7094">
        <w:rPr>
          <w:sz w:val="26"/>
          <w:szCs w:val="26"/>
          <w:lang w:eastAsia="zh-TW"/>
        </w:rPr>
        <w:t xml:space="preserve">政黨是對於政治具有相近理念的一群人所組成的團體，下列關於政黨的功能，何者錯誤？　</w:t>
      </w:r>
      <w:r w:rsidRPr="007A7094">
        <w:rPr>
          <w:sz w:val="26"/>
          <w:szCs w:val="26"/>
          <w:lang w:eastAsia="zh-TW"/>
        </w:rPr>
        <w:t>(A)</w:t>
      </w:r>
      <w:r w:rsidRPr="007A7094">
        <w:rPr>
          <w:sz w:val="26"/>
          <w:szCs w:val="26"/>
          <w:lang w:eastAsia="zh-TW"/>
        </w:rPr>
        <w:t xml:space="preserve">可以賺取利益　</w:t>
      </w:r>
      <w:r w:rsidRPr="007A7094">
        <w:rPr>
          <w:sz w:val="26"/>
          <w:szCs w:val="26"/>
          <w:lang w:eastAsia="zh-TW"/>
        </w:rPr>
        <w:t>(B)</w:t>
      </w:r>
      <w:r w:rsidRPr="007A7094">
        <w:rPr>
          <w:sz w:val="26"/>
          <w:szCs w:val="26"/>
          <w:lang w:eastAsia="zh-TW"/>
        </w:rPr>
        <w:t xml:space="preserve">可以提名候選人　</w:t>
      </w:r>
      <w:r w:rsidRPr="007A7094">
        <w:rPr>
          <w:sz w:val="26"/>
          <w:szCs w:val="26"/>
          <w:lang w:eastAsia="zh-TW"/>
        </w:rPr>
        <w:t>(C)</w:t>
      </w:r>
      <w:r w:rsidRPr="007A7094">
        <w:rPr>
          <w:sz w:val="26"/>
          <w:szCs w:val="26"/>
          <w:lang w:eastAsia="zh-TW"/>
        </w:rPr>
        <w:t xml:space="preserve">可以教育選民　</w:t>
      </w:r>
      <w:r w:rsidRPr="007A7094">
        <w:rPr>
          <w:sz w:val="26"/>
          <w:szCs w:val="26"/>
          <w:lang w:eastAsia="zh-TW"/>
        </w:rPr>
        <w:t>(D)</w:t>
      </w:r>
      <w:r w:rsidRPr="007A7094">
        <w:rPr>
          <w:sz w:val="26"/>
          <w:szCs w:val="26"/>
          <w:lang w:eastAsia="zh-TW"/>
        </w:rPr>
        <w:t>可以匯集民意。</w:t>
      </w:r>
    </w:p>
    <w:p w:rsidR="0068305F" w:rsidRPr="007A7094" w:rsidRDefault="0068305F" w:rsidP="0068305F">
      <w:pPr>
        <w:pStyle w:val="para01"/>
        <w:spacing w:line="360" w:lineRule="auto"/>
        <w:ind w:left="850" w:hangingChars="327" w:hanging="850"/>
        <w:rPr>
          <w:sz w:val="26"/>
          <w:szCs w:val="26"/>
          <w:lang w:eastAsia="zh-TW"/>
        </w:rPr>
      </w:pPr>
      <w:r w:rsidRPr="007A7094">
        <w:rPr>
          <w:sz w:val="26"/>
          <w:szCs w:val="26"/>
          <w:lang w:eastAsia="zh-TW"/>
        </w:rPr>
        <w:t>（</w:t>
      </w:r>
      <w:r w:rsidRPr="007A7094">
        <w:rPr>
          <w:color w:val="FF0000"/>
          <w:sz w:val="26"/>
          <w:szCs w:val="26"/>
          <w:lang w:eastAsia="zh-TW"/>
        </w:rPr>
        <w:t xml:space="preserve">　</w:t>
      </w:r>
      <w:r w:rsidRPr="007A7094">
        <w:rPr>
          <w:sz w:val="26"/>
          <w:szCs w:val="26"/>
          <w:lang w:eastAsia="zh-TW"/>
        </w:rPr>
        <w:t>）</w:t>
      </w:r>
      <w:r w:rsidR="00566A02">
        <w:rPr>
          <w:rFonts w:hint="eastAsia"/>
          <w:sz w:val="26"/>
          <w:szCs w:val="26"/>
          <w:lang w:eastAsia="zh-TW"/>
        </w:rPr>
        <w:t>2</w:t>
      </w:r>
      <w:r w:rsidRPr="007A7094">
        <w:rPr>
          <w:sz w:val="26"/>
          <w:szCs w:val="26"/>
          <w:lang w:eastAsia="zh-TW"/>
        </w:rPr>
        <w:t>.</w:t>
      </w:r>
      <w:r w:rsidRPr="007A7094">
        <w:rPr>
          <w:sz w:val="26"/>
          <w:szCs w:val="26"/>
          <w:lang w:eastAsia="zh-TW"/>
        </w:rPr>
        <w:t>只要參加國民年金並繳納保費的人，在年滿</w:t>
      </w:r>
      <w:r w:rsidRPr="007A7094">
        <w:rPr>
          <w:sz w:val="26"/>
          <w:szCs w:val="26"/>
          <w:lang w:eastAsia="zh-TW"/>
        </w:rPr>
        <w:t>65</w:t>
      </w:r>
      <w:r w:rsidRPr="007A7094">
        <w:rPr>
          <w:sz w:val="26"/>
          <w:szCs w:val="26"/>
          <w:lang w:eastAsia="zh-TW"/>
        </w:rPr>
        <w:t xml:space="preserve">歲時可請領老年年金給付。請問這屬於國家的哪一功能？　</w:t>
      </w:r>
      <w:r w:rsidRPr="007A7094">
        <w:rPr>
          <w:sz w:val="26"/>
          <w:szCs w:val="26"/>
          <w:lang w:eastAsia="zh-TW"/>
        </w:rPr>
        <w:t>(A)</w:t>
      </w:r>
      <w:r w:rsidRPr="007A7094">
        <w:rPr>
          <w:sz w:val="26"/>
          <w:szCs w:val="26"/>
          <w:lang w:eastAsia="zh-TW"/>
        </w:rPr>
        <w:t xml:space="preserve">正義　</w:t>
      </w:r>
      <w:r w:rsidRPr="007A7094">
        <w:rPr>
          <w:sz w:val="26"/>
          <w:szCs w:val="26"/>
          <w:lang w:eastAsia="zh-TW"/>
        </w:rPr>
        <w:t>(B)</w:t>
      </w:r>
      <w:r w:rsidRPr="007A7094">
        <w:rPr>
          <w:sz w:val="26"/>
          <w:szCs w:val="26"/>
          <w:lang w:eastAsia="zh-TW"/>
        </w:rPr>
        <w:t xml:space="preserve">福利　</w:t>
      </w:r>
      <w:r w:rsidRPr="007A7094">
        <w:rPr>
          <w:sz w:val="26"/>
          <w:szCs w:val="26"/>
          <w:lang w:eastAsia="zh-TW"/>
        </w:rPr>
        <w:t>(C)</w:t>
      </w:r>
      <w:r w:rsidRPr="007A7094">
        <w:rPr>
          <w:sz w:val="26"/>
          <w:szCs w:val="26"/>
          <w:lang w:eastAsia="zh-TW"/>
        </w:rPr>
        <w:t xml:space="preserve">行政　</w:t>
      </w:r>
      <w:r w:rsidRPr="007A7094">
        <w:rPr>
          <w:sz w:val="26"/>
          <w:szCs w:val="26"/>
          <w:lang w:eastAsia="zh-TW"/>
        </w:rPr>
        <w:t>(D)</w:t>
      </w:r>
      <w:r w:rsidRPr="007A7094">
        <w:rPr>
          <w:sz w:val="26"/>
          <w:szCs w:val="26"/>
          <w:lang w:eastAsia="zh-TW"/>
        </w:rPr>
        <w:t>安全。</w:t>
      </w:r>
    </w:p>
    <w:p w:rsidR="0068305F" w:rsidRPr="007A7094" w:rsidRDefault="0068305F" w:rsidP="0068305F">
      <w:pPr>
        <w:pStyle w:val="para01"/>
        <w:spacing w:line="360" w:lineRule="auto"/>
        <w:ind w:left="850" w:hangingChars="327" w:hanging="850"/>
        <w:rPr>
          <w:sz w:val="26"/>
          <w:szCs w:val="26"/>
          <w:lang w:eastAsia="zh-TW"/>
        </w:rPr>
      </w:pPr>
      <w:r w:rsidRPr="007A7094">
        <w:rPr>
          <w:sz w:val="26"/>
          <w:szCs w:val="26"/>
          <w:lang w:eastAsia="zh-TW"/>
        </w:rPr>
        <w:t>（</w:t>
      </w:r>
      <w:r w:rsidRPr="007A7094">
        <w:rPr>
          <w:color w:val="FF0000"/>
          <w:sz w:val="26"/>
          <w:szCs w:val="26"/>
          <w:lang w:eastAsia="zh-TW"/>
        </w:rPr>
        <w:t xml:space="preserve">　</w:t>
      </w:r>
      <w:r w:rsidRPr="007A7094">
        <w:rPr>
          <w:sz w:val="26"/>
          <w:szCs w:val="26"/>
          <w:lang w:eastAsia="zh-TW"/>
        </w:rPr>
        <w:t>）</w:t>
      </w:r>
      <w:r w:rsidR="00566A02">
        <w:rPr>
          <w:rFonts w:hint="eastAsia"/>
          <w:sz w:val="26"/>
          <w:szCs w:val="26"/>
          <w:lang w:eastAsia="zh-TW"/>
        </w:rPr>
        <w:t>3</w:t>
      </w:r>
      <w:r w:rsidRPr="007A7094">
        <w:rPr>
          <w:sz w:val="26"/>
          <w:szCs w:val="26"/>
          <w:lang w:eastAsia="zh-TW"/>
        </w:rPr>
        <w:t>.</w:t>
      </w:r>
      <w:r w:rsidRPr="007A7094">
        <w:rPr>
          <w:sz w:val="26"/>
          <w:szCs w:val="26"/>
          <w:lang w:eastAsia="zh-TW"/>
        </w:rPr>
        <w:t xml:space="preserve">臺海兩岸分裂分治許久，中共堅稱臺灣為大陸的一省；臺灣則主張中華民國在臺灣，臺灣和大陸是一邊一國。請問海峽兩岸爭議的主要問題是在於國家成立的哪一個要件？　</w:t>
      </w:r>
      <w:r w:rsidRPr="007A7094">
        <w:rPr>
          <w:sz w:val="26"/>
          <w:szCs w:val="26"/>
          <w:lang w:eastAsia="zh-TW"/>
        </w:rPr>
        <w:t>(A)</w:t>
      </w:r>
      <w:r w:rsidRPr="007A7094">
        <w:rPr>
          <w:sz w:val="26"/>
          <w:szCs w:val="26"/>
          <w:lang w:eastAsia="zh-TW"/>
        </w:rPr>
        <w:t xml:space="preserve">領土　</w:t>
      </w:r>
      <w:r w:rsidRPr="007A7094">
        <w:rPr>
          <w:sz w:val="26"/>
          <w:szCs w:val="26"/>
          <w:lang w:eastAsia="zh-TW"/>
        </w:rPr>
        <w:t>(B)</w:t>
      </w:r>
      <w:r w:rsidRPr="007A7094">
        <w:rPr>
          <w:sz w:val="26"/>
          <w:szCs w:val="26"/>
          <w:lang w:eastAsia="zh-TW"/>
        </w:rPr>
        <w:t xml:space="preserve">人民　</w:t>
      </w:r>
      <w:r w:rsidRPr="007A7094">
        <w:rPr>
          <w:sz w:val="26"/>
          <w:szCs w:val="26"/>
          <w:lang w:eastAsia="zh-TW"/>
        </w:rPr>
        <w:t>(C)</w:t>
      </w:r>
      <w:r w:rsidRPr="007A7094">
        <w:rPr>
          <w:sz w:val="26"/>
          <w:szCs w:val="26"/>
          <w:lang w:eastAsia="zh-TW"/>
        </w:rPr>
        <w:t xml:space="preserve">主權　</w:t>
      </w:r>
      <w:r w:rsidRPr="007A7094">
        <w:rPr>
          <w:sz w:val="26"/>
          <w:szCs w:val="26"/>
          <w:lang w:eastAsia="zh-TW"/>
        </w:rPr>
        <w:t>(D)</w:t>
      </w:r>
      <w:r w:rsidRPr="007A7094">
        <w:rPr>
          <w:sz w:val="26"/>
          <w:szCs w:val="26"/>
          <w:lang w:eastAsia="zh-TW"/>
        </w:rPr>
        <w:t>政府。</w:t>
      </w:r>
    </w:p>
    <w:p w:rsidR="0068305F" w:rsidRPr="007A7094" w:rsidRDefault="0068305F" w:rsidP="0068305F">
      <w:pPr>
        <w:pStyle w:val="para01"/>
        <w:spacing w:line="360" w:lineRule="auto"/>
        <w:ind w:left="850" w:hangingChars="327" w:hanging="850"/>
        <w:rPr>
          <w:sz w:val="26"/>
          <w:szCs w:val="26"/>
          <w:lang w:eastAsia="zh-TW"/>
        </w:rPr>
      </w:pPr>
      <w:r w:rsidRPr="007A7094">
        <w:rPr>
          <w:sz w:val="26"/>
          <w:szCs w:val="26"/>
          <w:lang w:eastAsia="zh-TW"/>
        </w:rPr>
        <w:t>（</w:t>
      </w:r>
      <w:r w:rsidRPr="007A7094">
        <w:rPr>
          <w:color w:val="FF0000"/>
          <w:sz w:val="26"/>
          <w:szCs w:val="26"/>
          <w:lang w:eastAsia="zh-TW"/>
        </w:rPr>
        <w:t xml:space="preserve">　</w:t>
      </w:r>
      <w:r w:rsidRPr="007A7094">
        <w:rPr>
          <w:sz w:val="26"/>
          <w:szCs w:val="26"/>
          <w:lang w:eastAsia="zh-TW"/>
        </w:rPr>
        <w:t>）</w:t>
      </w:r>
      <w:r w:rsidR="00566A02">
        <w:rPr>
          <w:rFonts w:hint="eastAsia"/>
          <w:sz w:val="26"/>
          <w:szCs w:val="26"/>
          <w:lang w:eastAsia="zh-TW"/>
        </w:rPr>
        <w:t>4</w:t>
      </w:r>
      <w:r w:rsidRPr="007A7094">
        <w:rPr>
          <w:sz w:val="26"/>
          <w:szCs w:val="26"/>
          <w:lang w:eastAsia="zh-TW"/>
        </w:rPr>
        <w:t>.</w:t>
      </w:r>
      <w:r w:rsidRPr="007A7094">
        <w:rPr>
          <w:sz w:val="26"/>
          <w:szCs w:val="26"/>
          <w:lang w:eastAsia="zh-TW"/>
        </w:rPr>
        <w:t xml:space="preserve">關於國家與人民關係的演變，下列敘述何者有誤？　</w:t>
      </w:r>
      <w:r w:rsidRPr="007A7094">
        <w:rPr>
          <w:sz w:val="26"/>
          <w:szCs w:val="26"/>
          <w:lang w:eastAsia="zh-TW"/>
        </w:rPr>
        <w:t>(A)</w:t>
      </w:r>
      <w:r w:rsidRPr="007A7094">
        <w:rPr>
          <w:sz w:val="26"/>
          <w:szCs w:val="26"/>
          <w:lang w:eastAsia="zh-TW"/>
        </w:rPr>
        <w:t xml:space="preserve">早期強調君權神授，人民只能服從、尊敬統治者　</w:t>
      </w:r>
      <w:r w:rsidRPr="007A7094">
        <w:rPr>
          <w:sz w:val="26"/>
          <w:szCs w:val="26"/>
          <w:lang w:eastAsia="zh-TW"/>
        </w:rPr>
        <w:t>(B)</w:t>
      </w:r>
      <w:r w:rsidRPr="007A7094">
        <w:rPr>
          <w:sz w:val="26"/>
          <w:szCs w:val="26"/>
          <w:lang w:eastAsia="zh-TW"/>
        </w:rPr>
        <w:t xml:space="preserve">早期民主國家人民期待大有為政府，希望政府讓財富公平、合理的分配　</w:t>
      </w:r>
      <w:r w:rsidRPr="007A7094">
        <w:rPr>
          <w:sz w:val="26"/>
          <w:szCs w:val="26"/>
          <w:lang w:eastAsia="zh-TW"/>
        </w:rPr>
        <w:t>(C)</w:t>
      </w:r>
      <w:r w:rsidRPr="007A7094">
        <w:rPr>
          <w:sz w:val="26"/>
          <w:szCs w:val="26"/>
          <w:lang w:eastAsia="zh-TW"/>
        </w:rPr>
        <w:t xml:space="preserve">現代民主國家強調政府權力來自於人民，應該向人民負責，為人民服務　</w:t>
      </w:r>
      <w:r w:rsidRPr="007A7094">
        <w:rPr>
          <w:sz w:val="26"/>
          <w:szCs w:val="26"/>
          <w:lang w:eastAsia="zh-TW"/>
        </w:rPr>
        <w:t>(D)</w:t>
      </w:r>
      <w:r w:rsidRPr="007A7094">
        <w:rPr>
          <w:sz w:val="26"/>
          <w:szCs w:val="26"/>
          <w:lang w:eastAsia="zh-TW"/>
        </w:rPr>
        <w:t>現代民主國家多朝向福利國家邁進，建構完善的社會福利制度。</w:t>
      </w:r>
    </w:p>
    <w:p w:rsidR="0068305F" w:rsidRPr="007A7094" w:rsidRDefault="0068305F" w:rsidP="0068305F">
      <w:pPr>
        <w:pStyle w:val="para01"/>
        <w:spacing w:line="360" w:lineRule="auto"/>
        <w:ind w:left="850" w:hangingChars="327" w:hanging="850"/>
        <w:rPr>
          <w:sz w:val="26"/>
          <w:szCs w:val="26"/>
          <w:lang w:eastAsia="zh-TW"/>
        </w:rPr>
      </w:pPr>
      <w:r w:rsidRPr="007A7094">
        <w:rPr>
          <w:sz w:val="26"/>
          <w:szCs w:val="26"/>
          <w:lang w:eastAsia="zh-TW"/>
        </w:rPr>
        <w:t>（</w:t>
      </w:r>
      <w:r w:rsidRPr="007A7094">
        <w:rPr>
          <w:color w:val="FF0000"/>
          <w:sz w:val="26"/>
          <w:szCs w:val="26"/>
          <w:lang w:eastAsia="zh-TW"/>
        </w:rPr>
        <w:t xml:space="preserve">　</w:t>
      </w:r>
      <w:r w:rsidRPr="007A7094">
        <w:rPr>
          <w:sz w:val="26"/>
          <w:szCs w:val="26"/>
          <w:lang w:eastAsia="zh-TW"/>
        </w:rPr>
        <w:t>）</w:t>
      </w:r>
      <w:r w:rsidR="00566A02">
        <w:rPr>
          <w:rFonts w:hint="eastAsia"/>
          <w:sz w:val="26"/>
          <w:szCs w:val="26"/>
          <w:lang w:eastAsia="zh-TW"/>
        </w:rPr>
        <w:t>5</w:t>
      </w:r>
      <w:r w:rsidRPr="007A7094">
        <w:rPr>
          <w:sz w:val="26"/>
          <w:szCs w:val="26"/>
          <w:lang w:eastAsia="zh-TW"/>
        </w:rPr>
        <w:t>.</w:t>
      </w:r>
      <w:r w:rsidRPr="007A7094">
        <w:rPr>
          <w:sz w:val="26"/>
          <w:szCs w:val="26"/>
          <w:lang w:eastAsia="zh-TW"/>
        </w:rPr>
        <w:t xml:space="preserve">下列關於臺灣政黨政治的發展，何者敘述錯誤？　</w:t>
      </w:r>
      <w:r w:rsidRPr="007A7094">
        <w:rPr>
          <w:sz w:val="26"/>
          <w:szCs w:val="26"/>
          <w:lang w:eastAsia="zh-TW"/>
        </w:rPr>
        <w:t>(A)</w:t>
      </w:r>
      <w:r w:rsidRPr="007A7094">
        <w:rPr>
          <w:sz w:val="26"/>
          <w:szCs w:val="26"/>
          <w:lang w:eastAsia="zh-TW"/>
        </w:rPr>
        <w:t>民國</w:t>
      </w:r>
      <w:r w:rsidRPr="007A7094">
        <w:rPr>
          <w:sz w:val="26"/>
          <w:szCs w:val="26"/>
          <w:lang w:eastAsia="zh-TW"/>
        </w:rPr>
        <w:t>38</w:t>
      </w:r>
      <w:r w:rsidRPr="007A7094">
        <w:rPr>
          <w:sz w:val="26"/>
          <w:szCs w:val="26"/>
          <w:lang w:eastAsia="zh-TW"/>
        </w:rPr>
        <w:t xml:space="preserve">年國民政府遷臺，國民黨享有一黨威權的絕對權力　</w:t>
      </w:r>
      <w:r w:rsidRPr="007A7094">
        <w:rPr>
          <w:sz w:val="26"/>
          <w:szCs w:val="26"/>
          <w:lang w:eastAsia="zh-TW"/>
        </w:rPr>
        <w:t>(B)</w:t>
      </w:r>
      <w:r w:rsidRPr="007A7094">
        <w:rPr>
          <w:sz w:val="26"/>
          <w:szCs w:val="26"/>
          <w:lang w:eastAsia="zh-TW"/>
        </w:rPr>
        <w:t>民國</w:t>
      </w:r>
      <w:r w:rsidRPr="007A7094">
        <w:rPr>
          <w:sz w:val="26"/>
          <w:szCs w:val="26"/>
          <w:lang w:eastAsia="zh-TW"/>
        </w:rPr>
        <w:t>75</w:t>
      </w:r>
      <w:r w:rsidRPr="007A7094">
        <w:rPr>
          <w:sz w:val="26"/>
          <w:szCs w:val="26"/>
          <w:lang w:eastAsia="zh-TW"/>
        </w:rPr>
        <w:t>年民進黨成立，民國</w:t>
      </w:r>
      <w:r w:rsidRPr="007A7094">
        <w:rPr>
          <w:sz w:val="26"/>
          <w:szCs w:val="26"/>
          <w:lang w:eastAsia="zh-TW"/>
        </w:rPr>
        <w:t>76</w:t>
      </w:r>
      <w:r w:rsidRPr="007A7094">
        <w:rPr>
          <w:sz w:val="26"/>
          <w:szCs w:val="26"/>
          <w:lang w:eastAsia="zh-TW"/>
        </w:rPr>
        <w:t xml:space="preserve">年政府解除黨禁　</w:t>
      </w:r>
      <w:r w:rsidRPr="007A7094">
        <w:rPr>
          <w:sz w:val="26"/>
          <w:szCs w:val="26"/>
          <w:lang w:eastAsia="zh-TW"/>
        </w:rPr>
        <w:t>(C)</w:t>
      </w:r>
      <w:r w:rsidRPr="007A7094">
        <w:rPr>
          <w:sz w:val="26"/>
          <w:szCs w:val="26"/>
          <w:lang w:eastAsia="zh-TW"/>
        </w:rPr>
        <w:t>民國</w:t>
      </w:r>
      <w:r w:rsidRPr="007A7094">
        <w:rPr>
          <w:sz w:val="26"/>
          <w:szCs w:val="26"/>
          <w:lang w:eastAsia="zh-TW"/>
        </w:rPr>
        <w:t>85</w:t>
      </w:r>
      <w:r w:rsidRPr="007A7094">
        <w:rPr>
          <w:sz w:val="26"/>
          <w:szCs w:val="26"/>
          <w:lang w:eastAsia="zh-TW"/>
        </w:rPr>
        <w:t xml:space="preserve">年臺灣進行首次總統直選，由國民黨李登輝先生當選　</w:t>
      </w:r>
      <w:r w:rsidRPr="007A7094">
        <w:rPr>
          <w:sz w:val="26"/>
          <w:szCs w:val="26"/>
          <w:lang w:eastAsia="zh-TW"/>
        </w:rPr>
        <w:t>(D)</w:t>
      </w:r>
      <w:r w:rsidRPr="007A7094">
        <w:rPr>
          <w:sz w:val="26"/>
          <w:szCs w:val="26"/>
          <w:lang w:eastAsia="zh-TW"/>
        </w:rPr>
        <w:t>民國</w:t>
      </w:r>
      <w:r w:rsidRPr="007A7094">
        <w:rPr>
          <w:sz w:val="26"/>
          <w:szCs w:val="26"/>
          <w:lang w:eastAsia="zh-TW"/>
        </w:rPr>
        <w:t>89</w:t>
      </w:r>
      <w:r w:rsidRPr="007A7094">
        <w:rPr>
          <w:sz w:val="26"/>
          <w:szCs w:val="26"/>
          <w:lang w:eastAsia="zh-TW"/>
        </w:rPr>
        <w:t>年臺灣進行第二次政黨輪替，由民進黨當選執政黨、國民黨為在野黨。</w:t>
      </w:r>
    </w:p>
    <w:p w:rsidR="00566A02" w:rsidRDefault="00566A02" w:rsidP="00566A02">
      <w:pPr>
        <w:pStyle w:val="para01"/>
        <w:spacing w:line="289" w:lineRule="atLeast"/>
        <w:rPr>
          <w:rFonts w:hAnsi="標楷體" w:cs="Times New Roman"/>
          <w:color w:val="FF0000"/>
          <w:lang w:eastAsia="zh-TW"/>
        </w:rPr>
      </w:pPr>
    </w:p>
    <w:p w:rsidR="00566A02" w:rsidRPr="00A62274" w:rsidRDefault="00566A02" w:rsidP="00F410D5">
      <w:pPr>
        <w:pStyle w:val="para01"/>
        <w:numPr>
          <w:ilvl w:val="0"/>
          <w:numId w:val="8"/>
        </w:numPr>
        <w:spacing w:line="289" w:lineRule="atLeast"/>
        <w:rPr>
          <w:rFonts w:hAnsi="標楷體" w:cs="Times New Roman"/>
          <w:color w:val="auto"/>
          <w:sz w:val="32"/>
          <w:szCs w:val="32"/>
          <w:lang w:eastAsia="zh-TW"/>
        </w:rPr>
      </w:pPr>
      <w:r w:rsidRPr="00A62274">
        <w:rPr>
          <w:rFonts w:hAnsi="標楷體" w:cs="Times New Roman" w:hint="eastAsia"/>
          <w:color w:val="auto"/>
          <w:sz w:val="32"/>
          <w:szCs w:val="32"/>
          <w:lang w:eastAsia="zh-TW"/>
        </w:rPr>
        <w:t>填充題：</w:t>
      </w:r>
      <w:r w:rsidR="00A62274" w:rsidRPr="00A62274">
        <w:rPr>
          <w:rFonts w:hAnsi="標楷體" w:cs="Times New Roman" w:hint="eastAsia"/>
          <w:color w:val="auto"/>
          <w:sz w:val="32"/>
          <w:szCs w:val="32"/>
          <w:lang w:eastAsia="zh-TW"/>
        </w:rPr>
        <w:t>85%</w:t>
      </w:r>
      <w:r w:rsidR="00A62274">
        <w:rPr>
          <w:rFonts w:hAnsi="標楷體" w:cs="Times New Roman" w:hint="eastAsia"/>
          <w:color w:val="auto"/>
          <w:sz w:val="32"/>
          <w:szCs w:val="32"/>
          <w:lang w:eastAsia="zh-TW"/>
        </w:rPr>
        <w:t>，每格</w:t>
      </w:r>
      <w:r w:rsidR="00A62274">
        <w:rPr>
          <w:rFonts w:hAnsi="標楷體" w:cs="Times New Roman" w:hint="eastAsia"/>
          <w:color w:val="auto"/>
          <w:sz w:val="32"/>
          <w:szCs w:val="32"/>
          <w:lang w:eastAsia="zh-TW"/>
        </w:rPr>
        <w:t>5</w:t>
      </w:r>
      <w:r w:rsidR="00A62274">
        <w:rPr>
          <w:rFonts w:hAnsi="標楷體" w:cs="Times New Roman" w:hint="eastAsia"/>
          <w:color w:val="auto"/>
          <w:sz w:val="32"/>
          <w:szCs w:val="32"/>
          <w:lang w:eastAsia="zh-TW"/>
        </w:rPr>
        <w:t>分。</w:t>
      </w:r>
    </w:p>
    <w:p w:rsidR="00A62274" w:rsidRPr="0013737D" w:rsidRDefault="00A62274" w:rsidP="00A62274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rPr>
          <w:rFonts w:ascii="標楷體" w:eastAsia="標楷體" w:hAnsi="標楷體" w:cs="DFMing-W3-WIN-BF"/>
          <w:color w:val="000000"/>
          <w:kern w:val="0"/>
          <w:sz w:val="28"/>
          <w:szCs w:val="28"/>
        </w:rPr>
      </w:pPr>
      <w:r w:rsidRPr="0013737D"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 xml:space="preserve">(           )是構成國家必要的條件，領土的範圍可大可小，但必須要有固定的邊界。  </w:t>
      </w:r>
    </w:p>
    <w:p w:rsidR="00A62274" w:rsidRPr="0013737D" w:rsidRDefault="00A62274" w:rsidP="00A62274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rPr>
          <w:rFonts w:ascii="標楷體" w:eastAsia="標楷體" w:hAnsi="標楷體" w:cs="DFMing-W3-WIN-BF"/>
          <w:color w:val="000000"/>
          <w:kern w:val="0"/>
          <w:sz w:val="28"/>
          <w:szCs w:val="28"/>
        </w:rPr>
      </w:pPr>
      <w:r w:rsidRPr="0013737D"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 xml:space="preserve">一國的領土並不限於土地而已，還包括(         )與(         )。  </w:t>
      </w:r>
    </w:p>
    <w:p w:rsidR="00A62274" w:rsidRPr="0013737D" w:rsidRDefault="00A62274" w:rsidP="00A62274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rPr>
          <w:rFonts w:ascii="標楷體" w:eastAsia="標楷體" w:hAnsi="標楷體" w:cs="DFMing-W3-WIN-BF"/>
          <w:color w:val="000000"/>
          <w:kern w:val="0"/>
          <w:sz w:val="28"/>
          <w:szCs w:val="28"/>
        </w:rPr>
      </w:pPr>
      <w:r w:rsidRPr="0013737D"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>政府主要有(        )、(        )、(         )</w:t>
      </w:r>
      <w:r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>等部門，這些組織依法組成。</w:t>
      </w:r>
    </w:p>
    <w:p w:rsidR="00A62274" w:rsidRPr="0013737D" w:rsidRDefault="00A62274" w:rsidP="00A62274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rPr>
          <w:rFonts w:ascii="標楷體" w:eastAsia="標楷體" w:hAnsi="標楷體" w:cs="DFMing-W3-WIN-BF"/>
          <w:color w:val="000000"/>
          <w:kern w:val="0"/>
          <w:sz w:val="28"/>
          <w:szCs w:val="28"/>
        </w:rPr>
      </w:pPr>
      <w:r w:rsidRPr="0013737D"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 xml:space="preserve">立法部門(        )各類法律，行政部門(        )各項政策，司法部門(        )人民的紛爭。  </w:t>
      </w:r>
    </w:p>
    <w:p w:rsidR="00A62274" w:rsidRDefault="00A62274" w:rsidP="00A62274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rPr>
          <w:rFonts w:ascii="標楷體" w:eastAsia="標楷體" w:hAnsi="標楷體" w:cs="DFMing-W3-WIN-BF"/>
          <w:color w:val="000000"/>
          <w:kern w:val="0"/>
          <w:sz w:val="28"/>
          <w:szCs w:val="28"/>
        </w:rPr>
      </w:pPr>
      <w:r w:rsidRPr="0013737D"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 xml:space="preserve">(        )是國家的最高管理權，擁有主權的國家可以獨立自主地處理國內外的事務，並且排除任何國家的干涉，是一種至高無上的權力。  </w:t>
      </w:r>
    </w:p>
    <w:p w:rsidR="00A62274" w:rsidRPr="00A62274" w:rsidRDefault="00A62274" w:rsidP="00A62274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rPr>
          <w:rFonts w:ascii="標楷體" w:eastAsia="標楷體" w:hAnsi="標楷體" w:cs="DFMing-W3-WIN-BF"/>
          <w:color w:val="000000"/>
          <w:kern w:val="0"/>
          <w:sz w:val="28"/>
          <w:szCs w:val="28"/>
        </w:rPr>
      </w:pPr>
      <w:r w:rsidRPr="00A62274">
        <w:rPr>
          <w:rFonts w:ascii="標楷體" w:eastAsia="標楷體" w:hAnsi="標楷體" w:hint="eastAsia"/>
          <w:color w:val="000000"/>
        </w:rPr>
        <w:t>彙集(         )、提供全方位的(         ) 。</w:t>
      </w:r>
    </w:p>
    <w:p w:rsidR="00A62274" w:rsidRDefault="00A62274" w:rsidP="00A62274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rPr>
          <w:rFonts w:ascii="標楷體" w:eastAsia="標楷體" w:hAnsi="標楷體" w:cs="DFMing-W3-WIN-BF"/>
          <w:color w:val="000000"/>
          <w:kern w:val="0"/>
          <w:sz w:val="28"/>
          <w:szCs w:val="28"/>
        </w:rPr>
      </w:pPr>
      <w:r w:rsidRPr="00A62274"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>政黨的主要目的是爭取(           )。</w:t>
      </w:r>
    </w:p>
    <w:p w:rsidR="00A62274" w:rsidRDefault="00A62274" w:rsidP="00A62274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ind w:left="426" w:hanging="426"/>
        <w:rPr>
          <w:rFonts w:ascii="標楷體" w:eastAsia="標楷體" w:hAnsi="標楷體" w:cs="DFMing-W3-WIN-BF"/>
          <w:color w:val="000000"/>
          <w:kern w:val="0"/>
          <w:sz w:val="28"/>
          <w:szCs w:val="28"/>
        </w:rPr>
      </w:pPr>
      <w:r w:rsidRPr="00A62274"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>政黨的目標是贏得(          )以組織政府。</w:t>
      </w:r>
    </w:p>
    <w:p w:rsidR="00A62274" w:rsidRDefault="00A62274" w:rsidP="00A62274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rPr>
          <w:rFonts w:ascii="標楷體" w:eastAsia="標楷體" w:hAnsi="標楷體" w:cs="DFMing-W3-WIN-BF"/>
          <w:color w:val="000000"/>
          <w:kern w:val="0"/>
          <w:sz w:val="28"/>
          <w:szCs w:val="28"/>
        </w:rPr>
      </w:pPr>
      <w:r w:rsidRPr="00A62274"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>因此政黨必須挑選、培植政治人才，透過政黨的(          )與(         )。</w:t>
      </w:r>
    </w:p>
    <w:p w:rsidR="00A62274" w:rsidRPr="00A62274" w:rsidRDefault="00A62274" w:rsidP="00A62274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rPr>
          <w:rFonts w:ascii="標楷體" w:eastAsia="標楷體" w:hAnsi="標楷體" w:cs="DFMing-W3-WIN-BF"/>
          <w:color w:val="000000"/>
          <w:kern w:val="0"/>
          <w:sz w:val="28"/>
          <w:szCs w:val="28"/>
        </w:rPr>
      </w:pPr>
      <w:r w:rsidRPr="00A62274"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>政黨根據其(           )擬定政綱與政見， 透過宣</w:t>
      </w:r>
      <w:r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>傳、演講、發傳單等方式向人民表達政治主張，爭取人民的支持與認同</w:t>
      </w:r>
      <w:r w:rsidRPr="00A62274">
        <w:rPr>
          <w:rFonts w:ascii="標楷體" w:eastAsia="標楷體" w:hAnsi="標楷體" w:cs="DFMing-W3-WIN-BF" w:hint="eastAsia"/>
          <w:color w:val="000000"/>
          <w:kern w:val="0"/>
          <w:sz w:val="28"/>
          <w:szCs w:val="28"/>
        </w:rPr>
        <w:t>。</w:t>
      </w:r>
    </w:p>
    <w:p w:rsidR="00A62274" w:rsidRPr="00A62274" w:rsidRDefault="00A62274" w:rsidP="00A62274">
      <w:pPr>
        <w:rPr>
          <w:rFonts w:ascii="標楷體" w:eastAsia="標楷體" w:hAnsi="標楷體"/>
        </w:rPr>
      </w:pPr>
      <w:r w:rsidRPr="00A62274">
        <w:rPr>
          <w:rFonts w:ascii="標楷體" w:eastAsia="標楷體" w:hAnsi="標楷體" w:hint="eastAsia"/>
        </w:rPr>
        <w:t>參考答案：</w:t>
      </w:r>
    </w:p>
    <w:tbl>
      <w:tblPr>
        <w:tblStyle w:val="a5"/>
        <w:tblW w:w="6912" w:type="dxa"/>
        <w:tblLook w:val="04A0" w:firstRow="1" w:lastRow="0" w:firstColumn="1" w:lastColumn="0" w:noHBand="0" w:noVBand="1"/>
      </w:tblPr>
      <w:tblGrid>
        <w:gridCol w:w="1951"/>
        <w:gridCol w:w="1552"/>
        <w:gridCol w:w="1825"/>
        <w:gridCol w:w="1584"/>
      </w:tblGrid>
      <w:tr w:rsidR="00A62274" w:rsidRPr="00A62274" w:rsidTr="006C725C">
        <w:tc>
          <w:tcPr>
            <w:tcW w:w="1951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政府</w:t>
            </w:r>
          </w:p>
        </w:tc>
        <w:tc>
          <w:tcPr>
            <w:tcW w:w="1552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輔選</w:t>
            </w:r>
          </w:p>
        </w:tc>
        <w:tc>
          <w:tcPr>
            <w:tcW w:w="1825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政治</w:t>
            </w:r>
          </w:p>
        </w:tc>
        <w:tc>
          <w:tcPr>
            <w:tcW w:w="1584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政策</w:t>
            </w:r>
          </w:p>
        </w:tc>
      </w:tr>
      <w:tr w:rsidR="00A62274" w:rsidRPr="00A62274" w:rsidTr="006C725C">
        <w:tc>
          <w:tcPr>
            <w:tcW w:w="1951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選舉</w:t>
            </w:r>
          </w:p>
        </w:tc>
        <w:tc>
          <w:tcPr>
            <w:tcW w:w="1552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民意、</w:t>
            </w:r>
          </w:p>
        </w:tc>
        <w:tc>
          <w:tcPr>
            <w:tcW w:w="1825" w:type="dxa"/>
            <w:vAlign w:val="center"/>
          </w:tcPr>
          <w:p w:rsidR="00A62274" w:rsidRPr="00A62274" w:rsidRDefault="00A62274" w:rsidP="006C725C">
            <w:pPr>
              <w:pStyle w:val="1"/>
              <w:numPr>
                <w:ilvl w:val="0"/>
                <w:numId w:val="7"/>
              </w:numPr>
              <w:snapToGrid w:val="0"/>
              <w:spacing w:line="360" w:lineRule="auto"/>
              <w:jc w:val="both"/>
              <w:rPr>
                <w:color w:val="000000"/>
              </w:rPr>
            </w:pPr>
            <w:r w:rsidRPr="00A62274">
              <w:rPr>
                <w:rFonts w:hint="eastAsia"/>
                <w:color w:val="000000"/>
              </w:rPr>
              <w:t>選民</w:t>
            </w:r>
          </w:p>
        </w:tc>
        <w:tc>
          <w:tcPr>
            <w:tcW w:w="1584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候選人</w:t>
            </w:r>
          </w:p>
        </w:tc>
      </w:tr>
      <w:tr w:rsidR="00A62274" w:rsidRPr="00A62274" w:rsidTr="006C725C">
        <w:tc>
          <w:tcPr>
            <w:tcW w:w="1951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提名</w:t>
            </w:r>
          </w:p>
        </w:tc>
        <w:tc>
          <w:tcPr>
            <w:tcW w:w="1552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權力</w:t>
            </w:r>
          </w:p>
        </w:tc>
        <w:tc>
          <w:tcPr>
            <w:tcW w:w="1825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政治理念</w:t>
            </w:r>
          </w:p>
        </w:tc>
        <w:tc>
          <w:tcPr>
            <w:tcW w:w="1584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領空</w:t>
            </w:r>
          </w:p>
        </w:tc>
      </w:tr>
      <w:tr w:rsidR="00A62274" w:rsidRPr="00A62274" w:rsidTr="006C725C">
        <w:tc>
          <w:tcPr>
            <w:tcW w:w="1951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處理</w:t>
            </w:r>
          </w:p>
        </w:tc>
        <w:tc>
          <w:tcPr>
            <w:tcW w:w="1552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領土</w:t>
            </w:r>
          </w:p>
        </w:tc>
        <w:tc>
          <w:tcPr>
            <w:tcW w:w="1825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司法</w:t>
            </w:r>
          </w:p>
        </w:tc>
        <w:tc>
          <w:tcPr>
            <w:tcW w:w="1584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立法</w:t>
            </w:r>
          </w:p>
        </w:tc>
      </w:tr>
      <w:tr w:rsidR="00A62274" w:rsidRPr="00A62274" w:rsidTr="006C725C">
        <w:tc>
          <w:tcPr>
            <w:tcW w:w="1951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文化</w:t>
            </w:r>
          </w:p>
        </w:tc>
        <w:tc>
          <w:tcPr>
            <w:tcW w:w="1552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傳統</w:t>
            </w:r>
          </w:p>
        </w:tc>
        <w:tc>
          <w:tcPr>
            <w:tcW w:w="1825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君權神授</w:t>
            </w:r>
          </w:p>
        </w:tc>
        <w:tc>
          <w:tcPr>
            <w:tcW w:w="1584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生活</w:t>
            </w:r>
          </w:p>
        </w:tc>
      </w:tr>
      <w:tr w:rsidR="00A62274" w:rsidRPr="00A62274" w:rsidTr="006C725C">
        <w:tc>
          <w:tcPr>
            <w:tcW w:w="1951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lastRenderedPageBreak/>
              <w:t>人民主權</w:t>
            </w:r>
          </w:p>
        </w:tc>
        <w:tc>
          <w:tcPr>
            <w:tcW w:w="1552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行政</w:t>
            </w:r>
          </w:p>
        </w:tc>
        <w:tc>
          <w:tcPr>
            <w:tcW w:w="1825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推動</w:t>
            </w:r>
          </w:p>
        </w:tc>
        <w:tc>
          <w:tcPr>
            <w:tcW w:w="1584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領海</w:t>
            </w:r>
          </w:p>
        </w:tc>
      </w:tr>
      <w:tr w:rsidR="00A62274" w:rsidRPr="00A62274" w:rsidTr="006C725C">
        <w:tc>
          <w:tcPr>
            <w:tcW w:w="1951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通過</w:t>
            </w:r>
          </w:p>
        </w:tc>
        <w:tc>
          <w:tcPr>
            <w:tcW w:w="1552" w:type="dxa"/>
            <w:vAlign w:val="center"/>
          </w:tcPr>
          <w:p w:rsidR="00A62274" w:rsidRPr="00A62274" w:rsidRDefault="00A62274" w:rsidP="006C725C">
            <w:pPr>
              <w:pStyle w:val="a4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  <w:r w:rsidRPr="00A62274">
              <w:rPr>
                <w:rFonts w:ascii="標楷體" w:eastAsia="標楷體" w:hAnsi="標楷體" w:cs="DFMing-W3-WIN-BF" w:hint="eastAsia"/>
                <w:color w:val="000000"/>
                <w:kern w:val="0"/>
                <w:sz w:val="28"/>
                <w:szCs w:val="28"/>
              </w:rPr>
              <w:t>主權</w:t>
            </w:r>
          </w:p>
        </w:tc>
        <w:tc>
          <w:tcPr>
            <w:tcW w:w="1825" w:type="dxa"/>
            <w:vAlign w:val="center"/>
          </w:tcPr>
          <w:p w:rsidR="00A62274" w:rsidRPr="00A62274" w:rsidRDefault="00A62274" w:rsidP="006C725C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84" w:type="dxa"/>
            <w:vAlign w:val="center"/>
          </w:tcPr>
          <w:p w:rsidR="00A62274" w:rsidRPr="00A62274" w:rsidRDefault="00A62274" w:rsidP="006C725C">
            <w:p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8"/>
                <w:szCs w:val="28"/>
              </w:rPr>
            </w:pPr>
          </w:p>
        </w:tc>
      </w:tr>
    </w:tbl>
    <w:p w:rsidR="0029752C" w:rsidRPr="00A62274" w:rsidRDefault="0029752C" w:rsidP="00A62274">
      <w:pPr>
        <w:autoSpaceDE w:val="0"/>
        <w:autoSpaceDN w:val="0"/>
        <w:adjustRightInd w:val="0"/>
        <w:snapToGrid w:val="0"/>
        <w:spacing w:line="360" w:lineRule="auto"/>
        <w:ind w:left="480"/>
        <w:rPr>
          <w:rFonts w:ascii="標楷體" w:eastAsia="標楷體"/>
          <w:b/>
          <w:bCs/>
          <w:sz w:val="6"/>
          <w:szCs w:val="6"/>
        </w:rPr>
      </w:pPr>
    </w:p>
    <w:sectPr w:rsidR="0029752C" w:rsidRPr="00A62274" w:rsidSect="006C725C">
      <w:type w:val="continuous"/>
      <w:pgSz w:w="14572" w:h="20639" w:code="12"/>
      <w:pgMar w:top="992" w:right="992" w:bottom="992" w:left="992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0A9" w:rsidRDefault="003A70A9" w:rsidP="00F410D5">
      <w:r>
        <w:separator/>
      </w:r>
    </w:p>
  </w:endnote>
  <w:endnote w:type="continuationSeparator" w:id="0">
    <w:p w:rsidR="003A70A9" w:rsidRDefault="003A70A9" w:rsidP="00F41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3Font_94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FMing-W3-WIN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0A9" w:rsidRDefault="003A70A9" w:rsidP="00F410D5">
      <w:r>
        <w:separator/>
      </w:r>
    </w:p>
  </w:footnote>
  <w:footnote w:type="continuationSeparator" w:id="0">
    <w:p w:rsidR="003A70A9" w:rsidRDefault="003A70A9" w:rsidP="00F41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20406"/>
    <w:multiLevelType w:val="hybridMultilevel"/>
    <w:tmpl w:val="28FCCB3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985C7A"/>
    <w:multiLevelType w:val="hybridMultilevel"/>
    <w:tmpl w:val="D65E6F8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2C65F2"/>
    <w:multiLevelType w:val="hybridMultilevel"/>
    <w:tmpl w:val="3FD8B6BC"/>
    <w:lvl w:ilvl="0" w:tplc="613EEA9E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7B121EC"/>
    <w:multiLevelType w:val="hybridMultilevel"/>
    <w:tmpl w:val="788AE17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A1C508D"/>
    <w:multiLevelType w:val="hybridMultilevel"/>
    <w:tmpl w:val="9D5E9768"/>
    <w:lvl w:ilvl="0" w:tplc="2556CA4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F8C6CE2"/>
    <w:multiLevelType w:val="hybridMultilevel"/>
    <w:tmpl w:val="C21A048C"/>
    <w:lvl w:ilvl="0" w:tplc="6CEAAE2E">
      <w:start w:val="1"/>
      <w:numFmt w:val="decimal"/>
      <w:lvlText w:val="%1.(        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6D1F1FF6"/>
    <w:multiLevelType w:val="hybridMultilevel"/>
    <w:tmpl w:val="BA562B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6963125"/>
    <w:multiLevelType w:val="hybridMultilevel"/>
    <w:tmpl w:val="6A9C7F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55B42"/>
    <w:rsid w:val="00072DD4"/>
    <w:rsid w:val="00092E1D"/>
    <w:rsid w:val="00174BA0"/>
    <w:rsid w:val="001D1465"/>
    <w:rsid w:val="001E0595"/>
    <w:rsid w:val="0023616B"/>
    <w:rsid w:val="0029752C"/>
    <w:rsid w:val="002C5D87"/>
    <w:rsid w:val="00364A57"/>
    <w:rsid w:val="003A70A9"/>
    <w:rsid w:val="003C4113"/>
    <w:rsid w:val="003D0AAB"/>
    <w:rsid w:val="004B34CB"/>
    <w:rsid w:val="004E618E"/>
    <w:rsid w:val="00566A02"/>
    <w:rsid w:val="005E796F"/>
    <w:rsid w:val="006552CD"/>
    <w:rsid w:val="0068305F"/>
    <w:rsid w:val="006C725C"/>
    <w:rsid w:val="006F0B37"/>
    <w:rsid w:val="007473D1"/>
    <w:rsid w:val="007E43AB"/>
    <w:rsid w:val="00853F8E"/>
    <w:rsid w:val="008E5704"/>
    <w:rsid w:val="00930457"/>
    <w:rsid w:val="00933C16"/>
    <w:rsid w:val="00A077F3"/>
    <w:rsid w:val="00A62274"/>
    <w:rsid w:val="00B41D93"/>
    <w:rsid w:val="00B75F1B"/>
    <w:rsid w:val="00C12E31"/>
    <w:rsid w:val="00C15EF6"/>
    <w:rsid w:val="00C27D13"/>
    <w:rsid w:val="00D17D9A"/>
    <w:rsid w:val="00DC2A8F"/>
    <w:rsid w:val="00DC7A82"/>
    <w:rsid w:val="00EE210A"/>
    <w:rsid w:val="00F410D5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C31D973-8C73-4936-85D4-3922BD9A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customStyle="1" w:styleId="para01">
    <w:name w:val="para01.("/>
    <w:basedOn w:val="a"/>
    <w:rsid w:val="0068305F"/>
    <w:pPr>
      <w:tabs>
        <w:tab w:val="left" w:pos="567"/>
      </w:tabs>
      <w:suppressAutoHyphens/>
      <w:spacing w:line="497" w:lineRule="atLeast"/>
      <w:textAlignment w:val="baseline"/>
    </w:pPr>
    <w:rPr>
      <w:rFonts w:eastAsia="標楷體" w:cs="Tahoma"/>
      <w:color w:val="000000"/>
      <w:kern w:val="0"/>
      <w:lang w:eastAsia="en-US" w:bidi="en-US"/>
    </w:rPr>
  </w:style>
  <w:style w:type="paragraph" w:styleId="a4">
    <w:name w:val="List Paragraph"/>
    <w:basedOn w:val="a"/>
    <w:uiPriority w:val="34"/>
    <w:qFormat/>
    <w:rsid w:val="00566A02"/>
    <w:pPr>
      <w:ind w:leftChars="200" w:left="480"/>
    </w:pPr>
  </w:style>
  <w:style w:type="table" w:styleId="a5">
    <w:name w:val="Table Grid"/>
    <w:basedOn w:val="a1"/>
    <w:uiPriority w:val="59"/>
    <w:rsid w:val="00566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"/>
    <w:basedOn w:val="a"/>
    <w:rsid w:val="00A62274"/>
    <w:pPr>
      <w:autoSpaceDE w:val="0"/>
      <w:autoSpaceDN w:val="0"/>
      <w:adjustRightInd w:val="0"/>
    </w:pPr>
    <w:rPr>
      <w:rFonts w:ascii="標楷體" w:eastAsia="標楷體" w:hAnsi="標楷體" w:cs="T3Font_94"/>
      <w:color w:val="DA00DA"/>
      <w:kern w:val="0"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F410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410D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410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410D5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21BCE-7CB3-425C-B2AC-B84DDA9EA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2020-05-11T07:15:00Z</dcterms:created>
  <dcterms:modified xsi:type="dcterms:W3CDTF">2020-05-11T07:15:00Z</dcterms:modified>
</cp:coreProperties>
</file>