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32D3" w:rsidRDefault="00AD205B" w:rsidP="00AE1568">
      <w:pPr>
        <w:adjustRightInd w:val="0"/>
        <w:snapToGrid w:val="0"/>
        <w:rPr>
          <w:rFonts w:ascii="標楷體" w:eastAsia="標楷體" w:hAnsi="標楷體" w:hint="eastAsia"/>
          <w:b/>
          <w:sz w:val="28"/>
          <w:szCs w:val="28"/>
        </w:rPr>
      </w:pPr>
      <w:r w:rsidRPr="00EB01DA">
        <w:rPr>
          <w:rFonts w:ascii="標楷體" w:eastAsia="標楷體" w:hAnsi="標楷體" w:hint="eastAsia"/>
          <w:b/>
          <w:sz w:val="28"/>
          <w:szCs w:val="28"/>
        </w:rPr>
        <w:t>一、</w:t>
      </w:r>
      <w:r>
        <w:rPr>
          <w:rFonts w:ascii="標楷體" w:eastAsia="標楷體" w:hAnsi="標楷體" w:hint="eastAsia"/>
          <w:b/>
          <w:sz w:val="28"/>
          <w:szCs w:val="28"/>
        </w:rPr>
        <w:t>選擇題</w:t>
      </w:r>
      <w:r w:rsidR="00AE1568">
        <w:rPr>
          <w:rFonts w:ascii="標楷體" w:eastAsia="標楷體" w:hAnsi="標楷體" w:hint="eastAsia"/>
          <w:sz w:val="28"/>
          <w:szCs w:val="28"/>
        </w:rPr>
        <w:t>40</w:t>
      </w:r>
      <w:r w:rsidRPr="00EB01DA">
        <w:rPr>
          <w:rFonts w:ascii="標楷體" w:eastAsia="標楷體" w:hAnsi="標楷體" w:hint="eastAsia"/>
          <w:sz w:val="28"/>
          <w:szCs w:val="28"/>
        </w:rPr>
        <w:t>題,每題</w:t>
      </w:r>
      <w:r>
        <w:rPr>
          <w:rFonts w:ascii="標楷體" w:eastAsia="標楷體" w:hAnsi="標楷體" w:hint="eastAsia"/>
          <w:sz w:val="28"/>
          <w:szCs w:val="28"/>
        </w:rPr>
        <w:t>2</w:t>
      </w:r>
      <w:r w:rsidR="00AE1568">
        <w:rPr>
          <w:rFonts w:ascii="標楷體" w:eastAsia="標楷體" w:hAnsi="標楷體" w:hint="eastAsia"/>
          <w:sz w:val="28"/>
          <w:szCs w:val="28"/>
        </w:rPr>
        <w:t>.5</w:t>
      </w:r>
      <w:r w:rsidRPr="00EB01DA">
        <w:rPr>
          <w:rFonts w:ascii="標楷體" w:eastAsia="標楷體" w:hAnsi="標楷體" w:hint="eastAsia"/>
          <w:sz w:val="28"/>
          <w:szCs w:val="28"/>
        </w:rPr>
        <w:t>分,共</w:t>
      </w:r>
      <w:r>
        <w:rPr>
          <w:rFonts w:ascii="標楷體" w:eastAsia="標楷體" w:hAnsi="標楷體" w:hint="eastAsia"/>
          <w:sz w:val="28"/>
          <w:szCs w:val="28"/>
        </w:rPr>
        <w:t>1</w:t>
      </w:r>
      <w:r w:rsidRPr="00EB01DA">
        <w:rPr>
          <w:rFonts w:ascii="標楷體" w:eastAsia="標楷體" w:hAnsi="標楷體" w:hint="eastAsia"/>
          <w:sz w:val="28"/>
          <w:szCs w:val="28"/>
        </w:rPr>
        <w:t>0</w:t>
      </w:r>
      <w:r>
        <w:rPr>
          <w:rFonts w:ascii="標楷體" w:eastAsia="標楷體" w:hAnsi="標楷體" w:hint="eastAsia"/>
          <w:sz w:val="28"/>
          <w:szCs w:val="28"/>
        </w:rPr>
        <w:t>0</w:t>
      </w:r>
      <w:r w:rsidRPr="00EB01DA">
        <w:rPr>
          <w:rFonts w:ascii="標楷體" w:eastAsia="標楷體" w:hAnsi="標楷體" w:hint="eastAsia"/>
          <w:sz w:val="28"/>
          <w:szCs w:val="28"/>
        </w:rPr>
        <w:t>分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>
        <w:rPr>
          <w:rFonts w:ascii="標楷體" w:eastAsia="標楷體" w:hAnsi="標楷體" w:hint="eastAsia"/>
          <w:b/>
          <w:sz w:val="28"/>
          <w:szCs w:val="28"/>
        </w:rPr>
        <w:t>(使用電腦卡)</w:t>
      </w:r>
    </w:p>
    <w:p w:rsidR="00AE1568" w:rsidRPr="00056CF6" w:rsidRDefault="00AE1568" w:rsidP="00AE1568">
      <w:pPr>
        <w:widowControl/>
        <w:numPr>
          <w:ilvl w:val="0"/>
          <w:numId w:val="5"/>
        </w:numPr>
        <w:shd w:val="clear" w:color="auto" w:fill="FFFFFF"/>
        <w:adjustRightInd w:val="0"/>
        <w:snapToGrid w:val="0"/>
        <w:rPr>
          <w:rFonts w:ascii="custom-sans-serif" w:hAnsi="custom-sans-serif" w:cs="新細明體"/>
          <w:color w:val="333333"/>
          <w:kern w:val="0"/>
          <w:szCs w:val="24"/>
        </w:rPr>
      </w:pPr>
      <w:r w:rsidRPr="00056CF6">
        <w:rPr>
          <w:rFonts w:ascii="custom-sans-serif" w:hAnsi="custom-sans-serif" w:cs="新細明體" w:hint="eastAsia"/>
          <w:color w:val="333333"/>
          <w:kern w:val="0"/>
          <w:szCs w:val="24"/>
        </w:rPr>
        <w:object w:dxaOrig="405" w:dyaOrig="3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468" type="#_x0000_t75" style="width:20.25pt;height:16.5pt" o:ole="">
            <v:imagedata r:id="rId8" o:title=""/>
          </v:shape>
          <w:control r:id="rId9" w:name="DefaultOcxName3" w:shapeid="_x0000_i1468"/>
        </w:objec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我國製圖之規範是依據「中華民國國家標準」，簡稱為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(A)JIS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(B)DIN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(C)CNS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(D)ISO</w:t>
      </w:r>
    </w:p>
    <w:p w:rsidR="00AE1568" w:rsidRPr="00056CF6" w:rsidRDefault="00AE1568" w:rsidP="00AE1568">
      <w:pPr>
        <w:widowControl/>
        <w:numPr>
          <w:ilvl w:val="0"/>
          <w:numId w:val="5"/>
        </w:numPr>
        <w:shd w:val="clear" w:color="auto" w:fill="FFFFFF"/>
        <w:adjustRightInd w:val="0"/>
        <w:snapToGrid w:val="0"/>
        <w:rPr>
          <w:rFonts w:ascii="custom-sans-serif" w:hAnsi="custom-sans-serif" w:cs="新細明體"/>
          <w:color w:val="333333"/>
          <w:kern w:val="0"/>
          <w:szCs w:val="24"/>
        </w:rPr>
      </w:pPr>
      <w:r w:rsidRPr="00056CF6">
        <w:rPr>
          <w:rFonts w:ascii="custom-sans-serif" w:hAnsi="custom-sans-serif" w:cs="新細明體" w:hint="eastAsia"/>
          <w:color w:val="333333"/>
          <w:kern w:val="0"/>
          <w:szCs w:val="24"/>
        </w:rPr>
        <w:object w:dxaOrig="405" w:dyaOrig="330">
          <v:shape id="_x0000_i1467" type="#_x0000_t75" style="width:20.25pt;height:16.5pt" o:ole="">
            <v:imagedata r:id="rId8" o:title=""/>
          </v:shape>
          <w:control r:id="rId10" w:name="DefaultOcxName4" w:shapeid="_x0000_i1467"/>
        </w:objec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製圖紙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A4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之尺度大小為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(A)297×210mm</w:t>
      </w:r>
      <w:r w:rsidRPr="00056CF6">
        <w:rPr>
          <w:rFonts w:ascii="custom-sans-serif" w:hAnsi="custom-sans-serif" w:cs="新細明體"/>
          <w:color w:val="333333"/>
          <w:kern w:val="0"/>
          <w:sz w:val="18"/>
          <w:szCs w:val="18"/>
          <w:vertAlign w:val="superscript"/>
        </w:rPr>
        <w:t>2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(B)420×297mm</w:t>
      </w:r>
      <w:r w:rsidRPr="00056CF6">
        <w:rPr>
          <w:rFonts w:ascii="custom-sans-serif" w:hAnsi="custom-sans-serif" w:cs="新細明體"/>
          <w:color w:val="333333"/>
          <w:kern w:val="0"/>
          <w:sz w:val="18"/>
          <w:szCs w:val="18"/>
          <w:vertAlign w:val="superscript"/>
        </w:rPr>
        <w:t>2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(C)841×594mm</w:t>
      </w:r>
      <w:r w:rsidRPr="00056CF6">
        <w:rPr>
          <w:rFonts w:ascii="custom-sans-serif" w:hAnsi="custom-sans-serif" w:cs="新細明體"/>
          <w:color w:val="333333"/>
          <w:kern w:val="0"/>
          <w:sz w:val="18"/>
          <w:szCs w:val="18"/>
          <w:vertAlign w:val="superscript"/>
        </w:rPr>
        <w:t>2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(D)1189×841mm</w:t>
      </w:r>
      <w:r w:rsidRPr="00056CF6">
        <w:rPr>
          <w:rFonts w:ascii="custom-sans-serif" w:hAnsi="custom-sans-serif" w:cs="新細明體"/>
          <w:color w:val="333333"/>
          <w:kern w:val="0"/>
          <w:sz w:val="18"/>
          <w:szCs w:val="18"/>
          <w:vertAlign w:val="superscript"/>
        </w:rPr>
        <w:t>2</w:t>
      </w:r>
    </w:p>
    <w:p w:rsidR="00AE1568" w:rsidRPr="00056CF6" w:rsidRDefault="00AE1568" w:rsidP="00AE1568">
      <w:pPr>
        <w:widowControl/>
        <w:numPr>
          <w:ilvl w:val="0"/>
          <w:numId w:val="5"/>
        </w:numPr>
        <w:shd w:val="clear" w:color="auto" w:fill="FFFFFF"/>
        <w:adjustRightInd w:val="0"/>
        <w:snapToGrid w:val="0"/>
        <w:rPr>
          <w:rFonts w:ascii="custom-sans-serif" w:hAnsi="custom-sans-serif" w:cs="新細明體"/>
          <w:color w:val="333333"/>
          <w:kern w:val="0"/>
          <w:szCs w:val="24"/>
        </w:rPr>
      </w:pPr>
      <w:r w:rsidRPr="00056CF6">
        <w:rPr>
          <w:rFonts w:ascii="custom-sans-serif" w:hAnsi="custom-sans-serif" w:cs="新細明體" w:hint="eastAsia"/>
          <w:color w:val="333333"/>
          <w:kern w:val="0"/>
          <w:szCs w:val="24"/>
        </w:rPr>
        <w:object w:dxaOrig="405" w:dyaOrig="330">
          <v:shape id="_x0000_i1466" type="#_x0000_t75" style="width:20.25pt;height:16.5pt" o:ole="">
            <v:imagedata r:id="rId8" o:title=""/>
          </v:shape>
          <w:control r:id="rId11" w:name="DefaultOcxName5" w:shapeid="_x0000_i1466"/>
        </w:objec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A0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之圖紙面積為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(A)1m</w:t>
      </w:r>
      <w:r w:rsidRPr="00056CF6">
        <w:rPr>
          <w:rFonts w:ascii="custom-sans-serif" w:hAnsi="custom-sans-serif" w:cs="新細明體"/>
          <w:color w:val="333333"/>
          <w:kern w:val="0"/>
          <w:sz w:val="18"/>
          <w:szCs w:val="18"/>
          <w:vertAlign w:val="superscript"/>
        </w:rPr>
        <w:t>2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(B)2m</w:t>
      </w:r>
      <w:r w:rsidRPr="00056CF6">
        <w:rPr>
          <w:rFonts w:ascii="custom-sans-serif" w:hAnsi="custom-sans-serif" w:cs="新細明體"/>
          <w:color w:val="333333"/>
          <w:kern w:val="0"/>
          <w:sz w:val="18"/>
          <w:szCs w:val="18"/>
          <w:vertAlign w:val="superscript"/>
        </w:rPr>
        <w:t>2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(C)3m</w:t>
      </w:r>
      <w:r w:rsidRPr="00056CF6">
        <w:rPr>
          <w:rFonts w:ascii="custom-sans-serif" w:hAnsi="custom-sans-serif" w:cs="新細明體"/>
          <w:color w:val="333333"/>
          <w:kern w:val="0"/>
          <w:sz w:val="18"/>
          <w:szCs w:val="18"/>
          <w:vertAlign w:val="superscript"/>
        </w:rPr>
        <w:t>2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(D)4m</w:t>
      </w:r>
      <w:r w:rsidRPr="00056CF6">
        <w:rPr>
          <w:rFonts w:ascii="custom-sans-serif" w:hAnsi="custom-sans-serif" w:cs="新細明體"/>
          <w:color w:val="333333"/>
          <w:kern w:val="0"/>
          <w:sz w:val="18"/>
          <w:szCs w:val="18"/>
          <w:vertAlign w:val="superscript"/>
        </w:rPr>
        <w:t>2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(E)5m</w:t>
      </w:r>
      <w:r w:rsidRPr="00056CF6">
        <w:rPr>
          <w:rFonts w:ascii="custom-sans-serif" w:hAnsi="custom-sans-serif" w:cs="新細明體"/>
          <w:color w:val="333333"/>
          <w:kern w:val="0"/>
          <w:sz w:val="18"/>
          <w:szCs w:val="18"/>
          <w:vertAlign w:val="superscript"/>
        </w:rPr>
        <w:t>2</w:t>
      </w:r>
    </w:p>
    <w:p w:rsidR="00AE1568" w:rsidRPr="00056CF6" w:rsidRDefault="00AE1568" w:rsidP="00AE1568">
      <w:pPr>
        <w:widowControl/>
        <w:numPr>
          <w:ilvl w:val="0"/>
          <w:numId w:val="5"/>
        </w:numPr>
        <w:shd w:val="clear" w:color="auto" w:fill="FFFFFF"/>
        <w:adjustRightInd w:val="0"/>
        <w:snapToGrid w:val="0"/>
        <w:rPr>
          <w:rFonts w:ascii="custom-sans-serif" w:hAnsi="custom-sans-serif" w:cs="新細明體"/>
          <w:color w:val="333333"/>
          <w:kern w:val="0"/>
          <w:szCs w:val="24"/>
        </w:rPr>
      </w:pPr>
      <w:r w:rsidRPr="00056CF6">
        <w:rPr>
          <w:rFonts w:ascii="custom-sans-serif" w:hAnsi="custom-sans-serif" w:cs="新細明體" w:hint="eastAsia"/>
          <w:color w:val="333333"/>
          <w:kern w:val="0"/>
          <w:szCs w:val="24"/>
        </w:rPr>
        <w:object w:dxaOrig="405" w:dyaOrig="330">
          <v:shape id="_x0000_i1465" type="#_x0000_t75" style="width:20.25pt;height:16.5pt" o:ole="">
            <v:imagedata r:id="rId8" o:title=""/>
          </v:shape>
          <w:control r:id="rId12" w:name="DefaultOcxName6" w:shapeid="_x0000_i1465"/>
        </w:objec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以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A3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圖紙繪製工程圖，如須裝訂成冊，則左邊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裝訂邊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之圖框線應距離圖紙左側邊緣多少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mm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？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(A)15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(B)20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(C)25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(D)30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。</w:t>
      </w:r>
    </w:p>
    <w:p w:rsidR="00AE1568" w:rsidRPr="00056CF6" w:rsidRDefault="00AE1568" w:rsidP="00AE1568">
      <w:pPr>
        <w:widowControl/>
        <w:numPr>
          <w:ilvl w:val="0"/>
          <w:numId w:val="5"/>
        </w:numPr>
        <w:shd w:val="clear" w:color="auto" w:fill="FFFFFF"/>
        <w:adjustRightInd w:val="0"/>
        <w:snapToGrid w:val="0"/>
        <w:ind w:left="358" w:hangingChars="149" w:hanging="358"/>
        <w:rPr>
          <w:rFonts w:ascii="custom-sans-serif" w:hAnsi="custom-sans-serif" w:cs="新細明體"/>
          <w:color w:val="333333"/>
          <w:kern w:val="0"/>
          <w:szCs w:val="24"/>
        </w:rPr>
      </w:pPr>
      <w:r w:rsidRPr="00056CF6">
        <w:rPr>
          <w:rFonts w:ascii="custom-sans-serif" w:hAnsi="custom-sans-serif" w:cs="新細明體" w:hint="eastAsia"/>
          <w:color w:val="333333"/>
          <w:kern w:val="0"/>
          <w:szCs w:val="24"/>
        </w:rPr>
        <w:object w:dxaOrig="405" w:dyaOrig="330">
          <v:shape id="_x0000_i1464" type="#_x0000_t75" style="width:20.25pt;height:16.5pt" o:ole="">
            <v:imagedata r:id="rId8" o:title=""/>
          </v:shape>
          <w:control r:id="rId13" w:name="DefaultOcxName7" w:shapeid="_x0000_i1464"/>
        </w:objec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下列有關虛線交接之畫法，何者正確？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(A) </w:t>
      </w:r>
      <w:r>
        <w:rPr>
          <w:rFonts w:ascii="custom-sans-serif" w:hAnsi="custom-sans-serif" w:cs="新細明體"/>
          <w:noProof/>
          <w:color w:val="333333"/>
          <w:kern w:val="0"/>
          <w:szCs w:val="24"/>
        </w:rPr>
        <w:drawing>
          <wp:inline distT="0" distB="0" distL="0" distR="0">
            <wp:extent cx="847725" cy="514350"/>
            <wp:effectExtent l="0" t="0" r="9525" b="0"/>
            <wp:docPr id="364" name="圖片 14" descr="描述: http://chwa.s3.amazonaws.com/examImages/04C49106/pic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4" descr="描述: http://chwa.s3.amazonaws.com/examImages/04C49106/pic-1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虛線圓弧為實線圓弧之延伸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(B) </w:t>
      </w:r>
      <w:r>
        <w:rPr>
          <w:rFonts w:ascii="custom-sans-serif" w:hAnsi="custom-sans-serif" w:cs="新細明體"/>
          <w:noProof/>
          <w:color w:val="333333"/>
          <w:kern w:val="0"/>
          <w:szCs w:val="24"/>
        </w:rPr>
        <w:drawing>
          <wp:inline distT="0" distB="0" distL="0" distR="0">
            <wp:extent cx="542925" cy="542925"/>
            <wp:effectExtent l="0" t="0" r="9525" b="9525"/>
            <wp:docPr id="363" name="圖片 13" descr="描述: http://chwa.s3.amazonaws.com/examImages/04C49106/pic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3" descr="描述: http://chwa.s3.amazonaws.com/examImages/04C49106/pic-2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三條虛線相交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(C) </w:t>
      </w:r>
      <w:r>
        <w:rPr>
          <w:rFonts w:ascii="custom-sans-serif" w:hAnsi="custom-sans-serif" w:cs="新細明體"/>
          <w:noProof/>
          <w:color w:val="333333"/>
          <w:kern w:val="0"/>
          <w:szCs w:val="24"/>
        </w:rPr>
        <w:drawing>
          <wp:inline distT="0" distB="0" distL="0" distR="0">
            <wp:extent cx="609600" cy="514350"/>
            <wp:effectExtent l="0" t="0" r="0" b="0"/>
            <wp:docPr id="362" name="圖片 12" descr="描述: http://chwa.s3.amazonaws.com/examImages/04C49106/pic-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2" descr="描述: http://chwa.s3.amazonaws.com/examImages/04C49106/pic-3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兩條虛線相交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(D) </w:t>
      </w:r>
      <w:r>
        <w:rPr>
          <w:rFonts w:ascii="custom-sans-serif" w:hAnsi="custom-sans-serif" w:cs="新細明體"/>
          <w:noProof/>
          <w:color w:val="333333"/>
          <w:kern w:val="0"/>
          <w:szCs w:val="24"/>
        </w:rPr>
        <w:drawing>
          <wp:inline distT="0" distB="0" distL="0" distR="0">
            <wp:extent cx="752475" cy="542925"/>
            <wp:effectExtent l="0" t="0" r="9525" b="9525"/>
            <wp:docPr id="361" name="圖片 11" descr="描述: http://chwa.s3.amazonaws.com/examImages/04C49106/pic-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描述: http://chwa.s3.amazonaws.com/examImages/04C49106/pic-4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虛線為實線之延長</w:t>
      </w:r>
    </w:p>
    <w:p w:rsidR="00AE1568" w:rsidRPr="00056CF6" w:rsidRDefault="00AE1568" w:rsidP="00AE1568">
      <w:pPr>
        <w:widowControl/>
        <w:numPr>
          <w:ilvl w:val="0"/>
          <w:numId w:val="5"/>
        </w:numPr>
        <w:shd w:val="clear" w:color="auto" w:fill="FFFFFF"/>
        <w:adjustRightInd w:val="0"/>
        <w:snapToGrid w:val="0"/>
        <w:rPr>
          <w:rFonts w:ascii="custom-sans-serif" w:hAnsi="custom-sans-serif" w:cs="新細明體"/>
          <w:color w:val="333333"/>
          <w:kern w:val="0"/>
          <w:szCs w:val="24"/>
        </w:rPr>
      </w:pPr>
      <w:r w:rsidRPr="00056CF6">
        <w:rPr>
          <w:rFonts w:ascii="custom-sans-serif" w:hAnsi="custom-sans-serif" w:cs="新細明體" w:hint="eastAsia"/>
          <w:color w:val="333333"/>
          <w:kern w:val="0"/>
          <w:szCs w:val="24"/>
        </w:rPr>
        <w:object w:dxaOrig="405" w:dyaOrig="330">
          <v:shape id="_x0000_i1463" type="#_x0000_t75" style="width:20.25pt;height:16.5pt" o:ole="">
            <v:imagedata r:id="rId8" o:title=""/>
          </v:shape>
          <w:control r:id="rId18" w:name="DefaultOcxName8" w:shapeid="_x0000_i1463"/>
        </w:objec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有關線條的種類及用途，下列敘述何者正確？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(A)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折斷線為不規則而連續的粗實線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(B)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重疊於原視圖中的旋轉剖面之輪廓線係以細實線繪製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(C)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因圓角而消失的稜線與隱藏線的畫法相同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(D)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須特殊處理物面的範圍係以細鏈線表示。</w:t>
      </w:r>
    </w:p>
    <w:p w:rsidR="00AE1568" w:rsidRPr="00056CF6" w:rsidRDefault="00AE1568" w:rsidP="00AE1568">
      <w:pPr>
        <w:widowControl/>
        <w:numPr>
          <w:ilvl w:val="0"/>
          <w:numId w:val="5"/>
        </w:numPr>
        <w:shd w:val="clear" w:color="auto" w:fill="FFFFFF"/>
        <w:adjustRightInd w:val="0"/>
        <w:snapToGrid w:val="0"/>
        <w:rPr>
          <w:rFonts w:ascii="custom-sans-serif" w:hAnsi="custom-sans-serif" w:cs="新細明體"/>
          <w:color w:val="333333"/>
          <w:kern w:val="0"/>
          <w:szCs w:val="24"/>
        </w:rPr>
      </w:pPr>
      <w:r w:rsidRPr="00056CF6">
        <w:rPr>
          <w:rFonts w:ascii="custom-sans-serif" w:hAnsi="custom-sans-serif" w:cs="新細明體" w:hint="eastAsia"/>
          <w:color w:val="333333"/>
          <w:kern w:val="0"/>
          <w:szCs w:val="24"/>
        </w:rPr>
        <w:object w:dxaOrig="405" w:dyaOrig="330">
          <v:shape id="_x0000_i1462" type="#_x0000_t75" style="width:20.25pt;height:16.5pt" o:ole="">
            <v:imagedata r:id="rId8" o:title=""/>
          </v:shape>
          <w:control r:id="rId19" w:name="HTMLCheckbox1" w:shapeid="_x0000_i1462"/>
        </w:objec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使用儀器畫垂直線時，正確的方向是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(A)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由上而下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(B)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由下而上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(C)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由左而右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(D)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由右而左</w:t>
      </w:r>
    </w:p>
    <w:p w:rsidR="00AE1568" w:rsidRPr="00056CF6" w:rsidRDefault="00AE1568" w:rsidP="00AE1568">
      <w:pPr>
        <w:widowControl/>
        <w:numPr>
          <w:ilvl w:val="0"/>
          <w:numId w:val="5"/>
        </w:numPr>
        <w:shd w:val="clear" w:color="auto" w:fill="FFFFFF"/>
        <w:adjustRightInd w:val="0"/>
        <w:snapToGrid w:val="0"/>
        <w:rPr>
          <w:rFonts w:ascii="custom-sans-serif" w:hAnsi="custom-sans-serif" w:cs="新細明體"/>
          <w:color w:val="333333"/>
          <w:kern w:val="0"/>
          <w:szCs w:val="24"/>
        </w:rPr>
      </w:pPr>
      <w:r w:rsidRPr="00056CF6">
        <w:rPr>
          <w:rFonts w:ascii="custom-sans-serif" w:hAnsi="custom-sans-serif" w:cs="新細明體" w:hint="eastAsia"/>
          <w:color w:val="333333"/>
          <w:kern w:val="0"/>
          <w:szCs w:val="24"/>
        </w:rPr>
        <w:object w:dxaOrig="405" w:dyaOrig="330">
          <v:shape id="_x0000_i1461" type="#_x0000_t75" style="width:20.25pt;height:16.5pt" o:ole="">
            <v:imagedata r:id="rId8" o:title=""/>
          </v:shape>
          <w:control r:id="rId20" w:name="DefaultOcxName9" w:shapeid="_x0000_i1461"/>
        </w:objec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三角板，其中兩角分別為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90°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、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45°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，則另一角為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(A)30°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(B)45°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(C)90°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(D)60°</w:t>
      </w:r>
    </w:p>
    <w:p w:rsidR="00AE1568" w:rsidRPr="00056CF6" w:rsidRDefault="00AE1568" w:rsidP="00AE1568">
      <w:pPr>
        <w:widowControl/>
        <w:numPr>
          <w:ilvl w:val="0"/>
          <w:numId w:val="5"/>
        </w:numPr>
        <w:shd w:val="clear" w:color="auto" w:fill="FFFFFF"/>
        <w:adjustRightInd w:val="0"/>
        <w:snapToGrid w:val="0"/>
        <w:rPr>
          <w:rFonts w:ascii="custom-sans-serif" w:hAnsi="custom-sans-serif" w:cs="新細明體"/>
          <w:color w:val="333333"/>
          <w:kern w:val="0"/>
          <w:szCs w:val="24"/>
        </w:rPr>
      </w:pPr>
      <w:r w:rsidRPr="00056CF6">
        <w:rPr>
          <w:rFonts w:ascii="custom-sans-serif" w:hAnsi="custom-sans-serif" w:cs="新細明體" w:hint="eastAsia"/>
          <w:color w:val="333333"/>
          <w:kern w:val="0"/>
          <w:szCs w:val="24"/>
        </w:rPr>
        <w:object w:dxaOrig="405" w:dyaOrig="330">
          <v:shape id="_x0000_i1460" type="#_x0000_t75" style="width:20.25pt;height:16.5pt" o:ole="">
            <v:imagedata r:id="rId8" o:title=""/>
          </v:shape>
          <w:control r:id="rId21" w:name="DefaultOcxName10" w:shapeid="_x0000_i1460"/>
        </w:objec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畫直線時，鉛筆應向運筆方向傾斜，其與桌面之傾斜角約為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(A)15°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(B)30°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(C)45°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(D)60°</w:t>
      </w:r>
    </w:p>
    <w:p w:rsidR="00AE1568" w:rsidRPr="00056CF6" w:rsidRDefault="00AE1568" w:rsidP="00AE1568">
      <w:pPr>
        <w:widowControl/>
        <w:numPr>
          <w:ilvl w:val="0"/>
          <w:numId w:val="5"/>
        </w:numPr>
        <w:shd w:val="clear" w:color="auto" w:fill="FFFFFF"/>
        <w:adjustRightInd w:val="0"/>
        <w:snapToGrid w:val="0"/>
        <w:rPr>
          <w:rFonts w:ascii="custom-sans-serif" w:hAnsi="custom-sans-serif" w:cs="新細明體"/>
          <w:color w:val="333333"/>
          <w:kern w:val="0"/>
          <w:szCs w:val="24"/>
        </w:rPr>
      </w:pPr>
      <w:r w:rsidRPr="00056CF6">
        <w:rPr>
          <w:rFonts w:ascii="custom-sans-serif" w:hAnsi="custom-sans-serif" w:cs="新細明體" w:hint="eastAsia"/>
          <w:color w:val="333333"/>
          <w:kern w:val="0"/>
          <w:szCs w:val="24"/>
        </w:rPr>
        <w:object w:dxaOrig="405" w:dyaOrig="330">
          <v:shape id="_x0000_i1459" type="#_x0000_t75" style="width:20.25pt;height:16.5pt" o:ole="">
            <v:imagedata r:id="rId8" o:title=""/>
          </v:shape>
          <w:control r:id="rId22" w:name="DefaultOcxName11" w:shapeid="_x0000_i1459"/>
        </w:objec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利用兩塊三角板之平行移動可畫出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(A)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橢圓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(B)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平行線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(C)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圓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(D)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擺線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(E)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拋物線</w:t>
      </w:r>
    </w:p>
    <w:p w:rsidR="00AE1568" w:rsidRPr="00056CF6" w:rsidRDefault="00AE1568" w:rsidP="00AE1568">
      <w:pPr>
        <w:widowControl/>
        <w:numPr>
          <w:ilvl w:val="0"/>
          <w:numId w:val="5"/>
        </w:numPr>
        <w:shd w:val="clear" w:color="auto" w:fill="FFFFFF"/>
        <w:adjustRightInd w:val="0"/>
        <w:snapToGrid w:val="0"/>
        <w:rPr>
          <w:rFonts w:ascii="custom-sans-serif" w:hAnsi="custom-sans-serif" w:cs="新細明體"/>
          <w:color w:val="333333"/>
          <w:kern w:val="0"/>
          <w:szCs w:val="24"/>
        </w:rPr>
      </w:pPr>
      <w:r w:rsidRPr="00056CF6">
        <w:rPr>
          <w:rFonts w:ascii="custom-sans-serif" w:hAnsi="custom-sans-serif" w:cs="新細明體" w:hint="eastAsia"/>
          <w:color w:val="333333"/>
          <w:kern w:val="0"/>
          <w:szCs w:val="24"/>
        </w:rPr>
        <w:object w:dxaOrig="405" w:dyaOrig="330">
          <v:shape id="_x0000_i1458" type="#_x0000_t75" style="width:20.25pt;height:16.5pt" o:ole="">
            <v:imagedata r:id="rId8" o:title=""/>
          </v:shape>
          <w:control r:id="rId23" w:name="DefaultOcxName12" w:shapeid="_x0000_i1458"/>
        </w:objec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下列之製圖鉛筆筆心，何者係以由軟至硬之順序排列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(A)9H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、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H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、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F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、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7B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(B)B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、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3B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、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5B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、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7B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(C)4B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、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2B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、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4H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、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2H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(D)3B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、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HB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、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F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、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3H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。</w:t>
      </w:r>
    </w:p>
    <w:p w:rsidR="00AE1568" w:rsidRPr="00056CF6" w:rsidRDefault="00AE1568" w:rsidP="00AE1568">
      <w:pPr>
        <w:widowControl/>
        <w:numPr>
          <w:ilvl w:val="0"/>
          <w:numId w:val="5"/>
        </w:numPr>
        <w:shd w:val="clear" w:color="auto" w:fill="FFFFFF"/>
        <w:adjustRightInd w:val="0"/>
        <w:snapToGrid w:val="0"/>
        <w:rPr>
          <w:rFonts w:ascii="custom-sans-serif" w:hAnsi="custom-sans-serif" w:cs="新細明體"/>
          <w:color w:val="333333"/>
          <w:kern w:val="0"/>
          <w:szCs w:val="24"/>
        </w:rPr>
      </w:pPr>
      <w:r w:rsidRPr="00056CF6">
        <w:rPr>
          <w:rFonts w:ascii="custom-sans-serif" w:hAnsi="custom-sans-serif" w:cs="新細明體" w:hint="eastAsia"/>
          <w:color w:val="333333"/>
          <w:kern w:val="0"/>
          <w:szCs w:val="24"/>
        </w:rPr>
        <w:object w:dxaOrig="405" w:dyaOrig="330">
          <v:shape id="_x0000_i1457" type="#_x0000_t75" style="width:20.25pt;height:16.5pt" o:ole="">
            <v:imagedata r:id="rId8" o:title=""/>
          </v:shape>
          <w:control r:id="rId24" w:name="DefaultOcxName13" w:shapeid="_x0000_i1457"/>
        </w:objec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有關製圖儀器的使用，下列何者正確？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(A)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曲線板不可以用來描繪漸開線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(B)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利用三角板配合丁字尺可繪製出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245°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的傾斜線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(C)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分規可用來移量長度或等分線段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(D)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繪圖比例為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1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：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2.5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，係以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1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：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2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的比例尺量取實物的長度，再以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5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：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1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的比例尺之相對長度繪製於圖紙上。</w:t>
      </w:r>
    </w:p>
    <w:p w:rsidR="00AE1568" w:rsidRPr="00056CF6" w:rsidRDefault="00AE1568" w:rsidP="00AE1568">
      <w:pPr>
        <w:widowControl/>
        <w:numPr>
          <w:ilvl w:val="0"/>
          <w:numId w:val="5"/>
        </w:numPr>
        <w:shd w:val="clear" w:color="auto" w:fill="FFFFFF"/>
        <w:adjustRightInd w:val="0"/>
        <w:snapToGrid w:val="0"/>
        <w:rPr>
          <w:rFonts w:ascii="custom-sans-serif" w:hAnsi="custom-sans-serif" w:cs="新細明體"/>
          <w:color w:val="333333"/>
          <w:kern w:val="0"/>
          <w:szCs w:val="24"/>
        </w:rPr>
      </w:pPr>
      <w:r w:rsidRPr="00056CF6">
        <w:rPr>
          <w:rFonts w:ascii="custom-sans-serif" w:hAnsi="custom-sans-serif" w:cs="新細明體" w:hint="eastAsia"/>
          <w:color w:val="333333"/>
          <w:kern w:val="0"/>
          <w:szCs w:val="24"/>
        </w:rPr>
        <w:object w:dxaOrig="405" w:dyaOrig="330">
          <v:shape id="_x0000_i1456" type="#_x0000_t75" style="width:20.25pt;height:16.5pt" o:ole="">
            <v:imagedata r:id="rId8" o:title=""/>
          </v:shape>
          <w:control r:id="rId25" w:name="DefaultOcxName14" w:shapeid="_x0000_i1456"/>
        </w:objec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用一組三角板與丁字尺配合畫傾斜線時，下列何種角度</w:t>
      </w:r>
      <w:r w:rsidRPr="00056CF6">
        <w:rPr>
          <w:rFonts w:ascii="custom-sans-serif" w:hAnsi="custom-sans-serif" w:cs="新細明體"/>
          <w:color w:val="333333"/>
          <w:kern w:val="0"/>
          <w:szCs w:val="24"/>
          <w:u w:val="single"/>
        </w:rPr>
        <w:t>無法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畫出？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(A)15° 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(B)120°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(C)125°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(D)150°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。</w:t>
      </w:r>
    </w:p>
    <w:p w:rsidR="00AE1568" w:rsidRPr="00056CF6" w:rsidRDefault="00AE1568" w:rsidP="00AE1568">
      <w:pPr>
        <w:widowControl/>
        <w:numPr>
          <w:ilvl w:val="0"/>
          <w:numId w:val="5"/>
        </w:numPr>
        <w:shd w:val="clear" w:color="auto" w:fill="FFFFFF"/>
        <w:adjustRightInd w:val="0"/>
        <w:snapToGrid w:val="0"/>
        <w:rPr>
          <w:rFonts w:ascii="custom-sans-serif" w:hAnsi="custom-sans-serif" w:cs="新細明體"/>
          <w:color w:val="333333"/>
          <w:kern w:val="0"/>
          <w:szCs w:val="24"/>
        </w:rPr>
      </w:pPr>
      <w:r w:rsidRPr="00056CF6">
        <w:rPr>
          <w:rFonts w:ascii="custom-sans-serif" w:hAnsi="custom-sans-serif" w:cs="新細明體" w:hint="eastAsia"/>
          <w:color w:val="333333"/>
          <w:kern w:val="0"/>
          <w:szCs w:val="24"/>
        </w:rPr>
        <w:object w:dxaOrig="405" w:dyaOrig="330">
          <v:shape id="_x0000_i1455" type="#_x0000_t75" style="width:20.25pt;height:16.5pt" o:ole="">
            <v:imagedata r:id="rId8" o:title=""/>
          </v:shape>
          <w:control r:id="rId26" w:name="DefaultOcxName15" w:shapeid="_x0000_i1455"/>
        </w:objec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工程圖的基本要素是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(A)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線條與尺度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(B)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線條與字法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(C)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字法與尺度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(D)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尺度與註解</w:t>
      </w:r>
    </w:p>
    <w:p w:rsidR="00AE1568" w:rsidRPr="00056CF6" w:rsidRDefault="00AE1568" w:rsidP="00AE1568">
      <w:pPr>
        <w:widowControl/>
        <w:numPr>
          <w:ilvl w:val="0"/>
          <w:numId w:val="5"/>
        </w:numPr>
        <w:shd w:val="clear" w:color="auto" w:fill="FFFFFF"/>
        <w:adjustRightInd w:val="0"/>
        <w:snapToGrid w:val="0"/>
        <w:rPr>
          <w:rFonts w:ascii="custom-sans-serif" w:hAnsi="custom-sans-serif" w:cs="新細明體"/>
          <w:color w:val="333333"/>
          <w:kern w:val="0"/>
          <w:szCs w:val="24"/>
        </w:rPr>
      </w:pPr>
      <w:r w:rsidRPr="00056CF6">
        <w:rPr>
          <w:rFonts w:ascii="custom-sans-serif" w:hAnsi="custom-sans-serif" w:cs="新細明體" w:hint="eastAsia"/>
          <w:color w:val="333333"/>
          <w:kern w:val="0"/>
          <w:szCs w:val="24"/>
        </w:rPr>
        <w:object w:dxaOrig="405" w:dyaOrig="330">
          <v:shape id="_x0000_i1454" type="#_x0000_t75" style="width:20.25pt;height:16.5pt" o:ole="">
            <v:imagedata r:id="rId8" o:title=""/>
          </v:shape>
          <w:control r:id="rId27" w:name="DefaultOcxName16" w:shapeid="_x0000_i1454"/>
        </w:objec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中文字法採用以印刷鉛字中之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(A)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仿宋體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(B)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隸書體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(C)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楷書體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(D)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等線體</w:t>
      </w:r>
    </w:p>
    <w:p w:rsidR="00AE1568" w:rsidRPr="00056CF6" w:rsidRDefault="00AE1568" w:rsidP="00AE1568">
      <w:pPr>
        <w:widowControl/>
        <w:numPr>
          <w:ilvl w:val="0"/>
          <w:numId w:val="5"/>
        </w:numPr>
        <w:shd w:val="clear" w:color="auto" w:fill="FFFFFF"/>
        <w:adjustRightInd w:val="0"/>
        <w:snapToGrid w:val="0"/>
        <w:rPr>
          <w:rFonts w:ascii="custom-sans-serif" w:hAnsi="custom-sans-serif" w:cs="新細明體"/>
          <w:color w:val="333333"/>
          <w:kern w:val="0"/>
          <w:szCs w:val="24"/>
        </w:rPr>
      </w:pPr>
      <w:r w:rsidRPr="00056CF6">
        <w:rPr>
          <w:rFonts w:ascii="custom-sans-serif" w:hAnsi="custom-sans-serif" w:cs="新細明體" w:hint="eastAsia"/>
          <w:color w:val="333333"/>
          <w:kern w:val="0"/>
          <w:szCs w:val="24"/>
        </w:rPr>
        <w:object w:dxaOrig="405" w:dyaOrig="330">
          <v:shape id="_x0000_i1453" type="#_x0000_t75" style="width:20.25pt;height:16.5pt" o:ole="">
            <v:imagedata r:id="rId8" o:title=""/>
          </v:shape>
          <w:control r:id="rId28" w:name="DefaultOcxName17" w:shapeid="_x0000_i1453"/>
        </w:objec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CNS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規定斜式字體之傾斜角度為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(A)45°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(B)60°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(C)70°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(D)75°</w:t>
      </w:r>
    </w:p>
    <w:p w:rsidR="00AE1568" w:rsidRPr="00056CF6" w:rsidRDefault="00AE1568" w:rsidP="00AE1568">
      <w:pPr>
        <w:widowControl/>
        <w:numPr>
          <w:ilvl w:val="0"/>
          <w:numId w:val="5"/>
        </w:numPr>
        <w:shd w:val="clear" w:color="auto" w:fill="FFFFFF"/>
        <w:adjustRightInd w:val="0"/>
        <w:snapToGrid w:val="0"/>
        <w:rPr>
          <w:rFonts w:ascii="custom-sans-serif" w:hAnsi="custom-sans-serif" w:cs="新細明體"/>
          <w:color w:val="333333"/>
          <w:kern w:val="0"/>
          <w:szCs w:val="24"/>
        </w:rPr>
      </w:pPr>
      <w:r w:rsidRPr="00056CF6">
        <w:rPr>
          <w:rFonts w:ascii="custom-sans-serif" w:hAnsi="custom-sans-serif" w:cs="新細明體" w:hint="eastAsia"/>
          <w:color w:val="333333"/>
          <w:kern w:val="0"/>
          <w:szCs w:val="24"/>
        </w:rPr>
        <w:object w:dxaOrig="405" w:dyaOrig="330">
          <v:shape id="_x0000_i1452" type="#_x0000_t75" style="width:20.25pt;height:16.5pt" o:ole="">
            <v:imagedata r:id="rId8" o:title=""/>
          </v:shape>
          <w:control r:id="rId29" w:name="DefaultOcxName18" w:shapeid="_x0000_i1452"/>
        </w:objec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下列何者為細線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(A)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割面線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(B)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隱藏線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(C)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圖框線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(D)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輪廓線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(E)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尺度線</w:t>
      </w:r>
    </w:p>
    <w:p w:rsidR="00AE1568" w:rsidRPr="00056CF6" w:rsidRDefault="00AE1568" w:rsidP="00AE1568">
      <w:pPr>
        <w:widowControl/>
        <w:numPr>
          <w:ilvl w:val="0"/>
          <w:numId w:val="5"/>
        </w:numPr>
        <w:shd w:val="clear" w:color="auto" w:fill="FFFFFF"/>
        <w:adjustRightInd w:val="0"/>
        <w:snapToGrid w:val="0"/>
        <w:rPr>
          <w:rFonts w:ascii="custom-sans-serif" w:hAnsi="custom-sans-serif" w:cs="新細明體"/>
          <w:color w:val="333333"/>
          <w:kern w:val="0"/>
          <w:szCs w:val="24"/>
        </w:rPr>
      </w:pPr>
      <w:r w:rsidRPr="00056CF6">
        <w:rPr>
          <w:rFonts w:ascii="custom-sans-serif" w:hAnsi="custom-sans-serif" w:cs="新細明體" w:hint="eastAsia"/>
          <w:color w:val="333333"/>
          <w:kern w:val="0"/>
          <w:szCs w:val="24"/>
        </w:rPr>
        <w:object w:dxaOrig="405" w:dyaOrig="330">
          <v:shape id="_x0000_i1451" type="#_x0000_t75" style="width:20.25pt;height:16.5pt" o:ole="">
            <v:imagedata r:id="rId8" o:title=""/>
          </v:shape>
          <w:control r:id="rId30" w:name="DefaultOcxName19" w:shapeid="_x0000_i1451"/>
        </w:objec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有關線條與字法之敘述，下列何者</w:t>
      </w:r>
      <w:r w:rsidRPr="00056CF6">
        <w:rPr>
          <w:rFonts w:ascii="custom-sans-serif" w:hAnsi="custom-sans-serif" w:cs="新細明體"/>
          <w:color w:val="333333"/>
          <w:kern w:val="0"/>
          <w:szCs w:val="24"/>
          <w:u w:val="single"/>
        </w:rPr>
        <w:t>不正確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br/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【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101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　統測】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(A)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虛線中的短線，每段約為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3mm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(B)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在線條的粗細中，若可見輪廓線係使用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0.5mm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，則中心線應選用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0.18mm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(C)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以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A3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圖紙繪圖時，其標題及圖號所採用的最小字高建議為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3.5mm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(D)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依據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CNS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規定，工程圖上之中文字體係採用等線體</w:t>
      </w:r>
    </w:p>
    <w:p w:rsidR="00AE1568" w:rsidRPr="00056CF6" w:rsidRDefault="00AE1568" w:rsidP="00AE1568">
      <w:pPr>
        <w:widowControl/>
        <w:numPr>
          <w:ilvl w:val="0"/>
          <w:numId w:val="5"/>
        </w:numPr>
        <w:shd w:val="clear" w:color="auto" w:fill="FFFFFF"/>
        <w:adjustRightInd w:val="0"/>
        <w:snapToGrid w:val="0"/>
        <w:rPr>
          <w:rFonts w:ascii="custom-sans-serif" w:hAnsi="custom-sans-serif" w:cs="新細明體"/>
          <w:color w:val="333333"/>
          <w:kern w:val="0"/>
          <w:szCs w:val="24"/>
        </w:rPr>
      </w:pPr>
      <w:r w:rsidRPr="00056CF6">
        <w:rPr>
          <w:rFonts w:ascii="custom-sans-serif" w:hAnsi="custom-sans-serif" w:cs="新細明體" w:hint="eastAsia"/>
          <w:color w:val="333333"/>
          <w:kern w:val="0"/>
          <w:szCs w:val="24"/>
        </w:rPr>
        <w:object w:dxaOrig="405" w:dyaOrig="330">
          <v:shape id="_x0000_i1450" type="#_x0000_t75" style="width:20.25pt;height:16.5pt" o:ole="">
            <v:imagedata r:id="rId8" o:title=""/>
          </v:shape>
          <w:control r:id="rId31" w:name="DefaultOcxName20" w:shapeid="_x0000_i1450"/>
        </w:objec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依據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CNS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的規定，虛線應用於下列何種線條之繪製？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(A)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隱藏線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(B)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割面線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(C)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尺度線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(D)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可見輪廓線</w:t>
      </w:r>
    </w:p>
    <w:p w:rsidR="00AE1568" w:rsidRPr="00056CF6" w:rsidRDefault="00AE1568" w:rsidP="00AE1568">
      <w:pPr>
        <w:widowControl/>
        <w:numPr>
          <w:ilvl w:val="0"/>
          <w:numId w:val="5"/>
        </w:numPr>
        <w:shd w:val="clear" w:color="auto" w:fill="FFFFFF"/>
        <w:adjustRightInd w:val="0"/>
        <w:snapToGrid w:val="0"/>
        <w:rPr>
          <w:rFonts w:ascii="custom-sans-serif" w:hAnsi="custom-sans-serif" w:cs="新細明體"/>
          <w:color w:val="333333"/>
          <w:kern w:val="0"/>
          <w:szCs w:val="24"/>
        </w:rPr>
      </w:pPr>
      <w:r w:rsidRPr="00056CF6">
        <w:rPr>
          <w:rFonts w:ascii="custom-sans-serif" w:hAnsi="custom-sans-serif" w:cs="新細明體" w:hint="eastAsia"/>
          <w:color w:val="333333"/>
          <w:kern w:val="0"/>
          <w:szCs w:val="24"/>
        </w:rPr>
        <w:object w:dxaOrig="405" w:dyaOrig="330">
          <v:shape id="_x0000_i1449" type="#_x0000_t75" style="width:20.25pt;height:16.5pt" o:ole="">
            <v:imagedata r:id="rId8" o:title=""/>
          </v:shape>
          <w:control r:id="rId32" w:name="DefaultOcxName21" w:shapeid="_x0000_i1449"/>
        </w:objec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兩圓外切時，其連心線等於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(A)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兩半徑之和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(B)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兩半徑之差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(C)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兩直徑之和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(D)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兩直徑之差</w:t>
      </w:r>
    </w:p>
    <w:p w:rsidR="00AE1568" w:rsidRPr="00056CF6" w:rsidRDefault="00AE1568" w:rsidP="00AE1568">
      <w:pPr>
        <w:widowControl/>
        <w:numPr>
          <w:ilvl w:val="0"/>
          <w:numId w:val="5"/>
        </w:numPr>
        <w:shd w:val="clear" w:color="auto" w:fill="FFFFFF"/>
        <w:adjustRightInd w:val="0"/>
        <w:snapToGrid w:val="0"/>
        <w:rPr>
          <w:rFonts w:ascii="custom-sans-serif" w:hAnsi="custom-sans-serif" w:cs="新細明體"/>
          <w:color w:val="333333"/>
          <w:kern w:val="0"/>
          <w:szCs w:val="24"/>
        </w:rPr>
      </w:pPr>
      <w:r w:rsidRPr="00056CF6">
        <w:rPr>
          <w:rFonts w:ascii="custom-sans-serif" w:hAnsi="custom-sans-serif" w:cs="新細明體" w:hint="eastAsia"/>
          <w:color w:val="333333"/>
          <w:kern w:val="0"/>
          <w:szCs w:val="24"/>
        </w:rPr>
        <w:object w:dxaOrig="405" w:dyaOrig="330">
          <v:shape id="_x0000_i1448" type="#_x0000_t75" style="width:20.25pt;height:16.5pt" o:ole="">
            <v:imagedata r:id="rId8" o:title=""/>
          </v:shape>
          <w:control r:id="rId33" w:name="DefaultOcxName22" w:shapeid="_x0000_i1448"/>
        </w:objec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一個四角錐是由</w:t>
      </w:r>
      <w:r w:rsidRPr="00056CF6">
        <w:rPr>
          <w:rFonts w:ascii="custom-sans-serif" w:hAnsi="custom-sans-serif" w:cs="新細明體"/>
          <w:color w:val="333333"/>
          <w:kern w:val="0"/>
          <w:szCs w:val="24"/>
          <w:u w:val="single"/>
        </w:rPr>
        <w:t xml:space="preserve">　　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所組成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(A)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二個面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(B)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三個面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(C)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四個面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(D)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五個面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(E)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六個面</w:t>
      </w:r>
    </w:p>
    <w:p w:rsidR="00AE1568" w:rsidRPr="00056CF6" w:rsidRDefault="00AE1568" w:rsidP="00AE1568">
      <w:pPr>
        <w:widowControl/>
        <w:numPr>
          <w:ilvl w:val="0"/>
          <w:numId w:val="5"/>
        </w:numPr>
        <w:shd w:val="clear" w:color="auto" w:fill="FFFFFF"/>
        <w:adjustRightInd w:val="0"/>
        <w:snapToGrid w:val="0"/>
        <w:rPr>
          <w:rFonts w:ascii="custom-sans-serif" w:hAnsi="custom-sans-serif" w:cs="新細明體"/>
          <w:color w:val="333333"/>
          <w:kern w:val="0"/>
          <w:szCs w:val="24"/>
        </w:rPr>
      </w:pPr>
      <w:r w:rsidRPr="00056CF6">
        <w:rPr>
          <w:rFonts w:ascii="custom-sans-serif" w:hAnsi="custom-sans-serif" w:cs="新細明體" w:hint="eastAsia"/>
          <w:color w:val="333333"/>
          <w:kern w:val="0"/>
          <w:szCs w:val="24"/>
        </w:rPr>
        <w:object w:dxaOrig="405" w:dyaOrig="330">
          <v:shape id="_x0000_i1447" type="#_x0000_t75" style="width:20.25pt;height:16.5pt" o:ole="">
            <v:imagedata r:id="rId8" o:title=""/>
          </v:shape>
          <w:control r:id="rId34" w:name="DefaultOcxName23" w:shapeid="_x0000_i1447"/>
        </w:objec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下列圖形何者可直接用三角板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(30°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、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45°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、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60°)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繪出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(A)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正五邊形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(B)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正六邊形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(C)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正七邊形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(D)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正八邊形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(E)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正九邊形</w:t>
      </w:r>
    </w:p>
    <w:p w:rsidR="00AE1568" w:rsidRPr="00056CF6" w:rsidRDefault="00AE1568" w:rsidP="00AE1568">
      <w:pPr>
        <w:widowControl/>
        <w:numPr>
          <w:ilvl w:val="0"/>
          <w:numId w:val="5"/>
        </w:numPr>
        <w:shd w:val="clear" w:color="auto" w:fill="FFFFFF"/>
        <w:adjustRightInd w:val="0"/>
        <w:snapToGrid w:val="0"/>
        <w:rPr>
          <w:rFonts w:ascii="custom-sans-serif" w:hAnsi="custom-sans-serif" w:cs="新細明體"/>
          <w:color w:val="333333"/>
          <w:kern w:val="0"/>
          <w:szCs w:val="24"/>
        </w:rPr>
      </w:pPr>
      <w:r w:rsidRPr="00056CF6">
        <w:rPr>
          <w:rFonts w:ascii="custom-sans-serif" w:hAnsi="custom-sans-serif" w:cs="新細明體" w:hint="eastAsia"/>
          <w:color w:val="333333"/>
          <w:kern w:val="0"/>
          <w:szCs w:val="24"/>
        </w:rPr>
        <w:object w:dxaOrig="405" w:dyaOrig="330">
          <v:shape id="_x0000_i1446" type="#_x0000_t75" style="width:20.25pt;height:16.5pt" o:ole="">
            <v:imagedata r:id="rId8" o:title=""/>
          </v:shape>
          <w:control r:id="rId35" w:name="DefaultOcxName24" w:shapeid="_x0000_i1446"/>
        </w:objec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使用圓規作近似橢圓畫法通常採用幾圓心法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(A)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三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(B)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四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(C)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五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(D)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二</w:t>
      </w:r>
    </w:p>
    <w:p w:rsidR="00AE1568" w:rsidRPr="00056CF6" w:rsidRDefault="00AE1568" w:rsidP="00AE1568">
      <w:pPr>
        <w:widowControl/>
        <w:numPr>
          <w:ilvl w:val="0"/>
          <w:numId w:val="5"/>
        </w:numPr>
        <w:shd w:val="clear" w:color="auto" w:fill="FFFFFF"/>
        <w:adjustRightInd w:val="0"/>
        <w:snapToGrid w:val="0"/>
        <w:ind w:left="358" w:hangingChars="149" w:hanging="358"/>
        <w:rPr>
          <w:rFonts w:ascii="custom-sans-serif" w:hAnsi="custom-sans-serif" w:cs="新細明體"/>
          <w:color w:val="333333"/>
          <w:kern w:val="0"/>
          <w:szCs w:val="24"/>
        </w:rPr>
      </w:pPr>
      <w:r w:rsidRPr="00056CF6">
        <w:rPr>
          <w:rFonts w:ascii="custom-sans-serif" w:hAnsi="custom-sans-serif" w:cs="新細明體" w:hint="eastAsia"/>
          <w:color w:val="333333"/>
          <w:kern w:val="0"/>
          <w:szCs w:val="24"/>
        </w:rPr>
        <w:object w:dxaOrig="405" w:dyaOrig="330">
          <v:shape id="_x0000_i1445" type="#_x0000_t75" style="width:20.25pt;height:16.5pt" o:ole="">
            <v:imagedata r:id="rId8" o:title=""/>
          </v:shape>
          <w:control r:id="rId36" w:name="DefaultOcxName25" w:shapeid="_x0000_i1445"/>
        </w:objec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若畫在圖面上之長度為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20mm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，使用之比例為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1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：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10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，則實際之長度為多少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mm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br/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【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99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　統測】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(A)2mm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(B)10mm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(C)20mm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(D)200mm</w:t>
      </w:r>
    </w:p>
    <w:p w:rsidR="00AE1568" w:rsidRPr="00056CF6" w:rsidRDefault="00AE1568" w:rsidP="00AE1568">
      <w:pPr>
        <w:widowControl/>
        <w:numPr>
          <w:ilvl w:val="0"/>
          <w:numId w:val="5"/>
        </w:numPr>
        <w:shd w:val="clear" w:color="auto" w:fill="FFFFFF"/>
        <w:adjustRightInd w:val="0"/>
        <w:snapToGrid w:val="0"/>
        <w:rPr>
          <w:rFonts w:ascii="custom-sans-serif" w:hAnsi="custom-sans-serif" w:cs="新細明體"/>
          <w:color w:val="333333"/>
          <w:kern w:val="0"/>
          <w:szCs w:val="24"/>
        </w:rPr>
      </w:pPr>
      <w:r w:rsidRPr="00056CF6">
        <w:rPr>
          <w:rFonts w:ascii="custom-sans-serif" w:hAnsi="custom-sans-serif" w:cs="新細明體" w:hint="eastAsia"/>
          <w:color w:val="333333"/>
          <w:kern w:val="0"/>
          <w:szCs w:val="24"/>
        </w:rPr>
        <w:object w:dxaOrig="405" w:dyaOrig="330">
          <v:shape id="_x0000_i1444" type="#_x0000_t75" style="width:20.25pt;height:16.5pt" o:ole="">
            <v:imagedata r:id="rId8" o:title=""/>
          </v:shape>
          <w:control r:id="rId37" w:name="DefaultOcxName26" w:shapeid="_x0000_i1444"/>
        </w:objec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有關幾何製圖，下列敘述何者正確？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br/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【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105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　統測】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(A)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利用丁字尺和三角板，可以畫出與水平夾角成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40°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的線段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(B)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利用丁字尺和一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45°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三角板，可以畫出一圓的外切正六邊形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(C)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兩圓無論外切或內切，其切點必在兩圓心之連心線或連心線之延長線上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(D)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若有一圓與一直線外切，其切點與此圓心之連線不會與該直線垂直</w:t>
      </w:r>
    </w:p>
    <w:p w:rsidR="00AE1568" w:rsidRPr="00056CF6" w:rsidRDefault="00AE1568" w:rsidP="00AE1568">
      <w:pPr>
        <w:widowControl/>
        <w:numPr>
          <w:ilvl w:val="0"/>
          <w:numId w:val="5"/>
        </w:numPr>
        <w:shd w:val="clear" w:color="auto" w:fill="FFFFFF"/>
        <w:adjustRightInd w:val="0"/>
        <w:snapToGrid w:val="0"/>
        <w:rPr>
          <w:rFonts w:ascii="custom-sans-serif" w:hAnsi="custom-sans-serif" w:cs="新細明體"/>
          <w:color w:val="333333"/>
          <w:kern w:val="0"/>
          <w:szCs w:val="24"/>
        </w:rPr>
      </w:pPr>
      <w:r w:rsidRPr="00056CF6">
        <w:rPr>
          <w:rFonts w:ascii="custom-sans-serif" w:hAnsi="custom-sans-serif" w:cs="新細明體" w:hint="eastAsia"/>
          <w:color w:val="333333"/>
          <w:kern w:val="0"/>
          <w:szCs w:val="24"/>
        </w:rPr>
        <w:object w:dxaOrig="405" w:dyaOrig="330">
          <v:shape id="_x0000_i1443" type="#_x0000_t75" style="width:20.25pt;height:16.5pt" o:ole="">
            <v:imagedata r:id="rId8" o:title=""/>
          </v:shape>
          <w:control r:id="rId38" w:name="DefaultOcxName27" w:shapeid="_x0000_i1443"/>
        </w:objec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以一平面切割一正圓錐所產生之相交線，稱為圓錐曲線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(Conic Sections)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，下列何者為圓錐曲線？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(A)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拋物線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(B)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螺旋線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(C)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擺線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(D)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漸開線</w:t>
      </w:r>
    </w:p>
    <w:p w:rsidR="00AE1568" w:rsidRPr="00056CF6" w:rsidRDefault="00AE1568" w:rsidP="00AE1568">
      <w:pPr>
        <w:widowControl/>
        <w:numPr>
          <w:ilvl w:val="0"/>
          <w:numId w:val="5"/>
        </w:numPr>
        <w:shd w:val="clear" w:color="auto" w:fill="FFFFFF"/>
        <w:adjustRightInd w:val="0"/>
        <w:snapToGrid w:val="0"/>
        <w:rPr>
          <w:rFonts w:ascii="custom-sans-serif" w:hAnsi="custom-sans-serif" w:cs="新細明體"/>
          <w:color w:val="333333"/>
          <w:kern w:val="0"/>
          <w:szCs w:val="24"/>
        </w:rPr>
      </w:pPr>
      <w:r w:rsidRPr="00056CF6">
        <w:rPr>
          <w:rFonts w:ascii="custom-sans-serif" w:hAnsi="custom-sans-serif" w:cs="新細明體" w:hint="eastAsia"/>
          <w:color w:val="333333"/>
          <w:kern w:val="0"/>
          <w:szCs w:val="24"/>
        </w:rPr>
        <w:lastRenderedPageBreak/>
        <w:object w:dxaOrig="405" w:dyaOrig="330">
          <v:shape id="_x0000_i1442" type="#_x0000_t75" style="width:20.25pt;height:16.5pt" o:ole="">
            <v:imagedata r:id="rId8" o:title=""/>
          </v:shape>
          <w:control r:id="rId39" w:name="DefaultOcxName28" w:shapeid="_x0000_i1442"/>
        </w:objec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在工程製圖時，對於直徑尺度為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50mm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的球體，下列標註何者正確？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br/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【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106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　統測】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(A)S</w:t>
      </w:r>
      <w:r w:rsidRPr="00056CF6">
        <w:rPr>
          <w:rFonts w:ascii="MathJax_Math-italic" w:hAnsi="MathJax_Math-italic" w:cs="新細明體"/>
          <w:color w:val="333333"/>
          <w:kern w:val="0"/>
          <w:sz w:val="26"/>
          <w:szCs w:val="26"/>
          <w:bdr w:val="none" w:sz="0" w:space="0" w:color="auto" w:frame="1"/>
        </w:rPr>
        <w:t>ϕ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50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(B)SR50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(C)</w:t>
      </w:r>
      <w:r w:rsidRPr="00056CF6">
        <w:rPr>
          <w:rFonts w:ascii="MathJax_Math-italic" w:hAnsi="MathJax_Math-italic" w:cs="新細明體"/>
          <w:color w:val="333333"/>
          <w:kern w:val="0"/>
          <w:sz w:val="26"/>
          <w:szCs w:val="26"/>
          <w:bdr w:val="none" w:sz="0" w:space="0" w:color="auto" w:frame="1"/>
        </w:rPr>
        <w:t>ϕ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50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(D)R50</w:t>
      </w:r>
    </w:p>
    <w:p w:rsidR="00AE1568" w:rsidRPr="00056CF6" w:rsidRDefault="00AE1568" w:rsidP="00AE1568">
      <w:pPr>
        <w:widowControl/>
        <w:numPr>
          <w:ilvl w:val="0"/>
          <w:numId w:val="5"/>
        </w:numPr>
        <w:shd w:val="clear" w:color="auto" w:fill="FFFFFF"/>
        <w:adjustRightInd w:val="0"/>
        <w:snapToGrid w:val="0"/>
        <w:rPr>
          <w:rFonts w:ascii="custom-sans-serif" w:hAnsi="custom-sans-serif" w:cs="新細明體"/>
          <w:color w:val="333333"/>
          <w:kern w:val="0"/>
          <w:szCs w:val="24"/>
        </w:rPr>
      </w:pPr>
      <w:r w:rsidRPr="00056CF6">
        <w:rPr>
          <w:rFonts w:ascii="custom-sans-serif" w:hAnsi="custom-sans-serif" w:cs="新細明體" w:hint="eastAsia"/>
          <w:color w:val="333333"/>
          <w:kern w:val="0"/>
          <w:szCs w:val="24"/>
        </w:rPr>
        <w:object w:dxaOrig="405" w:dyaOrig="330">
          <v:shape id="_x0000_i1441" type="#_x0000_t75" style="width:20.25pt;height:16.5pt" o:ole="">
            <v:imagedata r:id="rId8" o:title=""/>
          </v:shape>
          <w:control r:id="rId40" w:name="DefaultOcxName29" w:shapeid="_x0000_i1441"/>
        </w:objec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有關圓之內接正六邊形的邊長與圓之半徑的關係，下列敘述何者正確？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(A)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邊長等於半徑乘以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0.75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(B)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邊長等於半徑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(C)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邊長等於半徑的一半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(D)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邊長等於半徑的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2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倍</w:t>
      </w:r>
    </w:p>
    <w:p w:rsidR="00AE1568" w:rsidRPr="00056CF6" w:rsidRDefault="00AE1568" w:rsidP="00AE1568">
      <w:pPr>
        <w:widowControl/>
        <w:numPr>
          <w:ilvl w:val="0"/>
          <w:numId w:val="5"/>
        </w:numPr>
        <w:shd w:val="clear" w:color="auto" w:fill="FFFFFF"/>
        <w:adjustRightInd w:val="0"/>
        <w:snapToGrid w:val="0"/>
        <w:rPr>
          <w:rFonts w:ascii="custom-sans-serif" w:hAnsi="custom-sans-serif" w:cs="新細明體"/>
          <w:color w:val="333333"/>
          <w:kern w:val="0"/>
          <w:szCs w:val="24"/>
        </w:rPr>
      </w:pPr>
      <w:r w:rsidRPr="00056CF6">
        <w:rPr>
          <w:rFonts w:ascii="custom-sans-serif" w:hAnsi="custom-sans-serif" w:cs="新細明體" w:hint="eastAsia"/>
          <w:color w:val="333333"/>
          <w:kern w:val="0"/>
          <w:szCs w:val="24"/>
        </w:rPr>
        <w:object w:dxaOrig="405" w:dyaOrig="330">
          <v:shape id="_x0000_i1440" type="#_x0000_t75" style="width:20.25pt;height:16.5pt" o:ole="">
            <v:imagedata r:id="rId8" o:title=""/>
          </v:shape>
          <w:control r:id="rId41" w:name="DefaultOcxName30" w:shapeid="_x0000_i1440"/>
        </w:objec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正投影之投射線均與投影面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(A)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傾斜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(B)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平行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(C)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垂直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(D)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相交</w:t>
      </w:r>
    </w:p>
    <w:p w:rsidR="00AE1568" w:rsidRPr="00056CF6" w:rsidRDefault="00AE1568" w:rsidP="00AE1568">
      <w:pPr>
        <w:widowControl/>
        <w:numPr>
          <w:ilvl w:val="0"/>
          <w:numId w:val="5"/>
        </w:numPr>
        <w:shd w:val="clear" w:color="auto" w:fill="FFFFFF"/>
        <w:adjustRightInd w:val="0"/>
        <w:snapToGrid w:val="0"/>
        <w:rPr>
          <w:rFonts w:ascii="custom-sans-serif" w:hAnsi="custom-sans-serif" w:cs="新細明體"/>
          <w:color w:val="333333"/>
          <w:kern w:val="0"/>
          <w:szCs w:val="24"/>
        </w:rPr>
      </w:pPr>
      <w:r w:rsidRPr="00056CF6">
        <w:rPr>
          <w:rFonts w:ascii="custom-sans-serif" w:hAnsi="custom-sans-serif" w:cs="新細明體" w:hint="eastAsia"/>
          <w:color w:val="333333"/>
          <w:kern w:val="0"/>
          <w:szCs w:val="24"/>
        </w:rPr>
        <w:object w:dxaOrig="405" w:dyaOrig="330">
          <v:shape id="_x0000_i1439" type="#_x0000_t75" style="width:20.25pt;height:16.5pt" o:ole="">
            <v:imagedata r:id="rId8" o:title=""/>
          </v:shape>
          <w:control r:id="rId42" w:name="DefaultOcxName31" w:shapeid="_x0000_i1439"/>
        </w:objec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中華民國國家標準規定正投影法為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(A)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第一角法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(B)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第二角法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(C)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第三角法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(D)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第一角法或第三角法皆可</w:t>
      </w:r>
    </w:p>
    <w:p w:rsidR="00AE1568" w:rsidRPr="00056CF6" w:rsidRDefault="00AE1568" w:rsidP="00AE1568">
      <w:pPr>
        <w:widowControl/>
        <w:numPr>
          <w:ilvl w:val="0"/>
          <w:numId w:val="5"/>
        </w:numPr>
        <w:shd w:val="clear" w:color="auto" w:fill="FFFFFF"/>
        <w:adjustRightInd w:val="0"/>
        <w:snapToGrid w:val="0"/>
        <w:rPr>
          <w:rFonts w:ascii="custom-sans-serif" w:hAnsi="custom-sans-serif" w:cs="新細明體"/>
          <w:color w:val="333333"/>
          <w:kern w:val="0"/>
          <w:szCs w:val="24"/>
        </w:rPr>
      </w:pPr>
      <w:r w:rsidRPr="00056CF6">
        <w:rPr>
          <w:rFonts w:ascii="custom-sans-serif" w:hAnsi="custom-sans-serif" w:cs="新細明體" w:hint="eastAsia"/>
          <w:color w:val="333333"/>
          <w:kern w:val="0"/>
          <w:szCs w:val="24"/>
        </w:rPr>
        <w:object w:dxaOrig="405" w:dyaOrig="330">
          <v:shape id="_x0000_i1438" type="#_x0000_t75" style="width:20.25pt;height:16.5pt" o:ole="">
            <v:imagedata r:id="rId8" o:title=""/>
          </v:shape>
          <w:control r:id="rId43" w:name="DefaultOcxName32" w:shapeid="_x0000_i1438"/>
        </w:objec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以觀察者、投影面、物體三者順次排列的一種正投影法稱為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(A)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第一角法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(B)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第二角法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(C)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第三角法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(D)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第四角法</w:t>
      </w:r>
    </w:p>
    <w:p w:rsidR="00AE1568" w:rsidRPr="00056CF6" w:rsidRDefault="00AE1568" w:rsidP="00AE1568">
      <w:pPr>
        <w:widowControl/>
        <w:numPr>
          <w:ilvl w:val="0"/>
          <w:numId w:val="5"/>
        </w:numPr>
        <w:shd w:val="clear" w:color="auto" w:fill="FFFFFF"/>
        <w:adjustRightInd w:val="0"/>
        <w:snapToGrid w:val="0"/>
        <w:rPr>
          <w:rFonts w:ascii="custom-sans-serif" w:hAnsi="custom-sans-serif" w:cs="新細明體"/>
          <w:color w:val="333333"/>
          <w:kern w:val="0"/>
          <w:szCs w:val="24"/>
        </w:rPr>
      </w:pPr>
      <w:r w:rsidRPr="00056CF6">
        <w:rPr>
          <w:rFonts w:ascii="custom-sans-serif" w:hAnsi="custom-sans-serif" w:cs="新細明體" w:hint="eastAsia"/>
          <w:color w:val="333333"/>
          <w:kern w:val="0"/>
          <w:szCs w:val="24"/>
        </w:rPr>
        <w:object w:dxaOrig="405" w:dyaOrig="330">
          <v:shape id="_x0000_i1437" type="#_x0000_t75" style="width:20.25pt;height:16.5pt" o:ole="">
            <v:imagedata r:id="rId8" o:title=""/>
          </v:shape>
          <w:control r:id="rId44" w:name="DefaultOcxName33" w:shapeid="_x0000_i1437"/>
        </w:objec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如觀察者自物體前方無窮遠處以平行投射線垂直視之，不論物體距投影面多遠，所投影視圖的形狀及大小與物體完全不變時，此種投影方法稱為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(A)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正投影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(B)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透視投影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(C)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等角投影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(D)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斜投影</w:t>
      </w:r>
    </w:p>
    <w:p w:rsidR="00AE1568" w:rsidRPr="00056CF6" w:rsidRDefault="00AE1568" w:rsidP="00AE1568">
      <w:pPr>
        <w:widowControl/>
        <w:numPr>
          <w:ilvl w:val="0"/>
          <w:numId w:val="5"/>
        </w:numPr>
        <w:shd w:val="clear" w:color="auto" w:fill="FFFFFF"/>
        <w:adjustRightInd w:val="0"/>
        <w:snapToGrid w:val="0"/>
        <w:rPr>
          <w:rFonts w:ascii="custom-sans-serif" w:hAnsi="custom-sans-serif" w:cs="新細明體"/>
          <w:color w:val="333333"/>
          <w:kern w:val="0"/>
          <w:szCs w:val="24"/>
        </w:rPr>
      </w:pPr>
      <w:r w:rsidRPr="00056CF6">
        <w:rPr>
          <w:rFonts w:ascii="custom-sans-serif" w:hAnsi="custom-sans-serif" w:cs="新細明體" w:hint="eastAsia"/>
          <w:color w:val="333333"/>
          <w:kern w:val="0"/>
          <w:szCs w:val="24"/>
        </w:rPr>
        <w:object w:dxaOrig="405" w:dyaOrig="330">
          <v:shape id="_x0000_i1436" type="#_x0000_t75" style="width:20.25pt;height:16.5pt" o:ole="">
            <v:imagedata r:id="rId8" o:title=""/>
          </v:shape>
          <w:control r:id="rId45" w:name="DefaultOcxName34" w:shapeid="_x0000_i1436"/>
        </w:objec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在各種視圖中，最能表達物體寬度以及深度的是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(A)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正視圖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(B)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俯視圖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(C)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側視圖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(D)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後視圖</w:t>
      </w:r>
    </w:p>
    <w:p w:rsidR="00AE1568" w:rsidRPr="00056CF6" w:rsidRDefault="00AE1568" w:rsidP="00AE1568">
      <w:pPr>
        <w:widowControl/>
        <w:numPr>
          <w:ilvl w:val="0"/>
          <w:numId w:val="5"/>
        </w:numPr>
        <w:shd w:val="clear" w:color="auto" w:fill="FFFFFF"/>
        <w:adjustRightInd w:val="0"/>
        <w:snapToGrid w:val="0"/>
        <w:rPr>
          <w:rFonts w:ascii="custom-sans-serif" w:hAnsi="custom-sans-serif" w:cs="新細明體"/>
          <w:color w:val="333333"/>
          <w:kern w:val="0"/>
          <w:szCs w:val="24"/>
        </w:rPr>
      </w:pPr>
      <w:r w:rsidRPr="00056CF6">
        <w:rPr>
          <w:rFonts w:ascii="custom-sans-serif" w:hAnsi="custom-sans-serif" w:cs="新細明體" w:hint="eastAsia"/>
          <w:color w:val="333333"/>
          <w:kern w:val="0"/>
          <w:szCs w:val="24"/>
        </w:rPr>
        <w:object w:dxaOrig="405" w:dyaOrig="330">
          <v:shape id="_x0000_i1435" type="#_x0000_t75" style="width:20.25pt;height:16.5pt" o:ole="">
            <v:imagedata r:id="rId8" o:title=""/>
          </v:shape>
          <w:control r:id="rId46" w:name="DefaultOcxName35" w:shapeid="_x0000_i1435"/>
        </w:objec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已知物體之前視圖、俯視圖與左側視圖，如圖所示，下列何者為其正確之立體圖？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br/>
      </w:r>
      <w:r>
        <w:rPr>
          <w:rFonts w:ascii="custom-sans-serif" w:hAnsi="custom-sans-serif" w:cs="新細明體"/>
          <w:noProof/>
          <w:color w:val="333333"/>
          <w:kern w:val="0"/>
          <w:szCs w:val="24"/>
        </w:rPr>
        <w:drawing>
          <wp:inline distT="0" distB="0" distL="0" distR="0">
            <wp:extent cx="1847850" cy="1609725"/>
            <wp:effectExtent l="0" t="0" r="0" b="9525"/>
            <wp:docPr id="360" name="圖片 10" descr="描述: http://chwa.s3.amazonaws.com/examImages/04C49106/pic-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0" descr="描述: http://chwa.s3.amazonaws.com/examImages/04C49106/pic-20.jp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(A) </w:t>
      </w:r>
      <w:r>
        <w:rPr>
          <w:rFonts w:ascii="custom-sans-serif" w:hAnsi="custom-sans-serif" w:cs="新細明體"/>
          <w:noProof/>
          <w:color w:val="333333"/>
          <w:kern w:val="0"/>
          <w:szCs w:val="24"/>
        </w:rPr>
        <w:drawing>
          <wp:inline distT="0" distB="0" distL="0" distR="0">
            <wp:extent cx="638175" cy="685800"/>
            <wp:effectExtent l="0" t="0" r="9525" b="0"/>
            <wp:docPr id="359" name="圖片 9" descr="描述: http://chwa.s3.amazonaws.com/examImages/04C49106/pic-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 descr="描述: http://chwa.s3.amazonaws.com/examImages/04C49106/pic-21.jp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(B) </w:t>
      </w:r>
      <w:r>
        <w:rPr>
          <w:rFonts w:ascii="custom-sans-serif" w:hAnsi="custom-sans-serif" w:cs="新細明體"/>
          <w:noProof/>
          <w:color w:val="333333"/>
          <w:kern w:val="0"/>
          <w:szCs w:val="24"/>
        </w:rPr>
        <w:drawing>
          <wp:inline distT="0" distB="0" distL="0" distR="0">
            <wp:extent cx="676275" cy="685800"/>
            <wp:effectExtent l="0" t="0" r="9525" b="0"/>
            <wp:docPr id="358" name="圖片 8" descr="描述: http://chwa.s3.amazonaws.com/examImages/04C49106/pic-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8" descr="描述: http://chwa.s3.amazonaws.com/examImages/04C49106/pic-22.jp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(C) </w:t>
      </w:r>
      <w:r>
        <w:rPr>
          <w:rFonts w:ascii="custom-sans-serif" w:hAnsi="custom-sans-serif" w:cs="新細明體"/>
          <w:noProof/>
          <w:color w:val="333333"/>
          <w:kern w:val="0"/>
          <w:szCs w:val="24"/>
        </w:rPr>
        <w:drawing>
          <wp:inline distT="0" distB="0" distL="0" distR="0">
            <wp:extent cx="676275" cy="714375"/>
            <wp:effectExtent l="0" t="0" r="9525" b="9525"/>
            <wp:docPr id="357" name="圖片 7" descr="描述: http://chwa.s3.amazonaws.com/examImages/04C49106/pic-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7" descr="描述: http://chwa.s3.amazonaws.com/examImages/04C49106/pic-23.jp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(D) </w:t>
      </w:r>
      <w:r>
        <w:rPr>
          <w:rFonts w:ascii="custom-sans-serif" w:hAnsi="custom-sans-serif" w:cs="新細明體"/>
          <w:noProof/>
          <w:color w:val="333333"/>
          <w:kern w:val="0"/>
          <w:szCs w:val="24"/>
        </w:rPr>
        <w:drawing>
          <wp:inline distT="0" distB="0" distL="0" distR="0">
            <wp:extent cx="676275" cy="657225"/>
            <wp:effectExtent l="0" t="0" r="9525" b="9525"/>
            <wp:docPr id="356" name="圖片 6" descr="描述: http://chwa.s3.amazonaws.com/examImages/04C49106/pic-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6" descr="描述: http://chwa.s3.amazonaws.com/examImages/04C49106/pic-24.jp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。</w:t>
      </w:r>
    </w:p>
    <w:p w:rsidR="00AE1568" w:rsidRPr="00056CF6" w:rsidRDefault="00AE1568" w:rsidP="00AE1568">
      <w:pPr>
        <w:widowControl/>
        <w:numPr>
          <w:ilvl w:val="0"/>
          <w:numId w:val="5"/>
        </w:numPr>
        <w:shd w:val="clear" w:color="auto" w:fill="FFFFFF"/>
        <w:adjustRightInd w:val="0"/>
        <w:snapToGrid w:val="0"/>
        <w:rPr>
          <w:rFonts w:ascii="custom-sans-serif" w:hAnsi="custom-sans-serif" w:cs="新細明體"/>
          <w:color w:val="333333"/>
          <w:kern w:val="0"/>
          <w:szCs w:val="24"/>
        </w:rPr>
      </w:pPr>
      <w:r w:rsidRPr="00056CF6">
        <w:rPr>
          <w:rFonts w:ascii="custom-sans-serif" w:hAnsi="custom-sans-serif" w:cs="新細明體" w:hint="eastAsia"/>
          <w:color w:val="333333"/>
          <w:kern w:val="0"/>
          <w:szCs w:val="24"/>
        </w:rPr>
        <w:object w:dxaOrig="405" w:dyaOrig="330">
          <v:shape id="_x0000_i1434" type="#_x0000_t75" style="width:20.25pt;height:16.5pt" o:ole="">
            <v:imagedata r:id="rId8" o:title=""/>
          </v:shape>
          <w:control r:id="rId52" w:name="DefaultOcxName36" w:shapeid="_x0000_i1434"/>
        </w:objec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已知物體之前視圖、俯視圖及右側視圖，如圖所示，下列何者為其正確之立體圖？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br/>
      </w:r>
      <w:r>
        <w:rPr>
          <w:rFonts w:ascii="custom-sans-serif" w:hAnsi="custom-sans-serif" w:cs="新細明體"/>
          <w:noProof/>
          <w:color w:val="333333"/>
          <w:kern w:val="0"/>
          <w:szCs w:val="24"/>
        </w:rPr>
        <w:drawing>
          <wp:inline distT="0" distB="0" distL="0" distR="0">
            <wp:extent cx="1819275" cy="1704975"/>
            <wp:effectExtent l="0" t="0" r="9525" b="9525"/>
            <wp:docPr id="355" name="圖片 5" descr="描述: http://chwa.s3.amazonaws.com/examImages/04C49106/pic-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5" descr="描述: http://chwa.s3.amazonaws.com/examImages/04C49106/pic-25.jp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(A) </w:t>
      </w:r>
      <w:r>
        <w:rPr>
          <w:rFonts w:ascii="custom-sans-serif" w:hAnsi="custom-sans-serif" w:cs="新細明體"/>
          <w:noProof/>
          <w:color w:val="333333"/>
          <w:kern w:val="0"/>
          <w:szCs w:val="24"/>
        </w:rPr>
        <w:drawing>
          <wp:inline distT="0" distB="0" distL="0" distR="0">
            <wp:extent cx="752475" cy="762000"/>
            <wp:effectExtent l="0" t="0" r="9525" b="0"/>
            <wp:docPr id="354" name="圖片 4" descr="描述: http://chwa.s3.amazonaws.com/examImages/04C49106/pic-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" descr="描述: http://chwa.s3.amazonaws.com/examImages/04C49106/pic-26.jpg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(B) </w:t>
      </w:r>
      <w:bookmarkStart w:id="0" w:name="_GoBack"/>
      <w:bookmarkEnd w:id="0"/>
      <w:r>
        <w:rPr>
          <w:rFonts w:ascii="custom-sans-serif" w:hAnsi="custom-sans-serif" w:cs="新細明體"/>
          <w:noProof/>
          <w:color w:val="333333"/>
          <w:kern w:val="0"/>
          <w:szCs w:val="24"/>
        </w:rPr>
        <w:drawing>
          <wp:inline distT="0" distB="0" distL="0" distR="0">
            <wp:extent cx="752475" cy="781050"/>
            <wp:effectExtent l="0" t="0" r="9525" b="0"/>
            <wp:docPr id="353" name="圖片 3" descr="描述: http://chwa.s3.amazonaws.com/examImages/04C49106/pic-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" descr="描述: http://chwa.s3.amazonaws.com/examImages/04C49106/pic-27.jpg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(C) </w:t>
      </w:r>
      <w:r>
        <w:rPr>
          <w:rFonts w:ascii="custom-sans-serif" w:hAnsi="custom-sans-serif" w:cs="新細明體"/>
          <w:noProof/>
          <w:color w:val="333333"/>
          <w:kern w:val="0"/>
          <w:szCs w:val="24"/>
        </w:rPr>
        <w:drawing>
          <wp:inline distT="0" distB="0" distL="0" distR="0">
            <wp:extent cx="752475" cy="762000"/>
            <wp:effectExtent l="0" t="0" r="9525" b="0"/>
            <wp:docPr id="352" name="圖片 2" descr="描述: http://chwa.s3.amazonaws.com/examImages/04C49106/pic-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 descr="描述: http://chwa.s3.amazonaws.com/examImages/04C49106/pic-28.jpg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(D) </w:t>
      </w:r>
      <w:r>
        <w:rPr>
          <w:rFonts w:ascii="custom-sans-serif" w:hAnsi="custom-sans-serif" w:cs="新細明體"/>
          <w:noProof/>
          <w:color w:val="333333"/>
          <w:kern w:val="0"/>
          <w:szCs w:val="24"/>
        </w:rPr>
        <w:drawing>
          <wp:inline distT="0" distB="0" distL="0" distR="0">
            <wp:extent cx="752475" cy="752475"/>
            <wp:effectExtent l="0" t="0" r="9525" b="9525"/>
            <wp:docPr id="351" name="圖片 1" descr="描述: http://chwa.s3.amazonaws.com/examImages/04C49106/pic-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 descr="描述: http://chwa.s3.amazonaws.com/examImages/04C49106/pic-29.jpg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。</w:t>
      </w:r>
    </w:p>
    <w:p w:rsidR="00AE1568" w:rsidRPr="00056CF6" w:rsidRDefault="00AE1568" w:rsidP="00AE1568">
      <w:pPr>
        <w:widowControl/>
        <w:numPr>
          <w:ilvl w:val="0"/>
          <w:numId w:val="5"/>
        </w:numPr>
        <w:shd w:val="clear" w:color="auto" w:fill="FFFFFF"/>
        <w:adjustRightInd w:val="0"/>
        <w:snapToGrid w:val="0"/>
        <w:rPr>
          <w:rFonts w:ascii="custom-sans-serif" w:hAnsi="custom-sans-serif" w:cs="新細明體"/>
          <w:color w:val="333333"/>
          <w:kern w:val="0"/>
          <w:szCs w:val="24"/>
        </w:rPr>
      </w:pPr>
      <w:r w:rsidRPr="00056CF6">
        <w:rPr>
          <w:rFonts w:ascii="custom-sans-serif" w:hAnsi="custom-sans-serif" w:cs="新細明體" w:hint="eastAsia"/>
          <w:color w:val="333333"/>
          <w:kern w:val="0"/>
          <w:szCs w:val="24"/>
        </w:rPr>
        <w:object w:dxaOrig="405" w:dyaOrig="330">
          <v:shape id="_x0000_i1433" type="#_x0000_t75" style="width:20.25pt;height:16.5pt" o:ole="">
            <v:imagedata r:id="rId8" o:title=""/>
          </v:shape>
          <w:control r:id="rId58" w:name="DefaultOcxName37" w:shapeid="_x0000_i1433"/>
        </w:objec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A0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的圖紙可裁製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A2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大小計幾張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(A)2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(B)8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(C)4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(D)3</w:t>
      </w:r>
    </w:p>
    <w:p w:rsidR="00AE1568" w:rsidRPr="00056CF6" w:rsidRDefault="00AE1568" w:rsidP="00AE1568">
      <w:pPr>
        <w:widowControl/>
        <w:numPr>
          <w:ilvl w:val="0"/>
          <w:numId w:val="5"/>
        </w:numPr>
        <w:shd w:val="clear" w:color="auto" w:fill="FFFFFF"/>
        <w:adjustRightInd w:val="0"/>
        <w:snapToGrid w:val="0"/>
        <w:rPr>
          <w:rFonts w:ascii="custom-sans-serif" w:hAnsi="custom-sans-serif" w:cs="新細明體"/>
          <w:color w:val="333333"/>
          <w:kern w:val="0"/>
          <w:szCs w:val="24"/>
        </w:rPr>
      </w:pPr>
      <w:r w:rsidRPr="00056CF6">
        <w:rPr>
          <w:rFonts w:ascii="custom-sans-serif" w:hAnsi="custom-sans-serif" w:cs="新細明體" w:hint="eastAsia"/>
          <w:color w:val="333333"/>
          <w:kern w:val="0"/>
          <w:szCs w:val="24"/>
        </w:rPr>
        <w:object w:dxaOrig="405" w:dyaOrig="330">
          <v:shape id="_x0000_i1432" type="#_x0000_t75" style="width:20.25pt;height:16.5pt" o:ole="">
            <v:imagedata r:id="rId8" o:title=""/>
          </v:shape>
          <w:control r:id="rId59" w:name="DefaultOcxName38" w:shapeid="_x0000_i1432"/>
        </w:objec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畫較長直線，使用錐形筆尖，為了使線條粗細一致，鉛筆應略為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(A)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改變方向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(B)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不變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(C)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用力調整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(D)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稍微轉動</w:t>
      </w:r>
    </w:p>
    <w:p w:rsidR="00AE1568" w:rsidRPr="00056CF6" w:rsidRDefault="00AE1568" w:rsidP="00AE1568">
      <w:pPr>
        <w:widowControl/>
        <w:numPr>
          <w:ilvl w:val="0"/>
          <w:numId w:val="5"/>
        </w:numPr>
        <w:shd w:val="clear" w:color="auto" w:fill="FFFFFF"/>
        <w:adjustRightInd w:val="0"/>
        <w:snapToGrid w:val="0"/>
        <w:rPr>
          <w:rFonts w:ascii="custom-sans-serif" w:hAnsi="custom-sans-serif" w:cs="新細明體"/>
          <w:color w:val="333333"/>
          <w:kern w:val="0"/>
          <w:szCs w:val="24"/>
        </w:rPr>
      </w:pPr>
      <w:r w:rsidRPr="00056CF6">
        <w:rPr>
          <w:rFonts w:ascii="custom-sans-serif" w:hAnsi="custom-sans-serif" w:cs="新細明體" w:hint="eastAsia"/>
          <w:color w:val="333333"/>
          <w:kern w:val="0"/>
          <w:szCs w:val="24"/>
        </w:rPr>
        <w:object w:dxaOrig="405" w:dyaOrig="330">
          <v:shape id="_x0000_i1431" type="#_x0000_t75" style="width:20.25pt;height:16.5pt" o:ole="">
            <v:imagedata r:id="rId8" o:title=""/>
          </v:shape>
          <w:control r:id="rId60" w:name="DefaultOcxName39" w:shapeid="_x0000_i1431"/>
        </w:objec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丁字尺與三角板活用，至多可將圓分為</w:t>
      </w:r>
      <w:r w:rsidRPr="00056CF6">
        <w:rPr>
          <w:rFonts w:ascii="custom-sans-serif" w:hAnsi="custom-sans-serif" w:cs="新細明體"/>
          <w:color w:val="333333"/>
          <w:kern w:val="0"/>
          <w:szCs w:val="24"/>
          <w:u w:val="single"/>
        </w:rPr>
        <w:t xml:space="preserve">　　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等分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(A)12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(B)16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(C)18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(D)24</w:t>
      </w:r>
    </w:p>
    <w:p w:rsidR="00AE1568" w:rsidRPr="00056CF6" w:rsidRDefault="00AE1568" w:rsidP="00AE1568">
      <w:pPr>
        <w:widowControl/>
        <w:numPr>
          <w:ilvl w:val="0"/>
          <w:numId w:val="5"/>
        </w:numPr>
        <w:shd w:val="clear" w:color="auto" w:fill="FFFFFF"/>
        <w:adjustRightInd w:val="0"/>
        <w:snapToGrid w:val="0"/>
        <w:rPr>
          <w:rFonts w:ascii="custom-sans-serif" w:hAnsi="custom-sans-serif" w:cs="新細明體"/>
          <w:color w:val="333333"/>
          <w:kern w:val="0"/>
          <w:szCs w:val="24"/>
        </w:rPr>
      </w:pPr>
      <w:r w:rsidRPr="00056CF6">
        <w:rPr>
          <w:rFonts w:ascii="custom-sans-serif" w:hAnsi="custom-sans-serif" w:cs="新細明體" w:hint="eastAsia"/>
          <w:color w:val="333333"/>
          <w:kern w:val="0"/>
          <w:szCs w:val="24"/>
        </w:rPr>
        <w:object w:dxaOrig="405" w:dyaOrig="330">
          <v:shape id="_x0000_i1430" type="#_x0000_t75" style="width:20.25pt;height:16.5pt" o:ole="">
            <v:imagedata r:id="rId8" o:title=""/>
          </v:shape>
          <w:control r:id="rId61" w:name="DefaultOcxName40" w:shapeid="_x0000_i1430"/>
        </w:objec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等角圖與等角投影圖之差異為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(A)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形狀不同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(B)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大小不同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(C)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大小不同，而形狀相同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(D)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形狀不同，而大小相同</w:t>
      </w:r>
    </w:p>
    <w:p w:rsidR="00AE1568" w:rsidRPr="00056CF6" w:rsidRDefault="00AE1568" w:rsidP="00AE1568">
      <w:pPr>
        <w:widowControl/>
        <w:numPr>
          <w:ilvl w:val="0"/>
          <w:numId w:val="5"/>
        </w:numPr>
        <w:shd w:val="clear" w:color="auto" w:fill="FFFFFF"/>
        <w:adjustRightInd w:val="0"/>
        <w:snapToGrid w:val="0"/>
        <w:rPr>
          <w:rFonts w:ascii="custom-sans-serif" w:hAnsi="custom-sans-serif" w:cs="新細明體"/>
          <w:color w:val="333333"/>
          <w:kern w:val="0"/>
          <w:szCs w:val="24"/>
        </w:rPr>
      </w:pPr>
      <w:r w:rsidRPr="00056CF6">
        <w:rPr>
          <w:rFonts w:ascii="custom-sans-serif" w:hAnsi="custom-sans-serif" w:cs="新細明體" w:hint="eastAsia"/>
          <w:color w:val="333333"/>
          <w:kern w:val="0"/>
          <w:szCs w:val="24"/>
        </w:rPr>
        <w:object w:dxaOrig="405" w:dyaOrig="330">
          <v:shape id="_x0000_i1429" type="#_x0000_t75" style="width:20.25pt;height:16.5pt" o:ole="">
            <v:imagedata r:id="rId8" o:title=""/>
          </v:shape>
          <w:control r:id="rId62" w:name="DefaultOcxName41" w:shapeid="_x0000_i1429"/>
        </w:objec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正多邊形的每邊切於圓周上，稱此多邊形為圓之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(A)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內切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(B)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外切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(C)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 xml:space="preserve">內接　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(D)</w:t>
      </w:r>
      <w:r w:rsidRPr="00056CF6">
        <w:rPr>
          <w:rFonts w:ascii="custom-sans-serif" w:hAnsi="custom-sans-serif" w:cs="新細明體"/>
          <w:color w:val="333333"/>
          <w:kern w:val="0"/>
          <w:szCs w:val="24"/>
        </w:rPr>
        <w:t>外接　正多邊形</w:t>
      </w:r>
    </w:p>
    <w:p w:rsidR="00AE1568" w:rsidRPr="00AE1568" w:rsidRDefault="00AE1568" w:rsidP="00AE1568">
      <w:pPr>
        <w:adjustRightInd w:val="0"/>
        <w:snapToGrid w:val="0"/>
        <w:rPr>
          <w:rFonts w:ascii="標楷體" w:eastAsia="標楷體" w:hAnsi="標楷體"/>
          <w:b/>
          <w:sz w:val="28"/>
          <w:szCs w:val="28"/>
        </w:rPr>
      </w:pPr>
    </w:p>
    <w:p w:rsidR="00C832D3" w:rsidRPr="00835973" w:rsidRDefault="00C832D3" w:rsidP="00AE1568">
      <w:pPr>
        <w:tabs>
          <w:tab w:val="left" w:pos="1134"/>
          <w:tab w:val="left" w:pos="3294"/>
          <w:tab w:val="left" w:pos="5454"/>
          <w:tab w:val="left" w:pos="7614"/>
        </w:tabs>
        <w:adjustRightInd w:val="0"/>
        <w:snapToGrid w:val="0"/>
        <w:ind w:left="1134" w:hanging="1134"/>
        <w:rPr>
          <w:vanish/>
          <w:color w:val="0000FF"/>
        </w:rPr>
      </w:pP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</w:rPr>
        <w:t>P</w:t>
      </w:r>
      <w:r w:rsidRPr="00835973">
        <w:rPr>
          <w:rFonts w:hint="eastAsia"/>
          <w:vanish/>
          <w:color w:val="0000FF"/>
        </w:rPr>
        <w:t>表示碳化鎢，</w:t>
      </w:r>
      <w:r w:rsidRPr="00835973">
        <w:rPr>
          <w:rFonts w:hint="eastAsia"/>
          <w:vanish/>
          <w:color w:val="0000FF"/>
        </w:rPr>
        <w:t>HSS</w:t>
      </w:r>
      <w:r w:rsidRPr="00835973">
        <w:rPr>
          <w:rFonts w:hint="eastAsia"/>
          <w:vanish/>
          <w:color w:val="0000FF"/>
        </w:rPr>
        <w:t>表示高速鋼，而且碳化鎢號數愈小表示愈硬，愈適合高速切削。</w:t>
      </w:r>
    </w:p>
    <w:p w:rsidR="00C832D3" w:rsidRPr="00835973" w:rsidRDefault="00C832D3" w:rsidP="00AE1568">
      <w:pPr>
        <w:tabs>
          <w:tab w:val="left" w:pos="1134"/>
          <w:tab w:val="left" w:pos="3294"/>
          <w:tab w:val="left" w:pos="5454"/>
          <w:tab w:val="left" w:pos="7614"/>
        </w:tabs>
        <w:adjustRightInd w:val="0"/>
        <w:snapToGrid w:val="0"/>
        <w:ind w:left="1134" w:hanging="1134"/>
        <w:rPr>
          <w:vanish/>
          <w:color w:val="0000FF"/>
        </w:rPr>
      </w:pP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</w:rPr>
        <w:t>鎢系高速鋼主要材質為鎢鉻釩。</w:t>
      </w:r>
    </w:p>
    <w:sectPr w:rsidR="00C832D3" w:rsidRPr="00835973" w:rsidSect="00C24E68">
      <w:headerReference w:type="default" r:id="rId63"/>
      <w:footerReference w:type="default" r:id="rId64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43A78" w:rsidRDefault="00443A78">
      <w:r>
        <w:separator/>
      </w:r>
    </w:p>
  </w:endnote>
  <w:endnote w:type="continuationSeparator" w:id="0">
    <w:p w:rsidR="00443A78" w:rsidRDefault="00443A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ustom-sans-serif">
    <w:altName w:val="Times New Roman"/>
    <w:panose1 w:val="00000000000000000000"/>
    <w:charset w:val="00"/>
    <w:family w:val="roman"/>
    <w:notTrueType/>
    <w:pitch w:val="default"/>
  </w:font>
  <w:font w:name="MathJax_Math-italic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1AC9" w:rsidRDefault="00331AC9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AE1568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AE1568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43A78" w:rsidRDefault="00443A78">
      <w:r>
        <w:separator/>
      </w:r>
    </w:p>
  </w:footnote>
  <w:footnote w:type="continuationSeparator" w:id="0">
    <w:p w:rsidR="00443A78" w:rsidRDefault="00443A7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320"/>
      <w:gridCol w:w="1200"/>
      <w:gridCol w:w="108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920"/>
    </w:tblGrid>
    <w:tr w:rsidR="00331AC9">
      <w:trPr>
        <w:cantSplit/>
        <w:trHeight w:val="510"/>
        <w:jc w:val="center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331AC9" w:rsidRPr="00D95E69" w:rsidRDefault="00331AC9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新北市立新北高工</w:t>
          </w:r>
          <w:r w:rsidR="000D319F">
            <w:rPr>
              <w:rFonts w:ascii="新細明體" w:hAnsi="新細明體" w:hint="eastAsia"/>
              <w:sz w:val="28"/>
            </w:rPr>
            <w:t>108</w:t>
          </w:r>
          <w:r>
            <w:rPr>
              <w:rFonts w:ascii="新細明體" w:hAnsi="新細明體" w:hint="eastAsia"/>
              <w:sz w:val="28"/>
            </w:rPr>
            <w:t>學年度第2學期 專業科目 競試 試題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331AC9" w:rsidRDefault="00331AC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331AC9" w:rsidRDefault="00331AC9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331AC9" w:rsidRDefault="00331AC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331AC9" w:rsidRDefault="00331AC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331AC9" w:rsidRDefault="00331AC9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成</w:t>
          </w:r>
        </w:p>
        <w:p w:rsidR="00331AC9" w:rsidRDefault="00331AC9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left w:val="single" w:sz="4" w:space="0" w:color="auto"/>
          </w:tcBorders>
        </w:tcPr>
        <w:p w:rsidR="00331AC9" w:rsidRDefault="00331AC9">
          <w:pPr>
            <w:pStyle w:val="a3"/>
            <w:ind w:left="152"/>
            <w:rPr>
              <w:rFonts w:ascii="新細明體" w:hAnsi="新細明體"/>
              <w:sz w:val="28"/>
            </w:rPr>
          </w:pPr>
        </w:p>
      </w:tc>
    </w:tr>
    <w:tr w:rsidR="00331AC9">
      <w:trPr>
        <w:cantSplit/>
        <w:trHeight w:val="520"/>
        <w:jc w:val="center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331AC9" w:rsidRDefault="00331AC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331AC9" w:rsidRDefault="00AE1568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8"/>
            </w:rPr>
            <w:t>製圖實習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331AC9" w:rsidRDefault="00331AC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331AC9" w:rsidRDefault="000D319F" w:rsidP="00AE1568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林</w:t>
          </w:r>
          <w:r w:rsidR="00AE1568">
            <w:rPr>
              <w:rFonts w:ascii="新細明體" w:hAnsi="新細明體" w:hint="eastAsia"/>
              <w:sz w:val="24"/>
            </w:rPr>
            <w:t>榮科</w:t>
          </w: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331AC9" w:rsidRDefault="00331AC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331AC9" w:rsidRDefault="00331AC9">
          <w:pPr>
            <w:pStyle w:val="a3"/>
            <w:ind w:firstLineChars="100" w:firstLine="240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一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331AC9" w:rsidRDefault="00331AC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331AC9" w:rsidRDefault="00331AC9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機械科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331AC9" w:rsidRDefault="00331AC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331AC9" w:rsidRDefault="00331AC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331AC9" w:rsidRDefault="00331AC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920" w:type="dxa"/>
          <w:vMerge/>
          <w:tcBorders>
            <w:left w:val="single" w:sz="4" w:space="0" w:color="auto"/>
          </w:tcBorders>
        </w:tcPr>
        <w:p w:rsidR="00331AC9" w:rsidRDefault="00331AC9">
          <w:pPr>
            <w:pStyle w:val="a3"/>
            <w:rPr>
              <w:rFonts w:ascii="新細明體" w:hAnsi="新細明體"/>
              <w:sz w:val="28"/>
            </w:rPr>
          </w:pPr>
        </w:p>
      </w:tc>
    </w:tr>
  </w:tbl>
  <w:p w:rsidR="00331AC9" w:rsidRPr="00DF6967" w:rsidRDefault="00331AC9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2ED4437E"/>
    <w:multiLevelType w:val="multilevel"/>
    <w:tmpl w:val="FDE60F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8BF"/>
    <w:rsid w:val="00054165"/>
    <w:rsid w:val="00056BF3"/>
    <w:rsid w:val="000821CF"/>
    <w:rsid w:val="000976D5"/>
    <w:rsid w:val="000B19A5"/>
    <w:rsid w:val="000D2197"/>
    <w:rsid w:val="000D319F"/>
    <w:rsid w:val="000F0A5C"/>
    <w:rsid w:val="000F31AA"/>
    <w:rsid w:val="001075A0"/>
    <w:rsid w:val="00126D44"/>
    <w:rsid w:val="00131E78"/>
    <w:rsid w:val="00153D0C"/>
    <w:rsid w:val="00171477"/>
    <w:rsid w:val="001808BF"/>
    <w:rsid w:val="001A1E23"/>
    <w:rsid w:val="001E715E"/>
    <w:rsid w:val="001F4592"/>
    <w:rsid w:val="002332A1"/>
    <w:rsid w:val="002574B4"/>
    <w:rsid w:val="002D166C"/>
    <w:rsid w:val="00321D20"/>
    <w:rsid w:val="00331AC9"/>
    <w:rsid w:val="00443A78"/>
    <w:rsid w:val="004949D1"/>
    <w:rsid w:val="0049676D"/>
    <w:rsid w:val="004B31CE"/>
    <w:rsid w:val="004B3356"/>
    <w:rsid w:val="004B4D2C"/>
    <w:rsid w:val="004C4C51"/>
    <w:rsid w:val="00586C60"/>
    <w:rsid w:val="005B6F32"/>
    <w:rsid w:val="005D261B"/>
    <w:rsid w:val="005F2DF6"/>
    <w:rsid w:val="00622DE9"/>
    <w:rsid w:val="00665CE6"/>
    <w:rsid w:val="00677FFB"/>
    <w:rsid w:val="00691574"/>
    <w:rsid w:val="006C3973"/>
    <w:rsid w:val="006D3252"/>
    <w:rsid w:val="007466DB"/>
    <w:rsid w:val="007579D5"/>
    <w:rsid w:val="007936AA"/>
    <w:rsid w:val="007C18C2"/>
    <w:rsid w:val="0081133C"/>
    <w:rsid w:val="00813325"/>
    <w:rsid w:val="00827253"/>
    <w:rsid w:val="008310E7"/>
    <w:rsid w:val="0084740C"/>
    <w:rsid w:val="00852BB2"/>
    <w:rsid w:val="008566FA"/>
    <w:rsid w:val="00865E49"/>
    <w:rsid w:val="008A249A"/>
    <w:rsid w:val="00927471"/>
    <w:rsid w:val="00951974"/>
    <w:rsid w:val="00991E9B"/>
    <w:rsid w:val="009C6AFE"/>
    <w:rsid w:val="009D2548"/>
    <w:rsid w:val="00A55207"/>
    <w:rsid w:val="00AB4F1C"/>
    <w:rsid w:val="00AC079E"/>
    <w:rsid w:val="00AD205B"/>
    <w:rsid w:val="00AE1568"/>
    <w:rsid w:val="00B11FFC"/>
    <w:rsid w:val="00B56620"/>
    <w:rsid w:val="00C128A6"/>
    <w:rsid w:val="00C24E68"/>
    <w:rsid w:val="00C832D3"/>
    <w:rsid w:val="00CA709A"/>
    <w:rsid w:val="00CC01EE"/>
    <w:rsid w:val="00CE3CF4"/>
    <w:rsid w:val="00CF3AA4"/>
    <w:rsid w:val="00D45B05"/>
    <w:rsid w:val="00D821C6"/>
    <w:rsid w:val="00D95E69"/>
    <w:rsid w:val="00DF6967"/>
    <w:rsid w:val="00DF74B0"/>
    <w:rsid w:val="00DF75B8"/>
    <w:rsid w:val="00E052B0"/>
    <w:rsid w:val="00E11D14"/>
    <w:rsid w:val="00E92C8F"/>
    <w:rsid w:val="00E9451A"/>
    <w:rsid w:val="00EA2306"/>
    <w:rsid w:val="00EA67F7"/>
    <w:rsid w:val="00F17AAE"/>
    <w:rsid w:val="00F336FE"/>
    <w:rsid w:val="00F57401"/>
    <w:rsid w:val="00F871BC"/>
    <w:rsid w:val="00F9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ontrol" Target="activeX/activeX14.xml"/><Relationship Id="rId21" Type="http://schemas.openxmlformats.org/officeDocument/2006/relationships/control" Target="activeX/activeX9.xml"/><Relationship Id="rId34" Type="http://schemas.openxmlformats.org/officeDocument/2006/relationships/control" Target="activeX/activeX22.xml"/><Relationship Id="rId42" Type="http://schemas.openxmlformats.org/officeDocument/2006/relationships/control" Target="activeX/activeX30.xml"/><Relationship Id="rId47" Type="http://schemas.openxmlformats.org/officeDocument/2006/relationships/image" Target="media/image6.jpeg"/><Relationship Id="rId50" Type="http://schemas.openxmlformats.org/officeDocument/2006/relationships/image" Target="media/image9.jpeg"/><Relationship Id="rId55" Type="http://schemas.openxmlformats.org/officeDocument/2006/relationships/image" Target="media/image13.jpeg"/><Relationship Id="rId63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9" Type="http://schemas.openxmlformats.org/officeDocument/2006/relationships/control" Target="activeX/activeX17.xml"/><Relationship Id="rId11" Type="http://schemas.openxmlformats.org/officeDocument/2006/relationships/control" Target="activeX/activeX3.xml"/><Relationship Id="rId24" Type="http://schemas.openxmlformats.org/officeDocument/2006/relationships/control" Target="activeX/activeX12.xml"/><Relationship Id="rId32" Type="http://schemas.openxmlformats.org/officeDocument/2006/relationships/control" Target="activeX/activeX20.xml"/><Relationship Id="rId37" Type="http://schemas.openxmlformats.org/officeDocument/2006/relationships/control" Target="activeX/activeX25.xml"/><Relationship Id="rId40" Type="http://schemas.openxmlformats.org/officeDocument/2006/relationships/control" Target="activeX/activeX28.xml"/><Relationship Id="rId45" Type="http://schemas.openxmlformats.org/officeDocument/2006/relationships/control" Target="activeX/activeX33.xml"/><Relationship Id="rId53" Type="http://schemas.openxmlformats.org/officeDocument/2006/relationships/image" Target="media/image11.jpeg"/><Relationship Id="rId58" Type="http://schemas.openxmlformats.org/officeDocument/2006/relationships/control" Target="activeX/activeX36.xml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control" Target="activeX/activeX39.xml"/><Relationship Id="rId19" Type="http://schemas.openxmlformats.org/officeDocument/2006/relationships/control" Target="activeX/activeX7.xml"/><Relationship Id="rId14" Type="http://schemas.openxmlformats.org/officeDocument/2006/relationships/image" Target="media/image2.jpeg"/><Relationship Id="rId22" Type="http://schemas.openxmlformats.org/officeDocument/2006/relationships/control" Target="activeX/activeX10.xml"/><Relationship Id="rId27" Type="http://schemas.openxmlformats.org/officeDocument/2006/relationships/control" Target="activeX/activeX15.xml"/><Relationship Id="rId30" Type="http://schemas.openxmlformats.org/officeDocument/2006/relationships/control" Target="activeX/activeX18.xml"/><Relationship Id="rId35" Type="http://schemas.openxmlformats.org/officeDocument/2006/relationships/control" Target="activeX/activeX23.xml"/><Relationship Id="rId43" Type="http://schemas.openxmlformats.org/officeDocument/2006/relationships/control" Target="activeX/activeX31.xml"/><Relationship Id="rId48" Type="http://schemas.openxmlformats.org/officeDocument/2006/relationships/image" Target="media/image7.jpeg"/><Relationship Id="rId56" Type="http://schemas.openxmlformats.org/officeDocument/2006/relationships/image" Target="media/image14.jpeg"/><Relationship Id="rId64" Type="http://schemas.openxmlformats.org/officeDocument/2006/relationships/footer" Target="footer1.xml"/><Relationship Id="rId8" Type="http://schemas.openxmlformats.org/officeDocument/2006/relationships/image" Target="media/image1.wmf"/><Relationship Id="rId51" Type="http://schemas.openxmlformats.org/officeDocument/2006/relationships/image" Target="media/image10.jpeg"/><Relationship Id="rId3" Type="http://schemas.microsoft.com/office/2007/relationships/stylesWithEffects" Target="stylesWithEffects.xml"/><Relationship Id="rId12" Type="http://schemas.openxmlformats.org/officeDocument/2006/relationships/control" Target="activeX/activeX4.xml"/><Relationship Id="rId17" Type="http://schemas.openxmlformats.org/officeDocument/2006/relationships/image" Target="media/image5.jpeg"/><Relationship Id="rId25" Type="http://schemas.openxmlformats.org/officeDocument/2006/relationships/control" Target="activeX/activeX13.xml"/><Relationship Id="rId33" Type="http://schemas.openxmlformats.org/officeDocument/2006/relationships/control" Target="activeX/activeX21.xml"/><Relationship Id="rId38" Type="http://schemas.openxmlformats.org/officeDocument/2006/relationships/control" Target="activeX/activeX26.xml"/><Relationship Id="rId46" Type="http://schemas.openxmlformats.org/officeDocument/2006/relationships/control" Target="activeX/activeX34.xml"/><Relationship Id="rId59" Type="http://schemas.openxmlformats.org/officeDocument/2006/relationships/control" Target="activeX/activeX37.xml"/><Relationship Id="rId20" Type="http://schemas.openxmlformats.org/officeDocument/2006/relationships/control" Target="activeX/activeX8.xml"/><Relationship Id="rId41" Type="http://schemas.openxmlformats.org/officeDocument/2006/relationships/control" Target="activeX/activeX29.xml"/><Relationship Id="rId54" Type="http://schemas.openxmlformats.org/officeDocument/2006/relationships/image" Target="media/image12.jpeg"/><Relationship Id="rId62" Type="http://schemas.openxmlformats.org/officeDocument/2006/relationships/control" Target="activeX/activeX40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5" Type="http://schemas.openxmlformats.org/officeDocument/2006/relationships/image" Target="media/image3.jpeg"/><Relationship Id="rId23" Type="http://schemas.openxmlformats.org/officeDocument/2006/relationships/control" Target="activeX/activeX11.xml"/><Relationship Id="rId28" Type="http://schemas.openxmlformats.org/officeDocument/2006/relationships/control" Target="activeX/activeX16.xml"/><Relationship Id="rId36" Type="http://schemas.openxmlformats.org/officeDocument/2006/relationships/control" Target="activeX/activeX24.xml"/><Relationship Id="rId49" Type="http://schemas.openxmlformats.org/officeDocument/2006/relationships/image" Target="media/image8.jpeg"/><Relationship Id="rId57" Type="http://schemas.openxmlformats.org/officeDocument/2006/relationships/image" Target="media/image15.jpeg"/><Relationship Id="rId10" Type="http://schemas.openxmlformats.org/officeDocument/2006/relationships/control" Target="activeX/activeX2.xml"/><Relationship Id="rId31" Type="http://schemas.openxmlformats.org/officeDocument/2006/relationships/control" Target="activeX/activeX19.xml"/><Relationship Id="rId44" Type="http://schemas.openxmlformats.org/officeDocument/2006/relationships/control" Target="activeX/activeX32.xml"/><Relationship Id="rId52" Type="http://schemas.openxmlformats.org/officeDocument/2006/relationships/control" Target="activeX/activeX35.xml"/><Relationship Id="rId60" Type="http://schemas.openxmlformats.org/officeDocument/2006/relationships/control" Target="activeX/activeX38.xml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ontrol" Target="activeX/activeX1.xml"/><Relationship Id="rId13" Type="http://schemas.openxmlformats.org/officeDocument/2006/relationships/control" Target="activeX/activeX5.xml"/><Relationship Id="rId18" Type="http://schemas.openxmlformats.org/officeDocument/2006/relationships/control" Target="activeX/activeX6.xml"/><Relationship Id="rId39" Type="http://schemas.openxmlformats.org/officeDocument/2006/relationships/control" Target="activeX/activeX27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639</Words>
  <Characters>3646</Characters>
  <Application>Microsoft Office Word</Application>
  <DocSecurity>0</DocSecurity>
  <Lines>30</Lines>
  <Paragraphs>8</Paragraphs>
  <ScaleCrop>false</ScaleCrop>
  <Company>microsoft</Company>
  <LinksUpToDate>false</LinksUpToDate>
  <CharactersWithSpaces>4277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linrk</cp:lastModifiedBy>
  <cp:revision>2</cp:revision>
  <cp:lastPrinted>2016-10-03T02:11:00Z</cp:lastPrinted>
  <dcterms:created xsi:type="dcterms:W3CDTF">2020-04-17T02:30:00Z</dcterms:created>
  <dcterms:modified xsi:type="dcterms:W3CDTF">2020-04-17T02:30:00Z</dcterms:modified>
</cp:coreProperties>
</file>