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Максимова Дарья 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изумление идеологии и применение средств контроля версий, а также приобрести практические навыки работы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Настройка GitHub.</w:t>
      </w:r>
    </w:p>
    <w:p>
      <w:pPr>
        <w:pStyle w:val="Compact"/>
        <w:numPr>
          <w:ilvl w:val="0"/>
          <w:numId w:val="1001"/>
        </w:numPr>
      </w:pPr>
      <w:r>
        <w:t xml:space="preserve">Базовая настройка Git.</w:t>
      </w:r>
    </w:p>
    <w:p>
      <w:pPr>
        <w:pStyle w:val="Compact"/>
        <w:numPr>
          <w:ilvl w:val="0"/>
          <w:numId w:val="1001"/>
        </w:numPr>
      </w:pPr>
      <w:r>
        <w:t xml:space="preserve">Создание SSH-ключа.</w:t>
      </w:r>
    </w:p>
    <w:p>
      <w:pPr>
        <w:pStyle w:val="Compact"/>
        <w:numPr>
          <w:ilvl w:val="0"/>
          <w:numId w:val="1001"/>
        </w:numPr>
      </w:pPr>
      <w:r>
        <w:t xml:space="preserve">Создание рабочего пространства и репозитория курса на основе шаблона.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 курса на основе шаблона.</w:t>
      </w:r>
    </w:p>
    <w:p>
      <w:pPr>
        <w:pStyle w:val="Compact"/>
        <w:numPr>
          <w:ilvl w:val="0"/>
          <w:numId w:val="1001"/>
        </w:numPr>
      </w:pPr>
      <w:r>
        <w:t xml:space="preserve">Настройка каталога курса.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управления версией (Система управления версией, VCS) применяются при работе нескольких человек над одним проектом. Обычно основное дерево проекта хранится в локальном или удаленном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произведенные разными участниками проекта, производить откат к любой более ранней версии проекта, если это требуется. В классических системах контроля версий используется централизованная модель, предполагающая наличие единого репозитория для хранения файлов. Выполнение большинства функций управления версиями осуществляется специальным сервером. Участник проекта (пользователь) перед началом работы с опреем опредедных команд получает нужную ему версию файлов. После внесения изменений пользователь размещает новую версию в хранилище. При этом предыдущие версии не удаляются из центрального хранилища и к ним можно вернуться в любой момент. Сервер может сохранять не полную версию измененных файлов, а производить так называемое дельта-сжатие — сохранять только изменения между последовательными версиями, что позволяет уменьшить объем хранимых данных. Системы контроля версий поддерживают возможность отслеживания и разрешения конфликтов, которые могут возникнуть при работе нескольких человек над одним файлом. Можно объединить изменения, сделанные разными участниками, вручную выбрать нужную версию, отменить изменения или заблокировать файлы для изменения. В зависимости от настроек блокировка не позволяет другим пользователям получить рабочую копию или препятствует изменению рабочей копии файла с средствами файловой системы ОС, обеспечивая таким образом привилегированный доступ только одному пользователю, работающему с файлом. Системы управления версиями также могут обеспечивать дополнительные, более гибкие функциональные возможности. Например, они могут поддерживать работу с несколькими версиями одного файла, сохраняя общую историю изменений до точки ветвления версий и собственные истории изменений каждой ветви. Обычно доступна информация о том, кто из участников, когда и какие изменения вносили. Обычно такая информация хранится в журнале изменений, доступ к которому можно ограничить. В отличие от классических, в распределённых системах управления версий центральный репозиторий не является обязательным. Среди классических VCS наиболее известны CVS, Subversion, а среди распределенных — Git, Bazaar, Mercurial. Принципы их работы похожи, они отличаются в основном синтаксисом используемых в работе команд. Система управления вериансиями Git представляет собой набор программ командной строки. Доступ к ним можно получить из терминала, введя git-колама с различными опциями. Благодаря тому, что Git является распределенной системой контроля версий, резервную копию локального хранилища можно сделать простым копированием или архивацией. Работа пользователя со своей веткой начинается с проверки и получения изменений из центрального репозитория (при этом в локальное дерево до начала этой процедуры не должно быть внесено изменений). Затем можно внести изменения в локальное дерево и/или ветку. После внесения каких-либоких-лименей в файлы и/или каталоги проекта необходимо разместить их в центральном репозитории.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учетную запись на сайте https://github.com/ и заполняю основные данные. (рис. [-fig:001])</w:t>
      </w:r>
    </w:p>
    <w:bookmarkStart w:id="26" w:name="fig:001"/>
    <w:p>
      <w:pPr>
        <w:pStyle w:val="CaptionedFigure"/>
      </w:pPr>
      <w:r>
        <w:drawing>
          <wp:inline>
            <wp:extent cx="3733800" cy="1723292"/>
            <wp:effectExtent b="0" l="0" r="0" t="0"/>
            <wp:docPr descr="Рис. 1: Создание учетной записи на github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учетной записи на github</w:t>
      </w:r>
    </w:p>
    <w:bookmarkEnd w:id="26"/>
    <w:p>
      <w:pPr>
        <w:pStyle w:val="BodyText"/>
      </w:pPr>
      <w:r>
        <w:t xml:space="preserve">Делаю предварительную конфигурацию git, указав имя и email владельца репозитория (рис. [-fig:002])</w:t>
      </w:r>
    </w:p>
    <w:bookmarkStart w:id="30" w:name="fig:002"/>
    <w:p>
      <w:pPr>
        <w:pStyle w:val="CaptionedFigure"/>
      </w:pPr>
      <w:r>
        <w:drawing>
          <wp:inline>
            <wp:extent cx="3733800" cy="223389"/>
            <wp:effectExtent b="0" l="0" r="0" t="0"/>
            <wp:docPr descr="Рис. 2: Предварительная конфигурация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Предварительная конфигурация</w:t>
      </w:r>
    </w:p>
    <w:bookmarkEnd w:id="30"/>
    <w:p>
      <w:pPr>
        <w:pStyle w:val="BodyText"/>
      </w:pPr>
      <w:r>
        <w:t xml:space="preserve">Настроим utf-8 в выводе сообщений git, зададим имя начальной ветке(будем называть её master), укажем значение параметров autocrlf и safecrlf (рис. [-fig:003])</w:t>
      </w:r>
    </w:p>
    <w:bookmarkStart w:id="34" w:name="fig:003"/>
    <w:p>
      <w:pPr>
        <w:pStyle w:val="CaptionedFigure"/>
      </w:pPr>
      <w:r>
        <w:drawing>
          <wp:inline>
            <wp:extent cx="3733800" cy="335084"/>
            <wp:effectExtent b="0" l="0" r="0" t="0"/>
            <wp:docPr descr="Рис. 3: Настройка utf-8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utf-8</w:t>
      </w:r>
    </w:p>
    <w:bookmarkEnd w:id="34"/>
    <w:p>
      <w:pPr>
        <w:pStyle w:val="BodyText"/>
      </w:pPr>
      <w:r>
        <w:t xml:space="preserve">Для последующей идентификации пользователя на сервере репозиториев сгенерируем пару ключей (приватный и открытый) (рис. [-fig:004])</w:t>
      </w:r>
    </w:p>
    <w:bookmarkStart w:id="38" w:name="fig:004"/>
    <w:p>
      <w:pPr>
        <w:pStyle w:val="CaptionedFigure"/>
      </w:pPr>
      <w:r>
        <w:drawing>
          <wp:inline>
            <wp:extent cx="3733800" cy="175520"/>
            <wp:effectExtent b="0" l="0" r="0" t="0"/>
            <wp:docPr descr="Рис. 4: Генерация пары ключ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Генерация пары ключ</w:t>
      </w:r>
    </w:p>
    <w:bookmarkEnd w:id="38"/>
    <w:p>
      <w:pPr>
        <w:pStyle w:val="BodyText"/>
      </w:pPr>
      <w:r>
        <w:t xml:space="preserve">(у меня уже был сгенерирован код)</w:t>
      </w:r>
      <w:r>
        <w:t xml:space="preserve"> </w:t>
      </w:r>
      <w:r>
        <w:t xml:space="preserve">Имеющийся ключ я загрузила на github, загрузив его в буфер обмена. Вставляю скопированный ключ в поле «Ключ». В поле Название указываю имя для ключа. Нажимаю «Добавить SSH-ключ», чтобы завершить добавление ключа. (рис. [-fig:005])</w:t>
      </w:r>
    </w:p>
    <w:bookmarkStart w:id="42" w:name="fig:005"/>
    <w:p>
      <w:pPr>
        <w:pStyle w:val="CaptionedFigure"/>
      </w:pPr>
      <w:r>
        <w:drawing>
          <wp:inline>
            <wp:extent cx="3733800" cy="156968"/>
            <wp:effectExtent b="0" l="0" r="0" t="0"/>
            <wp:docPr descr="Рис. 5: Добавлене ключ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Добавлене ключа</w:t>
      </w:r>
    </w:p>
    <w:bookmarkEnd w:id="42"/>
    <w:p>
      <w:pPr>
        <w:pStyle w:val="BodyText"/>
      </w:pPr>
      <w:r>
        <w:t xml:space="preserve">Создадим каталог для предмета «Архитектура компьютера» для последующего создания рабочего пространства. (рис. [-fig:006])</w:t>
      </w:r>
    </w:p>
    <w:bookmarkStart w:id="46" w:name="fig:006"/>
    <w:p>
      <w:pPr>
        <w:pStyle w:val="CaptionedFigure"/>
      </w:pPr>
      <w:r>
        <w:drawing>
          <wp:inline>
            <wp:extent cx="3733800" cy="79782"/>
            <wp:effectExtent b="0" l="0" r="0" t="0"/>
            <wp:docPr descr="Рис. 6: Создание каталога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каталога</w:t>
      </w:r>
    </w:p>
    <w:bookmarkEnd w:id="46"/>
    <w:p>
      <w:pPr>
        <w:pStyle w:val="BodyText"/>
      </w:pPr>
      <w:r>
        <w:t xml:space="preserve">Через web-интерфейс github создадим репозиторий на основе шаблона, указав имя study_2024–2025_arh-рс (рис. [-fig:007])</w:t>
      </w:r>
    </w:p>
    <w:bookmarkStart w:id="50" w:name="fig:007"/>
    <w:p>
      <w:pPr>
        <w:pStyle w:val="CaptionedFigure"/>
      </w:pPr>
      <w:r>
        <w:drawing>
          <wp:inline>
            <wp:extent cx="3733800" cy="3630083"/>
            <wp:effectExtent b="0" l="0" r="0" t="0"/>
            <wp:docPr descr="Рис. 7: Создание репозитория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0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репозитория</w:t>
      </w:r>
    </w:p>
    <w:bookmarkEnd w:id="50"/>
    <w:p>
      <w:pPr>
        <w:pStyle w:val="BodyText"/>
      </w:pPr>
      <w:r>
        <w:t xml:space="preserve">Перейдем в каталог курса и скопируем в него созданный репозиторий с помощью ссылки для клонирования: (рис. [-fig:008])</w:t>
      </w:r>
    </w:p>
    <w:bookmarkStart w:id="54" w:name="fig:008"/>
    <w:p>
      <w:pPr>
        <w:pStyle w:val="CaptionedFigure"/>
      </w:pPr>
      <w:r>
        <w:drawing>
          <wp:inline>
            <wp:extent cx="3733800" cy="2329635"/>
            <wp:effectExtent b="0" l="0" r="0" t="0"/>
            <wp:docPr descr="Рис. 8: Клонирование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Клонирование</w:t>
      </w:r>
    </w:p>
    <w:bookmarkEnd w:id="54"/>
    <w:p>
      <w:pPr>
        <w:pStyle w:val="BodyText"/>
      </w:pPr>
      <w:r>
        <w:t xml:space="preserve">Перейдём в каталог курса, удалим лишние файлы, создадим нужные каталоги и загрузим файлы на сервер: (рис. [-fig:009])</w:t>
      </w:r>
    </w:p>
    <w:bookmarkStart w:id="58" w:name="fig:009"/>
    <w:p>
      <w:pPr>
        <w:pStyle w:val="CaptionedFigure"/>
      </w:pPr>
      <w:r>
        <w:drawing>
          <wp:inline>
            <wp:extent cx="3733800" cy="199455"/>
            <wp:effectExtent b="0" l="0" r="0" t="0"/>
            <wp:docPr descr="Рис. 9: Удаление лишнего; создание нужного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Удаление лишнего; создание нужного</w:t>
      </w:r>
    </w:p>
    <w:bookmarkEnd w:id="58"/>
    <w:p>
      <w:pPr>
        <w:pStyle w:val="BodyText"/>
      </w:pPr>
      <w:r>
        <w:t xml:space="preserve">Создание нужных каталогов: (рис. [-fig:010])</w:t>
      </w:r>
    </w:p>
    <w:bookmarkStart w:id="62" w:name="fig:010"/>
    <w:p>
      <w:pPr>
        <w:pStyle w:val="CaptionedFigure"/>
      </w:pPr>
      <w:r>
        <w:drawing>
          <wp:inline>
            <wp:extent cx="3733800" cy="1148861"/>
            <wp:effectExtent b="0" l="0" r="0" t="0"/>
            <wp:docPr descr="Рис. 10: Создание нужных каталогов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нужных каталогов</w:t>
      </w:r>
    </w:p>
    <w:bookmarkEnd w:id="62"/>
    <w:p>
      <w:pPr>
        <w:pStyle w:val="BodyText"/>
      </w:pPr>
      <w:r>
        <w:t xml:space="preserve">Проверим правильность введённых команд: (рис. [-fig:011])</w:t>
      </w:r>
      <w:r>
        <w:t xml:space="preserve"> </w:t>
      </w:r>
      <w:bookmarkStart w:id="66" w:name="fig:011"/>
      <w:r>
        <w:drawing>
          <wp:inline>
            <wp:extent cx="3733800" cy="2880132"/>
            <wp:effectExtent b="0" l="0" r="0" t="0"/>
            <wp:docPr descr="Проверка правильности введеных команд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я исследовала концепции и познакомилась с использованием систем контроля версий, а также приобрела практические навыки работы с git.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Максимова Дарья Валерьевна</dc:creator>
  <dc:language>ru-RU</dc:language>
  <cp:keywords/>
  <dcterms:created xsi:type="dcterms:W3CDTF">2024-10-23T18:02:19Z</dcterms:created>
  <dcterms:modified xsi:type="dcterms:W3CDTF">2024-10-23T18:02:19Z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