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MARIS — Bugs de Produccion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Riesgos reales investigados en experiencias de ingenieros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Fuentes: Reddit r/devops, GitHub issues, postmortems publicos — Marzo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FastAPI / Uvicorn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/ Riesgo Real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FastAPI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reload=True en produccion causa memory leak. El proceso nunca libera objetos.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FastAPI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include_router() llamado dentro de un request handler (no solo en startup) duplica rutas en memoria en cada llamada.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FastAPI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Funciones sincronas dentro de rutas async bloquean el event loop completo mientras corren.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FastAPI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Sessions de DB sin finally: db.close() acumulan conexiones abiertas indefinidamente.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FastAPI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 solo worker por defecto — en un servidor de 4 cores se usa el 25% del CPU disponible.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FastAPI/uvicorn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leak bajo carga sostenida de produccion — invisible en desarrollo, solo aparece despues de horas corriendo con usuarios reales.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FastAPI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Middleware excesivo o con logica sincrona agrega latencia a cada request aunque no sea necesario.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/ Riesgo Real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Supabase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CVE-2025-48757: RLS policies con huecos de logica permiten acceso con la public API key. Atacante puede leer datos de otros usuarios.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Supabase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role key usada en codigo cliente bypasea RLS completamente — acceso total a la base de datos.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Supabase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buckets no se respaldan automaticamente. Si el bucket se corrompe o borra, no hay recuperacion.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Supabase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Throttling silencioso — si hay demasiadas escrituras simultaneas, Supabase rechaza sin lanzar excepcion. El dato simplemente no se guarda.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Supabase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Permisos RLS no se incluyen en las migraciones por defecto — al hacer pull de schema se pierden las policies.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Supabase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Bloqueo DNS jurisdiccional — en febrero 2026 Supabase fue bloqueado en India por directiva gubernamental. Apps enteras cayeron sin aviso.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PyTorch / NumPy</w:t>
      </w:r>
    </w:p>
    <w:p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Los mas peligrosos: no producen errores, producen resultados incorrectos silenciosamente.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/ Riesgo Real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NumPy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Numpy por defecto solo emite RuntimeWarning para NaN/Inf — NO detiene el codigo. El calculo sigue con valores invalidos silenciosamente.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PyTorch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addcmul_() y addcdiv_() fallan silenciosamente en tensores no contiguos en MPS — no producen error ni NaN, simplemente no actualizan el output.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PyTorch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torch.std_mean() retorna NaN como mean cuando el input contiene solo Inf — comportamiento inconsistente con torch.mean().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PyTorch/NumPy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Problemas de precision float32 causan resultados incorrectos que no son NaN ni error — el calculo termina pero con valores equivocados.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NumPy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 processes de DataLoader heredan el estado del RNG de NumPy del proceso padre (fork) — todos generan los mismos numeros aleatorios.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PyTorch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tensor.is_contiguous() no se verifica antes de operaciones in-place — puede causar resultados incorrectos en dispositivos MPS sin error visible.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Railway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/ Riesgo Real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Railway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 no persistente por defecto — cualquier archivo guardado localmente (soul_state.pt, .npy) se pierde en cada redeploy.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Railway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Cold start — si no hay trafico, Railway puede dormir el servidor. El primer usuario espera 30+ segundos.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Railway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process manager — si el proceso muere por OOM o excepcion no capturada, el servidor queda caido hasta el siguiente request.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Railway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monitoring de memoria — el memory leak solo se detecta cuando el servidor se reinicia por OOM, sin alerta previa.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Railway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Variables de entorno pueden aparecer en logs si hay excepcion en startup antes de que el servidor inicie.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Autenticacion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/ Riesgo Real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JWT/HMAC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SESSION_SECRET no esta configurada como env var fija, se genera un secreto nuevo en cada startup. Todos los tokens existentes se invalidan en cada redeploy.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Apple Sign-In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solo el payload del JWT sin verificar la firma criptografica con las JWKS de Apple — un token falsificado con iss y aud correctos pasaria la verificacion.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Rate limiting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limiter en RAM — con multiples workers cada worker tiene su propio estado. Un atacante puede multiplicar requests usando N workers.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PBKDF2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hash_password() es sincrono — bloquea el event loop de FastAPI durante el hash en login y register.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General / Operaciones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/ Riesgo Real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Deploy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plan de rollback practicado. Restaurar un backup completo en produccion es extremadamente estresante si nunca se ha hecho antes (postmortem Reddit/GitHub).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AI Agent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 AI con acceso de escritura a base de datos de produccion puede borrarla accidentalmente sin intervencion humana. Ocurrio en Replit en 2025.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Deploy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startup.py en serie antes de uvicorn — si falla (timeout de red, archivo no disponible), el servidor nunca arranca y no hay error claro en logs.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Logging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keys pueden aparecer en logs si hay una excepcion durante la inicializacion de clientes HTTP antes de que el servidor arranque.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Ops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Disaster recovery no practicada — GitHub tuvo outage haciendo un ejercicio de failover porque el procedimiento nunca habia corrido en produccion real.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Resumen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Total: 33 bugs investigados de produccion real.</w:t>
      </w:r>
    </w:p>
    <w:p>
      <w:r>
        <w:t xml:space="preserve"/>
      </w:r>
    </w:p>
    <w:p>
      <w:r>
        <w:rPr>
          <w:rFonts w:ascii="Arial" w:cs="Arial" w:eastAsia="Arial" w:hAnsi="Arial"/>
          <w:color w:val="2E4057"/>
          <w:sz w:val="20"/>
          <w:szCs w:val="20"/>
        </w:rPr>
        <w:t xml:space="preserve">Usar este documento para auditar MARIS — verificar si cada bug aplica al codigo actual.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2026-03-26T08:39:39.326Z</dcterms:created>
  <dcterms:modified xsi:type="dcterms:W3CDTF">2026-03-26T08:39:39.327Z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