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sz w:val="44"/>
          <w:szCs w:val="44"/>
        </w:rPr>
        <w:t xml:space="preserve">4 Additional Blog Posts</w:t>
      </w:r>
    </w:p>
    <w:p>
      <w:pPr>
        <w:spacing w:after="200"/>
        <w:jc w:val="center"/>
      </w:pPr>
      <w:r>
        <w:rPr>
          <w:rFonts w:ascii="Arial" w:cs="Arial" w:eastAsia="Arial" w:hAnsi="Arial"/>
          <w:i/>
          <w:iCs/>
          <w:color w:val="555555"/>
          <w:sz w:val="24"/>
          <w:szCs w:val="24"/>
        </w:rPr>
        <w:t xml:space="preserve">Self-Employed Buyers | Tax Add-Backs | Co-Signers | Job Loss &amp; Mortgages</w:t>
      </w:r>
    </w:p>
    <w:p>
      <w:pPr>
        <w:spacing w:after="3000"/>
        <w:jc w:val="center"/>
      </w:pPr>
      <w:r>
        <w:rPr>
          <w:rFonts w:ascii="Arial" w:cs="Arial" w:eastAsia="Arial" w:hAnsi="Arial"/>
          <w:color w:val="888888"/>
          <w:sz w:val="20"/>
          <w:szCs w:val="20"/>
        </w:rPr>
        <w:t xml:space="preserve">Prepared for: Texas Loan Officer | Audience: First-Time Home Buyers in Texas</w:t>
      </w:r>
    </w:p>
    <w:p>
      <w:pPr>
        <w:spacing w:after="180" w:before="400"/>
      </w:pPr>
      <w:r>
        <w:rPr>
          <w:rFonts w:ascii="Arial" w:cs="Arial" w:eastAsia="Arial" w:hAnsi="Arial"/>
          <w:b/>
          <w:bCs/>
          <w:color w:val="2563EB"/>
          <w:sz w:val="18"/>
          <w:szCs w:val="18"/>
        </w:rPr>
        <w:t xml:space="preserve">BLOG 1 OF 4</w:t>
      </w:r>
    </w:p>
    <w:p>
      <w:pPr>
        <w:pStyle w:val="Heading1"/>
        <w:spacing w:after="360" w:before="0"/>
      </w:pPr>
      <w:r>
        <w:rPr>
          <w:rFonts w:ascii="Arial" w:cs="Arial" w:eastAsia="Arial" w:hAnsi="Arial"/>
          <w:b/>
          <w:bCs/>
          <w:sz w:val="34"/>
          <w:szCs w:val="34"/>
        </w:rPr>
        <w:t xml:space="preserve">Self-Employed and Want to Buy a Home in Texas? Here's How Lenders Calculate Your Income</w:t>
      </w:r>
    </w:p>
    <w:p>
      <w:pPr>
        <w:pBdr>
          <w:left w:val="single" w:color="2563EB" w:sz="14" w:space="10"/>
        </w:pBdr>
        <w:spacing w:after="60" w:before="60"/>
        <w:ind w:left="400"/>
      </w:pPr>
      <w:r>
        <w:rPr>
          <w:rFonts w:ascii="Arial" w:cs="Arial" w:eastAsia="Arial" w:hAnsi="Arial"/>
          <w:i/>
          <w:iCs/>
          <w:color w:val="444444"/>
          <w:sz w:val="18"/>
          <w:szCs w:val="18"/>
        </w:rPr>
        <w:t xml:space="preserve">SEO Title: Self-Employed Home Buyer in Texas: How Lenders Calculate Your Income | 2025</w:t>
      </w:r>
    </w:p>
    <w:p>
      <w:pPr>
        <w:pBdr>
          <w:left w:val="single" w:color="2563EB" w:sz="14" w:space="10"/>
        </w:pBdr>
        <w:spacing w:after="60" w:before="60"/>
        <w:ind w:left="400"/>
      </w:pPr>
      <w:r>
        <w:rPr>
          <w:rFonts w:ascii="Arial" w:cs="Arial" w:eastAsia="Arial" w:hAnsi="Arial"/>
          <w:i/>
          <w:iCs/>
          <w:color w:val="444444"/>
          <w:sz w:val="18"/>
          <w:szCs w:val="18"/>
        </w:rPr>
        <w:t xml:space="preserve">Meta Description: Self-employed in Texas and want to buy a home? Learn exactly how mortgage lenders calculate your income using tax returns, and what you need to qualify.</w:t>
      </w:r>
    </w:p>
    <w:p>
      <w:pPr>
        <w:pBdr>
          <w:left w:val="single" w:color="2563EB" w:sz="14" w:space="10"/>
        </w:pBdr>
        <w:spacing w:after="60" w:before="60"/>
        <w:ind w:left="400"/>
      </w:pPr>
      <w:r>
        <w:rPr>
          <w:rFonts w:ascii="Arial" w:cs="Arial" w:eastAsia="Arial" w:hAnsi="Arial"/>
          <w:i/>
          <w:iCs/>
          <w:color w:val="444444"/>
          <w:sz w:val="18"/>
          <w:szCs w:val="18"/>
        </w:rPr>
        <w:t xml:space="preserve">Focus Keyword: self-employed mortgage Texas income calculation</w:t>
      </w:r>
    </w:p>
    <w:p>
      <w:pPr>
        <w:spacing w:after="280"/>
      </w:pPr>
      <w:r>
        <w:t xml:space="preserve"/>
      </w:r>
    </w:p>
    <w:p>
      <w:pPr>
        <w:pStyle w:val="Heading2"/>
        <w:spacing w:after="140" w:before="36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If you're self-employed and dreaming of buying a home in Texas, you've probably heard that qualifying for a mortgage is harder when you work for yourself. And while there are extra steps involved, thousands of self-employed Texans successfully get mortgages every year. The key is understanding how lenders look at your income — and making sure your financial picture tells the right story.</w:t>
      </w:r>
    </w:p>
    <w:p>
      <w:pPr>
        <w:spacing w:after="100" w:before="100"/>
      </w:pPr>
      <w:r>
        <w:rPr>
          <w:rFonts w:ascii="Arial" w:cs="Arial" w:eastAsia="Arial" w:hAnsi="Arial"/>
          <w:sz w:val="22"/>
          <w:szCs w:val="22"/>
        </w:rPr>
        <w:t xml:space="preserve">In this guide, we'll break down exactly how lenders calculate income for self-employed borrowers, what documents you'll need, and what you can do to put yourself in the best position to qualify.</w:t>
      </w:r>
    </w:p>
    <w:p>
      <w:pPr>
        <w:pStyle w:val="Heading2"/>
        <w:spacing w:after="140" w:before="360"/>
      </w:pPr>
      <w:r>
        <w:rPr>
          <w:rFonts w:ascii="Arial" w:cs="Arial" w:eastAsia="Arial" w:hAnsi="Arial"/>
          <w:b/>
          <w:bCs/>
          <w:sz w:val="26"/>
          <w:szCs w:val="26"/>
        </w:rPr>
        <w:t xml:space="preserve">Why Self-Employed Income Is Different</w:t>
      </w:r>
    </w:p>
    <w:p>
      <w:pPr>
        <w:spacing w:after="100" w:before="100"/>
      </w:pPr>
      <w:r>
        <w:rPr>
          <w:rFonts w:ascii="Arial" w:cs="Arial" w:eastAsia="Arial" w:hAnsi="Arial"/>
          <w:sz w:val="22"/>
          <w:szCs w:val="22"/>
        </w:rPr>
        <w:t xml:space="preserve">When you're a W-2 employee, your income is straightforward — lenders just look at your pay stubs and employer verification. But when you're self-employed, your reported income on your tax return is often lower than what you actually bring in — because you've deducted business expenses to reduce your taxable income.</w:t>
      </w:r>
    </w:p>
    <w:p>
      <w:pPr>
        <w:spacing w:after="100" w:before="100"/>
      </w:pPr>
      <w:r>
        <w:rPr>
          <w:rFonts w:ascii="Arial" w:cs="Arial" w:eastAsia="Arial" w:hAnsi="Arial"/>
          <w:sz w:val="22"/>
          <w:szCs w:val="22"/>
        </w:rPr>
        <w:t xml:space="preserve">This is where many self-employed buyers run into trouble. The income lenders use to qualify you is typically your net income after deductions — not your gross revenue. So if you made $200,000 but wrote off $120,000 in business expenses, lenders may only qualify you based on $80,000 in annual income.</w:t>
      </w:r>
    </w:p>
    <w:p>
      <w:pPr>
        <w:pStyle w:val="Heading2"/>
        <w:spacing w:after="140" w:before="360"/>
      </w:pPr>
      <w:r>
        <w:rPr>
          <w:rFonts w:ascii="Arial" w:cs="Arial" w:eastAsia="Arial" w:hAnsi="Arial"/>
          <w:b/>
          <w:bCs/>
          <w:sz w:val="26"/>
          <w:szCs w:val="26"/>
        </w:rPr>
        <w:t xml:space="preserve">The Two-Year Tax Return Rule</w:t>
      </w:r>
    </w:p>
    <w:p>
      <w:pPr>
        <w:spacing w:after="100" w:before="100"/>
      </w:pPr>
      <w:r>
        <w:rPr>
          <w:rFonts w:ascii="Arial" w:cs="Arial" w:eastAsia="Arial" w:hAnsi="Arial"/>
          <w:sz w:val="22"/>
          <w:szCs w:val="22"/>
        </w:rPr>
        <w:t xml:space="preserve">For most self-employed borrowers, lenders will require the last two years of personal tax returns (Form 1040) and, if applicable, business tax returns (Schedule C, Form 1120S for S-Corps, or Form 1065 for partnerships).</w:t>
      </w:r>
    </w:p>
    <w:p>
      <w:pPr>
        <w:spacing w:after="100" w:before="100"/>
      </w:pPr>
      <w:r>
        <w:rPr>
          <w:rFonts w:ascii="Arial" w:cs="Arial" w:eastAsia="Arial" w:hAnsi="Arial"/>
          <w:sz w:val="22"/>
          <w:szCs w:val="22"/>
        </w:rPr>
        <w:t xml:space="preserve">Lenders then average your net income over those two years to determine your qualifying income. For example, if your net income was $60,000 in Year 1 and $90,000 in Year 2, your qualifying income would be $75,000 per year ($6,250/month).</w:t>
      </w:r>
    </w:p>
    <w:p>
      <w:pPr>
        <w:spacing w:after="100" w:before="100"/>
      </w:pPr>
      <w:r>
        <w:rPr>
          <w:rFonts w:ascii="Arial" w:cs="Arial" w:eastAsia="Arial" w:hAnsi="Arial"/>
          <w:sz w:val="22"/>
          <w:szCs w:val="22"/>
        </w:rPr>
        <w:t xml:space="preserve">If your income is declining year over year, lenders may use only the lower of the two years — or may require an explanation for the drop.</w:t>
      </w:r>
    </w:p>
    <w:p>
      <w:pPr>
        <w:pStyle w:val="Heading2"/>
        <w:spacing w:after="140" w:before="360"/>
      </w:pPr>
      <w:r>
        <w:rPr>
          <w:rFonts w:ascii="Arial" w:cs="Arial" w:eastAsia="Arial" w:hAnsi="Arial"/>
          <w:b/>
          <w:bCs/>
          <w:sz w:val="26"/>
          <w:szCs w:val="26"/>
        </w:rPr>
        <w:t xml:space="preserve">What Is Self-Employment for Mortgage Purposes?</w:t>
      </w:r>
    </w:p>
    <w:p>
      <w:pPr>
        <w:spacing w:after="100" w:before="100"/>
      </w:pPr>
      <w:r>
        <w:rPr>
          <w:rFonts w:ascii="Arial" w:cs="Arial" w:eastAsia="Arial" w:hAnsi="Arial"/>
          <w:sz w:val="22"/>
          <w:szCs w:val="22"/>
        </w:rPr>
        <w:t xml:space="preserve">You are considered self-employed by most lenders if you own 25% or more of a business. This includes sole proprietors, independent contractors, freelancers, LLC owners, S-Corp owners, and partners in a partnership. Even if you receive some W-2 income, if you own 25%+ of a business, lenders will evaluate you as self-employed.</w:t>
      </w:r>
    </w:p>
    <w:p>
      <w:pPr>
        <w:pStyle w:val="Heading2"/>
        <w:spacing w:after="140" w:before="360"/>
      </w:pPr>
      <w:r>
        <w:rPr>
          <w:rFonts w:ascii="Arial" w:cs="Arial" w:eastAsia="Arial" w:hAnsi="Arial"/>
          <w:b/>
          <w:bCs/>
          <w:sz w:val="26"/>
          <w:szCs w:val="26"/>
        </w:rPr>
        <w:t xml:space="preserve">Documents You'll Need as a Self-Employed Borrower</w:t>
      </w:r>
    </w:p>
    <w:p>
      <w:pPr>
        <w:spacing w:after="100" w:before="100"/>
      </w:pPr>
      <w:r>
        <w:rPr>
          <w:rFonts w:ascii="Arial" w:cs="Arial" w:eastAsia="Arial" w:hAnsi="Arial"/>
          <w:sz w:val="22"/>
          <w:szCs w:val="22"/>
        </w:rPr>
        <w:t xml:space="preserve">Be prepared to provide the following:</w:t>
      </w:r>
    </w:p>
    <w:p>
      <w:pPr>
        <w:spacing w:after="100" w:before="100"/>
      </w:pPr>
      <w:r>
        <w:rPr>
          <w:rFonts w:ascii="Arial" w:cs="Arial" w:eastAsia="Arial" w:hAnsi="Arial"/>
          <w:sz w:val="22"/>
          <w:szCs w:val="22"/>
        </w:rPr>
        <w:t xml:space="preserve">Two years of personal tax returns (all pages and all schedules)</w:t>
      </w:r>
    </w:p>
    <w:p>
      <w:pPr>
        <w:spacing w:after="100" w:before="100"/>
      </w:pPr>
      <w:r>
        <w:rPr>
          <w:rFonts w:ascii="Arial" w:cs="Arial" w:eastAsia="Arial" w:hAnsi="Arial"/>
          <w:sz w:val="22"/>
          <w:szCs w:val="22"/>
        </w:rPr>
        <w:t xml:space="preserve">Two years of business tax returns if you have an LLC, S-Corp, or partnership</w:t>
      </w:r>
    </w:p>
    <w:p>
      <w:pPr>
        <w:spacing w:after="100" w:before="100"/>
      </w:pPr>
      <w:r>
        <w:rPr>
          <w:rFonts w:ascii="Arial" w:cs="Arial" w:eastAsia="Arial" w:hAnsi="Arial"/>
          <w:sz w:val="22"/>
          <w:szCs w:val="22"/>
        </w:rPr>
        <w:t xml:space="preserve">A year-to-date profit and loss (P&amp;L) statement</w:t>
      </w:r>
    </w:p>
    <w:p>
      <w:pPr>
        <w:spacing w:after="100" w:before="100"/>
      </w:pPr>
      <w:r>
        <w:rPr>
          <w:rFonts w:ascii="Arial" w:cs="Arial" w:eastAsia="Arial" w:hAnsi="Arial"/>
          <w:sz w:val="22"/>
          <w:szCs w:val="22"/>
        </w:rPr>
        <w:t xml:space="preserve">Three to twelve months of business bank statements</w:t>
      </w:r>
    </w:p>
    <w:p>
      <w:pPr>
        <w:spacing w:after="100" w:before="100"/>
      </w:pPr>
      <w:r>
        <w:rPr>
          <w:rFonts w:ascii="Arial" w:cs="Arial" w:eastAsia="Arial" w:hAnsi="Arial"/>
          <w:sz w:val="22"/>
          <w:szCs w:val="22"/>
        </w:rPr>
        <w:t xml:space="preserve">Proof of business existence (business license, CPA letter, etc.)</w:t>
      </w:r>
    </w:p>
    <w:p>
      <w:pPr>
        <w:spacing w:after="100" w:before="100"/>
      </w:pPr>
      <w:r>
        <w:rPr>
          <w:rFonts w:ascii="Arial" w:cs="Arial" w:eastAsia="Arial" w:hAnsi="Arial"/>
          <w:sz w:val="22"/>
          <w:szCs w:val="22"/>
        </w:rPr>
        <w:t xml:space="preserve">Having these documents organized in advance will significantly speed up your mortgage process.</w:t>
      </w:r>
    </w:p>
    <w:p>
      <w:pPr>
        <w:pStyle w:val="Heading2"/>
        <w:spacing w:after="140" w:before="360"/>
      </w:pPr>
      <w:r>
        <w:rPr>
          <w:rFonts w:ascii="Arial" w:cs="Arial" w:eastAsia="Arial" w:hAnsi="Arial"/>
          <w:b/>
          <w:bCs/>
          <w:sz w:val="26"/>
          <w:szCs w:val="26"/>
        </w:rPr>
        <w:t xml:space="preserve">Bank Statement Loans: An Alternative for Self-Employed Buyers</w:t>
      </w:r>
    </w:p>
    <w:p>
      <w:pPr>
        <w:spacing w:after="100" w:before="100"/>
      </w:pPr>
      <w:r>
        <w:rPr>
          <w:rFonts w:ascii="Arial" w:cs="Arial" w:eastAsia="Arial" w:hAnsi="Arial"/>
          <w:sz w:val="22"/>
          <w:szCs w:val="22"/>
        </w:rPr>
        <w:t xml:space="preserve">If your tax returns don't reflect the income you actually need to qualify, a bank statement loan may be an option. Instead of using tax returns, this loan program uses 12–24 months of business or personal bank statements to calculate your income.</w:t>
      </w:r>
    </w:p>
    <w:p>
      <w:pPr>
        <w:spacing w:after="100" w:before="100"/>
      </w:pPr>
      <w:r>
        <w:rPr>
          <w:rFonts w:ascii="Arial" w:cs="Arial" w:eastAsia="Arial" w:hAnsi="Arial"/>
          <w:sz w:val="22"/>
          <w:szCs w:val="22"/>
        </w:rPr>
        <w:t xml:space="preserve">Bank statement loans typically come with slightly higher interest rates than conventional loans, but they can be a great solution for self-employed borrowers whose write-offs make their taxable income look lower than their actual cash flow.</w:t>
      </w:r>
    </w:p>
    <w:p>
      <w:pPr>
        <w:pStyle w:val="Heading2"/>
        <w:spacing w:after="140" w:before="360"/>
      </w:pPr>
      <w:r>
        <w:rPr>
          <w:rFonts w:ascii="Arial" w:cs="Arial" w:eastAsia="Arial" w:hAnsi="Arial"/>
          <w:b/>
          <w:bCs/>
          <w:sz w:val="26"/>
          <w:szCs w:val="26"/>
        </w:rPr>
        <w:t xml:space="preserve">Tips to Improve Your Chances of Qualifying</w:t>
      </w:r>
    </w:p>
    <w:p>
      <w:pPr>
        <w:spacing w:after="100" w:before="100"/>
      </w:pPr>
      <w:r>
        <w:rPr>
          <w:rFonts w:ascii="Arial" w:cs="Arial" w:eastAsia="Arial" w:hAnsi="Arial"/>
          <w:sz w:val="22"/>
          <w:szCs w:val="22"/>
        </w:rPr>
        <w:t xml:space="preserve">Here are some strategies self-employed borrowers can use to strengthen their mortgage application:</w:t>
      </w:r>
    </w:p>
    <w:p>
      <w:pPr>
        <w:spacing w:after="100" w:before="100"/>
      </w:pPr>
      <w:r>
        <w:rPr>
          <w:rFonts w:ascii="Arial" w:cs="Arial" w:eastAsia="Arial" w:hAnsi="Arial"/>
          <w:sz w:val="22"/>
          <w:szCs w:val="22"/>
        </w:rPr>
        <w:t xml:space="preserve">File your taxes on time — lenders need at least one full year of filed returns, ideally two.</w:t>
      </w:r>
    </w:p>
    <w:p>
      <w:pPr>
        <w:spacing w:after="100" w:before="100"/>
      </w:pPr>
      <w:r>
        <w:rPr>
          <w:rFonts w:ascii="Arial" w:cs="Arial" w:eastAsia="Arial" w:hAnsi="Arial"/>
          <w:sz w:val="22"/>
          <w:szCs w:val="22"/>
        </w:rPr>
        <w:t xml:space="preserve">Be thoughtful about deductions in the year or two before applying — while write-offs save on taxes, they reduce qualifying income.</w:t>
      </w:r>
    </w:p>
    <w:p>
      <w:pPr>
        <w:spacing w:after="100" w:before="100"/>
      </w:pPr>
      <w:r>
        <w:rPr>
          <w:rFonts w:ascii="Arial" w:cs="Arial" w:eastAsia="Arial" w:hAnsi="Arial"/>
          <w:sz w:val="22"/>
          <w:szCs w:val="22"/>
        </w:rPr>
        <w:t xml:space="preserve">Keep personal and business finances separate — commingled accounts raise red flags.</w:t>
      </w:r>
    </w:p>
    <w:p>
      <w:pPr>
        <w:spacing w:after="100" w:before="100"/>
      </w:pPr>
      <w:r>
        <w:rPr>
          <w:rFonts w:ascii="Arial" w:cs="Arial" w:eastAsia="Arial" w:hAnsi="Arial"/>
          <w:sz w:val="22"/>
          <w:szCs w:val="22"/>
        </w:rPr>
        <w:t xml:space="preserve">Build a strong credit score — this matters just as much for self-employed borrowers as anyone else.</w:t>
      </w:r>
    </w:p>
    <w:p>
      <w:pPr>
        <w:spacing w:after="100" w:before="100"/>
      </w:pPr>
      <w:r>
        <w:rPr>
          <w:rFonts w:ascii="Arial" w:cs="Arial" w:eastAsia="Arial" w:hAnsi="Arial"/>
          <w:sz w:val="22"/>
          <w:szCs w:val="22"/>
        </w:rPr>
        <w:t xml:space="preserve">Maintain healthy cash reserves — lenders like to see you have savings beyond the down payment.</w:t>
      </w:r>
    </w:p>
    <w:p>
      <w:pPr>
        <w:pStyle w:val="Heading2"/>
        <w:spacing w:after="140" w:before="360"/>
      </w:pPr>
      <w:r>
        <w:rPr>
          <w:rFonts w:ascii="Arial" w:cs="Arial" w:eastAsia="Arial" w:hAnsi="Arial"/>
          <w:b/>
          <w:bCs/>
          <w:sz w:val="26"/>
          <w:szCs w:val="26"/>
        </w:rPr>
        <w:t xml:space="preserve">How Soon After Starting a Business Can You Get a Mortgage?</w:t>
      </w:r>
    </w:p>
    <w:p>
      <w:pPr>
        <w:spacing w:after="100" w:before="100"/>
      </w:pPr>
      <w:r>
        <w:rPr>
          <w:rFonts w:ascii="Arial" w:cs="Arial" w:eastAsia="Arial" w:hAnsi="Arial"/>
          <w:sz w:val="22"/>
          <w:szCs w:val="22"/>
        </w:rPr>
        <w:t xml:space="preserve">Most conventional loan programs require at least two years of self-employment history. However, if you have one year of self-employment in the same field you were previously employed in, some lenders may be willing to work with just one year of returns.</w:t>
      </w:r>
    </w:p>
    <w:p>
      <w:pPr>
        <w:spacing w:after="100" w:before="100"/>
      </w:pPr>
      <w:r>
        <w:rPr>
          <w:rFonts w:ascii="Arial" w:cs="Arial" w:eastAsia="Arial" w:hAnsi="Arial"/>
          <w:sz w:val="22"/>
          <w:szCs w:val="22"/>
        </w:rPr>
        <w:t xml:space="preserve">If you're brand new to self-employment, your best path may be to wait until you've filed at least one or two years of returns, or to explore bank statement loan options.</w:t>
      </w:r>
    </w:p>
    <w:p>
      <w:pPr>
        <w:pStyle w:val="Heading2"/>
        <w:spacing w:after="140" w:before="360"/>
      </w:pPr>
      <w:r>
        <w:rPr>
          <w:rFonts w:ascii="Arial" w:cs="Arial" w:eastAsia="Arial" w:hAnsi="Arial"/>
          <w:b/>
          <w:bCs/>
          <w:sz w:val="26"/>
          <w:szCs w:val="26"/>
        </w:rPr>
        <w:t xml:space="preserve">You Can Absolutely Buy a Home as a Self-Employed Borrower</w:t>
      </w:r>
    </w:p>
    <w:p>
      <w:pPr>
        <w:spacing w:after="100" w:before="100"/>
      </w:pPr>
      <w:r>
        <w:rPr>
          <w:rFonts w:ascii="Arial" w:cs="Arial" w:eastAsia="Arial" w:hAnsi="Arial"/>
          <w:sz w:val="22"/>
          <w:szCs w:val="22"/>
        </w:rPr>
        <w:t xml:space="preserve">Being self-employed doesn't disqualify you from homeownership — it just requires the right loan officer who understands how to properly document and present your income. As a Texas-based loan officer, I work with self-employed buyers regularly and know exactly how to navigate the process.</w:t>
      </w:r>
    </w:p>
    <w:p>
      <w:pPr>
        <w:spacing w:after="100" w:before="100"/>
      </w:pPr>
      <w:r>
        <w:rPr>
          <w:rFonts w:ascii="Arial" w:cs="Arial" w:eastAsia="Arial" w:hAnsi="Arial"/>
          <w:sz w:val="22"/>
          <w:szCs w:val="22"/>
        </w:rPr>
        <w:t xml:space="preserve">Contact me today for a free consultation. We'll review your tax returns together and map out the clearest path to getting you pre-approved.</w:t>
      </w:r>
    </w:p>
    <w:p>
      <w:pPr>
        <w:pBdr>
          <w:top w:val="single" w:color="CCCCCC" w:sz="4" w:space="6"/>
        </w:pBdr>
        <w:spacing w:after="200" w:before="400"/>
        <w:jc w:val="center"/>
      </w:pPr>
      <w:r>
        <w:rPr>
          <w:rFonts w:ascii="Arial" w:cs="Arial" w:eastAsia="Arial" w:hAnsi="Arial"/>
          <w:i/>
          <w:iCs/>
          <w:color w:val="999999"/>
          <w:sz w:val="18"/>
          <w:szCs w:val="18"/>
        </w:rPr>
        <w:t xml:space="preserve">— End of Blog 1 —</w:t>
      </w:r>
    </w:p>
    <w:p>
      <w:pPr>
        <w:pageBreakBefore/>
      </w:pPr>
      <w:r>
        <w:t xml:space="preserve"/>
      </w:r>
    </w:p>
    <w:p>
      <w:pPr>
        <w:spacing w:after="180" w:before="400"/>
      </w:pPr>
      <w:r>
        <w:rPr>
          <w:rFonts w:ascii="Arial" w:cs="Arial" w:eastAsia="Arial" w:hAnsi="Arial"/>
          <w:b/>
          <w:bCs/>
          <w:color w:val="2563EB"/>
          <w:sz w:val="18"/>
          <w:szCs w:val="18"/>
        </w:rPr>
        <w:t xml:space="preserve">BLOG 2 OF 4</w:t>
      </w:r>
    </w:p>
    <w:p>
      <w:pPr>
        <w:pStyle w:val="Heading1"/>
        <w:spacing w:after="360" w:before="0"/>
      </w:pPr>
      <w:r>
        <w:rPr>
          <w:rFonts w:ascii="Arial" w:cs="Arial" w:eastAsia="Arial" w:hAnsi="Arial"/>
          <w:b/>
          <w:bCs/>
          <w:sz w:val="34"/>
          <w:szCs w:val="34"/>
        </w:rPr>
        <w:t xml:space="preserve">Tax Deductions That Actually Help Self-Employed Borrowers Qualify for a Mortgage in Texas</w:t>
      </w:r>
    </w:p>
    <w:p>
      <w:pPr>
        <w:pBdr>
          <w:left w:val="single" w:color="2563EB" w:sz="14" w:space="10"/>
        </w:pBdr>
        <w:spacing w:after="60" w:before="60"/>
        <w:ind w:left="400"/>
      </w:pPr>
      <w:r>
        <w:rPr>
          <w:rFonts w:ascii="Arial" w:cs="Arial" w:eastAsia="Arial" w:hAnsi="Arial"/>
          <w:i/>
          <w:iCs/>
          <w:color w:val="444444"/>
          <w:sz w:val="18"/>
          <w:szCs w:val="18"/>
        </w:rPr>
        <w:t xml:space="preserve">SEO Title: Tax Deductions That Help Self-Employed Borrowers Qualify for a Mortgage in Texas</w:t>
      </w:r>
    </w:p>
    <w:p>
      <w:pPr>
        <w:pBdr>
          <w:left w:val="single" w:color="2563EB" w:sz="14" w:space="10"/>
        </w:pBdr>
        <w:spacing w:after="60" w:before="60"/>
        <w:ind w:left="400"/>
      </w:pPr>
      <w:r>
        <w:rPr>
          <w:rFonts w:ascii="Arial" w:cs="Arial" w:eastAsia="Arial" w:hAnsi="Arial"/>
          <w:i/>
          <w:iCs/>
          <w:color w:val="444444"/>
          <w:sz w:val="18"/>
          <w:szCs w:val="18"/>
        </w:rPr>
        <w:t xml:space="preserve">Meta Description: Did you know some tax deductions are added BACK to your income when qualifying for a mortgage? Learn which write-offs actually help self-employed Texas buyers.</w:t>
      </w:r>
    </w:p>
    <w:p>
      <w:pPr>
        <w:pBdr>
          <w:left w:val="single" w:color="2563EB" w:sz="14" w:space="10"/>
        </w:pBdr>
        <w:spacing w:after="60" w:before="60"/>
        <w:ind w:left="400"/>
      </w:pPr>
      <w:r>
        <w:rPr>
          <w:rFonts w:ascii="Arial" w:cs="Arial" w:eastAsia="Arial" w:hAnsi="Arial"/>
          <w:i/>
          <w:iCs/>
          <w:color w:val="444444"/>
          <w:sz w:val="18"/>
          <w:szCs w:val="18"/>
        </w:rPr>
        <w:t xml:space="preserve">Focus Keyword: tax deductions added back mortgage self-employed Texas</w:t>
      </w:r>
    </w:p>
    <w:p>
      <w:pPr>
        <w:spacing w:after="280"/>
      </w:pPr>
      <w:r>
        <w:t xml:space="preserve"/>
      </w:r>
    </w:p>
    <w:p>
      <w:pPr>
        <w:pStyle w:val="Heading2"/>
        <w:spacing w:after="140" w:before="36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Here's something many self-employed borrowers don't realize: not all of your tax deductions work against you when qualifying for a mortgage. In fact, several write-offs are actually added back to your income during the mortgage calculation process — which means your qualifying income may be higher than you think.</w:t>
      </w:r>
    </w:p>
    <w:p>
      <w:pPr>
        <w:spacing w:after="100" w:before="100"/>
      </w:pPr>
      <w:r>
        <w:rPr>
          <w:rFonts w:ascii="Arial" w:cs="Arial" w:eastAsia="Arial" w:hAnsi="Arial"/>
          <w:sz w:val="22"/>
          <w:szCs w:val="22"/>
        </w:rPr>
        <w:t xml:space="preserve">In this post, we'll walk through exactly which deductions get added back, why lenders do this, and how it can improve your chances of qualifying for a home loan in Texas.</w:t>
      </w:r>
    </w:p>
    <w:p>
      <w:pPr>
        <w:pStyle w:val="Heading2"/>
        <w:spacing w:after="140" w:before="360"/>
      </w:pPr>
      <w:r>
        <w:rPr>
          <w:rFonts w:ascii="Arial" w:cs="Arial" w:eastAsia="Arial" w:hAnsi="Arial"/>
          <w:b/>
          <w:bCs/>
          <w:sz w:val="26"/>
          <w:szCs w:val="26"/>
        </w:rPr>
        <w:t xml:space="preserve">Why Lenders Add Deductions Back to Your Income</w:t>
      </w:r>
    </w:p>
    <w:p>
      <w:pPr>
        <w:spacing w:after="100" w:before="100"/>
      </w:pPr>
      <w:r>
        <w:rPr>
          <w:rFonts w:ascii="Arial" w:cs="Arial" w:eastAsia="Arial" w:hAnsi="Arial"/>
          <w:sz w:val="22"/>
          <w:szCs w:val="22"/>
        </w:rPr>
        <w:t xml:space="preserve">When a lender reviews your tax return, they're not just looking at your bottom-line net income. They use a standardized calculation — often called a cash flow analysis — to determine what's called your "adjusted qualifying income." This process adds back certain deductions that reduced your taxable income on paper, but don't actually represent money leaving your pocket every month.</w:t>
      </w:r>
    </w:p>
    <w:p>
      <w:pPr>
        <w:spacing w:after="100" w:before="100"/>
      </w:pPr>
      <w:r>
        <w:rPr>
          <w:rFonts w:ascii="Arial" w:cs="Arial" w:eastAsia="Arial" w:hAnsi="Arial"/>
          <w:sz w:val="22"/>
          <w:szCs w:val="22"/>
        </w:rPr>
        <w:t xml:space="preserve">The logic is simple: if a deduction doesn't affect your monthly cash flow, it shouldn't reduce your qualifying income for a mortgage.</w:t>
      </w:r>
    </w:p>
    <w:p>
      <w:pPr>
        <w:pStyle w:val="Heading2"/>
        <w:spacing w:after="140" w:before="360"/>
      </w:pPr>
      <w:r>
        <w:rPr>
          <w:rFonts w:ascii="Arial" w:cs="Arial" w:eastAsia="Arial" w:hAnsi="Arial"/>
          <w:b/>
          <w:bCs/>
          <w:sz w:val="26"/>
          <w:szCs w:val="26"/>
        </w:rPr>
        <w:t xml:space="preserve">Deduction #1: Depreciation</w:t>
      </w:r>
    </w:p>
    <w:p>
      <w:pPr>
        <w:spacing w:after="100" w:before="100"/>
      </w:pPr>
      <w:r>
        <w:rPr>
          <w:rFonts w:ascii="Arial" w:cs="Arial" w:eastAsia="Arial" w:hAnsi="Arial"/>
          <w:sz w:val="22"/>
          <w:szCs w:val="22"/>
        </w:rPr>
        <w:t xml:space="preserve">Depreciation is one of the most common and powerful add-backs for self-employed borrowers. If you own equipment, vehicles, real estate, or other business assets, the IRS allows you to deduct their cost over time — even though you're not actually writing a check for depreciation each month.</w:t>
      </w:r>
    </w:p>
    <w:p>
      <w:pPr>
        <w:spacing w:after="100" w:before="100"/>
      </w:pPr>
      <w:r>
        <w:rPr>
          <w:rFonts w:ascii="Arial" w:cs="Arial" w:eastAsia="Arial" w:hAnsi="Arial"/>
          <w:sz w:val="22"/>
          <w:szCs w:val="22"/>
        </w:rPr>
        <w:t xml:space="preserve">Because depreciation is a non-cash expense, lenders add it back to your income. This can be a significant boost, especially for business owners who depreciate vehicles, machinery, or commercial property.</w:t>
      </w:r>
    </w:p>
    <w:p>
      <w:pPr>
        <w:spacing w:after="100" w:before="100"/>
      </w:pPr>
      <w:r>
        <w:rPr>
          <w:rFonts w:ascii="Arial" w:cs="Arial" w:eastAsia="Arial" w:hAnsi="Arial"/>
          <w:sz w:val="22"/>
          <w:szCs w:val="22"/>
        </w:rPr>
        <w:t xml:space="preserve">Example: If your net income was $60,000 and you had $15,000 in depreciation, your adjusted qualifying income would be $75,000 — a meaningful difference when calculating how much home you can afford.</w:t>
      </w:r>
    </w:p>
    <w:p>
      <w:pPr>
        <w:pStyle w:val="Heading2"/>
        <w:spacing w:after="140" w:before="360"/>
      </w:pPr>
      <w:r>
        <w:rPr>
          <w:rFonts w:ascii="Arial" w:cs="Arial" w:eastAsia="Arial" w:hAnsi="Arial"/>
          <w:b/>
          <w:bCs/>
          <w:sz w:val="26"/>
          <w:szCs w:val="26"/>
        </w:rPr>
        <w:t xml:space="preserve">Deduction #2: Depletion</w:t>
      </w:r>
    </w:p>
    <w:p>
      <w:pPr>
        <w:spacing w:after="100" w:before="100"/>
      </w:pPr>
      <w:r>
        <w:rPr>
          <w:rFonts w:ascii="Arial" w:cs="Arial" w:eastAsia="Arial" w:hAnsi="Arial"/>
          <w:sz w:val="22"/>
          <w:szCs w:val="22"/>
        </w:rPr>
        <w:t xml:space="preserve">Similar to depreciation, depletion is a non-cash deduction used by businesses that extract natural resources — such as oil and gas businesses, which are common in Texas. Like depreciation, depletion is added back to qualifying income because it doesn't represent an actual cash outflow.</w:t>
      </w:r>
    </w:p>
    <w:p>
      <w:pPr>
        <w:pStyle w:val="Heading2"/>
        <w:spacing w:after="140" w:before="360"/>
      </w:pPr>
      <w:r>
        <w:rPr>
          <w:rFonts w:ascii="Arial" w:cs="Arial" w:eastAsia="Arial" w:hAnsi="Arial"/>
          <w:b/>
          <w:bCs/>
          <w:sz w:val="26"/>
          <w:szCs w:val="26"/>
        </w:rPr>
        <w:t xml:space="preserve">Deduction #3: Mileage and Business Use of Vehicle</w:t>
      </w:r>
    </w:p>
    <w:p>
      <w:pPr>
        <w:spacing w:after="100" w:before="100"/>
      </w:pPr>
      <w:r>
        <w:rPr>
          <w:rFonts w:ascii="Arial" w:cs="Arial" w:eastAsia="Arial" w:hAnsi="Arial"/>
          <w:sz w:val="22"/>
          <w:szCs w:val="22"/>
        </w:rPr>
        <w:t xml:space="preserve">If you deduct mileage or a percentage of your vehicle expenses for business use, lenders typically add back a portion of that deduction. The rationale is that the actual cash cost is often lower than the IRS standard mileage deduction rate, and part of the deduction represents a non-cash tax benefit rather than a real expense reducing your spendable income.</w:t>
      </w:r>
    </w:p>
    <w:p>
      <w:pPr>
        <w:pStyle w:val="Heading2"/>
        <w:spacing w:after="140" w:before="360"/>
      </w:pPr>
      <w:r>
        <w:rPr>
          <w:rFonts w:ascii="Arial" w:cs="Arial" w:eastAsia="Arial" w:hAnsi="Arial"/>
          <w:b/>
          <w:bCs/>
          <w:sz w:val="26"/>
          <w:szCs w:val="26"/>
        </w:rPr>
        <w:t xml:space="preserve">Deduction #4: Home Office Deduction</w:t>
      </w:r>
    </w:p>
    <w:p>
      <w:pPr>
        <w:spacing w:after="100" w:before="100"/>
      </w:pPr>
      <w:r>
        <w:rPr>
          <w:rFonts w:ascii="Arial" w:cs="Arial" w:eastAsia="Arial" w:hAnsi="Arial"/>
          <w:sz w:val="22"/>
          <w:szCs w:val="22"/>
        </w:rPr>
        <w:t xml:space="preserve">If you take a home office deduction on your Schedule C, lenders will often add this back as well. Since you would be paying for your home regardless of whether you work there, the home office deduction is considered a paper deduction rather than a true business expense that reduces your cash flow.</w:t>
      </w:r>
    </w:p>
    <w:p>
      <w:pPr>
        <w:pStyle w:val="Heading2"/>
        <w:spacing w:after="140" w:before="360"/>
      </w:pPr>
      <w:r>
        <w:rPr>
          <w:rFonts w:ascii="Arial" w:cs="Arial" w:eastAsia="Arial" w:hAnsi="Arial"/>
          <w:b/>
          <w:bCs/>
          <w:sz w:val="26"/>
          <w:szCs w:val="26"/>
        </w:rPr>
        <w:t xml:space="preserve">Deduction #5: Amortization</w:t>
      </w:r>
    </w:p>
    <w:p>
      <w:pPr>
        <w:spacing w:after="100" w:before="100"/>
      </w:pPr>
      <w:r>
        <w:rPr>
          <w:rFonts w:ascii="Arial" w:cs="Arial" w:eastAsia="Arial" w:hAnsi="Arial"/>
          <w:sz w:val="22"/>
          <w:szCs w:val="22"/>
        </w:rPr>
        <w:t xml:space="preserve">Amortization — which is the gradual write-off of intangible assets like patents, trademarks, or business startup costs — is also a non-cash expense that gets added back. Like depreciation, you're not writing a check for amortization every month, so it doesn't affect your ability to make a mortgage payment.</w:t>
      </w:r>
    </w:p>
    <w:p>
      <w:pPr>
        <w:pStyle w:val="Heading2"/>
        <w:spacing w:after="140" w:before="360"/>
      </w:pPr>
      <w:r>
        <w:rPr>
          <w:rFonts w:ascii="Arial" w:cs="Arial" w:eastAsia="Arial" w:hAnsi="Arial"/>
          <w:b/>
          <w:bCs/>
          <w:sz w:val="26"/>
          <w:szCs w:val="26"/>
        </w:rPr>
        <w:t xml:space="preserve">Deduction #6: One-Time or Non-Recurring Losses</w:t>
      </w:r>
    </w:p>
    <w:p>
      <w:pPr>
        <w:spacing w:after="100" w:before="100"/>
      </w:pPr>
      <w:r>
        <w:rPr>
          <w:rFonts w:ascii="Arial" w:cs="Arial" w:eastAsia="Arial" w:hAnsi="Arial"/>
          <w:sz w:val="22"/>
          <w:szCs w:val="22"/>
        </w:rPr>
        <w:t xml:space="preserve">If your tax return shows a significant one-time loss — such as a casualty loss, a loss from the sale of a business asset, or another non-recurring expense — lenders may add this back to your income as well. The key is demonstrating that the loss was a one-time event, not a regular part of your business operations.</w:t>
      </w:r>
    </w:p>
    <w:p>
      <w:pPr>
        <w:pStyle w:val="Heading2"/>
        <w:spacing w:after="140" w:before="360"/>
      </w:pPr>
      <w:r>
        <w:rPr>
          <w:rFonts w:ascii="Arial" w:cs="Arial" w:eastAsia="Arial" w:hAnsi="Arial"/>
          <w:b/>
          <w:bCs/>
          <w:sz w:val="26"/>
          <w:szCs w:val="26"/>
        </w:rPr>
        <w:t xml:space="preserve">What Deductions Stay As Deductions?</w:t>
      </w:r>
    </w:p>
    <w:p>
      <w:pPr>
        <w:spacing w:after="100" w:before="100"/>
      </w:pPr>
      <w:r>
        <w:rPr>
          <w:rFonts w:ascii="Arial" w:cs="Arial" w:eastAsia="Arial" w:hAnsi="Arial"/>
          <w:sz w:val="22"/>
          <w:szCs w:val="22"/>
        </w:rPr>
        <w:t xml:space="preserve">Not all write-offs get added back. Deductions that represent real, recurring cash expenses — like rent, payroll, utilities, insurance premiums, and supplies — remain as deductions and reduce your qualifying income. Lenders want to see a realistic picture of your ongoing cash flow, not just a number that ignores legitimate business costs.</w:t>
      </w:r>
    </w:p>
    <w:p>
      <w:pPr>
        <w:pStyle w:val="Heading2"/>
        <w:spacing w:after="140" w:before="360"/>
      </w:pPr>
      <w:r>
        <w:rPr>
          <w:rFonts w:ascii="Arial" w:cs="Arial" w:eastAsia="Arial" w:hAnsi="Arial"/>
          <w:b/>
          <w:bCs/>
          <w:sz w:val="26"/>
          <w:szCs w:val="26"/>
        </w:rPr>
        <w:t xml:space="preserve">A Real-World Add-Back Example</w:t>
      </w:r>
    </w:p>
    <w:p>
      <w:pPr>
        <w:spacing w:after="100" w:before="100"/>
      </w:pPr>
      <w:r>
        <w:rPr>
          <w:rFonts w:ascii="Arial" w:cs="Arial" w:eastAsia="Arial" w:hAnsi="Arial"/>
          <w:sz w:val="22"/>
          <w:szCs w:val="22"/>
        </w:rPr>
        <w:t xml:space="preserve">Let's say your Schedule C shows the following:</w:t>
      </w:r>
    </w:p>
    <w:p>
      <w:pPr>
        <w:spacing w:after="100" w:before="100"/>
      </w:pPr>
      <w:r>
        <w:rPr>
          <w:rFonts w:ascii="Arial" w:cs="Arial" w:eastAsia="Arial" w:hAnsi="Arial"/>
          <w:sz w:val="22"/>
          <w:szCs w:val="22"/>
        </w:rPr>
        <w:t xml:space="preserve">Gross Business Revenue: $180,000</w:t>
      </w:r>
    </w:p>
    <w:p>
      <w:pPr>
        <w:spacing w:after="100" w:before="100"/>
      </w:pPr>
      <w:r>
        <w:rPr>
          <w:rFonts w:ascii="Arial" w:cs="Arial" w:eastAsia="Arial" w:hAnsi="Arial"/>
          <w:sz w:val="22"/>
          <w:szCs w:val="22"/>
        </w:rPr>
        <w:t xml:space="preserve">Business Expenses (rent, payroll, supplies): -$80,000</w:t>
      </w:r>
    </w:p>
    <w:p>
      <w:pPr>
        <w:spacing w:after="100" w:before="100"/>
      </w:pPr>
      <w:r>
        <w:rPr>
          <w:rFonts w:ascii="Arial" w:cs="Arial" w:eastAsia="Arial" w:hAnsi="Arial"/>
          <w:sz w:val="22"/>
          <w:szCs w:val="22"/>
        </w:rPr>
        <w:t xml:space="preserve">Depreciation: -$20,000</w:t>
      </w:r>
    </w:p>
    <w:p>
      <w:pPr>
        <w:spacing w:after="100" w:before="100"/>
      </w:pPr>
      <w:r>
        <w:rPr>
          <w:rFonts w:ascii="Arial" w:cs="Arial" w:eastAsia="Arial" w:hAnsi="Arial"/>
          <w:sz w:val="22"/>
          <w:szCs w:val="22"/>
        </w:rPr>
        <w:t xml:space="preserve">Home Office Deduction: -$5,000</w:t>
      </w:r>
    </w:p>
    <w:p>
      <w:pPr>
        <w:spacing w:after="100" w:before="100"/>
      </w:pPr>
      <w:r>
        <w:rPr>
          <w:rFonts w:ascii="Arial" w:cs="Arial" w:eastAsia="Arial" w:hAnsi="Arial"/>
          <w:sz w:val="22"/>
          <w:szCs w:val="22"/>
        </w:rPr>
        <w:t xml:space="preserve">Net Income on Tax Return: $75,000</w:t>
      </w:r>
    </w:p>
    <w:p>
      <w:pPr>
        <w:spacing w:after="100" w:before="100"/>
      </w:pPr>
      <w:r>
        <w:rPr>
          <w:rFonts w:ascii="Arial" w:cs="Arial" w:eastAsia="Arial" w:hAnsi="Arial"/>
          <w:sz w:val="22"/>
          <w:szCs w:val="22"/>
        </w:rPr>
        <w:t xml:space="preserve">After adding back depreciation ($20,000) and home office ($5,000), your adjusted qualifying income becomes $100,000 — significantly higher than what your tax return shows on the surface. This could mean the difference between qualifying for your dream home or not.</w:t>
      </w:r>
    </w:p>
    <w:p>
      <w:pPr>
        <w:pStyle w:val="Heading2"/>
        <w:spacing w:after="140" w:before="360"/>
      </w:pPr>
      <w:r>
        <w:rPr>
          <w:rFonts w:ascii="Arial" w:cs="Arial" w:eastAsia="Arial" w:hAnsi="Arial"/>
          <w:b/>
          <w:bCs/>
          <w:sz w:val="26"/>
          <w:szCs w:val="26"/>
        </w:rPr>
        <w:t xml:space="preserve">Work With a Loan Officer Who Understands Self-Employed Income</w:t>
      </w:r>
    </w:p>
    <w:p>
      <w:pPr>
        <w:spacing w:after="100" w:before="100"/>
      </w:pPr>
      <w:r>
        <w:rPr>
          <w:rFonts w:ascii="Arial" w:cs="Arial" w:eastAsia="Arial" w:hAnsi="Arial"/>
          <w:sz w:val="22"/>
          <w:szCs w:val="22"/>
        </w:rPr>
        <w:t xml:space="preserve">Not all loan officers are equally skilled at analyzing self-employed income. The add-back process requires experience and attention to detail — and doing it correctly can have a major impact on what you qualify for.</w:t>
      </w:r>
    </w:p>
    <w:p>
      <w:pPr>
        <w:spacing w:after="100" w:before="100"/>
      </w:pPr>
      <w:r>
        <w:rPr>
          <w:rFonts w:ascii="Arial" w:cs="Arial" w:eastAsia="Arial" w:hAnsi="Arial"/>
          <w:sz w:val="22"/>
          <w:szCs w:val="22"/>
        </w:rPr>
        <w:t xml:space="preserve">As a Texas loan officer, I specialize in working with self-employed borrowers and know how to maximize your qualifying income within the guidelines. Contact me today for a free income analysis — you may qualify for more than you think.</w:t>
      </w:r>
    </w:p>
    <w:p>
      <w:pPr>
        <w:pBdr>
          <w:top w:val="single" w:color="CCCCCC" w:sz="4" w:space="6"/>
        </w:pBdr>
        <w:spacing w:after="200" w:before="400"/>
        <w:jc w:val="center"/>
      </w:pPr>
      <w:r>
        <w:rPr>
          <w:rFonts w:ascii="Arial" w:cs="Arial" w:eastAsia="Arial" w:hAnsi="Arial"/>
          <w:i/>
          <w:iCs/>
          <w:color w:val="999999"/>
          <w:sz w:val="18"/>
          <w:szCs w:val="18"/>
        </w:rPr>
        <w:t xml:space="preserve">— End of Blog 2 —</w:t>
      </w:r>
    </w:p>
    <w:p>
      <w:pPr>
        <w:pageBreakBefore/>
      </w:pPr>
      <w:r>
        <w:t xml:space="preserve"/>
      </w:r>
    </w:p>
    <w:p>
      <w:pPr>
        <w:spacing w:after="180" w:before="400"/>
      </w:pPr>
      <w:r>
        <w:rPr>
          <w:rFonts w:ascii="Arial" w:cs="Arial" w:eastAsia="Arial" w:hAnsi="Arial"/>
          <w:b/>
          <w:bCs/>
          <w:color w:val="2563EB"/>
          <w:sz w:val="18"/>
          <w:szCs w:val="18"/>
        </w:rPr>
        <w:t xml:space="preserve">BLOG 3 OF 4</w:t>
      </w:r>
    </w:p>
    <w:p>
      <w:pPr>
        <w:pStyle w:val="Heading1"/>
        <w:spacing w:after="360" w:before="0"/>
      </w:pPr>
      <w:r>
        <w:rPr>
          <w:rFonts w:ascii="Arial" w:cs="Arial" w:eastAsia="Arial" w:hAnsi="Arial"/>
          <w:b/>
          <w:bCs/>
          <w:sz w:val="34"/>
          <w:szCs w:val="34"/>
        </w:rPr>
        <w:t xml:space="preserve">Can I Add a Co-Signer to My Mortgage If They Won't Live in the Home? A Texas Buyer's Guide</w:t>
      </w:r>
    </w:p>
    <w:p>
      <w:pPr>
        <w:pBdr>
          <w:left w:val="single" w:color="2563EB" w:sz="14" w:space="10"/>
        </w:pBdr>
        <w:spacing w:after="60" w:before="60"/>
        <w:ind w:left="400"/>
      </w:pPr>
      <w:r>
        <w:rPr>
          <w:rFonts w:ascii="Arial" w:cs="Arial" w:eastAsia="Arial" w:hAnsi="Arial"/>
          <w:i/>
          <w:iCs/>
          <w:color w:val="444444"/>
          <w:sz w:val="18"/>
          <w:szCs w:val="18"/>
        </w:rPr>
        <w:t xml:space="preserve">SEO Title: Can I Add a Non-Occupant Co-Signer to My Mortgage in Texas? | 2025 Guide</w:t>
      </w:r>
    </w:p>
    <w:p>
      <w:pPr>
        <w:pBdr>
          <w:left w:val="single" w:color="2563EB" w:sz="14" w:space="10"/>
        </w:pBdr>
        <w:spacing w:after="60" w:before="60"/>
        <w:ind w:left="400"/>
      </w:pPr>
      <w:r>
        <w:rPr>
          <w:rFonts w:ascii="Arial" w:cs="Arial" w:eastAsia="Arial" w:hAnsi="Arial"/>
          <w:i/>
          <w:iCs/>
          <w:color w:val="444444"/>
          <w:sz w:val="18"/>
          <w:szCs w:val="18"/>
        </w:rPr>
        <w:t xml:space="preserve">Meta Description: Wondering if a parent or family member can co-sign your mortgage without living in the home? Learn how non-occupant co-borrowers work in Texas and which loans allow it.</w:t>
      </w:r>
    </w:p>
    <w:p>
      <w:pPr>
        <w:pBdr>
          <w:left w:val="single" w:color="2563EB" w:sz="14" w:space="10"/>
        </w:pBdr>
        <w:spacing w:after="60" w:before="60"/>
        <w:ind w:left="400"/>
      </w:pPr>
      <w:r>
        <w:rPr>
          <w:rFonts w:ascii="Arial" w:cs="Arial" w:eastAsia="Arial" w:hAnsi="Arial"/>
          <w:i/>
          <w:iCs/>
          <w:color w:val="444444"/>
          <w:sz w:val="18"/>
          <w:szCs w:val="18"/>
        </w:rPr>
        <w:t xml:space="preserve">Focus Keyword: non-occupant co-borrower mortgage Texas</w:t>
      </w:r>
    </w:p>
    <w:p>
      <w:pPr>
        <w:spacing w:after="280"/>
      </w:pPr>
      <w:r>
        <w:t xml:space="preserve"/>
      </w:r>
    </w:p>
    <w:p>
      <w:pPr>
        <w:pStyle w:val="Heading2"/>
        <w:spacing w:after="140" w:before="36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One of the most common questions first-time home buyers ask is: "Can my parents (or another family member) co-sign my mortgage even if they're not going to live with me?" The answer is yes — in many cases, this is absolutely possible. It's called a non-occupant co-borrower arrangement, and it can be a powerful tool for buyers who need a boost in income or credit to qualify for a loan.</w:t>
      </w:r>
    </w:p>
    <w:p>
      <w:pPr>
        <w:spacing w:after="100" w:before="100"/>
      </w:pPr>
      <w:r>
        <w:rPr>
          <w:rFonts w:ascii="Arial" w:cs="Arial" w:eastAsia="Arial" w:hAnsi="Arial"/>
          <w:sz w:val="22"/>
          <w:szCs w:val="22"/>
        </w:rPr>
        <w:t xml:space="preserve">In this guide, we'll cover how non-occupant co-borrowers work in Texas, which loan programs allow it, what the co-signer takes on by agreeing to help, and what both parties need to understand before signing.</w:t>
      </w:r>
    </w:p>
    <w:p>
      <w:pPr>
        <w:pStyle w:val="Heading2"/>
        <w:spacing w:after="140" w:before="360"/>
      </w:pPr>
      <w:r>
        <w:rPr>
          <w:rFonts w:ascii="Arial" w:cs="Arial" w:eastAsia="Arial" w:hAnsi="Arial"/>
          <w:b/>
          <w:bCs/>
          <w:sz w:val="26"/>
          <w:szCs w:val="26"/>
        </w:rPr>
        <w:t xml:space="preserve">What Is a Non-Occupant Co-Borrower?</w:t>
      </w:r>
    </w:p>
    <w:p>
      <w:pPr>
        <w:spacing w:after="100" w:before="100"/>
      </w:pPr>
      <w:r>
        <w:rPr>
          <w:rFonts w:ascii="Arial" w:cs="Arial" w:eastAsia="Arial" w:hAnsi="Arial"/>
          <w:sz w:val="22"/>
          <w:szCs w:val="22"/>
        </w:rPr>
        <w:t xml:space="preserve">A non-occupant co-borrower is someone who signs onto your mortgage loan alongside you but does not plan to live in the home. They are fully on the loan — their income, credit, and debt are all considered by the lender — but they will not be a resident of the property.</w:t>
      </w:r>
    </w:p>
    <w:p>
      <w:pPr>
        <w:spacing w:after="100" w:before="100"/>
      </w:pPr>
      <w:r>
        <w:rPr>
          <w:rFonts w:ascii="Arial" w:cs="Arial" w:eastAsia="Arial" w:hAnsi="Arial"/>
          <w:sz w:val="22"/>
          <w:szCs w:val="22"/>
        </w:rPr>
        <w:t xml:space="preserve">This is different from a co-signer in the traditional sense. In mortgage lending, the term "co-borrower" is more accurate, because this person's financial profile is fully evaluated and they share legal responsibility for the debt.</w:t>
      </w:r>
    </w:p>
    <w:p>
      <w:pPr>
        <w:pStyle w:val="Heading2"/>
        <w:spacing w:after="140" w:before="360"/>
      </w:pPr>
      <w:r>
        <w:rPr>
          <w:rFonts w:ascii="Arial" w:cs="Arial" w:eastAsia="Arial" w:hAnsi="Arial"/>
          <w:b/>
          <w:bCs/>
          <w:sz w:val="26"/>
          <w:szCs w:val="26"/>
        </w:rPr>
        <w:t xml:space="preserve">Why Would Someone Need a Non-Occupant Co-Borrower?</w:t>
      </w:r>
    </w:p>
    <w:p>
      <w:pPr>
        <w:spacing w:after="100" w:before="100"/>
      </w:pPr>
      <w:r>
        <w:rPr>
          <w:rFonts w:ascii="Arial" w:cs="Arial" w:eastAsia="Arial" w:hAnsi="Arial"/>
          <w:sz w:val="22"/>
          <w:szCs w:val="22"/>
        </w:rPr>
        <w:t xml:space="preserve">There are several situations where adding a non-occupant co-borrower makes sense:</w:t>
      </w:r>
    </w:p>
    <w:p>
      <w:pPr>
        <w:spacing w:after="100" w:before="100"/>
      </w:pPr>
      <w:r>
        <w:rPr>
          <w:rFonts w:ascii="Arial" w:cs="Arial" w:eastAsia="Arial" w:hAnsi="Arial"/>
          <w:sz w:val="22"/>
          <w:szCs w:val="22"/>
        </w:rPr>
        <w:t xml:space="preserve">Your income alone isn't enough to qualify for the loan amount you need.</w:t>
      </w:r>
    </w:p>
    <w:p>
      <w:pPr>
        <w:spacing w:after="100" w:before="100"/>
      </w:pPr>
      <w:r>
        <w:rPr>
          <w:rFonts w:ascii="Arial" w:cs="Arial" w:eastAsia="Arial" w:hAnsi="Arial"/>
          <w:sz w:val="22"/>
          <w:szCs w:val="22"/>
        </w:rPr>
        <w:t xml:space="preserve">Your credit score is below the minimum threshold for the loan program you want.</w:t>
      </w:r>
    </w:p>
    <w:p>
      <w:pPr>
        <w:spacing w:after="100" w:before="100"/>
      </w:pPr>
      <w:r>
        <w:rPr>
          <w:rFonts w:ascii="Arial" w:cs="Arial" w:eastAsia="Arial" w:hAnsi="Arial"/>
          <w:sz w:val="22"/>
          <w:szCs w:val="22"/>
        </w:rPr>
        <w:t xml:space="preserve">You're a recent graduate or new to the workforce with limited credit history.</w:t>
      </w:r>
    </w:p>
    <w:p>
      <w:pPr>
        <w:spacing w:after="100" w:before="100"/>
      </w:pPr>
      <w:r>
        <w:rPr>
          <w:rFonts w:ascii="Arial" w:cs="Arial" w:eastAsia="Arial" w:hAnsi="Arial"/>
          <w:sz w:val="22"/>
          <w:szCs w:val="22"/>
        </w:rPr>
        <w:t xml:space="preserve">You're purchasing in a high-cost Texas market where home prices require higher qualifying income.</w:t>
      </w:r>
    </w:p>
    <w:p>
      <w:pPr>
        <w:spacing w:after="100" w:before="100"/>
      </w:pPr>
      <w:r>
        <w:rPr>
          <w:rFonts w:ascii="Arial" w:cs="Arial" w:eastAsia="Arial" w:hAnsi="Arial"/>
          <w:sz w:val="22"/>
          <w:szCs w:val="22"/>
        </w:rPr>
        <w:t xml:space="preserve">A parent or family member wants to help you buy your first home without actually moving in.</w:t>
      </w:r>
    </w:p>
    <w:p>
      <w:pPr>
        <w:pStyle w:val="Heading2"/>
        <w:spacing w:after="140" w:before="360"/>
      </w:pPr>
      <w:r>
        <w:rPr>
          <w:rFonts w:ascii="Arial" w:cs="Arial" w:eastAsia="Arial" w:hAnsi="Arial"/>
          <w:b/>
          <w:bCs/>
          <w:sz w:val="26"/>
          <w:szCs w:val="26"/>
        </w:rPr>
        <w:t xml:space="preserve">Which Loan Programs Allow Non-Occupant Co-Borrowers in Texas?</w:t>
      </w:r>
    </w:p>
    <w:p>
      <w:pPr>
        <w:spacing w:after="100" w:before="100"/>
      </w:pPr>
      <w:r>
        <w:rPr>
          <w:rFonts w:ascii="Arial" w:cs="Arial" w:eastAsia="Arial" w:hAnsi="Arial"/>
          <w:sz w:val="22"/>
          <w:szCs w:val="22"/>
        </w:rPr>
        <w:t xml:space="preserve">FHA Loans: FHA is the most flexible program for non-occupant co-borrowers. FHA guidelines allow a non-occupant co-borrower, and the combined income of both borrowers can be used to qualify. However, FHA does require that the co-borrower be a family member (parent, sibling, child, grandparent, etc.) if the loan-to-value ratio exceeds 75%.</w:t>
      </w:r>
    </w:p>
    <w:p>
      <w:pPr>
        <w:spacing w:after="100" w:before="100"/>
      </w:pPr>
      <w:r>
        <w:rPr>
          <w:rFonts w:ascii="Arial" w:cs="Arial" w:eastAsia="Arial" w:hAnsi="Arial"/>
          <w:sz w:val="22"/>
          <w:szCs w:val="22"/>
        </w:rPr>
        <w:t xml:space="preserve">Conventional Loans (Fannie Mae/Freddie Mac): Conventional loans also allow non-occupant co-borrowers. However, when a non-occupant co-borrower is added, the minimum down payment increases to 5% (instead of 3%). The co-borrower does not need to be a family member for conventional loans.</w:t>
      </w:r>
    </w:p>
    <w:p>
      <w:pPr>
        <w:spacing w:after="100" w:before="100"/>
      </w:pPr>
      <w:r>
        <w:rPr>
          <w:rFonts w:ascii="Arial" w:cs="Arial" w:eastAsia="Arial" w:hAnsi="Arial"/>
          <w:sz w:val="22"/>
          <w:szCs w:val="22"/>
        </w:rPr>
        <w:t xml:space="preserve">VA Loans: VA loans are more restrictive. The VA requires that at least one borrower using their VA entitlement must occupy the home. A non-veteran co-borrower who won't live in the home is generally not allowed under VA guidelines.</w:t>
      </w:r>
    </w:p>
    <w:p>
      <w:pPr>
        <w:spacing w:after="100" w:before="100"/>
      </w:pPr>
      <w:r>
        <w:rPr>
          <w:rFonts w:ascii="Arial" w:cs="Arial" w:eastAsia="Arial" w:hAnsi="Arial"/>
          <w:sz w:val="22"/>
          <w:szCs w:val="22"/>
        </w:rPr>
        <w:t xml:space="preserve">USDA Loans: USDA loans are also restrictive regarding non-occupant co-borrowers and generally require all borrowers to occupy the property.</w:t>
      </w:r>
    </w:p>
    <w:p>
      <w:pPr>
        <w:pStyle w:val="Heading2"/>
        <w:spacing w:after="140" w:before="360"/>
      </w:pPr>
      <w:r>
        <w:rPr>
          <w:rFonts w:ascii="Arial" w:cs="Arial" w:eastAsia="Arial" w:hAnsi="Arial"/>
          <w:b/>
          <w:bCs/>
          <w:sz w:val="26"/>
          <w:szCs w:val="26"/>
        </w:rPr>
        <w:t xml:space="preserve">How Does the Co-Borrower's Income Help?</w:t>
      </w:r>
    </w:p>
    <w:p>
      <w:pPr>
        <w:spacing w:after="100" w:before="100"/>
      </w:pPr>
      <w:r>
        <w:rPr>
          <w:rFonts w:ascii="Arial" w:cs="Arial" w:eastAsia="Arial" w:hAnsi="Arial"/>
          <w:sz w:val="22"/>
          <w:szCs w:val="22"/>
        </w:rPr>
        <w:t xml:space="preserve">When a non-occupant co-borrower is added to the loan, their income is combined with yours to meet the lender's debt-to-income requirements. This can significantly increase the loan amount you qualify for.</w:t>
      </w:r>
    </w:p>
    <w:p>
      <w:pPr>
        <w:spacing w:after="100" w:before="100"/>
      </w:pPr>
      <w:r>
        <w:rPr>
          <w:rFonts w:ascii="Arial" w:cs="Arial" w:eastAsia="Arial" w:hAnsi="Arial"/>
          <w:sz w:val="22"/>
          <w:szCs w:val="22"/>
        </w:rPr>
        <w:t xml:space="preserve">For example, if you earn $45,000 per year and are struggling to qualify for a $250,000 home, adding a parent who earns $80,000 per year could raise your combined qualifying income to $125,000 — making the loan much more achievable.</w:t>
      </w:r>
    </w:p>
    <w:p>
      <w:pPr>
        <w:pStyle w:val="Heading2"/>
        <w:spacing w:after="140" w:before="360"/>
      </w:pPr>
      <w:r>
        <w:rPr>
          <w:rFonts w:ascii="Arial" w:cs="Arial" w:eastAsia="Arial" w:hAnsi="Arial"/>
          <w:b/>
          <w:bCs/>
          <w:sz w:val="26"/>
          <w:szCs w:val="26"/>
        </w:rPr>
        <w:t xml:space="preserve">What Does the Co-Borrower Take On?</w:t>
      </w:r>
    </w:p>
    <w:p>
      <w:pPr>
        <w:spacing w:after="100" w:before="100"/>
      </w:pPr>
      <w:r>
        <w:rPr>
          <w:rFonts w:ascii="Arial" w:cs="Arial" w:eastAsia="Arial" w:hAnsi="Arial"/>
          <w:sz w:val="22"/>
          <w:szCs w:val="22"/>
        </w:rPr>
        <w:t xml:space="preserve">This is the most important part for your co-borrower to understand before agreeing to help. By signing onto your mortgage, they are taking on real legal and financial responsibility. Specifically:</w:t>
      </w:r>
    </w:p>
    <w:p>
      <w:pPr>
        <w:spacing w:after="100" w:before="100"/>
      </w:pPr>
      <w:r>
        <w:rPr>
          <w:rFonts w:ascii="Arial" w:cs="Arial" w:eastAsia="Arial" w:hAnsi="Arial"/>
          <w:sz w:val="22"/>
          <w:szCs w:val="22"/>
        </w:rPr>
        <w:t xml:space="preserve">The mortgage will appear on their credit report.</w:t>
      </w:r>
    </w:p>
    <w:p>
      <w:pPr>
        <w:spacing w:after="100" w:before="100"/>
      </w:pPr>
      <w:r>
        <w:rPr>
          <w:rFonts w:ascii="Arial" w:cs="Arial" w:eastAsia="Arial" w:hAnsi="Arial"/>
          <w:sz w:val="22"/>
          <w:szCs w:val="22"/>
        </w:rPr>
        <w:t xml:space="preserve">If you miss a payment, it affects their credit score too.</w:t>
      </w:r>
    </w:p>
    <w:p>
      <w:pPr>
        <w:spacing w:after="100" w:before="100"/>
      </w:pPr>
      <w:r>
        <w:rPr>
          <w:rFonts w:ascii="Arial" w:cs="Arial" w:eastAsia="Arial" w:hAnsi="Arial"/>
          <w:sz w:val="22"/>
          <w:szCs w:val="22"/>
        </w:rPr>
        <w:t xml:space="preserve">Their debt-to-income ratio will include your mortgage payment, which may affect their ability to qualify for their own loans.</w:t>
      </w:r>
    </w:p>
    <w:p>
      <w:pPr>
        <w:spacing w:after="100" w:before="100"/>
      </w:pPr>
      <w:r>
        <w:rPr>
          <w:rFonts w:ascii="Arial" w:cs="Arial" w:eastAsia="Arial" w:hAnsi="Arial"/>
          <w:sz w:val="22"/>
          <w:szCs w:val="22"/>
        </w:rPr>
        <w:t xml:space="preserve">If you default on the loan, the lender can pursue the co-borrower for repayment.</w:t>
      </w:r>
    </w:p>
    <w:p>
      <w:pPr>
        <w:spacing w:after="100" w:before="100"/>
      </w:pPr>
      <w:r>
        <w:rPr>
          <w:rFonts w:ascii="Arial" w:cs="Arial" w:eastAsia="Arial" w:hAnsi="Arial"/>
          <w:sz w:val="22"/>
          <w:szCs w:val="22"/>
        </w:rPr>
        <w:t xml:space="preserve">This is a significant commitment, and both parties should discuss expectations openly before proceeding.</w:t>
      </w:r>
    </w:p>
    <w:p>
      <w:pPr>
        <w:pStyle w:val="Heading2"/>
        <w:spacing w:after="140" w:before="360"/>
      </w:pPr>
      <w:r>
        <w:rPr>
          <w:rFonts w:ascii="Arial" w:cs="Arial" w:eastAsia="Arial" w:hAnsi="Arial"/>
          <w:b/>
          <w:bCs/>
          <w:sz w:val="26"/>
          <w:szCs w:val="26"/>
        </w:rPr>
        <w:t xml:space="preserve">Can the Co-Borrower Be Removed Later?</w:t>
      </w:r>
    </w:p>
    <w:p>
      <w:pPr>
        <w:spacing w:after="100" w:before="100"/>
      </w:pPr>
      <w:r>
        <w:rPr>
          <w:rFonts w:ascii="Arial" w:cs="Arial" w:eastAsia="Arial" w:hAnsi="Arial"/>
          <w:sz w:val="22"/>
          <w:szCs w:val="22"/>
        </w:rPr>
        <w:t xml:space="preserve">Yes — but only through a refinance. There is no simple process to "remove" a co-borrower from a mortgage after closing. The primary borrower would need to refinance the loan in their name only, which requires meeting the lender's income, credit, and equity requirements at that time.</w:t>
      </w:r>
    </w:p>
    <w:p>
      <w:pPr>
        <w:spacing w:after="100" w:before="100"/>
      </w:pPr>
      <w:r>
        <w:rPr>
          <w:rFonts w:ascii="Arial" w:cs="Arial" w:eastAsia="Arial" w:hAnsi="Arial"/>
          <w:sz w:val="22"/>
          <w:szCs w:val="22"/>
        </w:rPr>
        <w:t xml:space="preserve">Many buyers plan for this upfront — for example, they add a parent as co-borrower to purchase the home, then refinance into their own name 2–3 years later once their income and credit have improved.</w:t>
      </w:r>
    </w:p>
    <w:p>
      <w:pPr>
        <w:pStyle w:val="Heading2"/>
        <w:spacing w:after="140" w:before="360"/>
      </w:pPr>
      <w:r>
        <w:rPr>
          <w:rFonts w:ascii="Arial" w:cs="Arial" w:eastAsia="Arial" w:hAnsi="Arial"/>
          <w:b/>
          <w:bCs/>
          <w:sz w:val="26"/>
          <w:szCs w:val="26"/>
        </w:rPr>
        <w:t xml:space="preserve">Does the Co-Borrower Go on the Title?</w:t>
      </w:r>
    </w:p>
    <w:p>
      <w:pPr>
        <w:spacing w:after="100" w:before="100"/>
      </w:pPr>
      <w:r>
        <w:rPr>
          <w:rFonts w:ascii="Arial" w:cs="Arial" w:eastAsia="Arial" w:hAnsi="Arial"/>
          <w:sz w:val="22"/>
          <w:szCs w:val="22"/>
        </w:rPr>
        <w:t xml:space="preserve">This is an important question and one that creates some flexibility. Being on the loan (mortgage) and being on the title (deed) are two different things. In many cases, the non-occupant co-borrower can be on the loan without being on the title — though some lenders and loan programs do require that all borrowers be on title.</w:t>
      </w:r>
    </w:p>
    <w:p>
      <w:pPr>
        <w:spacing w:after="100" w:before="100"/>
      </w:pPr>
      <w:r>
        <w:rPr>
          <w:rFonts w:ascii="Arial" w:cs="Arial" w:eastAsia="Arial" w:hAnsi="Arial"/>
          <w:sz w:val="22"/>
          <w:szCs w:val="22"/>
        </w:rPr>
        <w:t xml:space="preserve">Your loan officer and title company can help you navigate the best structure for your specific situation.</w:t>
      </w:r>
    </w:p>
    <w:p>
      <w:pPr>
        <w:pStyle w:val="Heading2"/>
        <w:spacing w:after="140" w:before="360"/>
      </w:pPr>
      <w:r>
        <w:rPr>
          <w:rFonts w:ascii="Arial" w:cs="Arial" w:eastAsia="Arial" w:hAnsi="Arial"/>
          <w:b/>
          <w:bCs/>
          <w:sz w:val="26"/>
          <w:szCs w:val="26"/>
        </w:rPr>
        <w:t xml:space="preserve">Tax Implications for the Co-Borrower</w:t>
      </w:r>
    </w:p>
    <w:p>
      <w:pPr>
        <w:spacing w:after="100" w:before="100"/>
      </w:pPr>
      <w:r>
        <w:rPr>
          <w:rFonts w:ascii="Arial" w:cs="Arial" w:eastAsia="Arial" w:hAnsi="Arial"/>
          <w:sz w:val="22"/>
          <w:szCs w:val="22"/>
        </w:rPr>
        <w:t xml:space="preserve">The co-borrower may be entitled to deduct mortgage interest on their taxes if they are also on the title. However, tax situations vary, and both parties should consult with a tax professional before and after the transaction to understand the full implications.</w:t>
      </w:r>
    </w:p>
    <w:p>
      <w:pPr>
        <w:pStyle w:val="Heading2"/>
        <w:spacing w:after="140" w:before="360"/>
      </w:pPr>
      <w:r>
        <w:rPr>
          <w:rFonts w:ascii="Arial" w:cs="Arial" w:eastAsia="Arial" w:hAnsi="Arial"/>
          <w:b/>
          <w:bCs/>
          <w:sz w:val="26"/>
          <w:szCs w:val="26"/>
        </w:rPr>
        <w:t xml:space="preserve">Is a Non-Occupant Co-Borrower the Right Move for You?</w:t>
      </w:r>
    </w:p>
    <w:p>
      <w:pPr>
        <w:spacing w:after="100" w:before="100"/>
      </w:pPr>
      <w:r>
        <w:rPr>
          <w:rFonts w:ascii="Arial" w:cs="Arial" w:eastAsia="Arial" w:hAnsi="Arial"/>
          <w:sz w:val="22"/>
          <w:szCs w:val="22"/>
        </w:rPr>
        <w:t xml:space="preserve">If you're a Texas first-time buyer who needs a little extra help qualifying, a non-occupant co-borrower could be the key to getting into your first home sooner. The most important things are choosing the right loan program, making sure your co-borrower fully understands their commitment, and planning for how you'll eventually transition the loan to your name alone.</w:t>
      </w:r>
    </w:p>
    <w:p>
      <w:pPr>
        <w:spacing w:after="100" w:before="100"/>
      </w:pPr>
      <w:r>
        <w:rPr>
          <w:rFonts w:ascii="Arial" w:cs="Arial" w:eastAsia="Arial" w:hAnsi="Arial"/>
          <w:sz w:val="22"/>
          <w:szCs w:val="22"/>
        </w:rPr>
        <w:t xml:space="preserve">As a Texas loan officer, I help buyers evaluate all of their options and structure the loan in a way that makes sense for everyone involved. Contact me today for a free consultation — let's find the right path for you.</w:t>
      </w:r>
    </w:p>
    <w:p>
      <w:pPr>
        <w:pBdr>
          <w:top w:val="single" w:color="CCCCCC" w:sz="4" w:space="6"/>
        </w:pBdr>
        <w:spacing w:after="200" w:before="400"/>
        <w:jc w:val="center"/>
      </w:pPr>
      <w:r>
        <w:rPr>
          <w:rFonts w:ascii="Arial" w:cs="Arial" w:eastAsia="Arial" w:hAnsi="Arial"/>
          <w:i/>
          <w:iCs/>
          <w:color w:val="999999"/>
          <w:sz w:val="18"/>
          <w:szCs w:val="18"/>
        </w:rPr>
        <w:t xml:space="preserve">— End of Blog 3 —</w:t>
      </w:r>
    </w:p>
    <w:p>
      <w:pPr>
        <w:pageBreakBefore/>
      </w:pPr>
      <w:r>
        <w:t xml:space="preserve"/>
      </w:r>
    </w:p>
    <w:p>
      <w:pPr>
        <w:spacing w:after="180" w:before="400"/>
      </w:pPr>
      <w:r>
        <w:rPr>
          <w:rFonts w:ascii="Arial" w:cs="Arial" w:eastAsia="Arial" w:hAnsi="Arial"/>
          <w:b/>
          <w:bCs/>
          <w:color w:val="2563EB"/>
          <w:sz w:val="18"/>
          <w:szCs w:val="18"/>
        </w:rPr>
        <w:t xml:space="preserve">BLOG 4 OF 4</w:t>
      </w:r>
    </w:p>
    <w:p>
      <w:pPr>
        <w:pStyle w:val="Heading1"/>
        <w:spacing w:after="360" w:before="0"/>
      </w:pPr>
      <w:r>
        <w:rPr>
          <w:rFonts w:ascii="Arial" w:cs="Arial" w:eastAsia="Arial" w:hAnsi="Arial"/>
          <w:b/>
          <w:bCs/>
          <w:sz w:val="34"/>
          <w:szCs w:val="34"/>
        </w:rPr>
        <w:t xml:space="preserve">What Happens to Your Mortgage If You Lose Your Job? What Texas Buyers Need to Know</w:t>
      </w:r>
    </w:p>
    <w:p>
      <w:pPr>
        <w:pBdr>
          <w:left w:val="single" w:color="2563EB" w:sz="14" w:space="10"/>
        </w:pBdr>
        <w:spacing w:after="60" w:before="60"/>
        <w:ind w:left="400"/>
      </w:pPr>
      <w:r>
        <w:rPr>
          <w:rFonts w:ascii="Arial" w:cs="Arial" w:eastAsia="Arial" w:hAnsi="Arial"/>
          <w:i/>
          <w:iCs/>
          <w:color w:val="444444"/>
          <w:sz w:val="18"/>
          <w:szCs w:val="18"/>
        </w:rPr>
        <w:t xml:space="preserve">SEO Title: What Happens to Your Mortgage If You Lose Your Job? A Texas Homeowner's Guide</w:t>
      </w:r>
    </w:p>
    <w:p>
      <w:pPr>
        <w:pBdr>
          <w:left w:val="single" w:color="2563EB" w:sz="14" w:space="10"/>
        </w:pBdr>
        <w:spacing w:after="60" w:before="60"/>
        <w:ind w:left="400"/>
      </w:pPr>
      <w:r>
        <w:rPr>
          <w:rFonts w:ascii="Arial" w:cs="Arial" w:eastAsia="Arial" w:hAnsi="Arial"/>
          <w:i/>
          <w:iCs/>
          <w:color w:val="444444"/>
          <w:sz w:val="18"/>
          <w:szCs w:val="18"/>
        </w:rPr>
        <w:t xml:space="preserve">Meta Description: Worried about what happens to your mortgage if you lose your job? Learn your options as a Texas homeowner, from forbearance to loan modification and beyond.</w:t>
      </w:r>
    </w:p>
    <w:p>
      <w:pPr>
        <w:pBdr>
          <w:left w:val="single" w:color="2563EB" w:sz="14" w:space="10"/>
        </w:pBdr>
        <w:spacing w:after="60" w:before="60"/>
        <w:ind w:left="400"/>
      </w:pPr>
      <w:r>
        <w:rPr>
          <w:rFonts w:ascii="Arial" w:cs="Arial" w:eastAsia="Arial" w:hAnsi="Arial"/>
          <w:i/>
          <w:iCs/>
          <w:color w:val="444444"/>
          <w:sz w:val="18"/>
          <w:szCs w:val="18"/>
        </w:rPr>
        <w:t xml:space="preserve">Focus Keyword: lost job can't pay mortgage Texas options</w:t>
      </w:r>
    </w:p>
    <w:p>
      <w:pPr>
        <w:spacing w:after="280"/>
      </w:pPr>
      <w:r>
        <w:t xml:space="preserve"/>
      </w:r>
    </w:p>
    <w:p>
      <w:pPr>
        <w:pStyle w:val="Heading2"/>
        <w:spacing w:after="140" w:before="360"/>
      </w:pPr>
      <w:r>
        <w:rPr>
          <w:rFonts w:ascii="Arial" w:cs="Arial" w:eastAsia="Arial" w:hAnsi="Arial"/>
          <w:b/>
          <w:bCs/>
          <w:sz w:val="26"/>
          <w:szCs w:val="26"/>
        </w:rPr>
        <w:t xml:space="preserve">Introduction</w:t>
      </w:r>
    </w:p>
    <w:p>
      <w:pPr>
        <w:spacing w:after="100" w:before="100"/>
      </w:pPr>
      <w:r>
        <w:rPr>
          <w:rFonts w:ascii="Arial" w:cs="Arial" w:eastAsia="Arial" w:hAnsi="Arial"/>
          <w:sz w:val="22"/>
          <w:szCs w:val="22"/>
        </w:rPr>
        <w:t xml:space="preserve">Losing a job is stressful under any circumstances — but when you have a mortgage, the stakes feel even higher. If you're a Texas homeowner facing job loss, or a first-time buyer worried about what would happen if you lost your income, this guide is for you.</w:t>
      </w:r>
    </w:p>
    <w:p>
      <w:pPr>
        <w:spacing w:after="100" w:before="100"/>
      </w:pPr>
      <w:r>
        <w:rPr>
          <w:rFonts w:ascii="Arial" w:cs="Arial" w:eastAsia="Arial" w:hAnsi="Arial"/>
          <w:sz w:val="22"/>
          <w:szCs w:val="22"/>
        </w:rPr>
        <w:t xml:space="preserve">The good news is that there are more options available to struggling homeowners than most people realize. Understanding them in advance — or as soon as a financial hardship hits — can make a significant difference in protecting your home and your credit.</w:t>
      </w:r>
    </w:p>
    <w:p>
      <w:pPr>
        <w:pStyle w:val="Heading2"/>
        <w:spacing w:after="140" w:before="360"/>
      </w:pPr>
      <w:r>
        <w:rPr>
          <w:rFonts w:ascii="Arial" w:cs="Arial" w:eastAsia="Arial" w:hAnsi="Arial"/>
          <w:b/>
          <w:bCs/>
          <w:sz w:val="26"/>
          <w:szCs w:val="26"/>
        </w:rPr>
        <w:t xml:space="preserve">First: Don't Wait to Reach Out to Your Loan Servicer</w:t>
      </w:r>
    </w:p>
    <w:p>
      <w:pPr>
        <w:spacing w:after="100" w:before="100"/>
      </w:pPr>
      <w:r>
        <w:rPr>
          <w:rFonts w:ascii="Arial" w:cs="Arial" w:eastAsia="Arial" w:hAnsi="Arial"/>
          <w:sz w:val="22"/>
          <w:szCs w:val="22"/>
        </w:rPr>
        <w:t xml:space="preserve">The single most important thing you can do if you lose your job is contact your mortgage servicer immediately — before you miss a payment if possible. Many homeowners make the mistake of going silent out of fear or embarrassment, but servicers are required to offer assistance options, and they'd rather work with you than go through the costly process of foreclosure.</w:t>
      </w:r>
    </w:p>
    <w:p>
      <w:pPr>
        <w:spacing w:after="100" w:before="100"/>
      </w:pPr>
      <w:r>
        <w:rPr>
          <w:rFonts w:ascii="Arial" w:cs="Arial" w:eastAsia="Arial" w:hAnsi="Arial"/>
          <w:sz w:val="22"/>
          <w:szCs w:val="22"/>
        </w:rPr>
        <w:t xml:space="preserve">Your mortgage servicer is the company you send your monthly payment to. They have a loss mitigation department specifically designed to help homeowners in hardship.</w:t>
      </w:r>
    </w:p>
    <w:p>
      <w:pPr>
        <w:pStyle w:val="Heading2"/>
        <w:spacing w:after="140" w:before="360"/>
      </w:pPr>
      <w:r>
        <w:rPr>
          <w:rFonts w:ascii="Arial" w:cs="Arial" w:eastAsia="Arial" w:hAnsi="Arial"/>
          <w:b/>
          <w:bCs/>
          <w:sz w:val="26"/>
          <w:szCs w:val="26"/>
        </w:rPr>
        <w:t xml:space="preserve">Option #1: Mortgage Forbearance</w:t>
      </w:r>
    </w:p>
    <w:p>
      <w:pPr>
        <w:spacing w:after="100" w:before="100"/>
      </w:pPr>
      <w:r>
        <w:rPr>
          <w:rFonts w:ascii="Arial" w:cs="Arial" w:eastAsia="Arial" w:hAnsi="Arial"/>
          <w:sz w:val="22"/>
          <w:szCs w:val="22"/>
        </w:rPr>
        <w:t xml:space="preserve">Forbearance is a temporary pause or reduction in your mortgage payments, granted by your servicer during a period of financial hardship. During forbearance, you won't be reported to credit bureaus as delinquent, and foreclosure proceedings are paused.</w:t>
      </w:r>
    </w:p>
    <w:p>
      <w:pPr>
        <w:spacing w:after="100" w:before="100"/>
      </w:pPr>
      <w:r>
        <w:rPr>
          <w:rFonts w:ascii="Arial" w:cs="Arial" w:eastAsia="Arial" w:hAnsi="Arial"/>
          <w:sz w:val="22"/>
          <w:szCs w:val="22"/>
        </w:rPr>
        <w:t xml:space="preserve">Important: Forbearance is not forgiveness. The payments you miss during forbearance are still owed. At the end of the forbearance period, you and your servicer will agree on a plan to repay the paused amounts — either through a lump sum, a repayment plan added to future payments, or a loan modification.</w:t>
      </w:r>
    </w:p>
    <w:p>
      <w:pPr>
        <w:spacing w:after="100" w:before="100"/>
      </w:pPr>
      <w:r>
        <w:rPr>
          <w:rFonts w:ascii="Arial" w:cs="Arial" w:eastAsia="Arial" w:hAnsi="Arial"/>
          <w:sz w:val="22"/>
          <w:szCs w:val="22"/>
        </w:rPr>
        <w:t xml:space="preserve">The length of forbearance varies, but many programs offer 3 to 12 months of relief for qualifying hardships.</w:t>
      </w:r>
    </w:p>
    <w:p>
      <w:pPr>
        <w:pStyle w:val="Heading2"/>
        <w:spacing w:after="140" w:before="360"/>
      </w:pPr>
      <w:r>
        <w:rPr>
          <w:rFonts w:ascii="Arial" w:cs="Arial" w:eastAsia="Arial" w:hAnsi="Arial"/>
          <w:b/>
          <w:bCs/>
          <w:sz w:val="26"/>
          <w:szCs w:val="26"/>
        </w:rPr>
        <w:t xml:space="preserve">Option #2: Loan Modification</w:t>
      </w:r>
    </w:p>
    <w:p>
      <w:pPr>
        <w:spacing w:after="100" w:before="100"/>
      </w:pPr>
      <w:r>
        <w:rPr>
          <w:rFonts w:ascii="Arial" w:cs="Arial" w:eastAsia="Arial" w:hAnsi="Arial"/>
          <w:sz w:val="22"/>
          <w:szCs w:val="22"/>
        </w:rPr>
        <w:t xml:space="preserve">A loan modification is a permanent change to the terms of your mortgage loan to make payments more affordable. This could involve lowering your interest rate, extending your loan term, or rolling missed payments into the loan balance.</w:t>
      </w:r>
    </w:p>
    <w:p>
      <w:pPr>
        <w:spacing w:after="100" w:before="100"/>
      </w:pPr>
      <w:r>
        <w:rPr>
          <w:rFonts w:ascii="Arial" w:cs="Arial" w:eastAsia="Arial" w:hAnsi="Arial"/>
          <w:sz w:val="22"/>
          <w:szCs w:val="22"/>
        </w:rPr>
        <w:t xml:space="preserve">Loan modifications are typically pursued after a forbearance period, when it becomes clear that a borrower cannot return to their original payment amount. They require your servicer's approval and documentation of your hardship.</w:t>
      </w:r>
    </w:p>
    <w:p>
      <w:pPr>
        <w:pStyle w:val="Heading2"/>
        <w:spacing w:after="140" w:before="360"/>
      </w:pPr>
      <w:r>
        <w:rPr>
          <w:rFonts w:ascii="Arial" w:cs="Arial" w:eastAsia="Arial" w:hAnsi="Arial"/>
          <w:b/>
          <w:bCs/>
          <w:sz w:val="26"/>
          <w:szCs w:val="26"/>
        </w:rPr>
        <w:t xml:space="preserve">Option #3: Refinancing</w:t>
      </w:r>
    </w:p>
    <w:p>
      <w:pPr>
        <w:spacing w:after="100" w:before="100"/>
      </w:pPr>
      <w:r>
        <w:rPr>
          <w:rFonts w:ascii="Arial" w:cs="Arial" w:eastAsia="Arial" w:hAnsi="Arial"/>
          <w:sz w:val="22"/>
          <w:szCs w:val="22"/>
        </w:rPr>
        <w:t xml:space="preserve">If you still have income — perhaps from a new job or a spouse's income — refinancing to a lower interest rate or longer loan term could reduce your monthly payment to a more manageable level. However, refinancing typically requires proof of income and a reasonable credit score, so it may not be available to those who are fully unemployed.</w:t>
      </w:r>
    </w:p>
    <w:p>
      <w:pPr>
        <w:pStyle w:val="Heading2"/>
        <w:spacing w:after="140" w:before="360"/>
      </w:pPr>
      <w:r>
        <w:rPr>
          <w:rFonts w:ascii="Arial" w:cs="Arial" w:eastAsia="Arial" w:hAnsi="Arial"/>
          <w:b/>
          <w:bCs/>
          <w:sz w:val="26"/>
          <w:szCs w:val="26"/>
        </w:rPr>
        <w:t xml:space="preserve">Option #4: Selling the Home</w:t>
      </w:r>
    </w:p>
    <w:p>
      <w:pPr>
        <w:spacing w:after="100" w:before="100"/>
      </w:pPr>
      <w:r>
        <w:rPr>
          <w:rFonts w:ascii="Arial" w:cs="Arial" w:eastAsia="Arial" w:hAnsi="Arial"/>
          <w:sz w:val="22"/>
          <w:szCs w:val="22"/>
        </w:rPr>
        <w:t xml:space="preserve">If your financial situation has changed permanently and you can no longer afford the home, selling may be the best option — especially if you've built equity. Texas has seen strong home value appreciation over the past several years, so many homeowners are in a position to sell, pay off the mortgage, and walk away with equity intact.</w:t>
      </w:r>
    </w:p>
    <w:p>
      <w:pPr>
        <w:spacing w:after="100" w:before="100"/>
      </w:pPr>
      <w:r>
        <w:rPr>
          <w:rFonts w:ascii="Arial" w:cs="Arial" w:eastAsia="Arial" w:hAnsi="Arial"/>
          <w:sz w:val="22"/>
          <w:szCs w:val="22"/>
        </w:rPr>
        <w:t xml:space="preserve">Selling is far better for your credit and financial future than allowing a home to go into foreclosure.</w:t>
      </w:r>
    </w:p>
    <w:p>
      <w:pPr>
        <w:pStyle w:val="Heading2"/>
        <w:spacing w:after="140" w:before="360"/>
      </w:pPr>
      <w:r>
        <w:rPr>
          <w:rFonts w:ascii="Arial" w:cs="Arial" w:eastAsia="Arial" w:hAnsi="Arial"/>
          <w:b/>
          <w:bCs/>
          <w:sz w:val="26"/>
          <w:szCs w:val="26"/>
        </w:rPr>
        <w:t xml:space="preserve">Option #5: Short Sale</w:t>
      </w:r>
    </w:p>
    <w:p>
      <w:pPr>
        <w:spacing w:after="100" w:before="100"/>
      </w:pPr>
      <w:r>
        <w:rPr>
          <w:rFonts w:ascii="Arial" w:cs="Arial" w:eastAsia="Arial" w:hAnsi="Arial"/>
          <w:sz w:val="22"/>
          <w:szCs w:val="22"/>
        </w:rPr>
        <w:t xml:space="preserve">If your home is worth less than what you owe on the mortgage — a situation called being "underwater" — a short sale may be an option. In a short sale, your lender agrees to accept less than the full loan balance from the sale proceeds in order to avoid foreclosure.</w:t>
      </w:r>
    </w:p>
    <w:p>
      <w:pPr>
        <w:spacing w:after="100" w:before="100"/>
      </w:pPr>
      <w:r>
        <w:rPr>
          <w:rFonts w:ascii="Arial" w:cs="Arial" w:eastAsia="Arial" w:hAnsi="Arial"/>
          <w:sz w:val="22"/>
          <w:szCs w:val="22"/>
        </w:rPr>
        <w:t xml:space="preserve">Short sales do impact your credit, but far less severely than a foreclosure, and they're a legitimate path for homeowners who have no other options.</w:t>
      </w:r>
    </w:p>
    <w:p>
      <w:pPr>
        <w:pStyle w:val="Heading2"/>
        <w:spacing w:after="140" w:before="360"/>
      </w:pPr>
      <w:r>
        <w:rPr>
          <w:rFonts w:ascii="Arial" w:cs="Arial" w:eastAsia="Arial" w:hAnsi="Arial"/>
          <w:b/>
          <w:bCs/>
          <w:sz w:val="26"/>
          <w:szCs w:val="26"/>
        </w:rPr>
        <w:t xml:space="preserve">What About Unemployment and Mortgage Payments?</w:t>
      </w:r>
    </w:p>
    <w:p>
      <w:pPr>
        <w:spacing w:after="100" w:before="100"/>
      </w:pPr>
      <w:r>
        <w:rPr>
          <w:rFonts w:ascii="Arial" w:cs="Arial" w:eastAsia="Arial" w:hAnsi="Arial"/>
          <w:sz w:val="22"/>
          <w:szCs w:val="22"/>
        </w:rPr>
        <w:t xml:space="preserve">Unemployment benefits can be used as income during the mortgage application process — as long as the income is documented and expected to continue for at least three years. However, unemployment benefits alone are usually not sufficient to cover a full mortgage payment without other sources of income.</w:t>
      </w:r>
    </w:p>
    <w:p>
      <w:pPr>
        <w:spacing w:after="100" w:before="100"/>
      </w:pPr>
      <w:r>
        <w:rPr>
          <w:rFonts w:ascii="Arial" w:cs="Arial" w:eastAsia="Arial" w:hAnsi="Arial"/>
          <w:sz w:val="22"/>
          <w:szCs w:val="22"/>
        </w:rPr>
        <w:t xml:space="preserve">If you're between jobs but actively interviewing and expect to be re-employed soon, your servicer may be more willing to offer a short forbearance while you get back on your feet.</w:t>
      </w:r>
    </w:p>
    <w:p>
      <w:pPr>
        <w:pStyle w:val="Heading2"/>
        <w:spacing w:after="140" w:before="360"/>
      </w:pPr>
      <w:r>
        <w:rPr>
          <w:rFonts w:ascii="Arial" w:cs="Arial" w:eastAsia="Arial" w:hAnsi="Arial"/>
          <w:b/>
          <w:bCs/>
          <w:sz w:val="26"/>
          <w:szCs w:val="26"/>
        </w:rPr>
        <w:t xml:space="preserve">The Importance of an Emergency Fund Before You Buy</w:t>
      </w:r>
    </w:p>
    <w:p>
      <w:pPr>
        <w:spacing w:after="100" w:before="100"/>
      </w:pPr>
      <w:r>
        <w:rPr>
          <w:rFonts w:ascii="Arial" w:cs="Arial" w:eastAsia="Arial" w:hAnsi="Arial"/>
          <w:sz w:val="22"/>
          <w:szCs w:val="22"/>
        </w:rPr>
        <w:t xml:space="preserve">One of the best protections against job loss is having an emergency fund in place before you purchase a home. Most financial experts recommend having 3 to 6 months of living expenses — including your mortgage payment — in a readily accessible savings account.</w:t>
      </w:r>
    </w:p>
    <w:p>
      <w:pPr>
        <w:spacing w:after="100" w:before="100"/>
      </w:pPr>
      <w:r>
        <w:rPr>
          <w:rFonts w:ascii="Arial" w:cs="Arial" w:eastAsia="Arial" w:hAnsi="Arial"/>
          <w:sz w:val="22"/>
          <w:szCs w:val="22"/>
        </w:rPr>
        <w:t xml:space="preserve">As you prepare to buy your first home in Texas, factor this into your financial planning. Don't drain every dollar on your down payment if it means having zero reserves. Many loan programs also look favorably on borrowers who have post-closing reserves.</w:t>
      </w:r>
    </w:p>
    <w:p>
      <w:pPr>
        <w:pStyle w:val="Heading2"/>
        <w:spacing w:after="140" w:before="360"/>
      </w:pPr>
      <w:r>
        <w:rPr>
          <w:rFonts w:ascii="Arial" w:cs="Arial" w:eastAsia="Arial" w:hAnsi="Arial"/>
          <w:b/>
          <w:bCs/>
          <w:sz w:val="26"/>
          <w:szCs w:val="26"/>
        </w:rPr>
        <w:t xml:space="preserve">How Does Job Loss Affect a Mortgage Application in Progress?</w:t>
      </w:r>
    </w:p>
    <w:p>
      <w:pPr>
        <w:spacing w:after="100" w:before="100"/>
      </w:pPr>
      <w:r>
        <w:rPr>
          <w:rFonts w:ascii="Arial" w:cs="Arial" w:eastAsia="Arial" w:hAnsi="Arial"/>
          <w:sz w:val="22"/>
          <w:szCs w:val="22"/>
        </w:rPr>
        <w:t xml:space="preserve">If you lose your job while your mortgage application is being processed, you are legally required to notify your lender. Lenders verify employment right before closing, and if your status has changed, the loan may be put on hold or denied.</w:t>
      </w:r>
    </w:p>
    <w:p>
      <w:pPr>
        <w:spacing w:after="100" w:before="100"/>
      </w:pPr>
      <w:r>
        <w:rPr>
          <w:rFonts w:ascii="Arial" w:cs="Arial" w:eastAsia="Arial" w:hAnsi="Arial"/>
          <w:sz w:val="22"/>
          <w:szCs w:val="22"/>
        </w:rPr>
        <w:t xml:space="preserve">This is why it's critical to maintain employment stability from the time you apply for a mortgage through closing day. Avoid leaving a job — even for a better one — during the loan process unless you've consulted your loan officer first.</w:t>
      </w:r>
    </w:p>
    <w:p>
      <w:pPr>
        <w:pStyle w:val="Heading2"/>
        <w:spacing w:after="140" w:before="360"/>
      </w:pPr>
      <w:r>
        <w:rPr>
          <w:rFonts w:ascii="Arial" w:cs="Arial" w:eastAsia="Arial" w:hAnsi="Arial"/>
          <w:b/>
          <w:bCs/>
          <w:sz w:val="26"/>
          <w:szCs w:val="26"/>
        </w:rPr>
        <w:t xml:space="preserve">Preparing for the Unexpected</w:t>
      </w:r>
    </w:p>
    <w:p>
      <w:pPr>
        <w:spacing w:after="100" w:before="100"/>
      </w:pPr>
      <w:r>
        <w:rPr>
          <w:rFonts w:ascii="Arial" w:cs="Arial" w:eastAsia="Arial" w:hAnsi="Arial"/>
          <w:sz w:val="22"/>
          <w:szCs w:val="22"/>
        </w:rPr>
        <w:t xml:space="preserve">Buying a home is one of the most significant financial commitments you'll make — and part of doing it responsibly is preparing for what could go wrong, not just what you hope will go right. Understanding your options before you need them puts you in a position of strength.</w:t>
      </w:r>
    </w:p>
    <w:p>
      <w:pPr>
        <w:spacing w:after="100" w:before="100"/>
      </w:pPr>
      <w:r>
        <w:rPr>
          <w:rFonts w:ascii="Arial" w:cs="Arial" w:eastAsia="Arial" w:hAnsi="Arial"/>
          <w:sz w:val="22"/>
          <w:szCs w:val="22"/>
        </w:rPr>
        <w:t xml:space="preserve">As a Texas loan officer, I don't just help you get approved — I help you understand the full picture of homeownership so you can make confident, informed decisions. If you have questions about job security, reserves, or how to structure your loan for long-term stability, let's talk.</w:t>
      </w:r>
    </w:p>
    <w:p>
      <w:pPr>
        <w:pBdr>
          <w:top w:val="single" w:color="CCCCCC" w:sz="4" w:space="6"/>
        </w:pBdr>
        <w:spacing w:after="200" w:before="400"/>
        <w:jc w:val="center"/>
      </w:pPr>
      <w:r>
        <w:rPr>
          <w:rFonts w:ascii="Arial" w:cs="Arial" w:eastAsia="Arial" w:hAnsi="Arial"/>
          <w:i/>
          <w:iCs/>
          <w:color w:val="999999"/>
          <w:sz w:val="18"/>
          <w:szCs w:val="18"/>
        </w:rPr>
        <w:t xml:space="preserve">— End of Blog 4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11111"/>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2026-04-16T04:00:11.547Z</dcterms:created>
  <dcterms:modified xsi:type="dcterms:W3CDTF">2026-04-16T04:00:11.548Z</dcterms:modified>
</cp:coreProperties>
</file>

<file path=docProps/custom.xml><?xml version="1.0" encoding="utf-8"?>
<Properties xmlns="http://schemas.openxmlformats.org/officeDocument/2006/custom-properties" xmlns:vt="http://schemas.openxmlformats.org/officeDocument/2006/docPropsVTypes"/>
</file>