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94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lastRow="0" w:firstRow="1" w:lastColumn="0" w:firstColumn="1" w:val="04a0" w:noHBand="0" w:noVBand="1"/>
      </w:tblPr>
      <w:tblGrid>
        <w:gridCol w:w="10940"/>
      </w:tblGrid>
      <w:tr>
        <w:trPr>
          <w:trHeight w:val="1077" w:hRule="atLeast"/>
        </w:trPr>
        <w:tc>
          <w:tcPr>
            <w:tcW w:w="10940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44"/>
                <w:szCs w:val="24"/>
              </w:rPr>
            </w:pPr>
            <w:r>
              <w:rPr>
                <w:b/>
                <w:sz w:val="44"/>
                <w:szCs w:val="24"/>
              </w:rPr>
              <w:t>Contrato de Prestación de Servicios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24"/>
              </w:rPr>
            </w:pPr>
            <w:r>
              <w:rPr>
                <w:b/>
                <w:color w:val="000000" w:themeColor="text1"/>
                <w:sz w:val="44"/>
                <w:szCs w:val="24"/>
              </w:rPr>
              <w:t>Diseño y Desarrollo Web</w:t>
            </w:r>
          </w:p>
        </w:tc>
      </w:tr>
    </w:tbl>
    <w:p>
      <w:pPr>
        <w:pStyle w:val="Normal"/>
        <w:spacing w:before="0" w:after="0"/>
        <w:jc w:val="end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before="0" w:after="0"/>
        <w:jc w:val="end"/>
        <w:rPr>
          <w:b/>
          <w:b/>
          <w:sz w:val="14"/>
          <w:szCs w:val="24"/>
        </w:rPr>
      </w:pPr>
      <w:r>
        <w:rPr>
          <w:sz w:val="20"/>
          <w:szCs w:val="24"/>
        </w:rPr>
        <w:t>Bogotá, ____ de _________________ del 2015</w:t>
      </w:r>
      <w:r>
        <w:rPr>
          <w:szCs w:val="24"/>
        </w:rPr>
        <w:br/>
      </w:r>
      <w:bookmarkStart w:id="0" w:name="_GoBack"/>
      <w:bookmarkEnd w:id="0"/>
    </w:p>
    <w:tbl>
      <w:tblPr>
        <w:tblStyle w:val="Tablaconcuadrcula"/>
        <w:tblW w:w="1107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65"/>
        <w:gridCol w:w="3645"/>
        <w:gridCol w:w="1825"/>
        <w:gridCol w:w="1823"/>
        <w:gridCol w:w="3646"/>
        <w:gridCol w:w="65"/>
      </w:tblGrid>
      <w:tr>
        <w:trPr/>
        <w:tc>
          <w:tcPr>
            <w:tcW w:w="11069" w:type="dxa"/>
            <w:gridSpan w:val="6"/>
            <w:tcBorders>
              <w:top w:val="nil"/>
              <w:start w:val="nil"/>
              <w:bottom w:val="single" w:sz="24" w:space="0" w:color="FFC000"/>
              <w:end w:val="nil"/>
              <w:insideH w:val="single" w:sz="24" w:space="0" w:color="FFC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Datos del Cliente</w:t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39" w:type="dxa"/>
            <w:gridSpan w:val="4"/>
            <w:tcBorders>
              <w:top w:val="nil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Nombre de la Empresa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93" w:type="dxa"/>
            <w:gridSpan w:val="3"/>
            <w:tcBorders>
              <w:top w:val="outset" w:sz="6" w:space="0" w:color="A6A6A6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Nombre Comercial</w:t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28"/>
                <w:szCs w:val="24"/>
              </w:rPr>
            </w:pPr>
            <w:r>
              <w:rPr>
                <w:szCs w:val="24"/>
              </w:rPr>
              <w:t xml:space="preserve">    </w:t>
            </w:r>
          </w:p>
        </w:tc>
        <w:tc>
          <w:tcPr>
            <w:tcW w:w="3646" w:type="dxa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NIT</w:t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93" w:type="dxa"/>
            <w:gridSpan w:val="3"/>
            <w:tcBorders>
              <w:top w:val="outset" w:sz="6" w:space="0" w:color="A6A6A6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Representante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4"/>
              </w:rPr>
            </w:pPr>
            <w:r>
              <w:rPr>
                <w:szCs w:val="24"/>
              </w:rPr>
              <w:t xml:space="preserve">    </w:t>
            </w:r>
          </w:p>
        </w:tc>
        <w:tc>
          <w:tcPr>
            <w:tcW w:w="3646" w:type="dxa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Cargo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</w:rPr>
              <w:t>Director Ejecutivo</w:t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45" w:type="dxa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Teléfono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4"/>
              </w:rPr>
            </w:pPr>
            <w:r>
              <w:rPr>
                <w:szCs w:val="24"/>
              </w:rPr>
              <w:t xml:space="preserve">    </w:t>
            </w:r>
          </w:p>
        </w:tc>
        <w:tc>
          <w:tcPr>
            <w:tcW w:w="7294" w:type="dxa"/>
            <w:gridSpan w:val="3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Email</w:t>
            </w:r>
          </w:p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39" w:type="dxa"/>
            <w:gridSpan w:val="4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Dirección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0" w:type="dxa"/>
            <w:gridSpan w:val="2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Ciudad</w:t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szCs w:val="24"/>
              </w:rPr>
              <w:t xml:space="preserve">   </w:t>
            </w:r>
          </w:p>
        </w:tc>
        <w:tc>
          <w:tcPr>
            <w:tcW w:w="5469" w:type="dxa"/>
            <w:gridSpan w:val="2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Estado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</w:t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sz w:val="16"/>
          <w:szCs w:val="24"/>
          <w:u w:val="single"/>
        </w:rPr>
      </w:pPr>
      <w:r>
        <w:rPr>
          <w:sz w:val="16"/>
          <w:szCs w:val="24"/>
          <w:u w:val="single"/>
        </w:rPr>
      </w:r>
    </w:p>
    <w:tbl>
      <w:tblPr>
        <w:tblStyle w:val="Tablaconcuadrcula"/>
        <w:tblW w:w="1107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65"/>
        <w:gridCol w:w="3645"/>
        <w:gridCol w:w="3648"/>
        <w:gridCol w:w="3646"/>
        <w:gridCol w:w="65"/>
      </w:tblGrid>
      <w:tr>
        <w:trPr/>
        <w:tc>
          <w:tcPr>
            <w:tcW w:w="11069" w:type="dxa"/>
            <w:gridSpan w:val="5"/>
            <w:tcBorders>
              <w:top w:val="nil"/>
              <w:start w:val="nil"/>
              <w:bottom w:val="single" w:sz="24" w:space="0" w:color="FFC000"/>
              <w:end w:val="nil"/>
              <w:insideH w:val="single" w:sz="24" w:space="0" w:color="FFC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36"/>
                <w:szCs w:val="24"/>
              </w:rPr>
              <w:t xml:space="preserve">Datos del </w:t>
            </w:r>
            <w:r>
              <w:rPr>
                <w:b/>
                <w:sz w:val="36"/>
                <w:szCs w:val="24"/>
              </w:rPr>
              <w:t>Desarrollador</w:t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93" w:type="dxa"/>
            <w:gridSpan w:val="2"/>
            <w:tcBorders>
              <w:top w:val="nil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Nombre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646" w:type="dxa"/>
            <w:tcBorders>
              <w:top w:val="nil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45" w:type="dxa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Teléfono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7294" w:type="dxa"/>
            <w:gridSpan w:val="2"/>
            <w:tcBorders>
              <w:top w:val="outset" w:sz="6" w:space="0" w:color="A6A6A6"/>
              <w:start w:val="nil"/>
              <w:bottom w:val="outset" w:sz="6" w:space="0" w:color="A6A6A6"/>
              <w:end w:val="nil"/>
              <w:insideH w:val="outset" w:sz="6" w:space="0" w:color="A6A6A6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Email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sz w:val="18"/>
          <w:szCs w:val="24"/>
        </w:rPr>
      </w:pPr>
      <w:r>
        <w:rPr>
          <w:sz w:val="18"/>
          <w:szCs w:val="24"/>
        </w:rPr>
      </w:r>
    </w:p>
    <w:tbl>
      <w:tblPr>
        <w:tblStyle w:val="Tablaconcuadrcula"/>
        <w:tblW w:w="1102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11020"/>
      </w:tblGrid>
      <w:tr>
        <w:trPr/>
        <w:tc>
          <w:tcPr>
            <w:tcW w:w="11020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" w:hAnsi="Calibri" w:asciiTheme="minorHAnsi" w:hAnsiTheme="minorHAnsi"/>
                <w:color w:val="auto"/>
                <w:sz w:val="36"/>
                <w:szCs w:val="20"/>
              </w:rPr>
            </w:pPr>
            <w:r>
              <w:rPr>
                <w:rFonts w:ascii="Calibri" w:hAnsi="Calibri" w:asciiTheme="minorHAnsi" w:hAnsiTheme="minorHAnsi"/>
                <w:color w:val="auto"/>
                <w:sz w:val="36"/>
                <w:szCs w:val="20"/>
              </w:rPr>
              <w:t>Clausulas</w:t>
            </w:r>
          </w:p>
        </w:tc>
      </w:tr>
    </w:tbl>
    <w:p>
      <w:pPr>
        <w:pStyle w:val="Ttulo1"/>
        <w:spacing w:before="0" w:after="200"/>
        <w:jc w:val="center"/>
        <w:rPr>
          <w:rFonts w:ascii="Calibri" w:hAnsi="Calibri"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 w:ascii="Calibri" w:hAnsi="Calibri"/>
          <w:color w:val="auto"/>
          <w:sz w:val="20"/>
          <w:szCs w:val="20"/>
        </w:rPr>
      </w:r>
    </w:p>
    <w:p>
      <w:pPr>
        <w:pStyle w:val="Ttulo1"/>
        <w:spacing w:before="0" w:after="200"/>
        <w:jc w:val="center"/>
        <w:rPr>
          <w:rFonts w:ascii="Calibri" w:hAnsi="Calibri" w:asciiTheme="minorHAnsi" w:hAnsiTheme="minorHAnsi"/>
          <w:color w:val="auto"/>
          <w:sz w:val="20"/>
          <w:szCs w:val="20"/>
        </w:rPr>
      </w:pPr>
      <w:r>
        <w:rPr>
          <w:rFonts w:ascii="Calibri" w:hAnsi="Calibri" w:asciiTheme="minorHAnsi" w:hAnsiTheme="minorHAnsi"/>
          <w:color w:val="auto"/>
          <w:sz w:val="20"/>
          <w:szCs w:val="20"/>
        </w:rPr>
        <w:t>PLAZOS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b/>
          <w:sz w:val="16"/>
          <w:szCs w:val="20"/>
        </w:rPr>
        <w:t>“</w:t>
      </w:r>
      <w:r>
        <w:rPr>
          <w:b/>
          <w:sz w:val="16"/>
          <w:szCs w:val="20"/>
        </w:rPr>
        <w:t>El Diseñador”</w:t>
      </w:r>
      <w:r>
        <w:rPr>
          <w:sz w:val="16"/>
          <w:szCs w:val="20"/>
        </w:rPr>
        <w:t xml:space="preserve"> se compromete a la ejecución de dicho proyecto en el plazo establecido en este contrato, a contar desde la fecha en que las partes lleguen a un compromiso de presupuesto, diseño y estructura, y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haya proporcionado el contenido a integrar en el sitio web, en el plazo convenido.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En caso de que el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no  haya proporcionado el contenido, archivos, datos, contraseñas o cualquier información necesaria y convenida, </w:t>
      </w:r>
      <w:r>
        <w:rPr>
          <w:b/>
          <w:sz w:val="16"/>
          <w:szCs w:val="20"/>
        </w:rPr>
        <w:t>“El</w:t>
      </w:r>
      <w:r>
        <w:rPr>
          <w:sz w:val="16"/>
          <w:szCs w:val="20"/>
        </w:rPr>
        <w:t xml:space="preserve"> </w:t>
      </w:r>
      <w:r>
        <w:rPr>
          <w:b/>
          <w:sz w:val="16"/>
          <w:szCs w:val="20"/>
        </w:rPr>
        <w:t>Diseñador”</w:t>
      </w:r>
      <w:r>
        <w:rPr>
          <w:sz w:val="16"/>
          <w:szCs w:val="20"/>
        </w:rPr>
        <w:t xml:space="preserve"> podrá aplazar las entregas parciales pactadas así como la fecha final acordada de la entrega del proyecto.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16"/>
          <w:szCs w:val="20"/>
        </w:rPr>
      </w:pPr>
      <w:r>
        <w:rPr>
          <w:b/>
          <w:sz w:val="16"/>
          <w:szCs w:val="20"/>
        </w:rPr>
        <w:t>“</w:t>
      </w:r>
      <w:r>
        <w:rPr>
          <w:b/>
          <w:sz w:val="16"/>
          <w:szCs w:val="20"/>
        </w:rPr>
        <w:t>El</w:t>
      </w:r>
      <w:r>
        <w:rPr>
          <w:sz w:val="16"/>
          <w:szCs w:val="20"/>
        </w:rPr>
        <w:t xml:space="preserve"> </w:t>
      </w:r>
      <w:r>
        <w:rPr>
          <w:b/>
          <w:sz w:val="16"/>
          <w:szCs w:val="20"/>
        </w:rPr>
        <w:t>Diseñador”</w:t>
      </w:r>
      <w:r>
        <w:rPr>
          <w:sz w:val="16"/>
          <w:szCs w:val="20"/>
        </w:rPr>
        <w:t xml:space="preserve"> Se reserva el derecho, previa comunicación y acuerdo mutuo, a ampliar el plazo de ejecución o modificar la fecha de publicación por cuestiones técnicas, o por solicitud de modificación esencial del proyecto acordado por parte de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.</w:t>
      </w:r>
    </w:p>
    <w:p>
      <w:pPr>
        <w:pStyle w:val="Normal"/>
        <w:spacing w:before="0" w:after="0"/>
        <w:ind w:start="360" w:firstLine="348"/>
        <w:jc w:val="center"/>
        <w:rPr>
          <w:b/>
          <w:b/>
          <w:sz w:val="18"/>
          <w:szCs w:val="20"/>
        </w:rPr>
      </w:pPr>
      <w:r>
        <w:rPr>
          <w:b/>
          <w:sz w:val="18"/>
          <w:szCs w:val="20"/>
        </w:rPr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>EL PAGO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 xml:space="preserve">En el momento de la firma del presente contrato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abonará el 50% de la cantidad total del proyecto, quedando asimismo obligado al pago del monto restante, mediante transferencia o depósito bancario, en un plazo de 5 días hábiles a partir de la finalización entrega y publicación del proyecto.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Si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no abona el precio acordado en plazo establecido o no comunica en tiempo y forma los contenidos a publicar, se considerará resuelto el contrato, sin reintegrar a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cualquier cantidad adelantada y retirando cualquier contenido publicado en el sitio web si el incumplimiento no es subsanado, sin menoscabo de otras acciones legales pertinentes.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>El servicio de mantenimiento y trabajos posteriores a la finalización del contrato se considerará un nuevo proyecto, y estará sometido a las cláusulas y condiciones del contrato redactado para el caso.</w:t>
      </w:r>
    </w:p>
    <w:p>
      <w:pPr>
        <w:pStyle w:val="Normal"/>
        <w:spacing w:before="0" w:after="0"/>
        <w:rPr>
          <w:b/>
          <w:b/>
          <w:sz w:val="16"/>
          <w:szCs w:val="20"/>
        </w:rPr>
      </w:pPr>
      <w:r>
        <w:rPr>
          <w:b/>
          <w:sz w:val="16"/>
          <w:szCs w:val="20"/>
        </w:rPr>
      </w:r>
    </w:p>
    <w:p>
      <w:pPr>
        <w:pStyle w:val="Normal"/>
        <w:spacing w:before="0" w:after="0"/>
        <w:rPr>
          <w:b/>
          <w:b/>
          <w:sz w:val="16"/>
          <w:szCs w:val="20"/>
        </w:rPr>
      </w:pPr>
      <w:r>
        <w:rPr>
          <w:b/>
          <w:sz w:val="16"/>
          <w:szCs w:val="20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LA INFORMACIÓN, DATOS, IMÁGENES Y ARCHIVOS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>Las imágenes, redacción de textos, archivos, servicios o elementos adicionales, no provisto al momento del contrato se considerará como un nuevo proyecto.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16"/>
          <w:szCs w:val="20"/>
        </w:rPr>
      </w:pPr>
      <w:r>
        <w:rPr>
          <w:b/>
          <w:sz w:val="16"/>
          <w:szCs w:val="20"/>
        </w:rPr>
        <w:t>“</w:t>
      </w:r>
      <w:r>
        <w:rPr>
          <w:b/>
          <w:sz w:val="16"/>
          <w:szCs w:val="20"/>
        </w:rPr>
        <w:t>El Cliente”</w:t>
      </w:r>
      <w:r>
        <w:rPr>
          <w:sz w:val="16"/>
          <w:szCs w:val="20"/>
        </w:rPr>
        <w:t xml:space="preserve"> declara que el material proporcionado no es ilegal y que no infringe los derechos de terceras personas.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b/>
          <w:sz w:val="16"/>
          <w:szCs w:val="20"/>
        </w:rPr>
        <w:t>“</w:t>
      </w:r>
      <w:r>
        <w:rPr>
          <w:b/>
          <w:sz w:val="16"/>
          <w:szCs w:val="20"/>
        </w:rPr>
        <w:t>El Cliente”</w:t>
      </w:r>
      <w:r>
        <w:rPr>
          <w:sz w:val="16"/>
          <w:szCs w:val="20"/>
        </w:rPr>
        <w:t xml:space="preserve"> adquiere la responsabilidad de revisar el diseño, textos, datos, comunicados e imágenes y toda la información, antes de entregarla, y libera a </w:t>
      </w:r>
      <w:r>
        <w:rPr>
          <w:b/>
          <w:sz w:val="16"/>
          <w:szCs w:val="20"/>
        </w:rPr>
        <w:t>“El Diseñador”</w:t>
      </w:r>
      <w:r>
        <w:rPr>
          <w:sz w:val="16"/>
          <w:szCs w:val="20"/>
        </w:rPr>
        <w:t xml:space="preserve">, sus colaboradores y sus proveedores de cualquier responsabilidad por los errores que se pudieran producir, siempre y cuando no los hubiese comunicado con anterioridad y </w:t>
      </w:r>
      <w:r>
        <w:rPr>
          <w:b/>
          <w:sz w:val="16"/>
          <w:szCs w:val="20"/>
        </w:rPr>
        <w:t>“El Diseñador”</w:t>
      </w:r>
      <w:r>
        <w:rPr>
          <w:sz w:val="16"/>
          <w:szCs w:val="20"/>
        </w:rPr>
        <w:t xml:space="preserve"> no los hubiese tenido en cuenta por error.</w:t>
      </w:r>
    </w:p>
    <w:p>
      <w:pPr>
        <w:pStyle w:val="ListParagraph"/>
        <w:numPr>
          <w:ilvl w:val="0"/>
          <w:numId w:val="1"/>
        </w:numPr>
        <w:jc w:val="both"/>
        <w:rPr>
          <w:rStyle w:val="Temacontent"/>
          <w:sz w:val="16"/>
          <w:szCs w:val="20"/>
        </w:rPr>
      </w:pPr>
      <w:r>
        <w:rPr>
          <w:rStyle w:val="Temacontent"/>
          <w:b/>
          <w:sz w:val="16"/>
          <w:szCs w:val="20"/>
        </w:rPr>
        <w:t>“</w:t>
      </w:r>
      <w:r>
        <w:rPr>
          <w:rStyle w:val="Temacontent"/>
          <w:b/>
          <w:sz w:val="16"/>
          <w:szCs w:val="20"/>
        </w:rPr>
        <w:t>El Diseñador”</w:t>
      </w:r>
      <w:r>
        <w:rPr>
          <w:rStyle w:val="Temacontent"/>
          <w:sz w:val="16"/>
          <w:szCs w:val="20"/>
        </w:rPr>
        <w:t xml:space="preserve"> podrá  rechazar cualquier contenido gráfico o información que se desee publicar, pudiendo determinar si el material se considera perjudicial, censurable, ofensivo o conflictivo.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rStyle w:val="Temacontent"/>
          <w:sz w:val="16"/>
          <w:szCs w:val="20"/>
        </w:rPr>
        <w:t xml:space="preserve">El contenido de las publicaciones será responsabilidad única y exclusiva de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</w:t>
      </w:r>
      <w:r>
        <w:rPr>
          <w:rStyle w:val="Temacontent"/>
          <w:sz w:val="16"/>
          <w:szCs w:val="20"/>
        </w:rPr>
        <w:t>quien deberá hacerse responsable de cualquier reclamación, multa sanción y/o demanda.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sz w:val="16"/>
          <w:szCs w:val="20"/>
        </w:rPr>
        <w:t>Ambas partes se comprometen a facilitar la información relativa al proyecto única y exclusivamente a las personas integradas en el mismo.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Las partes se comprometen a mantener estrictamente la confidencialidad de la información facilitada con ocasión del presente contrato, </w:t>
      </w:r>
      <w:r>
        <w:rPr>
          <w:rStyle w:val="Texto"/>
          <w:sz w:val="16"/>
          <w:szCs w:val="20"/>
        </w:rPr>
        <w:t xml:space="preserve">garantizando la no aplicación o utilización de dichos datos para un fin distinto al del ámbito de la actividad suscrita en este contrato, y la no cesión de los datos a personas ajenas al cumplimiento de los acuerdos derivados de la prestación del servicio, </w:t>
      </w:r>
      <w:r>
        <w:rPr>
          <w:sz w:val="16"/>
          <w:szCs w:val="20"/>
        </w:rPr>
        <w:t>salvo que tal información sea de conocimiento público o le sea requerida legalmente por cualquier autoridad judicial o administrativa en el ejercicio de sus funciones.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El Proyecto publicado tendrá una garantía indefinida de funcionamiento a partir de la fecha de entrega, siempre y cuando su código se mantenga íntegro y sin modificación alguna, de acuerdo a la copia del mismo entregada en soporte físico a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 al finalizar dicho proyecto.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16"/>
          <w:szCs w:val="20"/>
        </w:rPr>
      </w:pPr>
      <w:r>
        <w:rPr>
          <w:sz w:val="16"/>
          <w:szCs w:val="20"/>
        </w:rPr>
        <w:t xml:space="preserve">En caso de que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entregue un manual, guía de estilo o similar relativo a su imagen corporativa, </w:t>
      </w:r>
      <w:r>
        <w:rPr>
          <w:b/>
          <w:sz w:val="16"/>
          <w:szCs w:val="20"/>
        </w:rPr>
        <w:t>“El Diseñador”</w:t>
      </w:r>
      <w:r>
        <w:rPr>
          <w:sz w:val="16"/>
          <w:szCs w:val="20"/>
        </w:rPr>
        <w:t xml:space="preserve"> no garantiza la aplicación exacta de colores y tipografías detallados en la guía cuando hayan de ser convertidos a un medio que sea distinto de aquel para el que hubieran sido especificados, debido a las limitaciones técnicas propias de cada medio.</w:t>
      </w:r>
    </w:p>
    <w:p>
      <w:pPr>
        <w:pStyle w:val="Normal"/>
        <w:spacing w:before="0" w:after="0"/>
        <w:jc w:val="both"/>
        <w:rPr>
          <w:sz w:val="16"/>
          <w:szCs w:val="20"/>
        </w:rPr>
      </w:pPr>
      <w:r>
        <w:rPr>
          <w:sz w:val="16"/>
          <w:szCs w:val="20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EL REGISTRO DEL DOMINIO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16"/>
          <w:szCs w:val="20"/>
        </w:rPr>
      </w:pPr>
      <w:r>
        <w:rPr>
          <w:sz w:val="16"/>
          <w:szCs w:val="20"/>
        </w:rPr>
        <w:t xml:space="preserve">Los nombres de dominios y/o usuarios convenidos a registrar por </w:t>
      </w:r>
      <w:r>
        <w:rPr>
          <w:rStyle w:val="Temacontent"/>
          <w:b/>
          <w:sz w:val="16"/>
          <w:szCs w:val="20"/>
        </w:rPr>
        <w:t xml:space="preserve">“El Diseñador” </w:t>
      </w:r>
      <w:r>
        <w:rPr>
          <w:sz w:val="16"/>
          <w:szCs w:val="20"/>
        </w:rPr>
        <w:t xml:space="preserve">se someten a la disponibilidad al momento del pago de la primera cuota por parte de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16"/>
          <w:szCs w:val="20"/>
        </w:rPr>
      </w:pPr>
      <w:r>
        <w:rPr>
          <w:b/>
          <w:sz w:val="16"/>
          <w:szCs w:val="20"/>
        </w:rPr>
        <w:t>“</w:t>
      </w:r>
      <w:r>
        <w:rPr>
          <w:b/>
          <w:sz w:val="16"/>
          <w:szCs w:val="20"/>
        </w:rPr>
        <w:t>El Cliente”</w:t>
      </w:r>
      <w:r>
        <w:rPr>
          <w:sz w:val="16"/>
          <w:szCs w:val="20"/>
        </w:rPr>
        <w:t xml:space="preserve"> asume total responsabilidad por el mantenimiento y funcionamiento de los dominios adquiridos previamente por él.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16"/>
          <w:szCs w:val="20"/>
        </w:rPr>
      </w:pPr>
      <w:r>
        <w:rPr>
          <w:sz w:val="16"/>
          <w:szCs w:val="20"/>
        </w:rPr>
        <w:t xml:space="preserve">El registro de dominios es un servicio que requiere renovación periódica. </w:t>
      </w:r>
      <w:r>
        <w:rPr>
          <w:b/>
          <w:sz w:val="16"/>
          <w:szCs w:val="20"/>
        </w:rPr>
        <w:t>“El Diseñador”</w:t>
      </w:r>
      <w:r>
        <w:rPr>
          <w:sz w:val="16"/>
          <w:szCs w:val="20"/>
        </w:rPr>
        <w:t xml:space="preserve"> no se hace responsable por el vencimiento de este.</w:t>
      </w:r>
    </w:p>
    <w:p>
      <w:pPr>
        <w:pStyle w:val="Normal"/>
        <w:spacing w:before="0" w:after="0"/>
        <w:jc w:val="both"/>
        <w:rPr>
          <w:b/>
          <w:b/>
          <w:sz w:val="16"/>
          <w:szCs w:val="20"/>
        </w:rPr>
      </w:pPr>
      <w:r>
        <w:rPr>
          <w:b/>
          <w:sz w:val="16"/>
          <w:szCs w:val="20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EL HOSPEDAJE WEB</w:t>
      </w:r>
    </w:p>
    <w:p>
      <w:pPr>
        <w:pStyle w:val="ListParagraph"/>
        <w:numPr>
          <w:ilvl w:val="0"/>
          <w:numId w:val="1"/>
        </w:numPr>
        <w:jc w:val="both"/>
        <w:rPr>
          <w:rStyle w:val="Temacontent"/>
          <w:sz w:val="16"/>
          <w:szCs w:val="20"/>
        </w:rPr>
      </w:pPr>
      <w:r>
        <w:rPr>
          <w:rStyle w:val="Temacontent"/>
          <w:b/>
          <w:sz w:val="16"/>
          <w:szCs w:val="20"/>
        </w:rPr>
        <w:t>“</w:t>
      </w:r>
      <w:r>
        <w:rPr>
          <w:rStyle w:val="Temacontent"/>
          <w:b/>
          <w:sz w:val="16"/>
          <w:szCs w:val="20"/>
        </w:rPr>
        <w:t xml:space="preserve">El Diseñador” </w:t>
      </w:r>
      <w:r>
        <w:rPr>
          <w:rStyle w:val="Temacontent"/>
          <w:sz w:val="16"/>
          <w:szCs w:val="20"/>
        </w:rPr>
        <w:t xml:space="preserve">no será responsable de las pérdidas que pudieran generarse a </w:t>
      </w:r>
      <w:r>
        <w:rPr>
          <w:b/>
          <w:sz w:val="16"/>
          <w:szCs w:val="20"/>
        </w:rPr>
        <w:t>“El</w:t>
      </w:r>
      <w:r>
        <w:rPr>
          <w:sz w:val="16"/>
          <w:szCs w:val="20"/>
        </w:rPr>
        <w:t xml:space="preserve"> </w:t>
      </w:r>
      <w:r>
        <w:rPr>
          <w:b/>
          <w:sz w:val="16"/>
          <w:szCs w:val="20"/>
        </w:rPr>
        <w:t xml:space="preserve">Cliente” </w:t>
      </w:r>
      <w:r>
        <w:rPr>
          <w:rStyle w:val="Temacontent"/>
          <w:sz w:val="16"/>
          <w:szCs w:val="20"/>
        </w:rPr>
        <w:t>en caso de demoras o deficiencia en el acceso a la información hospedada en los servidores.</w:t>
      </w:r>
    </w:p>
    <w:p>
      <w:pPr>
        <w:pStyle w:val="ListParagraph"/>
        <w:numPr>
          <w:ilvl w:val="0"/>
          <w:numId w:val="1"/>
        </w:numPr>
        <w:jc w:val="both"/>
        <w:rPr>
          <w:rStyle w:val="Temacontent"/>
          <w:sz w:val="16"/>
          <w:szCs w:val="20"/>
        </w:rPr>
      </w:pPr>
      <w:r>
        <w:rPr>
          <w:rStyle w:val="Temacontent"/>
          <w:b/>
          <w:sz w:val="16"/>
          <w:szCs w:val="20"/>
        </w:rPr>
        <w:t>“</w:t>
      </w:r>
      <w:r>
        <w:rPr>
          <w:rStyle w:val="Temacontent"/>
          <w:b/>
          <w:sz w:val="16"/>
          <w:szCs w:val="20"/>
        </w:rPr>
        <w:t xml:space="preserve">El Diseñador” </w:t>
      </w:r>
      <w:r>
        <w:rPr>
          <w:rStyle w:val="Temacontent"/>
          <w:sz w:val="16"/>
          <w:szCs w:val="20"/>
        </w:rPr>
        <w:t>está libre de responsabilidad alguna de la pérdida total o parcial de la información almacenada en sus servidores, incluyendo sitio web, correos electrónicos y/o base de datos, debido a casos fortuitos, desastre, virus o falla en los componentes de los servidores. Es responsabilidad de</w:t>
      </w:r>
      <w:r>
        <w:rPr>
          <w:rStyle w:val="Temacontent"/>
          <w:b/>
          <w:sz w:val="16"/>
          <w:szCs w:val="20"/>
        </w:rPr>
        <w:t xml:space="preserve"> "El Cliente"</w:t>
      </w:r>
      <w:r>
        <w:rPr>
          <w:rStyle w:val="Temacontent"/>
          <w:sz w:val="16"/>
          <w:szCs w:val="20"/>
        </w:rPr>
        <w:t xml:space="preserve"> contar con sus propios respaldos.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Style w:val="Temacontent"/>
          <w:sz w:val="16"/>
          <w:szCs w:val="20"/>
        </w:rPr>
      </w:pPr>
      <w:r>
        <w:rPr>
          <w:b/>
          <w:sz w:val="16"/>
          <w:szCs w:val="20"/>
        </w:rPr>
        <w:t>“</w:t>
      </w:r>
      <w:r>
        <w:rPr>
          <w:b/>
          <w:sz w:val="16"/>
          <w:szCs w:val="20"/>
        </w:rPr>
        <w:t>El Diseñador”</w:t>
      </w:r>
      <w:r>
        <w:rPr>
          <w:sz w:val="16"/>
          <w:szCs w:val="20"/>
        </w:rPr>
        <w:t xml:space="preserve"> no garantiza el funcionamiento y disponibilidad en línea.</w:t>
      </w:r>
      <w:r>
        <w:rPr>
          <w:rStyle w:val="Temacontent"/>
          <w:sz w:val="16"/>
          <w:szCs w:val="20"/>
        </w:rPr>
        <w:t xml:space="preserve"> En caso de darse la necesidad de transferir el sitio web o información a otro servicio de hospedaje, </w:t>
      </w:r>
      <w:r>
        <w:rPr>
          <w:rStyle w:val="Temacontent"/>
          <w:b/>
          <w:sz w:val="16"/>
          <w:szCs w:val="20"/>
        </w:rPr>
        <w:t>"El Cliente"</w:t>
      </w:r>
      <w:r>
        <w:rPr>
          <w:rStyle w:val="Temacontent"/>
          <w:sz w:val="16"/>
          <w:szCs w:val="20"/>
        </w:rPr>
        <w:t xml:space="preserve"> cubrirá los costos correspondientes.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16"/>
          <w:szCs w:val="20"/>
        </w:rPr>
      </w:pPr>
      <w:r>
        <w:rPr>
          <w:rStyle w:val="Temacontent"/>
          <w:sz w:val="16"/>
          <w:szCs w:val="20"/>
        </w:rPr>
        <w:t xml:space="preserve">Si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</w:t>
      </w:r>
      <w:r>
        <w:rPr>
          <w:rStyle w:val="Temacontent"/>
          <w:sz w:val="16"/>
          <w:szCs w:val="20"/>
        </w:rPr>
        <w:t xml:space="preserve">ha adquirido un servicio de hosting por su cuenta, </w:t>
      </w:r>
      <w:r>
        <w:rPr>
          <w:sz w:val="16"/>
          <w:szCs w:val="20"/>
        </w:rPr>
        <w:t>asume total responsabilidad por el mantenimiento y funcionamiento del hospedaje del sitio web adquiridos previamente por él.</w:t>
      </w:r>
    </w:p>
    <w:p>
      <w:pPr>
        <w:pStyle w:val="Normal"/>
        <w:spacing w:before="0" w:after="0"/>
        <w:jc w:val="center"/>
        <w:rPr>
          <w:sz w:val="16"/>
          <w:szCs w:val="20"/>
        </w:rPr>
      </w:pPr>
      <w:r>
        <w:rPr>
          <w:sz w:val="16"/>
          <w:szCs w:val="20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ETICA Y DERECHOS DEL DISEÑADOR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De acuerdo con sus principios de ética profesional, el </w:t>
      </w:r>
      <w:r>
        <w:rPr>
          <w:b/>
          <w:sz w:val="16"/>
          <w:szCs w:val="20"/>
        </w:rPr>
        <w:t>“El Diseñador”</w:t>
      </w:r>
      <w:r>
        <w:rPr>
          <w:sz w:val="16"/>
          <w:szCs w:val="20"/>
        </w:rPr>
        <w:t xml:space="preserve"> garantiza que en ningún momento empleará técnicas ilegales de posicionamiento (</w:t>
      </w:r>
      <w:r>
        <w:rPr>
          <w:i/>
          <w:iCs/>
          <w:sz w:val="16"/>
          <w:szCs w:val="20"/>
        </w:rPr>
        <w:t>puertas traseras</w:t>
      </w:r>
      <w:r>
        <w:rPr>
          <w:sz w:val="16"/>
          <w:szCs w:val="20"/>
        </w:rPr>
        <w:t xml:space="preserve">, </w:t>
      </w:r>
      <w:r>
        <w:rPr>
          <w:i/>
          <w:iCs/>
          <w:sz w:val="16"/>
          <w:szCs w:val="20"/>
        </w:rPr>
        <w:t>duplicación de contenidos</w:t>
      </w:r>
      <w:r>
        <w:rPr>
          <w:sz w:val="16"/>
          <w:szCs w:val="20"/>
        </w:rPr>
        <w:t xml:space="preserve">, </w:t>
      </w:r>
      <w:r>
        <w:rPr>
          <w:i/>
          <w:iCs/>
          <w:sz w:val="16"/>
          <w:szCs w:val="20"/>
        </w:rPr>
        <w:t>granjas de enlaces</w:t>
      </w:r>
      <w:r>
        <w:rPr>
          <w:sz w:val="16"/>
          <w:szCs w:val="20"/>
        </w:rPr>
        <w:t xml:space="preserve">, </w:t>
      </w:r>
      <w:r>
        <w:rPr>
          <w:i/>
          <w:iCs/>
          <w:sz w:val="16"/>
          <w:szCs w:val="20"/>
        </w:rPr>
        <w:t>cloaking</w:t>
      </w:r>
      <w:r>
        <w:rPr>
          <w:sz w:val="16"/>
          <w:szCs w:val="20"/>
        </w:rPr>
        <w:t xml:space="preserve">, y otras análogas) que puedan suponer algún tipo de penalización para </w:t>
      </w:r>
      <w:r>
        <w:rPr>
          <w:b/>
          <w:sz w:val="16"/>
          <w:szCs w:val="20"/>
        </w:rPr>
        <w:t>“El Cliente”</w:t>
      </w:r>
      <w:r>
        <w:rPr>
          <w:sz w:val="16"/>
          <w:szCs w:val="20"/>
        </w:rPr>
        <w:t xml:space="preserve"> por parte de los responsables de servicios de búsqueda por Internet.</w:t>
      </w:r>
    </w:p>
    <w:p>
      <w:pPr>
        <w:pStyle w:val="ListParagraph"/>
        <w:numPr>
          <w:ilvl w:val="0"/>
          <w:numId w:val="1"/>
        </w:numPr>
        <w:jc w:val="both"/>
        <w:rPr>
          <w:sz w:val="16"/>
          <w:szCs w:val="20"/>
        </w:rPr>
      </w:pPr>
      <w:r>
        <w:rPr>
          <w:rStyle w:val="Texto"/>
          <w:b/>
          <w:sz w:val="16"/>
          <w:szCs w:val="20"/>
        </w:rPr>
        <w:t>“</w:t>
      </w:r>
      <w:r>
        <w:rPr>
          <w:rStyle w:val="Texto"/>
          <w:b/>
          <w:sz w:val="16"/>
          <w:szCs w:val="20"/>
        </w:rPr>
        <w:t xml:space="preserve">El Diseñador” </w:t>
      </w:r>
      <w:r>
        <w:rPr>
          <w:sz w:val="16"/>
          <w:szCs w:val="20"/>
        </w:rPr>
        <w:t>podrá utilizar los trabajos realizados como exposición, publicidad o promoción personal.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Style w:val="Texto"/>
          <w:sz w:val="16"/>
          <w:szCs w:val="20"/>
        </w:rPr>
      </w:pPr>
      <w:r>
        <w:rPr>
          <w:rStyle w:val="Texto"/>
          <w:b/>
          <w:sz w:val="16"/>
          <w:szCs w:val="20"/>
        </w:rPr>
        <w:t>“</w:t>
      </w:r>
      <w:r>
        <w:rPr>
          <w:rStyle w:val="Texto"/>
          <w:b/>
          <w:sz w:val="16"/>
          <w:szCs w:val="20"/>
        </w:rPr>
        <w:t>El Diseñador”</w:t>
      </w:r>
      <w:r>
        <w:rPr>
          <w:rStyle w:val="Texto"/>
          <w:sz w:val="16"/>
          <w:szCs w:val="20"/>
        </w:rPr>
        <w:t xml:space="preserve"> podrá ceder o subcontratar la ejecución total o parcial de este contrato sin obtener previamente la autorización expresa de </w:t>
      </w:r>
      <w:r>
        <w:rPr>
          <w:rStyle w:val="Texto"/>
          <w:b/>
          <w:sz w:val="16"/>
          <w:szCs w:val="20"/>
        </w:rPr>
        <w:t>“El Cliente”</w:t>
      </w:r>
      <w:r>
        <w:rPr>
          <w:rStyle w:val="Texto"/>
          <w:sz w:val="16"/>
          <w:szCs w:val="20"/>
        </w:rPr>
        <w:t>. No obstante lo anterior, el diseñador será en todo caso responsable frente al cliente de las obligaciones asumidas en virtud del presente contrato, tanto por el diseñador como por sus cesionarias o subcontratadas.</w:t>
      </w:r>
    </w:p>
    <w:p>
      <w:pPr>
        <w:pStyle w:val="Normal"/>
        <w:spacing w:before="0" w:after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before="0" w:after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before="0" w:after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before="0" w:after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before="0" w:after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before="0" w:after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spacing w:before="0" w:after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tbl>
      <w:tblPr>
        <w:tblStyle w:val="Tablaconcuadrcula"/>
        <w:tblW w:w="1109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206"/>
        <w:gridCol w:w="3910"/>
        <w:gridCol w:w="1665"/>
        <w:gridCol w:w="5252"/>
        <w:gridCol w:w="62"/>
      </w:tblGrid>
      <w:tr>
        <w:trPr/>
        <w:tc>
          <w:tcPr>
            <w:tcW w:w="11095" w:type="dxa"/>
            <w:gridSpan w:val="5"/>
            <w:tcBorders>
              <w:top w:val="nil"/>
              <w:start w:val="nil"/>
              <w:bottom w:val="single" w:sz="24" w:space="0" w:color="FFC000"/>
              <w:end w:val="nil"/>
              <w:insideH w:val="single" w:sz="24" w:space="0" w:color="FFC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Servicios Contratados</w:t>
            </w:r>
          </w:p>
        </w:tc>
      </w:tr>
      <w:tr>
        <w:trPr/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10" w:type="dxa"/>
            <w:tcBorders>
              <w:top w:val="nil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Registro de Dominio (Si o No)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17" w:type="dxa"/>
            <w:gridSpan w:val="2"/>
            <w:tcBorders>
              <w:top w:val="nil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Dominio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10" w:type="dxa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Hospedaje Web (Si o No)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17" w:type="dxa"/>
            <w:gridSpan w:val="2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Capacidad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27" w:type="dxa"/>
            <w:gridSpan w:val="3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Descripción del servicio</w:t>
            </w:r>
          </w:p>
          <w:p>
            <w:pPr>
              <w:pStyle w:val="Normal"/>
              <w:spacing w:lineRule="auto" w:line="240" w:before="0" w:after="0"/>
              <w:ind w:start="360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ind w:start="3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75" w:type="dxa"/>
            <w:gridSpan w:val="2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Tiempo de Entrega del Proyecto Estimado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Fecha de Entrega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75" w:type="dxa"/>
            <w:gridSpan w:val="2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Precio total del Proyecto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5252" w:type="dxa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Monto de abono inicial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75" w:type="dxa"/>
            <w:gridSpan w:val="2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Fecha de último pago</w:t>
            </w:r>
          </w:p>
        </w:tc>
        <w:tc>
          <w:tcPr>
            <w:tcW w:w="5252" w:type="dxa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Monto restante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27" w:type="dxa"/>
            <w:gridSpan w:val="3"/>
            <w:tcBorders>
              <w:top w:val="inset" w:sz="6" w:space="0" w:color="808080"/>
              <w:start w:val="nil"/>
              <w:bottom w:val="inset" w:sz="6" w:space="0" w:color="808080"/>
              <w:end w:val="nil"/>
              <w:insideH w:val="inset" w:sz="6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Observaciones:</w:t>
            </w:r>
          </w:p>
          <w:p>
            <w:pPr>
              <w:pStyle w:val="Normal"/>
              <w:spacing w:lineRule="auto" w:line="240" w:before="0" w:after="0"/>
              <w:ind w:start="360" w:hanging="0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206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27" w:type="dxa"/>
            <w:gridSpan w:val="3"/>
            <w:tcBorders>
              <w:top w:val="inset" w:sz="6" w:space="0" w:color="808080"/>
              <w:start w:val="nil"/>
              <w:bottom w:val="inset" w:sz="24" w:space="0" w:color="FFC000"/>
              <w:end w:val="nil"/>
              <w:insideH w:val="inset" w:sz="24" w:space="0" w:color="FFC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end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14"/>
                <w:szCs w:val="24"/>
              </w:rPr>
              <w:t>Este contrato no es válido como factura fiscal. Los montos aquí mencionados no incluyen IVA.</w:t>
            </w:r>
          </w:p>
        </w:tc>
        <w:tc>
          <w:tcPr>
            <w:tcW w:w="62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1107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65"/>
        <w:gridCol w:w="5470"/>
        <w:gridCol w:w="5469"/>
        <w:gridCol w:w="65"/>
      </w:tblGrid>
      <w:tr>
        <w:trPr/>
        <w:tc>
          <w:tcPr>
            <w:tcW w:w="11069" w:type="dxa"/>
            <w:gridSpan w:val="4"/>
            <w:tcBorders>
              <w:top w:val="nil"/>
              <w:start w:val="nil"/>
              <w:bottom w:val="single" w:sz="24" w:space="0" w:color="FFC000"/>
              <w:end w:val="nil"/>
              <w:insideH w:val="single" w:sz="24" w:space="0" w:color="FFC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Firmas</w:t>
            </w:r>
          </w:p>
        </w:tc>
      </w:tr>
      <w:tr>
        <w:trPr/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70" w:type="dxa"/>
            <w:tcBorders>
              <w:top w:val="nil"/>
              <w:start w:val="nil"/>
              <w:bottom w:val="single" w:sz="24" w:space="0" w:color="808080"/>
              <w:end w:val="nil"/>
              <w:insideH w:val="single" w:sz="24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Diseñador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Firma</w:t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69" w:type="dxa"/>
            <w:tcBorders>
              <w:top w:val="nil"/>
              <w:start w:val="nil"/>
              <w:bottom w:val="single" w:sz="24" w:space="0" w:color="808080"/>
              <w:end w:val="nil"/>
              <w:insideH w:val="single" w:sz="24" w:space="0" w:color="80808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Nombre del Representante</w:t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Cs w:val="24"/>
              </w:rPr>
            </w:pPr>
            <w:r>
              <w:rPr>
                <w:color w:val="595959" w:themeColor="text1" w:themeTint="a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595959" w:themeColor="text1" w:themeTint="a6"/>
                <w:sz w:val="16"/>
                <w:szCs w:val="24"/>
              </w:rPr>
            </w:pPr>
            <w:r>
              <w:rPr>
                <w:color w:val="595959" w:themeColor="text1" w:themeTint="a6"/>
                <w:sz w:val="16"/>
                <w:szCs w:val="24"/>
              </w:rPr>
              <w:t>Firma</w:t>
            </w:r>
          </w:p>
        </w:tc>
        <w:tc>
          <w:tcPr>
            <w:tcW w:w="65" w:type="dxa"/>
            <w:tcBorders>
              <w:top w:val="nil"/>
              <w:start w:val="nil"/>
              <w:bottom w:val="nil"/>
              <w:end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283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217170" cy="211455"/>
              <wp:effectExtent l="0" t="19050" r="12700" b="18415"/>
              <wp:wrapNone/>
              <wp:docPr id="1" name="Óva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9625800">
                        <a:off x="0" y="0"/>
                        <a:ext cx="216360" cy="21096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860713761"/>
                          </w:sdtPr>
                          <w:sdtContent>
                            <w:p>
                              <w:pPr>
                                <w:pStyle w:val="Rodap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auto"/>
                                  <w:sz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b/>
                                  <w:rFonts w:ascii="Arial Black" w:hAnsi="Arial Black"/>
                                </w:rPr>
                                <w:instrText> PAGE </w:instrText>
                              </w:r>
                              <w:r>
                                <w:rPr>
                                  <w:sz w:val="12"/>
                                  <w:b/>
                                  <w:rFonts w:ascii="Arial Black" w:hAnsi="Arial Black"/>
                                </w:rPr>
                                <w:fldChar w:fldCharType="separate"/>
                              </w:r>
                              <w:r>
                                <w:rPr>
                                  <w:sz w:val="12"/>
                                  <w:b/>
                                  <w:rFonts w:ascii="Arial Black" w:hAnsi="Arial Black"/>
                                </w:rPr>
                                <w:t>3</w:t>
                              </w:r>
                              <w:r>
                                <w:rPr>
                                  <w:sz w:val="12"/>
                                  <w:b/>
                                  <w:rFonts w:ascii="Arial Black" w:hAnsi="Arial Black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Óvalo 6" fillcolor="yellow" stroked="f" style="position:absolute;margin-left:9.4pt;margin-top:-1.95pt;width:17pt;height:16.55pt;flip:x;rotation:199;mso-position-horizontal:center;mso-position-horizontal-relative:page;mso-position-vertical:center">
              <w10:wrap type="square"/>
              <v:fill o:detectmouseclick="t" type="solid" color2="blue"/>
              <v:stroke color="#3465a4" weight="1260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143953607"/>
                    </w:sdtPr>
                    <w:sdtContent>
                      <w:p>
                        <w:pPr>
                          <w:pStyle w:val="Rodap"/>
                          <w:rPr>
                            <w:color w:val="auto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auto"/>
                            <w:sz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b/>
                            <w:rFonts w:ascii="Arial Black" w:hAnsi="Arial Black"/>
                          </w:rPr>
                          <w:instrText> PAGE </w:instrText>
                        </w:r>
                        <w:r>
                          <w:rPr>
                            <w:sz w:val="12"/>
                            <w:b/>
                            <w:rFonts w:ascii="Arial Black" w:hAnsi="Arial Black"/>
                          </w:rPr>
                          <w:fldChar w:fldCharType="separate"/>
                        </w:r>
                        <w:r>
                          <w:rPr>
                            <w:sz w:val="12"/>
                            <w:b/>
                            <w:rFonts w:ascii="Arial Black" w:hAnsi="Arial Black"/>
                          </w:rPr>
                          <w:t>3</w:t>
                        </w:r>
                        <w:r>
                          <w:rPr>
                            <w:sz w:val="12"/>
                            <w:b/>
                            <w:rFonts w:ascii="Arial Black" w:hAnsi="Arial Black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oval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tbl>
    <w:tblPr>
      <w:tblStyle w:val="Tablaconcuadrcula"/>
      <w:tblW w:w="11056" w:type="dxa"/>
      <w:jc w:val="start"/>
      <w:tblInd w:w="-148" w:type="dxa"/>
      <w:tblCellMar>
        <w:top w:w="0" w:type="dxa"/>
        <w:start w:w="0" w:type="dxa"/>
        <w:bottom w:w="0" w:type="dxa"/>
        <w:end w:w="108" w:type="dxa"/>
      </w:tblCellMar>
      <w:tblLook w:noVBand="1" w:val="04a0" w:noHBand="0" w:lastColumn="0" w:firstColumn="1" w:lastRow="0" w:firstRow="1"/>
    </w:tblPr>
    <w:tblGrid>
      <w:gridCol w:w="148"/>
      <w:gridCol w:w="6214"/>
      <w:gridCol w:w="4657"/>
      <w:gridCol w:w="37"/>
    </w:tblGrid>
    <w:tr>
      <w:trPr/>
      <w:tc>
        <w:tcPr>
          <w:tcW w:w="148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rPr/>
          </w:pPr>
          <w:r>
            <w:rPr/>
          </w:r>
        </w:p>
      </w:tc>
      <w:tc>
        <w:tcPr>
          <w:tcW w:w="6214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rPr/>
          </w:pPr>
          <w:r>
            <w:rPr/>
            <w:t>TU EMPRESA</w:t>
          </w:r>
        </w:p>
      </w:tc>
      <w:tc>
        <w:tcPr>
          <w:tcW w:w="4694" w:type="dxa"/>
          <w:gridSpan w:val="2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jc w:val="end"/>
            <w:rPr/>
          </w:pPr>
          <w:r>
            <w:rPr>
              <w:rStyle w:val="LinkdaInternet"/>
              <w:b/>
              <w:i/>
              <w:sz w:val="20"/>
            </w:rPr>
            <w:t>INFO</w:t>
          </w:r>
        </w:p>
      </w:tc>
    </w:tr>
    <w:tr>
      <w:trPr/>
      <w:tc>
        <w:tcPr>
          <w:tcW w:w="11019" w:type="dxa"/>
          <w:gridSpan w:val="3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37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720" w:hanging="360"/>
      </w:pPr>
      <w:rPr>
        <w:sz w:val="16"/>
        <w:b/>
      </w:r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10a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0a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link w:val="Puesto"/>
    <w:uiPriority w:val="10"/>
    <w:qFormat/>
    <w:rsid w:val="00fc10a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c10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c10a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c10a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c10a9"/>
    <w:rPr/>
  </w:style>
  <w:style w:type="character" w:styleId="Temacontent" w:customStyle="1">
    <w:name w:val="tema-content"/>
    <w:basedOn w:val="DefaultParagraphFont"/>
    <w:qFormat/>
    <w:rsid w:val="004f1458"/>
    <w:rPr/>
  </w:style>
  <w:style w:type="character" w:styleId="Texto" w:customStyle="1">
    <w:name w:val="texto"/>
    <w:basedOn w:val="DefaultParagraphFont"/>
    <w:qFormat/>
    <w:rsid w:val="00d4393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273c7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097ec0"/>
    <w:rPr>
      <w:color w:val="0000FF" w:themeColor="hyperlink"/>
      <w:u w:val="single"/>
    </w:rPr>
  </w:style>
  <w:style w:type="character" w:styleId="ListLabel1">
    <w:name w:val="ListLabel 1"/>
    <w:qFormat/>
    <w:rPr>
      <w:b/>
      <w:sz w:val="16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i/>
      <w:sz w:val="20"/>
    </w:rPr>
  </w:style>
  <w:style w:type="character" w:styleId="ListLabel8">
    <w:name w:val="ListLabel 8"/>
    <w:qFormat/>
    <w:rPr>
      <w:b/>
      <w:i/>
      <w:color w:val="auto"/>
      <w:sz w:val="20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PuestoCar"/>
    <w:uiPriority w:val="10"/>
    <w:qFormat/>
    <w:rsid w:val="00fc10a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fc10a9"/>
    <w:pPr>
      <w:widowControl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paragraph" w:styleId="Cabealho">
    <w:name w:val="Header"/>
    <w:basedOn w:val="Normal"/>
    <w:link w:val="EncabezadoCar"/>
    <w:uiPriority w:val="99"/>
    <w:unhideWhenUsed/>
    <w:rsid w:val="00fc10a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odap">
    <w:name w:val="Footer"/>
    <w:basedOn w:val="Normal"/>
    <w:link w:val="PiedepginaCar"/>
    <w:uiPriority w:val="99"/>
    <w:unhideWhenUsed/>
    <w:rsid w:val="00fc10a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43930"/>
    <w:pPr>
      <w:spacing w:before="0" w:after="200"/>
      <w:ind w:start="720" w:hanging="0"/>
      <w:contextualSpacing/>
    </w:pPr>
    <w:rPr/>
  </w:style>
  <w:style w:type="paragraph" w:styleId="Default" w:customStyle="1">
    <w:name w:val="Default"/>
    <w:qFormat/>
    <w:rsid w:val="00d43930"/>
    <w:pPr>
      <w:widowControl/>
      <w:bidi w:val="0"/>
      <w:spacing w:lineRule="auto" w:line="240" w:before="0" w:after="0"/>
      <w:jc w:val="start"/>
    </w:pPr>
    <w:rPr>
      <w:rFonts w:ascii="Georgia" w:hAnsi="Georgia" w:cs="Georgia" w:eastAsia="Calibri"/>
      <w:color w:val="000000"/>
      <w:kern w:val="0"/>
      <w:sz w:val="24"/>
      <w:szCs w:val="24"/>
      <w:lang w:val="es-VE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273c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16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3</Pages>
  <Words>1133</Words>
  <Characters>7106</Characters>
  <CharactersWithSpaces>8205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2017-10-25T00:00:00Z</dcterms:created>
  <dc:creator>William Enrique Pereira Carrasquero</dc:creator>
  <dc:description/>
  <dc:language>pt-BR</dc:language>
  <cp:lastModifiedBy/>
  <dcterms:modified xsi:type="dcterms:W3CDTF">2020-07-16T15:24:47Z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