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CA" w:rsidRPr="006E395B" w:rsidRDefault="00E35BEC" w:rsidP="006E39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395B">
        <w:rPr>
          <w:rFonts w:ascii="Times New Roman" w:hAnsi="Times New Roman" w:cs="Times New Roman"/>
          <w:b/>
          <w:sz w:val="32"/>
          <w:szCs w:val="32"/>
        </w:rPr>
        <w:t xml:space="preserve">Спецификация </w:t>
      </w:r>
      <w:r w:rsidRPr="006E395B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6E39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395B">
        <w:rPr>
          <w:rFonts w:ascii="Times New Roman" w:hAnsi="Times New Roman" w:cs="Times New Roman"/>
          <w:b/>
          <w:sz w:val="32"/>
          <w:szCs w:val="32"/>
          <w:lang w:val="en-US"/>
        </w:rPr>
        <w:t>SoundCloud</w:t>
      </w:r>
      <w:proofErr w:type="spellEnd"/>
      <w:r w:rsidRPr="006E395B">
        <w:rPr>
          <w:rFonts w:ascii="Times New Roman" w:hAnsi="Times New Roman" w:cs="Times New Roman"/>
          <w:b/>
          <w:sz w:val="32"/>
          <w:szCs w:val="32"/>
        </w:rPr>
        <w:t>.</w:t>
      </w:r>
    </w:p>
    <w:p w:rsidR="006E395B" w:rsidRPr="005913CE" w:rsidRDefault="006E395B" w:rsidP="005B1826">
      <w:pPr>
        <w:rPr>
          <w:rFonts w:ascii="Times New Roman" w:hAnsi="Times New Roman" w:cs="Times New Roman"/>
          <w:i/>
          <w:sz w:val="32"/>
          <w:szCs w:val="32"/>
        </w:rPr>
      </w:pPr>
      <w:r w:rsidRPr="005913CE">
        <w:rPr>
          <w:rFonts w:ascii="Times New Roman" w:hAnsi="Times New Roman" w:cs="Times New Roman"/>
          <w:i/>
          <w:sz w:val="32"/>
          <w:szCs w:val="32"/>
        </w:rPr>
        <w:t>1.</w:t>
      </w:r>
      <w:r w:rsidR="006A34C2">
        <w:rPr>
          <w:rFonts w:ascii="Times New Roman" w:hAnsi="Times New Roman" w:cs="Times New Roman"/>
          <w:i/>
          <w:sz w:val="32"/>
          <w:szCs w:val="32"/>
          <w:lang w:val="be-BY"/>
        </w:rPr>
        <w:t>У</w:t>
      </w:r>
      <w:proofErr w:type="spellStart"/>
      <w:r w:rsidRPr="005913CE">
        <w:rPr>
          <w:rFonts w:ascii="Times New Roman" w:hAnsi="Times New Roman" w:cs="Times New Roman"/>
          <w:i/>
          <w:sz w:val="32"/>
          <w:szCs w:val="32"/>
        </w:rPr>
        <w:t>становка</w:t>
      </w:r>
      <w:proofErr w:type="spellEnd"/>
      <w:r w:rsidRPr="005913CE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13CE">
        <w:rPr>
          <w:rFonts w:ascii="Times New Roman" w:hAnsi="Times New Roman" w:cs="Times New Roman"/>
          <w:i/>
          <w:sz w:val="32"/>
          <w:szCs w:val="32"/>
          <w:lang w:val="en-US"/>
        </w:rPr>
        <w:t>SDK</w:t>
      </w:r>
      <w:r w:rsidRPr="005913CE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13CE">
        <w:rPr>
          <w:rFonts w:ascii="Times New Roman" w:hAnsi="Times New Roman" w:cs="Times New Roman"/>
          <w:i/>
          <w:sz w:val="32"/>
          <w:szCs w:val="32"/>
          <w:lang w:val="en-US"/>
        </w:rPr>
        <w:t>SC</w:t>
      </w:r>
    </w:p>
    <w:p w:rsidR="006E2FBC" w:rsidRDefault="00BE768D" w:rsidP="006570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087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D44087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D44087">
        <w:rPr>
          <w:rFonts w:ascii="Times New Roman" w:hAnsi="Times New Roman" w:cs="Times New Roman"/>
          <w:sz w:val="28"/>
          <w:szCs w:val="28"/>
        </w:rPr>
        <w:t xml:space="preserve"> </w:t>
      </w:r>
      <w:r w:rsidR="000813AB" w:rsidRPr="00D44087">
        <w:rPr>
          <w:rFonts w:ascii="Times New Roman" w:hAnsi="Times New Roman" w:cs="Times New Roman"/>
          <w:sz w:val="28"/>
          <w:szCs w:val="28"/>
        </w:rPr>
        <w:t xml:space="preserve">позволяет </w:t>
      </w:r>
      <w:proofErr w:type="spellStart"/>
      <w:proofErr w:type="gramStart"/>
      <w:r w:rsidR="000813A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</w:t>
      </w:r>
      <w:proofErr w:type="spellEnd"/>
      <w:proofErr w:type="gramEnd"/>
      <w:r w:rsidR="000813A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получить доступ ко всем своим функциям через открытый HTTP </w:t>
      </w:r>
      <w:r w:rsidR="000813AB" w:rsidRPr="00D440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0813A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сервис. Для удобства использования для этого сервиса реализованы специальные пакеты для нескольких языков, включая JS.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доступа к </w:t>
      </w:r>
      <w:r w:rsidR="005B1826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данным сервиса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используются </w:t>
      </w:r>
      <w:proofErr w:type="gramStart"/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определенные</w:t>
      </w:r>
      <w:proofErr w:type="gramEnd"/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proofErr w:type="spellEnd"/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(по-другому - 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endpoints</w:t>
      </w:r>
      <w:r w:rsidR="00D56A2B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5B4008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Каждый из этих </w:t>
      </w:r>
      <w:proofErr w:type="spellStart"/>
      <w:r w:rsidR="005B4008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эндпоинтов</w:t>
      </w:r>
      <w:proofErr w:type="spellEnd"/>
      <w:r w:rsidR="005B4008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свои параметры</w:t>
      </w:r>
      <w:r w:rsidR="005B1826" w:rsidRPr="00D44087">
        <w:rPr>
          <w:rFonts w:ascii="Times New Roman" w:hAnsi="Times New Roman" w:cs="Times New Roman"/>
          <w:sz w:val="28"/>
          <w:szCs w:val="28"/>
          <w:shd w:val="clear" w:color="auto" w:fill="FFFFFF"/>
        </w:rPr>
        <w:t>, в зависимости от которых будут получены разные данные.</w:t>
      </w:r>
      <w:r w:rsidR="006E2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6E2F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SDK</w:t>
      </w:r>
      <w:r w:rsidR="006E2FBC"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A64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SoundCloud</w:t>
      </w:r>
      <w:proofErr w:type="spellEnd"/>
      <w:r w:rsidR="002A6476"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2A6476"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дает быстрый доступ ко всем 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эндпо</w:t>
      </w:r>
      <w:proofErr w:type="spellStart"/>
      <w:r w:rsid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>итам</w:t>
      </w:r>
      <w:proofErr w:type="spellEnd"/>
      <w:r w:rsid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соответствующие </w:t>
      </w:r>
      <w:r w:rsidR="0034617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будут описаны ниже.</w:t>
      </w:r>
      <w:proofErr w:type="gramEnd"/>
    </w:p>
    <w:p w:rsidR="002A6476" w:rsidRDefault="002A6476" w:rsidP="006570A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начала использования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SDK</w:t>
      </w:r>
      <w:r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добавить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приложения и инициализировать клиента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уникальным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client</w:t>
      </w:r>
      <w:r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2A64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дополнительно описать </w:t>
      </w:r>
      <w:proofErr w:type="spellStart"/>
      <w:r w:rsidRPr="002A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redirect_uri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случае необходимость аутентификации.</w:t>
      </w:r>
    </w:p>
    <w:p w:rsidR="00C87839" w:rsidRDefault="00C87839" w:rsidP="006570AA">
      <w:pPr>
        <w:pStyle w:val="a3"/>
        <w:jc w:val="both"/>
        <w:rPr>
          <w:color w:val="000000"/>
          <w:shd w:val="clear" w:color="auto" w:fill="FFFFFF"/>
          <w:lang w:val="en-US"/>
        </w:rPr>
      </w:pPr>
      <w:r w:rsidRPr="00C87839">
        <w:rPr>
          <w:color w:val="000000"/>
          <w:shd w:val="clear" w:color="auto" w:fill="FFFFFF"/>
          <w:lang w:val="en-US"/>
        </w:rPr>
        <w:t>&lt;</w:t>
      </w:r>
      <w:proofErr w:type="gramStart"/>
      <w:r w:rsidRPr="00C87839">
        <w:rPr>
          <w:rStyle w:val="meta"/>
          <w:rFonts w:ascii="Courier New" w:hAnsi="Courier New" w:cs="Courier New"/>
          <w:color w:val="F03200"/>
          <w:sz w:val="24"/>
          <w:szCs w:val="24"/>
          <w:shd w:val="clear" w:color="auto" w:fill="FFFFFF"/>
          <w:lang w:val="en-US"/>
        </w:rPr>
        <w:t>script</w:t>
      </w:r>
      <w:proofErr w:type="gramEnd"/>
      <w:r w:rsidRPr="00C8783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C87839">
        <w:rPr>
          <w:rStyle w:val="meta"/>
          <w:rFonts w:ascii="Courier New" w:hAnsi="Courier New" w:cs="Courier New"/>
          <w:color w:val="F03200"/>
          <w:sz w:val="24"/>
          <w:szCs w:val="24"/>
          <w:shd w:val="clear" w:color="auto" w:fill="FFFFFF"/>
          <w:lang w:val="en-US"/>
        </w:rPr>
        <w:t>src</w:t>
      </w:r>
      <w:proofErr w:type="spellEnd"/>
      <w:r w:rsidRPr="00C87839">
        <w:rPr>
          <w:color w:val="000000"/>
          <w:shd w:val="clear" w:color="auto" w:fill="FFFFFF"/>
          <w:lang w:val="en-US"/>
        </w:rPr>
        <w:t>=</w:t>
      </w:r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"https://connect.soundcloud.com/sdk/sdk-3.3.2.js"</w:t>
      </w:r>
      <w:r w:rsidRPr="00C87839">
        <w:rPr>
          <w:color w:val="000000"/>
          <w:shd w:val="clear" w:color="auto" w:fill="FFFFFF"/>
          <w:lang w:val="en-US"/>
        </w:rPr>
        <w:t>&gt;&lt;/</w:t>
      </w:r>
      <w:r w:rsidRPr="00C87839">
        <w:rPr>
          <w:rStyle w:val="meta"/>
          <w:rFonts w:ascii="Courier New" w:hAnsi="Courier New" w:cs="Courier New"/>
          <w:color w:val="F03200"/>
          <w:sz w:val="24"/>
          <w:szCs w:val="24"/>
          <w:shd w:val="clear" w:color="auto" w:fill="FFFFFF"/>
          <w:lang w:val="en-US"/>
        </w:rPr>
        <w:t>script</w:t>
      </w:r>
      <w:r w:rsidRPr="00C87839">
        <w:rPr>
          <w:color w:val="000000"/>
          <w:shd w:val="clear" w:color="auto" w:fill="FFFFFF"/>
          <w:lang w:val="en-US"/>
        </w:rPr>
        <w:t xml:space="preserve">&gt; </w:t>
      </w:r>
    </w:p>
    <w:p w:rsidR="00346175" w:rsidRDefault="00C87839" w:rsidP="006570AA">
      <w:pPr>
        <w:pStyle w:val="a3"/>
        <w:jc w:val="both"/>
        <w:rPr>
          <w:color w:val="000000"/>
          <w:shd w:val="clear" w:color="auto" w:fill="FFFFFF"/>
          <w:lang w:val="en-US"/>
        </w:rPr>
      </w:pPr>
      <w:r w:rsidRPr="00C87839">
        <w:rPr>
          <w:color w:val="000000"/>
          <w:shd w:val="clear" w:color="auto" w:fill="FFFFFF"/>
          <w:lang w:val="en-US"/>
        </w:rPr>
        <w:t>&lt;</w:t>
      </w:r>
      <w:proofErr w:type="gramStart"/>
      <w:r w:rsidRPr="00C87839">
        <w:rPr>
          <w:rStyle w:val="meta"/>
          <w:rFonts w:ascii="Courier New" w:hAnsi="Courier New" w:cs="Courier New"/>
          <w:color w:val="F03200"/>
          <w:sz w:val="24"/>
          <w:szCs w:val="24"/>
          <w:shd w:val="clear" w:color="auto" w:fill="FFFFFF"/>
          <w:lang w:val="en-US"/>
        </w:rPr>
        <w:t>script</w:t>
      </w:r>
      <w:proofErr w:type="gramEnd"/>
      <w:r w:rsidRPr="00C87839">
        <w:rPr>
          <w:color w:val="000000"/>
          <w:shd w:val="clear" w:color="auto" w:fill="FFFFFF"/>
          <w:lang w:val="en-US"/>
        </w:rPr>
        <w:t xml:space="preserve">&gt; </w:t>
      </w:r>
      <w:proofErr w:type="spellStart"/>
      <w:r w:rsidRPr="00C87839">
        <w:rPr>
          <w:rStyle w:val="constant"/>
          <w:rFonts w:ascii="Courier New" w:hAnsi="Courier New" w:cs="Courier New"/>
          <w:color w:val="19177C"/>
          <w:sz w:val="24"/>
          <w:szCs w:val="24"/>
          <w:shd w:val="clear" w:color="auto" w:fill="FFFFFF"/>
          <w:lang w:val="en-US"/>
        </w:rPr>
        <w:t>SC</w:t>
      </w:r>
      <w:r w:rsidRPr="00C87839">
        <w:rPr>
          <w:color w:val="000000"/>
          <w:shd w:val="clear" w:color="auto" w:fill="FFFFFF"/>
          <w:lang w:val="en-US"/>
        </w:rPr>
        <w:t>.</w:t>
      </w:r>
      <w:r w:rsidRPr="00C87839">
        <w:rPr>
          <w:rStyle w:val="function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initialize</w:t>
      </w:r>
      <w:proofErr w:type="spellEnd"/>
      <w:r w:rsidRPr="00C87839">
        <w:rPr>
          <w:color w:val="000000"/>
          <w:shd w:val="clear" w:color="auto" w:fill="FFFFFF"/>
          <w:lang w:val="en-US"/>
        </w:rPr>
        <w:t xml:space="preserve">({ </w:t>
      </w:r>
    </w:p>
    <w:p w:rsidR="00346175" w:rsidRDefault="00C87839" w:rsidP="006570AA">
      <w:pPr>
        <w:pStyle w:val="a3"/>
        <w:jc w:val="both"/>
        <w:rPr>
          <w:color w:val="000000"/>
          <w:shd w:val="clear" w:color="auto" w:fill="FFFFFF"/>
          <w:lang w:val="en-US"/>
        </w:rPr>
      </w:pPr>
      <w:proofErr w:type="spellStart"/>
      <w:r w:rsidRPr="00C87839">
        <w:rPr>
          <w:color w:val="000000"/>
          <w:shd w:val="clear" w:color="auto" w:fill="FFFFFF"/>
          <w:lang w:val="en-US"/>
        </w:rPr>
        <w:t>client_id:</w:t>
      </w:r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'YOUR_CLIENT_ID</w:t>
      </w:r>
      <w:proofErr w:type="spellEnd"/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'</w:t>
      </w:r>
      <w:r w:rsidRPr="00C87839">
        <w:rPr>
          <w:color w:val="000000"/>
          <w:shd w:val="clear" w:color="auto" w:fill="FFFFFF"/>
          <w:lang w:val="en-US"/>
        </w:rPr>
        <w:t xml:space="preserve">, </w:t>
      </w:r>
    </w:p>
    <w:p w:rsidR="00C87839" w:rsidRDefault="00C87839" w:rsidP="006570AA">
      <w:pPr>
        <w:pStyle w:val="a3"/>
        <w:jc w:val="both"/>
        <w:rPr>
          <w:color w:val="000000"/>
          <w:shd w:val="clear" w:color="auto" w:fill="FFFFFF"/>
          <w:lang w:val="en-US"/>
        </w:rPr>
      </w:pPr>
      <w:proofErr w:type="spellStart"/>
      <w:r w:rsidRPr="00C87839">
        <w:rPr>
          <w:color w:val="000000"/>
          <w:shd w:val="clear" w:color="auto" w:fill="FFFFFF"/>
          <w:lang w:val="en-US"/>
        </w:rPr>
        <w:t>redirect_uri</w:t>
      </w:r>
      <w:proofErr w:type="spellEnd"/>
      <w:r w:rsidRPr="00C87839">
        <w:rPr>
          <w:color w:val="000000"/>
          <w:shd w:val="clear" w:color="auto" w:fill="FFFFFF"/>
          <w:lang w:val="en-US"/>
        </w:rPr>
        <w:t xml:space="preserve">: </w:t>
      </w:r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'https</w:t>
      </w:r>
      <w:proofErr w:type="gramStart"/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:/</w:t>
      </w:r>
      <w:proofErr w:type="gramEnd"/>
      <w:r w:rsidRPr="00C87839">
        <w:rPr>
          <w:rStyle w:val="string"/>
          <w:rFonts w:ascii="Courier New" w:hAnsi="Courier New" w:cs="Courier New"/>
          <w:color w:val="BA2121"/>
          <w:sz w:val="24"/>
          <w:szCs w:val="24"/>
          <w:shd w:val="clear" w:color="auto" w:fill="FFFFFF"/>
          <w:lang w:val="en-US"/>
        </w:rPr>
        <w:t>/example.com/callback'</w:t>
      </w:r>
      <w:r w:rsidRPr="00C87839">
        <w:rPr>
          <w:color w:val="000000"/>
          <w:shd w:val="clear" w:color="auto" w:fill="FFFFFF"/>
          <w:lang w:val="en-US"/>
        </w:rPr>
        <w:t xml:space="preserve"> });</w:t>
      </w:r>
    </w:p>
    <w:p w:rsidR="00346175" w:rsidRDefault="00346175" w:rsidP="006570AA">
      <w:pPr>
        <w:pStyle w:val="a3"/>
        <w:jc w:val="both"/>
        <w:rPr>
          <w:color w:val="000000"/>
          <w:shd w:val="clear" w:color="auto" w:fill="FFFFFF"/>
          <w:lang w:val="en-US"/>
        </w:rPr>
      </w:pPr>
      <w:r w:rsidRPr="005913CE">
        <w:rPr>
          <w:color w:val="000000"/>
          <w:shd w:val="clear" w:color="auto" w:fill="FFFFFF"/>
          <w:lang w:val="en-US"/>
        </w:rPr>
        <w:t>&lt;/</w:t>
      </w:r>
      <w:r w:rsidRPr="005913CE">
        <w:rPr>
          <w:rStyle w:val="meta"/>
          <w:rFonts w:ascii="Courier New" w:hAnsi="Courier New" w:cs="Courier New"/>
          <w:color w:val="F03200"/>
          <w:sz w:val="24"/>
          <w:szCs w:val="24"/>
          <w:shd w:val="clear" w:color="auto" w:fill="FFFFFF"/>
          <w:lang w:val="en-US"/>
        </w:rPr>
        <w:t>script</w:t>
      </w:r>
      <w:r w:rsidRPr="005913CE">
        <w:rPr>
          <w:color w:val="000000"/>
          <w:shd w:val="clear" w:color="auto" w:fill="FFFFFF"/>
          <w:lang w:val="en-US"/>
        </w:rPr>
        <w:t>&gt;</w:t>
      </w:r>
    </w:p>
    <w:p w:rsidR="00C47B9C" w:rsidRPr="00C47B9C" w:rsidRDefault="00C47B9C" w:rsidP="00C47B9C">
      <w:pPr>
        <w:pStyle w:val="a3"/>
        <w:rPr>
          <w:color w:val="000000"/>
          <w:shd w:val="clear" w:color="auto" w:fill="FFFFFF"/>
          <w:lang w:val="en-US"/>
        </w:rPr>
      </w:pPr>
    </w:p>
    <w:p w:rsidR="00346175" w:rsidRDefault="00346175" w:rsidP="00C47B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Так</w:t>
      </w: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</w:rPr>
        <w:t>же</w:t>
      </w:r>
      <w:r w:rsidRPr="005913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5913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установить</w:t>
      </w:r>
      <w:r w:rsidRPr="005913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SDK</w:t>
      </w:r>
      <w:r w:rsidRPr="005913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через </w:t>
      </w:r>
      <w:proofErr w:type="spellStart"/>
      <w:r w:rsidRPr="005913C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npm</w:t>
      </w:r>
      <w:proofErr w:type="spellEnd"/>
      <w:r w:rsidRPr="005913C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install </w:t>
      </w:r>
      <w:proofErr w:type="spellStart"/>
      <w:r w:rsidRPr="005913C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soundcloud</w:t>
      </w:r>
      <w:proofErr w:type="spellEnd"/>
      <w:r w:rsidRPr="00C47B9C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</w:t>
      </w:r>
    </w:p>
    <w:p w:rsidR="00C47B9C" w:rsidRPr="005913CE" w:rsidRDefault="00C47B9C" w:rsidP="00C47B9C">
      <w:pP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5913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2</w:t>
      </w:r>
      <w:r w:rsidRPr="005913CE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.</w:t>
      </w:r>
      <w:r w:rsidRPr="005913CE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Документация</w:t>
      </w:r>
      <w:r w:rsidRPr="005913CE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 xml:space="preserve"> API</w:t>
      </w:r>
    </w:p>
    <w:p w:rsidR="00154F4F" w:rsidRPr="005913CE" w:rsidRDefault="00C47B9C" w:rsidP="00C47B9C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C47B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SC.initialize</w:t>
      </w:r>
      <w:proofErr w:type="spellEnd"/>
      <w:r w:rsidRPr="00C47B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(</w:t>
      </w:r>
      <w:proofErr w:type="gramEnd"/>
      <w:r w:rsidRPr="00C47B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options)</w:t>
      </w:r>
      <w:r w:rsidR="00C55F56"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 – </w:t>
      </w:r>
      <w:r w:rsidR="00C55F56"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инициализирует</w:t>
      </w:r>
      <w:r w:rsidR="00C55F56"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SDK</w:t>
      </w:r>
    </w:p>
    <w:p w:rsidR="00C55F56" w:rsidRPr="00C55F56" w:rsidRDefault="00C55F56" w:rsidP="00C55F5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Parameters:</w:t>
      </w:r>
    </w:p>
    <w:p w:rsidR="00C55F56" w:rsidRPr="00C55F56" w:rsidRDefault="00C55F56" w:rsidP="00154F4F">
      <w:p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</w:t>
      </w:r>
      <w:proofErr w:type="spellEnd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C55F56" w:rsidRPr="00154F4F" w:rsidRDefault="00C55F56" w:rsidP="00C55F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client_id</w:t>
      </w:r>
      <w:proofErr w:type="spellEnd"/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Клиентский </w:t>
      </w:r>
      <w:proofErr w:type="spellStart"/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айди</w:t>
      </w:r>
      <w:proofErr w:type="spellEnd"/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приложения</w:t>
      </w:r>
    </w:p>
    <w:p w:rsidR="00C55F56" w:rsidRPr="00154F4F" w:rsidRDefault="00C55F56" w:rsidP="00C55F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redirect</w:t>
      </w:r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uri</w:t>
      </w:r>
      <w:proofErr w:type="spellEnd"/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опционально</w:t>
      </w:r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): 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при  необходимости аутентификации</w:t>
      </w:r>
    </w:p>
    <w:p w:rsidR="00C55F56" w:rsidRDefault="00C55F56" w:rsidP="00C55F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oauth</w:t>
      </w:r>
      <w:proofErr w:type="spellEnd"/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154F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token</w:t>
      </w:r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(опционально</w:t>
      </w:r>
      <w:r w:rsidRPr="00C55F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): 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необходимости </w:t>
      </w:r>
      <w:proofErr w:type="spellStart"/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переиспользования</w:t>
      </w:r>
      <w:proofErr w:type="spellEnd"/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0F282A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токен </w:t>
      </w:r>
      <w:r w:rsidRPr="00154F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доступа</w:t>
      </w:r>
    </w:p>
    <w:p w:rsidR="00154F4F" w:rsidRDefault="00154F4F" w:rsidP="00154F4F">
      <w:pPr>
        <w:pStyle w:val="3"/>
        <w:shd w:val="clear" w:color="auto" w:fill="FFFFFF"/>
        <w:spacing w:before="150" w:beforeAutospacing="0" w:after="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D87DC4">
        <w:rPr>
          <w:bCs w:val="0"/>
          <w:color w:val="333333"/>
          <w:sz w:val="28"/>
          <w:szCs w:val="28"/>
        </w:rPr>
        <w:t>SC.connect</w:t>
      </w:r>
      <w:proofErr w:type="spellEnd"/>
      <w:r w:rsidRPr="00D87DC4">
        <w:rPr>
          <w:bCs w:val="0"/>
          <w:color w:val="333333"/>
          <w:sz w:val="28"/>
          <w:szCs w:val="28"/>
        </w:rPr>
        <w:t>(</w:t>
      </w:r>
      <w:proofErr w:type="spellStart"/>
      <w:r w:rsidRPr="00D87DC4">
        <w:rPr>
          <w:bCs w:val="0"/>
          <w:color w:val="333333"/>
          <w:sz w:val="28"/>
          <w:szCs w:val="28"/>
        </w:rPr>
        <w:t>options</w:t>
      </w:r>
      <w:proofErr w:type="spellEnd"/>
      <w:r w:rsidRPr="00D87DC4">
        <w:rPr>
          <w:bCs w:val="0"/>
          <w:color w:val="333333"/>
          <w:sz w:val="28"/>
          <w:szCs w:val="28"/>
        </w:rPr>
        <w:t>)</w:t>
      </w:r>
      <w:r w:rsidRPr="00145F52">
        <w:rPr>
          <w:b w:val="0"/>
          <w:bCs w:val="0"/>
          <w:color w:val="333333"/>
          <w:sz w:val="28"/>
          <w:szCs w:val="28"/>
        </w:rPr>
        <w:t xml:space="preserve"> – инициирует поток </w:t>
      </w:r>
      <w:r w:rsidR="00145F52" w:rsidRPr="00145F52">
        <w:rPr>
          <w:b w:val="0"/>
          <w:bCs w:val="0"/>
          <w:color w:val="333333"/>
          <w:sz w:val="28"/>
          <w:szCs w:val="28"/>
        </w:rPr>
        <w:t>соединения по</w:t>
      </w:r>
      <w:r w:rsidRPr="00145F52">
        <w:rPr>
          <w:b w:val="0"/>
          <w:bCs w:val="0"/>
          <w:color w:val="333333"/>
          <w:sz w:val="28"/>
          <w:szCs w:val="28"/>
        </w:rPr>
        <w:t xml:space="preserve"> </w:t>
      </w:r>
      <w:r w:rsidR="00145F52" w:rsidRPr="00145F52">
        <w:rPr>
          <w:b w:val="0"/>
          <w:bCs w:val="0"/>
          <w:color w:val="333333"/>
          <w:sz w:val="28"/>
          <w:szCs w:val="28"/>
          <w:lang w:val="be-BY"/>
        </w:rPr>
        <w:t>протоколу</w:t>
      </w:r>
      <w:r w:rsidR="000F282A" w:rsidRPr="00145F52">
        <w:rPr>
          <w:b w:val="0"/>
          <w:bCs w:val="0"/>
          <w:color w:val="333333"/>
          <w:sz w:val="28"/>
          <w:szCs w:val="28"/>
          <w:lang w:val="be-BY"/>
        </w:rPr>
        <w:t xml:space="preserve"> автор</w:t>
      </w:r>
      <w:proofErr w:type="spellStart"/>
      <w:r w:rsidR="000F282A" w:rsidRPr="00145F52">
        <w:rPr>
          <w:b w:val="0"/>
          <w:bCs w:val="0"/>
          <w:color w:val="333333"/>
          <w:sz w:val="28"/>
          <w:szCs w:val="28"/>
        </w:rPr>
        <w:t>изации</w:t>
      </w:r>
      <w:proofErr w:type="spellEnd"/>
      <w:r w:rsidR="000F282A" w:rsidRPr="00145F52">
        <w:rPr>
          <w:b w:val="0"/>
          <w:bCs w:val="0"/>
          <w:color w:val="333333"/>
          <w:sz w:val="28"/>
          <w:szCs w:val="28"/>
        </w:rPr>
        <w:t>.</w:t>
      </w:r>
    </w:p>
    <w:p w:rsidR="00145F52" w:rsidRPr="00145F52" w:rsidRDefault="00145F52" w:rsidP="00145F52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45F52" w:rsidRPr="00145F52" w:rsidRDefault="00145F52" w:rsidP="00145F52">
      <w:p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</w:t>
      </w:r>
      <w:proofErr w:type="spellEnd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optional</w:t>
      </w:r>
      <w:proofErr w:type="spellEnd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45F52" w:rsidRPr="00145F52" w:rsidRDefault="00145F52" w:rsidP="00145F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перегрузка ранее установленного клиентского </w:t>
      </w:r>
      <w:proofErr w:type="spellStart"/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айди</w:t>
      </w:r>
      <w:proofErr w:type="spellEnd"/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45F52" w:rsidRPr="00145F52" w:rsidRDefault="00145F52" w:rsidP="00145F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redirect</w:t>
      </w: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uri</w:t>
      </w:r>
      <w:proofErr w:type="spellEnd"/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перенаправляющий</w:t>
      </w:r>
      <w:proofErr w:type="spellEnd"/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URI</w:t>
      </w:r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установленный в настройках </w:t>
      </w:r>
      <w:proofErr w:type="gramStart"/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приложения 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</w:p>
    <w:p w:rsidR="00145F52" w:rsidRDefault="00145F52" w:rsidP="00145F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53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scope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дополнительные свойства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OAuth</w:t>
      </w:r>
      <w:proofErr w:type="spellEnd"/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 (</w:t>
      </w:r>
      <w:r w:rsidRPr="006535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умолчанию</w:t>
      </w:r>
      <w:r w:rsidRPr="00145F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"*")</w:t>
      </w:r>
    </w:p>
    <w:p w:rsidR="00D87DC4" w:rsidRPr="00145F52" w:rsidRDefault="00D87DC4" w:rsidP="00D87D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Возвращает</w:t>
      </w:r>
      <w:proofErr w:type="gramStart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 выполнения возвращает объект данных сессии</w:t>
      </w:r>
    </w:p>
    <w:p w:rsidR="00894D08" w:rsidRPr="00894D08" w:rsidRDefault="00894D08" w:rsidP="00894D08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94D0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SC.get</w:t>
      </w:r>
      <w:proofErr w:type="spellEnd"/>
      <w:r w:rsidRPr="00894D0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(</w:t>
      </w:r>
      <w:proofErr w:type="gramEnd"/>
      <w:r w:rsidRPr="00894D0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path, [</w:t>
      </w:r>
      <w:proofErr w:type="spellStart"/>
      <w:r w:rsidRPr="00894D0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params</w:t>
      </w:r>
      <w:proofErr w:type="spellEnd"/>
      <w:r w:rsidRPr="00894D0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])</w:t>
      </w:r>
    </w:p>
    <w:p w:rsidR="00894D08" w:rsidRPr="00894D08" w:rsidRDefault="00894D08" w:rsidP="00894D08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GET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894D08" w:rsidRPr="00894D08" w:rsidRDefault="00894D08" w:rsidP="00894D08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Parameters:</w:t>
      </w:r>
    </w:p>
    <w:p w:rsidR="00894D08" w:rsidRPr="00894D08" w:rsidRDefault="00894D08" w:rsidP="00894D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4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</w:t>
      </w:r>
      <w:r w:rsidRPr="00894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94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894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запрашиваемому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ресурсу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'/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users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/183'</w:t>
      </w:r>
    </w:p>
    <w:p w:rsidR="00145F52" w:rsidRPr="00D87DC4" w:rsidRDefault="00894D08" w:rsidP="00154F4F">
      <w:pPr>
        <w:numPr>
          <w:ilvl w:val="0"/>
          <w:numId w:val="3"/>
        </w:numPr>
        <w:shd w:val="clear" w:color="auto" w:fill="FFFFFF"/>
        <w:spacing w:before="150" w:after="0" w:line="240" w:lineRule="auto"/>
        <w:ind w:left="208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</w:t>
      </w:r>
      <w:proofErr w:type="spellEnd"/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optional</w:t>
      </w:r>
      <w:r w:rsidRPr="009C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894D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9C0A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объект дополнительных параметров для посылки запроса</w:t>
      </w:r>
    </w:p>
    <w:p w:rsidR="00154F4F" w:rsidRPr="00D87DC4" w:rsidRDefault="00D87DC4" w:rsidP="00154F4F">
      <w:pPr>
        <w:shd w:val="clear" w:color="auto" w:fill="FFFFFF"/>
        <w:spacing w:before="100" w:beforeAutospacing="1" w:after="100" w:afterAutospacing="1" w:line="240" w:lineRule="auto"/>
        <w:ind w:left="56"/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Возвращает</w:t>
      </w:r>
      <w:proofErr w:type="gramStart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 выполнения возвращает объект данных сессии</w:t>
      </w:r>
    </w:p>
    <w:p w:rsidR="00D87DC4" w:rsidRPr="00D87DC4" w:rsidRDefault="00D87DC4" w:rsidP="00D87DC4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gramStart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SC.post(</w:t>
      </w:r>
      <w:proofErr w:type="gramEnd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path, [</w:t>
      </w:r>
      <w:proofErr w:type="spellStart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params</w:t>
      </w:r>
      <w:proofErr w:type="spellEnd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])</w:t>
      </w:r>
    </w:p>
    <w:p w:rsidR="00D87DC4" w:rsidRPr="00D87DC4" w:rsidRDefault="00D87DC4" w:rsidP="00D87DC4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POST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D87DC4" w:rsidRPr="00D87DC4" w:rsidRDefault="00D87DC4" w:rsidP="00D87DC4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87DC4" w:rsidRPr="00D87DC4" w:rsidRDefault="00D87DC4" w:rsidP="00D87D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 (String)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запрашиваемому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ресурсу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'/me/followings'</w:t>
      </w:r>
    </w:p>
    <w:p w:rsidR="00D87DC4" w:rsidRPr="00D87DC4" w:rsidRDefault="00D87DC4" w:rsidP="00D87DC4">
      <w:pPr>
        <w:numPr>
          <w:ilvl w:val="0"/>
          <w:numId w:val="3"/>
        </w:numPr>
        <w:shd w:val="clear" w:color="auto" w:fill="FFFFFF"/>
        <w:spacing w:before="150" w:after="0" w:line="240" w:lineRule="auto"/>
        <w:ind w:left="208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</w:t>
      </w:r>
      <w:proofErr w:type="spellEnd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FormData</w:t>
      </w:r>
      <w:proofErr w:type="spellEnd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optional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объект дополнительных параметров для посылки запроса</w:t>
      </w:r>
    </w:p>
    <w:p w:rsidR="00D87DC4" w:rsidRDefault="00D87DC4" w:rsidP="00D87D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Возвращает</w:t>
      </w:r>
      <w:proofErr w:type="gramStart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 выполнения возвращает объект данных сессии</w:t>
      </w:r>
    </w:p>
    <w:p w:rsidR="00B651E3" w:rsidRDefault="00B651E3" w:rsidP="00D87D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651E3" w:rsidRPr="00D87DC4" w:rsidRDefault="00B651E3" w:rsidP="00B651E3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SC.put</w:t>
      </w:r>
      <w:proofErr w:type="spellEnd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(</w:t>
      </w:r>
      <w:proofErr w:type="gramEnd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path, [</w:t>
      </w:r>
      <w:proofErr w:type="spellStart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params</w:t>
      </w:r>
      <w:proofErr w:type="spellEnd"/>
      <w:r w:rsidRPr="00D87D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])</w:t>
      </w:r>
    </w:p>
    <w:p w:rsidR="00B651E3" w:rsidRPr="00D87DC4" w:rsidRDefault="00B651E3" w:rsidP="00B651E3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</w:t>
      </w:r>
      <w:r w:rsidRPr="00B651E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PUT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B651E3" w:rsidRPr="00D87DC4" w:rsidRDefault="00B651E3" w:rsidP="00B651E3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B651E3" w:rsidRPr="005913CE" w:rsidRDefault="00B651E3" w:rsidP="00B651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</w:t>
      </w:r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запрашиваемому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ресурсу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'/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/'</w:t>
      </w:r>
    </w:p>
    <w:p w:rsidR="00B651E3" w:rsidRPr="00D87DC4" w:rsidRDefault="00B651E3" w:rsidP="00B651E3">
      <w:pPr>
        <w:numPr>
          <w:ilvl w:val="0"/>
          <w:numId w:val="3"/>
        </w:numPr>
        <w:shd w:val="clear" w:color="auto" w:fill="FFFFFF"/>
        <w:spacing w:before="150" w:after="0" w:line="240" w:lineRule="auto"/>
        <w:ind w:left="208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</w:t>
      </w:r>
      <w:proofErr w:type="spellEnd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FormData</w:t>
      </w:r>
      <w:proofErr w:type="spellEnd"/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optional</w:t>
      </w:r>
      <w:r w:rsidRPr="00D87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87D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объект дополнительных параметров для посылки запроса</w:t>
      </w:r>
    </w:p>
    <w:p w:rsidR="00B651E3" w:rsidRPr="00D87DC4" w:rsidRDefault="00B651E3" w:rsidP="00B651E3">
      <w:pPr>
        <w:shd w:val="clear" w:color="auto" w:fill="FFFFFF"/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Возвращает</w:t>
      </w:r>
      <w:proofErr w:type="gramStart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D87DC4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</w:t>
      </w:r>
      <w:r w:rsidR="006D45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успешного</w:t>
      </w:r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выполнения возвращает объект данных сессии</w:t>
      </w:r>
    </w:p>
    <w:p w:rsidR="00B651E3" w:rsidRPr="00D87DC4" w:rsidRDefault="00B651E3" w:rsidP="00D87DC4">
      <w:pPr>
        <w:shd w:val="clear" w:color="auto" w:fill="FFFFFF"/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</w:p>
    <w:p w:rsidR="005913CE" w:rsidRPr="005913CE" w:rsidRDefault="005913CE" w:rsidP="005913CE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5913C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lastRenderedPageBreak/>
        <w:t>SC.delete</w:t>
      </w:r>
      <w:proofErr w:type="spellEnd"/>
      <w:r w:rsidRPr="005913C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(</w:t>
      </w:r>
      <w:proofErr w:type="gramEnd"/>
      <w:r w:rsidRPr="005913C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path)</w:t>
      </w:r>
    </w:p>
    <w:p w:rsidR="005913CE" w:rsidRPr="005913CE" w:rsidRDefault="005913CE" w:rsidP="005913CE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</w:t>
      </w:r>
      <w:r w:rsidRPr="006A34C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DELETE 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5913CE" w:rsidRPr="006A34C2" w:rsidRDefault="005913CE" w:rsidP="005913CE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A34C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Parameters:</w:t>
      </w:r>
    </w:p>
    <w:p w:rsidR="005913CE" w:rsidRPr="005913CE" w:rsidRDefault="005913CE" w:rsidP="005913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</w:t>
      </w:r>
      <w:proofErr w:type="gramEnd"/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591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путь к запрашиваемому ресурсу.</w:t>
      </w:r>
    </w:p>
    <w:p w:rsidR="005913CE" w:rsidRDefault="005913CE" w:rsidP="005913CE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Возвращает: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="006D4592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Промис 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который</w:t>
      </w:r>
      <w:r w:rsidR="008A355E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 успешно</w:t>
      </w:r>
      <w:r w:rsidRPr="005913CE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 выполнится когда произой</w:t>
      </w:r>
      <w:r w:rsidR="00196119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дет удаление заданного ресурса.</w:t>
      </w:r>
    </w:p>
    <w:p w:rsidR="006358A1" w:rsidRPr="006A34C2" w:rsidRDefault="006358A1" w:rsidP="006358A1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e-BY" w:eastAsia="ru-RU"/>
        </w:rPr>
      </w:pPr>
      <w:proofErr w:type="gramStart"/>
      <w:r w:rsidRPr="006358A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e-BY" w:eastAsia="ru-RU"/>
        </w:rPr>
        <w:t>.</w:t>
      </w:r>
      <w:r w:rsidRPr="006358A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upload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e-BY" w:eastAsia="ru-RU"/>
        </w:rPr>
        <w:t>(</w:t>
      </w:r>
      <w:proofErr w:type="gramEnd"/>
      <w:r w:rsidRPr="006358A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options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e-BY" w:eastAsia="ru-RU"/>
        </w:rPr>
        <w:t>)</w:t>
      </w:r>
    </w:p>
    <w:p w:rsidR="006358A1" w:rsidRPr="006A34C2" w:rsidRDefault="008A355E" w:rsidP="006358A1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6A34C2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Загружает файл или дорожку на </w:t>
      </w:r>
      <w:proofErr w:type="spellStart"/>
      <w:r w:rsidR="006358A1"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SoundCloud</w:t>
      </w:r>
      <w:proofErr w:type="spellEnd"/>
    </w:p>
    <w:p w:rsidR="006358A1" w:rsidRPr="006358A1" w:rsidRDefault="006358A1" w:rsidP="006358A1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6358A1" w:rsidRPr="006358A1" w:rsidRDefault="006358A1" w:rsidP="006358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</w:t>
      </w:r>
      <w:proofErr w:type="spellEnd"/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A355E" w:rsidRPr="008A355E" w:rsidRDefault="006358A1" w:rsidP="006358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proofErr w:type="gramEnd"/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Blob</w:t>
      </w:r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A355E"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hyperlink r:id="rId5" w:history="1">
        <w:r w:rsidRPr="008A355E">
          <w:rPr>
            <w:rFonts w:ascii="Times New Roman" w:eastAsia="Times New Roman" w:hAnsi="Times New Roman" w:cs="Times New Roman"/>
            <w:color w:val="3388DD"/>
            <w:sz w:val="28"/>
            <w:szCs w:val="28"/>
            <w:lang w:val="en-US" w:eastAsia="ru-RU"/>
          </w:rPr>
          <w:t>Blob</w:t>
        </w:r>
      </w:hyperlink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="008A355E"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файла или </w:t>
      </w:r>
      <w:r w:rsid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дорожки</w:t>
      </w:r>
      <w:r w:rsidR="008A355E"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358A1" w:rsidRPr="006358A1" w:rsidRDefault="006358A1" w:rsidP="006358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gramEnd"/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(String)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  <w:r w:rsid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 дорожки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6358A1" w:rsidRPr="006358A1" w:rsidRDefault="006358A1" w:rsidP="006358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4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progress</w:t>
      </w:r>
      <w:proofErr w:type="gramEnd"/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3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r w:rsidRPr="008A3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функция обратного вызова для прогресса</w:t>
      </w:r>
      <w:r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358A1" w:rsidRDefault="008A355E" w:rsidP="006358A1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Возвращаемое</w:t>
      </w:r>
      <w:r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значение</w:t>
      </w:r>
      <w:r w:rsidR="006358A1"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="006358A1" w:rsidRPr="006358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Промис</w:t>
      </w:r>
      <w:proofErr w:type="spellEnd"/>
      <w:r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который</w:t>
      </w:r>
      <w:r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успешно</w:t>
      </w:r>
      <w:r w:rsidRPr="008A3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выполнится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когда ресурс будет загружен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SoundCloud</w:t>
      </w:r>
      <w:proofErr w:type="spellEnd"/>
      <w:r w:rsidR="001E6844" w:rsidRPr="001E68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05500" w:rsidRDefault="00C05500" w:rsidP="006358A1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05500" w:rsidRPr="006A34C2" w:rsidRDefault="00C05500" w:rsidP="00C05500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gramStart"/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.</w:t>
      </w:r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resolve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(</w:t>
      </w:r>
      <w:proofErr w:type="spellStart"/>
      <w:proofErr w:type="gramEnd"/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url</w:t>
      </w:r>
      <w:proofErr w:type="spellEnd"/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)</w:t>
      </w:r>
    </w:p>
    <w:p w:rsidR="00C05500" w:rsidRPr="00C05500" w:rsidRDefault="00C05500" w:rsidP="00C05500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Преобразует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SoundCloud</w:t>
      </w:r>
      <w:proofErr w:type="spell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находящиеся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определенному</w:t>
      </w:r>
      <w:proofErr w:type="gram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URL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JSON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05500" w:rsidRPr="00C05500" w:rsidRDefault="00C05500" w:rsidP="00C05500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C05500" w:rsidRPr="00C05500" w:rsidRDefault="00C05500" w:rsidP="00C055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</w:t>
      </w:r>
      <w:proofErr w:type="spellEnd"/>
      <w:proofErr w:type="gramEnd"/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proofErr w:type="spell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URL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трека,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плейлиста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 пользователя </w:t>
      </w:r>
      <w:proofErr w:type="spellStart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SoundCloud</w:t>
      </w:r>
      <w:proofErr w:type="spell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05500" w:rsidRPr="00C05500" w:rsidRDefault="00C05500" w:rsidP="00C05500">
      <w:pPr>
        <w:shd w:val="clear" w:color="auto" w:fill="FFFFFF"/>
        <w:spacing w:before="100" w:beforeAutospacing="1" w:after="100" w:afterAutospacing="1" w:line="240" w:lineRule="auto"/>
        <w:ind w:left="56"/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</w:t>
      </w:r>
      <w:r w:rsidR="003D5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успешного</w:t>
      </w:r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выполнения возвращает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JSON</w:t>
      </w:r>
      <w:r w:rsidRPr="00C05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05500" w:rsidRPr="006A34C2" w:rsidRDefault="00C05500" w:rsidP="00C05500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gramStart"/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SC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.</w:t>
      </w:r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stream</w:t>
      </w:r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(</w:t>
      </w:r>
      <w:proofErr w:type="spellStart"/>
      <w:proofErr w:type="gramEnd"/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trackPath</w:t>
      </w:r>
      <w:proofErr w:type="spellEnd"/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, [</w:t>
      </w:r>
      <w:proofErr w:type="spellStart"/>
      <w:r w:rsidRPr="00C0550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secretToken</w:t>
      </w:r>
      <w:proofErr w:type="spellEnd"/>
      <w:r w:rsidRPr="006A34C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])</w:t>
      </w:r>
    </w:p>
    <w:p w:rsidR="00C05500" w:rsidRDefault="00C05500" w:rsidP="00C05500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Создает плеер для текущего потока.</w:t>
      </w:r>
    </w:p>
    <w:p w:rsidR="00C05500" w:rsidRPr="00C05500" w:rsidRDefault="00C05500" w:rsidP="00C05500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Parameters</w:t>
      </w:r>
      <w:proofErr w:type="spellEnd"/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C05500" w:rsidRPr="00C05500" w:rsidRDefault="00C05500" w:rsidP="00C05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trackPath</w:t>
      </w:r>
      <w:proofErr w:type="spellEnd"/>
      <w:r w:rsidRPr="003D5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3D5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 к треку, который нужно проиграть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tracks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/293</w:t>
      </w:r>
    </w:p>
    <w:p w:rsidR="00C05500" w:rsidRPr="00C05500" w:rsidRDefault="00C05500" w:rsidP="00C05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secretToken</w:t>
      </w:r>
      <w:proofErr w:type="spellEnd"/>
      <w:proofErr w:type="gramEnd"/>
      <w:r w:rsidRPr="00C055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(String, optional)</w:t>
      </w:r>
      <w:r w:rsidRPr="00C0550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r w:rsid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секретный</w:t>
      </w:r>
      <w:r w:rsidR="003D560D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токен</w:t>
      </w:r>
      <w:proofErr w:type="spellEnd"/>
      <w:r w:rsidR="003D560D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3D560D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трека</w:t>
      </w:r>
      <w:r w:rsidR="003D560D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C05500" w:rsidRPr="006A34C2" w:rsidRDefault="003D560D" w:rsidP="00C05500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</w:t>
      </w:r>
      <w:r w:rsidR="00C05500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3D5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Промис</w:t>
      </w:r>
      <w:proofErr w:type="spellEnd"/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после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успешного</w:t>
      </w:r>
      <w:r w:rsidRPr="00D87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плеер для трека.</w:t>
      </w:r>
      <w:r w:rsidR="00C05500" w:rsidRPr="003D56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05500" w:rsidRPr="006A34C2" w:rsidRDefault="00C05500" w:rsidP="006358A1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96119" w:rsidRPr="006A34C2" w:rsidRDefault="00196119" w:rsidP="005913CE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87DC4" w:rsidRPr="006A34C2" w:rsidRDefault="00D87DC4" w:rsidP="00D87DC4">
      <w:pPr>
        <w:shd w:val="clear" w:color="auto" w:fill="FFFFFF"/>
        <w:spacing w:before="150" w:after="0" w:line="240" w:lineRule="auto"/>
        <w:ind w:left="208"/>
        <w:rPr>
          <w:rFonts w:ascii="Times New Roman" w:hAnsi="Times New Roman" w:cs="Times New Roman"/>
          <w:color w:val="333333"/>
          <w:sz w:val="28"/>
          <w:szCs w:val="28"/>
        </w:rPr>
      </w:pPr>
    </w:p>
    <w:p w:rsidR="00D87DC4" w:rsidRDefault="006A34C2" w:rsidP="006570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333333"/>
          <w:sz w:val="32"/>
          <w:szCs w:val="32"/>
          <w:lang w:val="en-US" w:eastAsia="ru-RU"/>
        </w:rPr>
      </w:pPr>
      <w:r w:rsidRPr="006A34C2">
        <w:rPr>
          <w:rFonts w:ascii="Times New Roman" w:eastAsia="Times New Roman" w:hAnsi="Times New Roman" w:cs="Times New Roman"/>
          <w:i/>
          <w:color w:val="333333"/>
          <w:sz w:val="32"/>
          <w:szCs w:val="32"/>
          <w:lang w:eastAsia="ru-RU"/>
        </w:rPr>
        <w:lastRenderedPageBreak/>
        <w:t xml:space="preserve">3.Эндпоинты </w:t>
      </w:r>
      <w:r w:rsidRPr="006A34C2">
        <w:rPr>
          <w:rFonts w:ascii="Times New Roman" w:eastAsia="Times New Roman" w:hAnsi="Times New Roman" w:cs="Times New Roman"/>
          <w:i/>
          <w:color w:val="333333"/>
          <w:sz w:val="32"/>
          <w:szCs w:val="32"/>
          <w:lang w:val="en-US" w:eastAsia="ru-RU"/>
        </w:rPr>
        <w:t>API</w:t>
      </w:r>
    </w:p>
    <w:p w:rsidR="006A34C2" w:rsidRPr="006A34C2" w:rsidRDefault="006A34C2" w:rsidP="006A34C2">
      <w:pPr>
        <w:pStyle w:val="2"/>
        <w:shd w:val="clear" w:color="auto" w:fill="FFFFFF"/>
        <w:spacing w:before="150" w:after="58" w:line="312" w:lineRule="atLeast"/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</w:pPr>
      <w:r w:rsidRPr="006A34C2"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  <w:t>/connect</w:t>
      </w:r>
    </w:p>
    <w:p w:rsidR="006A34C2" w:rsidRPr="006A34C2" w:rsidRDefault="006A34C2" w:rsidP="006A34C2">
      <w:pPr>
        <w:pStyle w:val="a4"/>
        <w:spacing w:before="0" w:beforeAutospacing="0" w:after="83" w:afterAutospacing="0"/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  <w:lang w:val="be-BY"/>
        </w:rPr>
      </w:pPr>
      <w:r w:rsidRPr="006A34C2">
        <w:rPr>
          <w:rStyle w:val="a5"/>
          <w:b w:val="0"/>
          <w:bCs w:val="0"/>
          <w:sz w:val="28"/>
          <w:szCs w:val="28"/>
          <w:lang w:val="en-US"/>
        </w:rPr>
        <w:t>Full URI:</w:t>
      </w:r>
      <w:r w:rsidRPr="006A34C2">
        <w:rPr>
          <w:sz w:val="28"/>
          <w:szCs w:val="28"/>
          <w:lang w:val="en-US"/>
        </w:rPr>
        <w:t> </w:t>
      </w:r>
      <w:hyperlink r:id="rId6" w:history="1">
        <w:r w:rsidRPr="006A34C2">
          <w:rPr>
            <w:rStyle w:val="a7"/>
            <w:sz w:val="28"/>
            <w:szCs w:val="28"/>
            <w:bdr w:val="single" w:sz="2" w:space="0" w:color="EDEDED" w:frame="1"/>
            <w:lang w:val="en-US"/>
          </w:rPr>
          <w:t>https://soundcloud.com/connect</w:t>
        </w:r>
      </w:hyperlink>
    </w:p>
    <w:p w:rsidR="006A34C2" w:rsidRDefault="006A34C2" w:rsidP="006A34C2">
      <w:pPr>
        <w:pStyle w:val="a4"/>
        <w:spacing w:before="0" w:beforeAutospacing="0" w:after="83" w:afterAutospacing="0"/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</w:pPr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  <w:lang w:val="be-BY"/>
        </w:rPr>
        <w:t>Эндпо</w:t>
      </w:r>
      <w:proofErr w:type="spellStart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>инт</w:t>
      </w:r>
      <w:proofErr w:type="spellEnd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 xml:space="preserve"> авторизации по протоколу </w:t>
      </w:r>
      <w:proofErr w:type="spellStart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  <w:lang w:val="en-US"/>
        </w:rPr>
        <w:t>OAuth</w:t>
      </w:r>
      <w:proofErr w:type="spellEnd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 xml:space="preserve">2. Приложение </w:t>
      </w:r>
      <w:proofErr w:type="spellStart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>перенаправляет</w:t>
      </w:r>
      <w:proofErr w:type="spellEnd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 xml:space="preserve"> пользователя на этот </w:t>
      </w:r>
      <w:proofErr w:type="spellStart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>эндпоинт</w:t>
      </w:r>
      <w:proofErr w:type="spellEnd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 xml:space="preserve">, предоставляя доступ к </w:t>
      </w:r>
      <w:proofErr w:type="spellStart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>аккаунту</w:t>
      </w:r>
      <w:proofErr w:type="spellEnd"/>
      <w:r w:rsidRPr="006A34C2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  <w:t>.</w:t>
      </w:r>
    </w:p>
    <w:p w:rsidR="006570AA" w:rsidRPr="006A34C2" w:rsidRDefault="006570AA" w:rsidP="006A34C2">
      <w:pPr>
        <w:pStyle w:val="a4"/>
        <w:spacing w:before="0" w:beforeAutospacing="0" w:after="83" w:afterAutospacing="0"/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2" w:space="0" w:color="EDEDED" w:frame="1"/>
        </w:rPr>
      </w:pPr>
    </w:p>
    <w:p w:rsidR="006570AA" w:rsidRPr="006570AA" w:rsidRDefault="006570AA" w:rsidP="006570AA">
      <w:pPr>
        <w:pStyle w:val="2"/>
        <w:shd w:val="clear" w:color="auto" w:fill="FFFFFF"/>
        <w:spacing w:before="150" w:after="58" w:line="312" w:lineRule="atLeast"/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</w:pPr>
      <w:r w:rsidRPr="006570AA"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  <w:t>/oauth2/token</w:t>
      </w:r>
    </w:p>
    <w:p w:rsidR="006570AA" w:rsidRP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Эндпоинт</w:t>
      </w:r>
      <w:proofErr w:type="spellEnd"/>
      <w:r w:rsidRPr="006570A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токена</w:t>
      </w:r>
      <w:proofErr w:type="spellEnd"/>
      <w:r w:rsidRPr="006570AA">
        <w:rPr>
          <w:sz w:val="28"/>
          <w:szCs w:val="28"/>
          <w:lang w:val="en-US"/>
        </w:rPr>
        <w:t xml:space="preserve"> OAuth2. </w:t>
      </w:r>
      <w:r>
        <w:rPr>
          <w:sz w:val="28"/>
          <w:szCs w:val="28"/>
        </w:rPr>
        <w:t>Этот</w:t>
      </w:r>
      <w:r w:rsidRPr="006570A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эндпоинт</w:t>
      </w:r>
      <w:proofErr w:type="spellEnd"/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принимает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запросы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получения</w:t>
      </w:r>
      <w:r w:rsidRPr="006570A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токенов</w:t>
      </w:r>
      <w:proofErr w:type="spellEnd"/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авторизации</w:t>
      </w:r>
      <w:r w:rsidRPr="006570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6570AA">
        <w:rPr>
          <w:sz w:val="28"/>
          <w:szCs w:val="28"/>
          <w:lang w:val="en-US"/>
        </w:rPr>
        <w:t>.</w:t>
      </w:r>
    </w:p>
    <w:p w:rsid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</w:rPr>
      </w:pPr>
      <w:r>
        <w:rPr>
          <w:sz w:val="28"/>
          <w:szCs w:val="28"/>
        </w:rPr>
        <w:t>Все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посланы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теле</w:t>
      </w:r>
      <w:r w:rsidRPr="006570A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  <w:r w:rsidRPr="006570AA">
        <w:rPr>
          <w:sz w:val="28"/>
          <w:szCs w:val="28"/>
        </w:rPr>
        <w:t>.</w:t>
      </w:r>
    </w:p>
    <w:p w:rsid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</w:rPr>
      </w:pPr>
    </w:p>
    <w:p w:rsidR="006570AA" w:rsidRPr="006570AA" w:rsidRDefault="006570AA" w:rsidP="006570AA">
      <w:pPr>
        <w:pStyle w:val="2"/>
        <w:shd w:val="clear" w:color="auto" w:fill="FFFFFF"/>
        <w:spacing w:before="150" w:after="58" w:line="312" w:lineRule="atLeast"/>
        <w:rPr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6570AA">
        <w:rPr>
          <w:rFonts w:ascii="Times New Roman" w:hAnsi="Times New Roman" w:cs="Times New Roman"/>
          <w:bCs w:val="0"/>
          <w:color w:val="333333"/>
          <w:sz w:val="28"/>
          <w:szCs w:val="28"/>
        </w:rPr>
        <w:t>/</w:t>
      </w:r>
      <w:proofErr w:type="spellStart"/>
      <w:r w:rsidRPr="006570AA">
        <w:rPr>
          <w:rFonts w:ascii="Times New Roman" w:hAnsi="Times New Roman" w:cs="Times New Roman"/>
          <w:bCs w:val="0"/>
          <w:color w:val="333333"/>
          <w:sz w:val="28"/>
          <w:szCs w:val="28"/>
        </w:rPr>
        <w:t>users</w:t>
      </w:r>
      <w:proofErr w:type="spellEnd"/>
    </w:p>
    <w:p w:rsidR="006570AA" w:rsidRP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</w:rPr>
      </w:pPr>
      <w:proofErr w:type="spellStart"/>
      <w:r w:rsidRPr="006570AA">
        <w:rPr>
          <w:sz w:val="28"/>
          <w:szCs w:val="28"/>
        </w:rPr>
        <w:t>Эндпоинт</w:t>
      </w:r>
      <w:proofErr w:type="spellEnd"/>
      <w:r w:rsidRPr="006570AA">
        <w:rPr>
          <w:sz w:val="28"/>
          <w:szCs w:val="28"/>
        </w:rPr>
        <w:t xml:space="preserve"> содержит данные о пользователе </w:t>
      </w:r>
      <w:proofErr w:type="spellStart"/>
      <w:r w:rsidRPr="006570AA">
        <w:rPr>
          <w:sz w:val="28"/>
          <w:szCs w:val="28"/>
          <w:lang w:val="en-US"/>
        </w:rPr>
        <w:t>SoundCloud</w:t>
      </w:r>
      <w:proofErr w:type="spellEnd"/>
    </w:p>
    <w:p w:rsidR="006570AA" w:rsidRPr="006570AA" w:rsidRDefault="006570AA" w:rsidP="006570AA">
      <w:pPr>
        <w:pStyle w:val="4"/>
        <w:shd w:val="clear" w:color="auto" w:fill="FFFFFF"/>
        <w:spacing w:before="0" w:after="58"/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006570AA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Подресурсы</w:t>
      </w:r>
      <w:proofErr w:type="spellEnd"/>
    </w:p>
    <w:tbl>
      <w:tblPr>
        <w:tblW w:w="98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3124"/>
        <w:gridCol w:w="5566"/>
      </w:tblGrid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Description</w:t>
            </w:r>
            <w:proofErr w:type="spellEnd"/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</w:t>
            </w:r>
            <w:proofErr w:type="spellEnd"/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tracks of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playlists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playlists (sets) of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followings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users who are followed by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GET, PUT, DELETE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followings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 user who is followed by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followers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users who are following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 who is following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comments from this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hyperlink r:id="rId7" w:anchor="GET--users--id--favorites" w:history="1">
              <w:r w:rsidRPr="006570AA">
                <w:rPr>
                  <w:rStyle w:val="a7"/>
                  <w:rFonts w:ascii="Times New Roman" w:hAnsi="Times New Roman" w:cs="Times New Roman"/>
                  <w:color w:val="3388DD"/>
                  <w:sz w:val="28"/>
                  <w:szCs w:val="28"/>
                </w:rPr>
                <w:t>GET</w:t>
              </w:r>
            </w:hyperlink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favorites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list of tracks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favorited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by the user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web-profiles</w:t>
            </w:r>
            <w:proofErr w:type="spellEnd"/>
          </w:p>
        </w:tc>
        <w:tc>
          <w:tcPr>
            <w:tcW w:w="5566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list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of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web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profiles</w:t>
            </w:r>
            <w:proofErr w:type="spellEnd"/>
          </w:p>
        </w:tc>
      </w:tr>
    </w:tbl>
    <w:p w:rsidR="006570AA" w:rsidRDefault="006570AA" w:rsidP="006570AA">
      <w:pPr>
        <w:pStyle w:val="2"/>
        <w:shd w:val="clear" w:color="auto" w:fill="FFFFFF"/>
        <w:spacing w:before="150" w:after="58" w:line="312" w:lineRule="atLeast"/>
        <w:rPr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6570AA">
        <w:rPr>
          <w:rFonts w:ascii="Times New Roman" w:hAnsi="Times New Roman" w:cs="Times New Roman"/>
          <w:bCs w:val="0"/>
          <w:color w:val="333333"/>
          <w:sz w:val="28"/>
          <w:szCs w:val="28"/>
        </w:rPr>
        <w:lastRenderedPageBreak/>
        <w:t>/</w:t>
      </w:r>
      <w:proofErr w:type="spellStart"/>
      <w:r w:rsidRPr="006570AA">
        <w:rPr>
          <w:rFonts w:ascii="Times New Roman" w:hAnsi="Times New Roman" w:cs="Times New Roman"/>
          <w:bCs w:val="0"/>
          <w:color w:val="333333"/>
          <w:sz w:val="28"/>
          <w:szCs w:val="28"/>
        </w:rPr>
        <w:t>tracks</w:t>
      </w:r>
      <w:proofErr w:type="spellEnd"/>
    </w:p>
    <w:p w:rsid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  <w:lang w:val="be-BY"/>
        </w:rPr>
      </w:pPr>
      <w:proofErr w:type="spellStart"/>
      <w:proofErr w:type="gramStart"/>
      <w:r w:rsidRPr="006570AA">
        <w:rPr>
          <w:sz w:val="28"/>
          <w:szCs w:val="28"/>
          <w:lang w:val="en-US"/>
        </w:rPr>
        <w:t>SoundCloud</w:t>
      </w:r>
      <w:proofErr w:type="spellEnd"/>
      <w:r w:rsidRPr="006570AA">
        <w:rPr>
          <w:sz w:val="28"/>
          <w:szCs w:val="28"/>
          <w:lang w:val="en-US"/>
        </w:rPr>
        <w:t xml:space="preserve"> </w:t>
      </w:r>
      <w:r w:rsidRPr="006570AA">
        <w:rPr>
          <w:sz w:val="28"/>
          <w:szCs w:val="28"/>
          <w:lang w:val="be-BY"/>
        </w:rPr>
        <w:t>трек.</w:t>
      </w:r>
      <w:proofErr w:type="gramEnd"/>
    </w:p>
    <w:p w:rsidR="006570AA" w:rsidRP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</w:rPr>
      </w:pPr>
      <w:proofErr w:type="spellStart"/>
      <w:r w:rsidRPr="006570AA">
        <w:rPr>
          <w:bCs/>
          <w:color w:val="333333"/>
          <w:sz w:val="28"/>
          <w:szCs w:val="28"/>
        </w:rPr>
        <w:t>Подресурсы</w:t>
      </w:r>
      <w:proofErr w:type="spellEnd"/>
    </w:p>
    <w:tbl>
      <w:tblPr>
        <w:tblW w:w="8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3953"/>
        <w:gridCol w:w="3461"/>
      </w:tblGrid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Description</w:t>
            </w:r>
            <w:proofErr w:type="spellEnd"/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GET, PUT, DELETE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</w:t>
            </w:r>
            <w:proofErr w:type="spellEnd"/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comments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for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the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</w:t>
            </w:r>
            <w:proofErr w:type="spellEnd"/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GET, DELETE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/tracks/{id}/comments/{comment-id}</w:t>
            </w:r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 comment for the track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favoriters</w:t>
            </w:r>
            <w:proofErr w:type="spellEnd"/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users who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favorited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the track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/tracks/{id}/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favoriters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/{user-id}</w:t>
            </w:r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a user who has 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favorited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to the track</w:t>
            </w:r>
          </w:p>
        </w:tc>
      </w:tr>
      <w:tr w:rsidR="006570AA" w:rsidRPr="006570AA" w:rsidTr="006570AA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related</w:t>
            </w:r>
            <w:proofErr w:type="spellEnd"/>
          </w:p>
        </w:tc>
        <w:tc>
          <w:tcPr>
            <w:tcW w:w="3461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6570AA" w:rsidRPr="006570AA" w:rsidRDefault="006570AA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6570A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get all related tracks for input track id</w:t>
            </w:r>
          </w:p>
        </w:tc>
      </w:tr>
    </w:tbl>
    <w:p w:rsidR="006570AA" w:rsidRPr="006570AA" w:rsidRDefault="006570AA" w:rsidP="006570AA">
      <w:pPr>
        <w:pStyle w:val="a4"/>
        <w:spacing w:before="0" w:beforeAutospacing="0" w:after="83" w:afterAutospacing="0"/>
        <w:rPr>
          <w:sz w:val="28"/>
          <w:szCs w:val="28"/>
          <w:lang w:val="en-US"/>
        </w:rPr>
      </w:pPr>
    </w:p>
    <w:p w:rsidR="008109C5" w:rsidRPr="008109C5" w:rsidRDefault="008109C5" w:rsidP="008109C5">
      <w:pPr>
        <w:pStyle w:val="2"/>
        <w:shd w:val="clear" w:color="auto" w:fill="FFFFFF"/>
        <w:spacing w:before="150" w:after="58" w:line="312" w:lineRule="atLeast"/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</w:pPr>
      <w:r w:rsidRPr="008109C5">
        <w:rPr>
          <w:rFonts w:ascii="Times New Roman" w:hAnsi="Times New Roman" w:cs="Times New Roman"/>
          <w:bCs w:val="0"/>
          <w:color w:val="333333"/>
          <w:sz w:val="28"/>
          <w:szCs w:val="28"/>
          <w:lang w:val="en-US"/>
        </w:rPr>
        <w:t>/me</w:t>
      </w:r>
    </w:p>
    <w:p w:rsidR="008109C5" w:rsidRPr="008109C5" w:rsidRDefault="008109C5" w:rsidP="008109C5">
      <w:pPr>
        <w:pStyle w:val="a4"/>
        <w:spacing w:before="0" w:beforeAutospacing="0" w:after="83" w:afterAutospacing="0"/>
        <w:rPr>
          <w:sz w:val="28"/>
          <w:szCs w:val="28"/>
        </w:rPr>
      </w:pPr>
      <w:r w:rsidRPr="008109C5">
        <w:rPr>
          <w:sz w:val="28"/>
          <w:szCs w:val="28"/>
        </w:rPr>
        <w:t xml:space="preserve">Данный ресурс позволяет получить информацию об </w:t>
      </w:r>
      <w:proofErr w:type="gramStart"/>
      <w:r w:rsidRPr="008109C5">
        <w:rPr>
          <w:sz w:val="28"/>
          <w:szCs w:val="28"/>
        </w:rPr>
        <w:t>аутентифицированном</w:t>
      </w:r>
      <w:proofErr w:type="gramEnd"/>
      <w:r w:rsidRPr="008109C5">
        <w:rPr>
          <w:sz w:val="28"/>
          <w:szCs w:val="28"/>
        </w:rPr>
        <w:t xml:space="preserve"> </w:t>
      </w:r>
      <w:proofErr w:type="spellStart"/>
      <w:r w:rsidRPr="008109C5">
        <w:rPr>
          <w:sz w:val="28"/>
          <w:szCs w:val="28"/>
        </w:rPr>
        <w:t>пользоватетле</w:t>
      </w:r>
      <w:proofErr w:type="spellEnd"/>
      <w:r w:rsidRPr="008109C5">
        <w:rPr>
          <w:sz w:val="28"/>
          <w:szCs w:val="28"/>
        </w:rPr>
        <w:t xml:space="preserve"> и легко получить родственные </w:t>
      </w:r>
      <w:proofErr w:type="spellStart"/>
      <w:r w:rsidRPr="008109C5">
        <w:rPr>
          <w:sz w:val="28"/>
          <w:szCs w:val="28"/>
        </w:rPr>
        <w:t>подресурсы</w:t>
      </w:r>
      <w:proofErr w:type="spellEnd"/>
      <w:r w:rsidRPr="008109C5">
        <w:rPr>
          <w:sz w:val="28"/>
          <w:szCs w:val="28"/>
        </w:rPr>
        <w:t>, такие как треки, подписки, подписчики и т.д.</w:t>
      </w:r>
    </w:p>
    <w:p w:rsidR="008109C5" w:rsidRPr="008109C5" w:rsidRDefault="008109C5" w:rsidP="008109C5">
      <w:pPr>
        <w:pStyle w:val="a4"/>
        <w:shd w:val="clear" w:color="auto" w:fill="FFFFFF"/>
        <w:spacing w:before="0" w:beforeAutospacing="0" w:after="83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Все</w:t>
      </w:r>
      <w:r w:rsidRPr="008109C5"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подресурсы</w:t>
      </w:r>
      <w:proofErr w:type="spellEnd"/>
      <w:r w:rsidRPr="008109C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доступные</w:t>
      </w:r>
      <w:r w:rsidRPr="008109C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по</w:t>
      </w:r>
      <w:r w:rsidRPr="008109C5"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эндпоинту</w:t>
      </w:r>
      <w:proofErr w:type="spellEnd"/>
      <w:r w:rsidRPr="008109C5">
        <w:rPr>
          <w:color w:val="333333"/>
          <w:sz w:val="28"/>
          <w:szCs w:val="28"/>
        </w:rPr>
        <w:t xml:space="preserve"> /</w:t>
      </w:r>
      <w:r>
        <w:rPr>
          <w:color w:val="333333"/>
          <w:sz w:val="28"/>
          <w:szCs w:val="28"/>
          <w:lang w:val="en-US"/>
        </w:rPr>
        <w:t>users</w:t>
      </w:r>
      <w:r w:rsidRPr="008109C5">
        <w:rPr>
          <w:color w:val="333333"/>
          <w:sz w:val="28"/>
          <w:szCs w:val="28"/>
        </w:rPr>
        <w:t xml:space="preserve">  </w:t>
      </w:r>
      <w:r>
        <w:rPr>
          <w:color w:val="333333"/>
          <w:sz w:val="28"/>
          <w:szCs w:val="28"/>
        </w:rPr>
        <w:t>также</w:t>
      </w:r>
      <w:r w:rsidRPr="008109C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доступны</w:t>
      </w:r>
      <w:r w:rsidRPr="008109C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по</w:t>
      </w:r>
      <w:r w:rsidRPr="008109C5">
        <w:rPr>
          <w:color w:val="333333"/>
          <w:sz w:val="28"/>
          <w:szCs w:val="28"/>
        </w:rPr>
        <w:t xml:space="preserve"> /</w:t>
      </w:r>
      <w:r>
        <w:rPr>
          <w:color w:val="333333"/>
          <w:sz w:val="28"/>
          <w:szCs w:val="28"/>
          <w:lang w:val="en-US"/>
        </w:rPr>
        <w:t>me</w:t>
      </w:r>
      <w:r w:rsidRPr="008109C5">
        <w:rPr>
          <w:color w:val="333333"/>
          <w:sz w:val="28"/>
          <w:szCs w:val="28"/>
        </w:rPr>
        <w:t>.</w:t>
      </w:r>
    </w:p>
    <w:p w:rsidR="008109C5" w:rsidRPr="008109C5" w:rsidRDefault="008109C5" w:rsidP="008109C5">
      <w:pPr>
        <w:pStyle w:val="4"/>
        <w:shd w:val="clear" w:color="auto" w:fill="FFFFFF"/>
        <w:spacing w:before="0" w:after="58"/>
        <w:rPr>
          <w:rFonts w:ascii="Times New Roman" w:hAnsi="Times New Roman" w:cs="Times New Roman"/>
          <w:b w:val="0"/>
          <w:bCs w:val="0"/>
          <w:i w:val="0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 w:val="0"/>
          <w:bCs w:val="0"/>
          <w:i w:val="0"/>
          <w:color w:val="333333"/>
          <w:sz w:val="28"/>
          <w:szCs w:val="28"/>
        </w:rPr>
        <w:t>Подресурсы</w:t>
      </w:r>
      <w:proofErr w:type="spellEnd"/>
    </w:p>
    <w:tbl>
      <w:tblPr>
        <w:tblW w:w="9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3124"/>
        <w:gridCol w:w="4857"/>
      </w:tblGrid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8109C5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8109C5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FFFFFF"/>
              <w:right w:val="single" w:sz="2" w:space="0" w:color="E5E5E5"/>
            </w:tcBorders>
            <w:shd w:val="clear" w:color="auto" w:fill="CCCCCC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8109C5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Description</w:t>
            </w:r>
            <w:proofErr w:type="spellEnd"/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</w:t>
            </w:r>
            <w:proofErr w:type="spellEnd"/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tracks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tracks of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playlists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playlists (sets) of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followings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users who are followed by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GET, </w:t>
            </w: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PUT, DELETE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followings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 user who is followed by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followers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users who are following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followers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</w:t>
            </w:r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 who is following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list of comments from this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hyperlink r:id="rId8" w:anchor="GET--users--id--favorites" w:history="1">
              <w:r w:rsidRPr="008109C5">
                <w:rPr>
                  <w:rStyle w:val="a7"/>
                  <w:rFonts w:ascii="Times New Roman" w:hAnsi="Times New Roman" w:cs="Times New Roman"/>
                  <w:color w:val="3388DD"/>
                  <w:sz w:val="28"/>
                  <w:szCs w:val="28"/>
                </w:rPr>
                <w:t>GET</w:t>
              </w:r>
            </w:hyperlink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favorites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list of tracks 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favorited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by the user</w:t>
            </w:r>
          </w:p>
        </w:tc>
      </w:tr>
      <w:tr w:rsidR="008109C5" w:rsidRPr="008109C5" w:rsidTr="008109C5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users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/{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}/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web-profiles</w:t>
            </w:r>
            <w:proofErr w:type="spellEnd"/>
          </w:p>
        </w:tc>
        <w:tc>
          <w:tcPr>
            <w:tcW w:w="4857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50" w:type="dxa"/>
              <w:left w:w="33" w:type="dxa"/>
              <w:bottom w:w="50" w:type="dxa"/>
              <w:right w:w="33" w:type="dxa"/>
            </w:tcMar>
            <w:vAlign w:val="center"/>
            <w:hideMark/>
          </w:tcPr>
          <w:p w:rsidR="008109C5" w:rsidRPr="008109C5" w:rsidRDefault="008109C5">
            <w:pPr>
              <w:spacing w:before="67" w:after="13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list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of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web</w:t>
            </w:r>
            <w:proofErr w:type="spellEnd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109C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profiles</w:t>
            </w:r>
            <w:proofErr w:type="spellEnd"/>
          </w:p>
        </w:tc>
      </w:tr>
    </w:tbl>
    <w:p w:rsidR="006A34C2" w:rsidRPr="008109C5" w:rsidRDefault="006A34C2" w:rsidP="006A34C2">
      <w:pPr>
        <w:pStyle w:val="a4"/>
        <w:spacing w:before="0" w:beforeAutospacing="0" w:after="83" w:afterAutospacing="0"/>
        <w:rPr>
          <w:sz w:val="28"/>
          <w:szCs w:val="28"/>
        </w:rPr>
      </w:pPr>
    </w:p>
    <w:p w:rsidR="006A34C2" w:rsidRPr="008109C5" w:rsidRDefault="006A34C2" w:rsidP="00D87DC4">
      <w:pPr>
        <w:shd w:val="clear" w:color="auto" w:fill="FFFFFF"/>
        <w:spacing w:before="100" w:beforeAutospacing="1" w:after="100" w:afterAutospacing="1" w:line="240" w:lineRule="auto"/>
        <w:ind w:left="2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87DC4" w:rsidRPr="008109C5" w:rsidRDefault="00D87DC4" w:rsidP="00154F4F">
      <w:pPr>
        <w:shd w:val="clear" w:color="auto" w:fill="FFFFFF"/>
        <w:spacing w:before="100" w:beforeAutospacing="1" w:after="100" w:afterAutospacing="1" w:line="240" w:lineRule="auto"/>
        <w:ind w:left="5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55F56" w:rsidRPr="008109C5" w:rsidRDefault="00C55F56" w:rsidP="00C47B9C">
      <w:pPr>
        <w:shd w:val="clear" w:color="auto" w:fill="FFFFFF"/>
        <w:spacing w:before="150" w:after="0" w:line="240" w:lineRule="auto"/>
        <w:outlineLvl w:val="2"/>
        <w:rPr>
          <w:rFonts w:ascii="Lucida Sans Unicode" w:eastAsia="Times New Roman" w:hAnsi="Lucida Sans Unicode" w:cs="Lucida Sans Unicode"/>
          <w:color w:val="333333"/>
          <w:sz w:val="18"/>
          <w:szCs w:val="18"/>
          <w:lang w:eastAsia="ru-RU"/>
        </w:rPr>
      </w:pPr>
    </w:p>
    <w:p w:rsidR="00C47B9C" w:rsidRPr="008109C5" w:rsidRDefault="00C47B9C" w:rsidP="0034617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395B" w:rsidRDefault="006E395B" w:rsidP="00C47B9C">
      <w:pPr>
        <w:pStyle w:val="a3"/>
        <w:rPr>
          <w:shd w:val="clear" w:color="auto" w:fill="FFFFFF"/>
          <w:lang w:val="be-BY"/>
        </w:rPr>
      </w:pPr>
    </w:p>
    <w:p w:rsidR="00346175" w:rsidRPr="008109C5" w:rsidRDefault="00346175" w:rsidP="0034617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6175" w:rsidRPr="00346175" w:rsidRDefault="00346175" w:rsidP="0034617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e-BY"/>
        </w:rPr>
      </w:pPr>
    </w:p>
    <w:sectPr w:rsidR="00346175" w:rsidRPr="00346175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CB9"/>
    <w:multiLevelType w:val="multilevel"/>
    <w:tmpl w:val="3E3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E33373"/>
    <w:multiLevelType w:val="multilevel"/>
    <w:tmpl w:val="184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B11B06"/>
    <w:multiLevelType w:val="multilevel"/>
    <w:tmpl w:val="E1AA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59736F"/>
    <w:multiLevelType w:val="multilevel"/>
    <w:tmpl w:val="8A4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660FB4"/>
    <w:multiLevelType w:val="multilevel"/>
    <w:tmpl w:val="2F4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00523D"/>
    <w:multiLevelType w:val="multilevel"/>
    <w:tmpl w:val="70C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E05224"/>
    <w:multiLevelType w:val="multilevel"/>
    <w:tmpl w:val="CE6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4F57DA"/>
    <w:multiLevelType w:val="multilevel"/>
    <w:tmpl w:val="F83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D83FBD"/>
    <w:multiLevelType w:val="multilevel"/>
    <w:tmpl w:val="0BC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E35BEC"/>
    <w:rsid w:val="000813AB"/>
    <w:rsid w:val="000F282A"/>
    <w:rsid w:val="00132F62"/>
    <w:rsid w:val="00145F52"/>
    <w:rsid w:val="00154F4F"/>
    <w:rsid w:val="00196119"/>
    <w:rsid w:val="001E6844"/>
    <w:rsid w:val="00242998"/>
    <w:rsid w:val="002A6476"/>
    <w:rsid w:val="00346175"/>
    <w:rsid w:val="003D560D"/>
    <w:rsid w:val="00507F5F"/>
    <w:rsid w:val="005913CE"/>
    <w:rsid w:val="005B1826"/>
    <w:rsid w:val="005B4008"/>
    <w:rsid w:val="006358A1"/>
    <w:rsid w:val="0065359C"/>
    <w:rsid w:val="006570AA"/>
    <w:rsid w:val="006A34C2"/>
    <w:rsid w:val="006D4592"/>
    <w:rsid w:val="006E2FBC"/>
    <w:rsid w:val="006E395B"/>
    <w:rsid w:val="00705D80"/>
    <w:rsid w:val="008109C5"/>
    <w:rsid w:val="00894D08"/>
    <w:rsid w:val="008A355E"/>
    <w:rsid w:val="008C604F"/>
    <w:rsid w:val="009C0A9F"/>
    <w:rsid w:val="00B651E3"/>
    <w:rsid w:val="00BE768D"/>
    <w:rsid w:val="00C05500"/>
    <w:rsid w:val="00C47B9C"/>
    <w:rsid w:val="00C55F56"/>
    <w:rsid w:val="00C87839"/>
    <w:rsid w:val="00D44087"/>
    <w:rsid w:val="00D56A2B"/>
    <w:rsid w:val="00D87DC4"/>
    <w:rsid w:val="00E35BEC"/>
    <w:rsid w:val="00F8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0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3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1826"/>
    <w:pPr>
      <w:spacing w:after="0" w:line="240" w:lineRule="auto"/>
    </w:pPr>
  </w:style>
  <w:style w:type="character" w:customStyle="1" w:styleId="meta">
    <w:name w:val="meta"/>
    <w:basedOn w:val="a0"/>
    <w:rsid w:val="00C87839"/>
  </w:style>
  <w:style w:type="character" w:customStyle="1" w:styleId="string">
    <w:name w:val="string"/>
    <w:basedOn w:val="a0"/>
    <w:rsid w:val="00C87839"/>
  </w:style>
  <w:style w:type="character" w:customStyle="1" w:styleId="constant">
    <w:name w:val="constant"/>
    <w:basedOn w:val="a0"/>
    <w:rsid w:val="00C87839"/>
  </w:style>
  <w:style w:type="character" w:customStyle="1" w:styleId="function">
    <w:name w:val="function"/>
    <w:basedOn w:val="a0"/>
    <w:rsid w:val="00C87839"/>
  </w:style>
  <w:style w:type="character" w:customStyle="1" w:styleId="keyword">
    <w:name w:val="keyword"/>
    <w:basedOn w:val="a0"/>
    <w:rsid w:val="00C47B9C"/>
  </w:style>
  <w:style w:type="character" w:customStyle="1" w:styleId="30">
    <w:name w:val="Заголовок 3 Знак"/>
    <w:basedOn w:val="a0"/>
    <w:link w:val="3"/>
    <w:uiPriority w:val="9"/>
    <w:rsid w:val="00C47B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C5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5F56"/>
    <w:rPr>
      <w:b/>
      <w:bCs/>
    </w:rPr>
  </w:style>
  <w:style w:type="character" w:styleId="HTML">
    <w:name w:val="HTML Code"/>
    <w:basedOn w:val="a0"/>
    <w:uiPriority w:val="99"/>
    <w:semiHidden/>
    <w:unhideWhenUsed/>
    <w:rsid w:val="00C55F5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87DC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358A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A3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A3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soundcloud.com/docs/api/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soundcloud.com/docs/api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dcloud.com/connect" TargetMode="External"/><Relationship Id="rId5" Type="http://schemas.openxmlformats.org/officeDocument/2006/relationships/hyperlink" Target="https://developer.mozilla.org/en/docs/Web/API/Blo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Татьяна Романькова</cp:lastModifiedBy>
  <cp:revision>21</cp:revision>
  <dcterms:created xsi:type="dcterms:W3CDTF">2020-10-12T20:34:00Z</dcterms:created>
  <dcterms:modified xsi:type="dcterms:W3CDTF">2020-10-13T13:33:00Z</dcterms:modified>
</cp:coreProperties>
</file>