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‘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’</w:t>
      </w:r>
    </w:p>
    <w:p>
      <w:pPr>
        <w:pStyle w:val="Author"/>
      </w:pPr>
      <w:r>
        <w:t xml:space="preserve">Дроздова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установки операционной системы на виртуальную машину, а также настройка минимально необходимых для дальнейшей работы сервисов.</w:t>
      </w:r>
    </w:p>
    <w:bookmarkEnd w:id="20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Установка виртуальной машины и образа диска</w:t>
      </w:r>
    </w:p>
    <w:p>
      <w:pPr>
        <w:numPr>
          <w:ilvl w:val="1"/>
          <w:numId w:val="1002"/>
        </w:numPr>
        <w:pStyle w:val="Compact"/>
      </w:pPr>
      <w:r>
        <w:t xml:space="preserve">Устанавливаем виртуальную машину(в нашем случае VirtualBox) на персональный компьютер по ссылке</w:t>
      </w:r>
      <w:r>
        <w:t xml:space="preserve"> </w:t>
      </w:r>
      <w:hyperlink r:id="rId21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Устанавливаем образ диска для дальнейшего подключения его к виртуальной машине по ссылке</w:t>
      </w:r>
      <w:r>
        <w:t xml:space="preserve"> </w:t>
      </w:r>
      <w:hyperlink r:id="rId22">
        <w:r>
          <w:rPr>
            <w:rStyle w:val="Hyperlink"/>
          </w:rPr>
          <w:t xml:space="preserve">https://spins.fedoraproject.org/i3/download/index.html</w:t>
        </w:r>
      </w:hyperlink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Настройка каталога для виртуальных машин</w:t>
      </w:r>
      <w:r>
        <w:t xml:space="preserve"> </w:t>
      </w:r>
      <w:r>
        <w:t xml:space="preserve">Настроить каталог для вм можно либо через терминал, либо через графический интерфейс вм. В данной лабораторной работе я воспользуюсь вторым вариантом:</w:t>
      </w:r>
    </w:p>
    <w:p>
      <w:pPr>
        <w:numPr>
          <w:ilvl w:val="1"/>
          <w:numId w:val="1003"/>
        </w:numPr>
        <w:pStyle w:val="Compact"/>
      </w:pPr>
      <w:r>
        <w:t xml:space="preserve">В меню выбираем</w:t>
      </w:r>
      <w:r>
        <w:t xml:space="preserve"> </w:t>
      </w:r>
      <w:r>
        <w:rPr>
          <w:iCs/>
          <w:i/>
        </w:rPr>
        <w:t xml:space="preserve">Файл</w:t>
      </w:r>
      <w:r>
        <w:t xml:space="preserve">,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Выбираем</w:t>
      </w:r>
      <w:r>
        <w:t xml:space="preserve"> </w:t>
      </w:r>
      <w:r>
        <w:rPr>
          <w:iCs/>
          <w:i/>
        </w:rPr>
        <w:t xml:space="preserve">Общие</w:t>
      </w:r>
      <w:r>
        <w:t xml:space="preserve">, поле</w:t>
      </w:r>
      <w:r>
        <w:t xml:space="preserve"> </w:t>
      </w:r>
      <w:r>
        <w:rPr>
          <w:iCs/>
          <w:i/>
        </w:rPr>
        <w:t xml:space="preserve">Папка для машин по умолчанию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82970"/>
            <wp:effectExtent b="0" l="0" r="0" t="0"/>
            <wp:docPr descr="Установка папки для машин по умолчанию" title="" id="24" name="Picture"/>
            <a:graphic>
              <a:graphicData uri="http://schemas.openxmlformats.org/drawingml/2006/picture">
                <pic:pic>
                  <pic:nvPicPr>
                    <pic:cNvPr descr="image/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папки для машин по умолчанию</w:t>
      </w:r>
    </w:p>
    <w:p>
      <w:pPr>
        <w:numPr>
          <w:ilvl w:val="1"/>
          <w:numId w:val="1004"/>
        </w:numPr>
        <w:pStyle w:val="Compact"/>
      </w:pPr>
      <w:r>
        <w:t xml:space="preserve">Устанавливаем новое значение, D:/var/tmp/didrozdova.</w:t>
      </w:r>
    </w:p>
    <w:p>
      <w:pPr>
        <w:numPr>
          <w:ilvl w:val="1"/>
          <w:numId w:val="1004"/>
        </w:numPr>
        <w:pStyle w:val="Compact"/>
      </w:pPr>
      <w:r>
        <w:t xml:space="preserve">Нажимаем</w:t>
      </w:r>
      <w:r>
        <w:t xml:space="preserve"> </w:t>
      </w:r>
      <w:r>
        <w:rPr>
          <w:iCs/>
          <w:i/>
        </w:rPr>
        <w:t xml:space="preserve">ОК</w:t>
      </w:r>
      <w:r>
        <w:t xml:space="preserve">, чтобы сохранить изменения.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Настройка хост-клавиши</w:t>
      </w:r>
      <w:r>
        <w:t xml:space="preserve"> </w:t>
      </w:r>
      <w:r>
        <w:t xml:space="preserve">Настроить хост-клавишу для вм можно либо через терминал, либо через графический интерфейс вм. В данной лабораторной работе я воспользуюсь вторым вариантом:</w:t>
      </w:r>
    </w:p>
    <w:p>
      <w:pPr>
        <w:numPr>
          <w:ilvl w:val="1"/>
          <w:numId w:val="1005"/>
        </w:numPr>
        <w:pStyle w:val="Compact"/>
      </w:pPr>
      <w:r>
        <w:t xml:space="preserve">В меню выбираем</w:t>
      </w:r>
      <w:r>
        <w:t xml:space="preserve"> </w:t>
      </w:r>
      <w:r>
        <w:rPr>
          <w:iCs/>
          <w:i/>
        </w:rPr>
        <w:t xml:space="preserve">Файл</w:t>
      </w:r>
      <w:r>
        <w:t xml:space="preserve">,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Выбираем</w:t>
      </w:r>
      <w:r>
        <w:t xml:space="preserve"> </w:t>
      </w:r>
      <w:r>
        <w:rPr>
          <w:iCs/>
          <w:i/>
        </w:rPr>
        <w:t xml:space="preserve">Ввод</w:t>
      </w:r>
      <w:r>
        <w:t xml:space="preserve">, вкладка</w:t>
      </w:r>
      <w:r>
        <w:t xml:space="preserve"> </w:t>
      </w:r>
      <w:r>
        <w:rPr>
          <w:iCs/>
          <w:i/>
        </w:rPr>
        <w:t xml:space="preserve">Виртуальная машина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Выбираем</w:t>
      </w:r>
      <w:r>
        <w:t xml:space="preserve"> </w:t>
      </w:r>
      <w:r>
        <w:rPr>
          <w:iCs/>
          <w:i/>
        </w:rPr>
        <w:t xml:space="preserve">Сочетание клавиш</w:t>
      </w:r>
      <w:r>
        <w:t xml:space="preserve"> </w:t>
      </w:r>
      <w:r>
        <w:t xml:space="preserve">в строке</w:t>
      </w:r>
      <w:r>
        <w:t xml:space="preserve"> </w:t>
      </w:r>
      <w:r>
        <w:rPr>
          <w:iCs/>
          <w:i/>
        </w:rPr>
        <w:t xml:space="preserve">Хост-комбинация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Нажимаем</w:t>
      </w:r>
      <w:r>
        <w:t xml:space="preserve"> </w:t>
      </w:r>
      <w:r>
        <w:rPr>
          <w:iCs/>
          <w:i/>
        </w:rPr>
        <w:t xml:space="preserve">новое сочетание клавиш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21556"/>
            <wp:effectExtent b="0" l="0" r="0" t="0"/>
            <wp:docPr descr="Установка хост-клавиши" title="" id="27" name="Picture"/>
            <a:graphic>
              <a:graphicData uri="http://schemas.openxmlformats.org/drawingml/2006/picture">
                <pic:pic>
                  <pic:nvPicPr>
                    <pic:cNvPr descr="image/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хост-клавиши</w:t>
      </w:r>
    </w:p>
    <w:p>
      <w:pPr>
        <w:numPr>
          <w:ilvl w:val="1"/>
          <w:numId w:val="1006"/>
        </w:numPr>
        <w:pStyle w:val="Compact"/>
      </w:pPr>
      <w:r>
        <w:t xml:space="preserve">Нажимаем</w:t>
      </w:r>
      <w:r>
        <w:t xml:space="preserve"> </w:t>
      </w:r>
      <w:r>
        <w:rPr>
          <w:iCs/>
          <w:i/>
        </w:rPr>
        <w:t xml:space="preserve">ОК</w:t>
      </w:r>
      <w:r>
        <w:t xml:space="preserve">, чтобы сохранить изменения.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Создание виртуальной машины</w:t>
      </w:r>
    </w:p>
    <w:p>
      <w:pPr>
        <w:numPr>
          <w:ilvl w:val="1"/>
          <w:numId w:val="1007"/>
        </w:numPr>
        <w:pStyle w:val="Compact"/>
      </w:pPr>
      <w:r>
        <w:t xml:space="preserve">Создаем новую виртуальную машину.</w:t>
      </w:r>
    </w:p>
    <w:p>
      <w:pPr>
        <w:numPr>
          <w:ilvl w:val="1"/>
          <w:numId w:val="1007"/>
        </w:numPr>
        <w:pStyle w:val="Compact"/>
      </w:pPr>
      <w:r>
        <w:t xml:space="preserve">Указываем имя виртуальной машины (логин в дисплейном классе), тип операционной системы — Linux, Fedora.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46431"/>
            <wp:effectExtent b="0" l="0" r="0" t="0"/>
            <wp:docPr descr="Параметры вм 1.0" title="" id="30" name="Picture"/>
            <a:graphic>
              <a:graphicData uri="http://schemas.openxmlformats.org/drawingml/2006/picture">
                <pic:pic>
                  <pic:nvPicPr>
                    <pic:cNvPr descr="image/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Параметры вм 1.0</w:t>
      </w:r>
    </w:p>
    <w:p>
      <w:pPr>
        <w:numPr>
          <w:ilvl w:val="1"/>
          <w:numId w:val="1008"/>
        </w:numPr>
        <w:pStyle w:val="Compact"/>
      </w:pPr>
      <w:r>
        <w:t xml:space="preserve">Указываем размер основной памяти виртуальной машины — от 2048 МБ.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46431"/>
            <wp:effectExtent b="0" l="0" r="0" t="0"/>
            <wp:docPr descr="Параметры вм 1.1" title="" id="33" name="Picture"/>
            <a:graphic>
              <a:graphicData uri="http://schemas.openxmlformats.org/drawingml/2006/picture">
                <pic:pic>
                  <pic:nvPicPr>
                    <pic:cNvPr descr="image/0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Параметры вм 1.1</w:t>
      </w:r>
    </w:p>
    <w:p>
      <w:pPr>
        <w:numPr>
          <w:ilvl w:val="1"/>
          <w:numId w:val="1009"/>
        </w:numPr>
        <w:pStyle w:val="Compact"/>
      </w:pPr>
      <w:r>
        <w:t xml:space="preserve">Задаем конфигурацию жёсткого диска — загрузочный, VDI (VirtualBox Disk Image), динамический виртуальный диск.</w:t>
      </w:r>
    </w:p>
    <w:p>
      <w:pPr>
        <w:numPr>
          <w:ilvl w:val="1"/>
          <w:numId w:val="1009"/>
        </w:numPr>
        <w:pStyle w:val="Compact"/>
      </w:pPr>
      <w:r>
        <w:t xml:space="preserve">Задаем размер диска — 80 ГБ (или больше), его расположение — в данном случае D:/var/tmp/didrozdova/fedora.vdi.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8613"/>
            <wp:effectExtent b="0" l="0" r="0" t="0"/>
            <wp:docPr descr="Параметры вм 1.2" title="" id="36" name="Picture"/>
            <a:graphic>
              <a:graphicData uri="http://schemas.openxmlformats.org/drawingml/2006/picture">
                <pic:pic>
                  <pic:nvPicPr>
                    <pic:cNvPr descr="image/0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Параметры вм 1.2</w:t>
      </w:r>
    </w:p>
    <w:p>
      <w:pPr>
        <w:numPr>
          <w:ilvl w:val="1"/>
          <w:numId w:val="1010"/>
        </w:numPr>
        <w:pStyle w:val="Compact"/>
      </w:pPr>
      <w:r>
        <w:t xml:space="preserve">Запускаем виртуальную машину.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80356"/>
            <wp:effectExtent b="0" l="0" r="0" t="0"/>
            <wp:docPr descr="Запуск вм" title="" id="39" name="Picture"/>
            <a:graphic>
              <a:graphicData uri="http://schemas.openxmlformats.org/drawingml/2006/picture">
                <pic:pic>
                  <pic:nvPicPr>
                    <pic:cNvPr descr="image/0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Запуск вм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Установка операционной системы</w:t>
      </w:r>
    </w:p>
    <w:p>
      <w:pPr>
        <w:numPr>
          <w:ilvl w:val="1"/>
          <w:numId w:val="1011"/>
        </w:numPr>
        <w:pStyle w:val="Compact"/>
      </w:pPr>
      <w:r>
        <w:t xml:space="preserve">После загрузки LiveCD появится интерфейс начальной конфигурации.</w:t>
      </w:r>
    </w:p>
    <w:p>
      <w:pPr>
        <w:numPr>
          <w:ilvl w:val="1"/>
          <w:numId w:val="1011"/>
        </w:numPr>
        <w:pStyle w:val="Compact"/>
      </w:pPr>
      <w:r>
        <w:t xml:space="preserve">Нажимаем Enter для создания конфигурации по умолчанию.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1889"/>
            <wp:effectExtent b="0" l="0" r="0" t="0"/>
            <wp:docPr descr="Конфигурация по умолчанию" title="" id="42" name="Picture"/>
            <a:graphic>
              <a:graphicData uri="http://schemas.openxmlformats.org/drawingml/2006/picture">
                <pic:pic>
                  <pic:nvPicPr>
                    <pic:cNvPr descr="image/0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Конфигурация по умолчанию</w:t>
      </w:r>
    </w:p>
    <w:p>
      <w:pPr>
        <w:numPr>
          <w:ilvl w:val="1"/>
          <w:numId w:val="1012"/>
        </w:numPr>
        <w:pStyle w:val="Compact"/>
      </w:pPr>
      <w:r>
        <w:t xml:space="preserve">Нажимаем Enter, чтобы выбрать в качестве модификатора клавишу Win (она же клавиша Super).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1889"/>
            <wp:effectExtent b="0" l="0" r="0" t="0"/>
            <wp:docPr descr="Выбор клавишв модификатора" title="" id="45" name="Picture"/>
            <a:graphic>
              <a:graphicData uri="http://schemas.openxmlformats.org/drawingml/2006/picture">
                <pic:pic>
                  <pic:nvPicPr>
                    <pic:cNvPr descr="image/0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Выбор клавишв модификатора</w:t>
      </w:r>
    </w:p>
    <w:p>
      <w:pPr>
        <w:numPr>
          <w:ilvl w:val="1"/>
          <w:numId w:val="1013"/>
        </w:numPr>
        <w:pStyle w:val="Compact"/>
      </w:pPr>
      <w:r>
        <w:t xml:space="preserve">Нажимаем комбинацию Win+Enter для запуска терминала.</w:t>
      </w:r>
    </w:p>
    <w:p>
      <w:pPr>
        <w:numPr>
          <w:ilvl w:val="1"/>
          <w:numId w:val="1013"/>
        </w:numPr>
        <w:pStyle w:val="Compact"/>
      </w:pPr>
      <w:r>
        <w:t xml:space="preserve">В терминале запускаем liveinst.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85900"/>
            <wp:effectExtent b="0" l="0" r="0" t="0"/>
            <wp:docPr descr="Запуск liveinst" title="" id="48" name="Picture"/>
            <a:graphic>
              <a:graphicData uri="http://schemas.openxmlformats.org/drawingml/2006/picture">
                <pic:pic>
                  <pic:nvPicPr>
                    <pic:cNvPr descr="image/0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Запуск liveinst</w:t>
      </w:r>
    </w:p>
    <w:p>
      <w:pPr>
        <w:numPr>
          <w:ilvl w:val="1"/>
          <w:numId w:val="1014"/>
        </w:numPr>
        <w:pStyle w:val="Compact"/>
      </w:pPr>
      <w:r>
        <w:t xml:space="preserve">Выбираем язык интерфейса и переходим к настройкам установки операционной системы.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99252"/>
            <wp:effectExtent b="0" l="0" r="0" t="0"/>
            <wp:docPr descr="Настройка язык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Настройка языка</w:t>
      </w:r>
    </w:p>
    <w:p>
      <w:pPr>
        <w:numPr>
          <w:ilvl w:val="1"/>
          <w:numId w:val="1015"/>
        </w:numPr>
        <w:pStyle w:val="Compact"/>
      </w:pPr>
      <w:r>
        <w:t xml:space="preserve">Место установки ОС - без изменения.</w:t>
      </w:r>
    </w:p>
    <w:p>
      <w:pPr>
        <w:numPr>
          <w:ilvl w:val="1"/>
          <w:numId w:val="1015"/>
        </w:numPr>
        <w:pStyle w:val="Compact"/>
      </w:pPr>
      <w:r>
        <w:t xml:space="preserve">Устанавливаем имя и пароль для пользователя root.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99252"/>
            <wp:effectExtent b="0" l="0" r="0" t="0"/>
            <wp:docPr descr="Устанавливаем root пользователя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Устанавливаем root пользователя</w:t>
      </w:r>
    </w:p>
    <w:p>
      <w:pPr>
        <w:numPr>
          <w:ilvl w:val="1"/>
          <w:numId w:val="1016"/>
        </w:numPr>
        <w:pStyle w:val="Compact"/>
      </w:pPr>
      <w:r>
        <w:t xml:space="preserve">Устанавливаем имя и пароль для собственного пользователя.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99252"/>
            <wp:effectExtent b="0" l="0" r="0" t="0"/>
            <wp:docPr descr="Устанавливаем пользователя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Устанавливаем пользователя</w:t>
      </w:r>
    </w:p>
    <w:p>
      <w:pPr>
        <w:numPr>
          <w:ilvl w:val="1"/>
          <w:numId w:val="1017"/>
        </w:numPr>
      </w:pPr>
      <w:r>
        <w:t xml:space="preserve">После завершения установки операционной системы корректно перезапускаем виртуальную машину.</w:t>
      </w:r>
    </w:p>
    <w:p>
      <w:pPr>
        <w:numPr>
          <w:ilvl w:val="1"/>
          <w:numId w:val="1017"/>
        </w:numPr>
      </w:pPr>
      <w:r>
        <w:t xml:space="preserve">В VirtualBox выключаем носитель информации с образом.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46850"/>
            <wp:effectExtent b="0" l="0" r="0" t="0"/>
            <wp:docPr descr="Изъятие образа диска" title="" id="60" name="Picture"/>
            <a:graphic>
              <a:graphicData uri="http://schemas.openxmlformats.org/drawingml/2006/picture">
                <pic:pic>
                  <pic:nvPicPr>
                    <pic:cNvPr descr="image/14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Изъятие образа диска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Этапы после установки</w:t>
      </w:r>
    </w:p>
    <w:p>
      <w:pPr>
        <w:numPr>
          <w:ilvl w:val="1"/>
          <w:numId w:val="1018"/>
        </w:numPr>
        <w:pStyle w:val="Compact"/>
      </w:pPr>
      <w:r>
        <w:t xml:space="preserve">Обновляем все пакеты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64986"/>
            <wp:effectExtent b="0" l="0" r="0" t="0"/>
            <wp:docPr descr="Обновление пакетов" title="" id="63" name="Picture"/>
            <a:graphic>
              <a:graphicData uri="http://schemas.openxmlformats.org/drawingml/2006/picture">
                <pic:pic>
                  <pic:nvPicPr>
                    <pic:cNvPr descr="image/15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Обновление пакетов</w:t>
      </w:r>
    </w:p>
    <w:p>
      <w:pPr>
        <w:numPr>
          <w:ilvl w:val="1"/>
          <w:numId w:val="1019"/>
        </w:numPr>
        <w:pStyle w:val="Compact"/>
      </w:pPr>
      <w:r>
        <w:t xml:space="preserve">Устанавливаем программы для удобства работы в консоли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64986"/>
            <wp:effectExtent b="0" l="0" r="0" t="0"/>
            <wp:docPr descr="Установка tmux" title="" id="66" name="Picture"/>
            <a:graphic>
              <a:graphicData uri="http://schemas.openxmlformats.org/drawingml/2006/picture">
                <pic:pic>
                  <pic:nvPicPr>
                    <pic:cNvPr descr="image/16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tmux</w:t>
      </w:r>
    </w:p>
    <w:p>
      <w:pPr>
        <w:numPr>
          <w:ilvl w:val="1"/>
          <w:numId w:val="1020"/>
        </w:numPr>
        <w:pStyle w:val="Compact"/>
      </w:pPr>
      <w:r>
        <w:t xml:space="preserve">Установка программного обеспечения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93317"/>
            <wp:effectExtent b="0" l="0" r="0" t="0"/>
            <wp:docPr descr="Установка по" title="" id="69" name="Picture"/>
            <a:graphic>
              <a:graphicData uri="http://schemas.openxmlformats.org/drawingml/2006/picture">
                <pic:pic>
                  <pic:nvPicPr>
                    <pic:cNvPr descr="image/17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по</w:t>
      </w:r>
    </w:p>
    <w:p>
      <w:pPr>
        <w:numPr>
          <w:ilvl w:val="1"/>
          <w:numId w:val="1021"/>
        </w:numPr>
        <w:pStyle w:val="Compact"/>
      </w:pPr>
      <w:r>
        <w:t xml:space="preserve">Запускаем таймер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4863"/>
            <wp:effectExtent b="0" l="0" r="0" t="0"/>
            <wp:docPr descr="Установка таймера" title="" id="72" name="Picture"/>
            <a:graphic>
              <a:graphicData uri="http://schemas.openxmlformats.org/drawingml/2006/picture">
                <pic:pic>
                  <pic:nvPicPr>
                    <pic:cNvPr descr="image/18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таймера</w:t>
      </w:r>
    </w:p>
    <w:p>
      <w:pPr>
        <w:numPr>
          <w:ilvl w:val="1"/>
          <w:numId w:val="1022"/>
        </w:numPr>
        <w:pStyle w:val="Compact"/>
      </w:pPr>
      <w:r>
        <w:t xml:space="preserve">Отключаем SELinux, переходим в файл /etc/selinux/config и заменяем значение</w:t>
      </w:r>
      <w:r>
        <w:t xml:space="preserve"> </w:t>
      </w:r>
      <w:r>
        <w:t xml:space="preserve">SELINUX=enforcing</w:t>
      </w:r>
      <w:r>
        <w:t xml:space="preserve"> </w:t>
      </w:r>
      <w:r>
        <w:t xml:space="preserve">на значение</w:t>
      </w:r>
      <w:r>
        <w:t xml:space="preserve"> </w:t>
      </w:r>
      <w:r>
        <w:t xml:space="preserve">SELINUX=permissive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9381"/>
            <wp:effectExtent b="0" l="0" r="0" t="0"/>
            <wp:docPr descr="Открываем файл из командной строки" title="" id="75" name="Picture"/>
            <a:graphic>
              <a:graphicData uri="http://schemas.openxmlformats.org/drawingml/2006/picture">
                <pic:pic>
                  <pic:nvPicPr>
                    <pic:cNvPr descr="image/19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Открываем файл из командной строки</w:t>
      </w:r>
    </w:p>
    <w:p>
      <w:pPr>
        <w:numPr>
          <w:ilvl w:val="0"/>
          <w:numId w:val="1000"/>
        </w:numPr>
      </w:pPr>
      <w:r>
        <w:t xml:space="preserve">Вносим изменения в файл</w:t>
      </w:r>
    </w:p>
    <w:p>
      <w:pPr>
        <w:numPr>
          <w:ilvl w:val="1"/>
          <w:numId w:val="1023"/>
        </w:numPr>
        <w:pStyle w:val="Compact"/>
      </w:pPr>
      <w:r>
        <w:t xml:space="preserve">Перезагружаем вм командой</w:t>
      </w:r>
      <w:r>
        <w:t xml:space="preserve"> </w:t>
      </w:r>
      <w:r>
        <w:rPr>
          <w:iCs/>
          <w:i/>
        </w:rPr>
        <w:t xml:space="preserve">reboot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Установка драйверов для VirtualBox</w:t>
      </w:r>
    </w:p>
    <w:p>
      <w:pPr>
        <w:numPr>
          <w:ilvl w:val="1"/>
          <w:numId w:val="1024"/>
        </w:numPr>
        <w:pStyle w:val="Compact"/>
      </w:pPr>
      <w:r>
        <w:t xml:space="preserve">Входим в ОС под заданной при установке учётной записью, запускаем терминальный мультиплексор tmux, переключаемся на роль супер-пользователя и устанавливаем пакет DKMS: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77094"/>
            <wp:effectExtent b="0" l="0" r="0" t="0"/>
            <wp:docPr descr="Установка dkms" title="" id="78" name="Picture"/>
            <a:graphic>
              <a:graphicData uri="http://schemas.openxmlformats.org/drawingml/2006/picture">
                <pic:pic>
                  <pic:nvPicPr>
                    <pic:cNvPr descr="image/21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dkms</w:t>
      </w:r>
    </w:p>
    <w:p>
      <w:pPr>
        <w:numPr>
          <w:ilvl w:val="1"/>
          <w:numId w:val="1025"/>
        </w:numPr>
        <w:pStyle w:val="Compact"/>
      </w:pPr>
      <w:r>
        <w:t xml:space="preserve">Монтируем диск и устанавливаем драйвера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11848"/>
            <wp:effectExtent b="0" l="0" r="0" t="0"/>
            <wp:docPr descr="Монтируем диск" title="" id="81" name="Picture"/>
            <a:graphic>
              <a:graphicData uri="http://schemas.openxmlformats.org/drawingml/2006/picture">
                <pic:pic>
                  <pic:nvPicPr>
                    <pic:cNvPr descr="image/22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Монтируем диск</w:t>
      </w:r>
    </w:p>
    <w:p>
      <w:pPr>
        <w:numPr>
          <w:ilvl w:val="1"/>
          <w:numId w:val="1026"/>
        </w:numPr>
        <w:pStyle w:val="Compact"/>
      </w:pPr>
      <w:r>
        <w:t xml:space="preserve">Перезагружаем систему командой</w:t>
      </w:r>
      <w:r>
        <w:t xml:space="preserve"> </w:t>
      </w:r>
      <w:r>
        <w:rPr>
          <w:iCs/>
          <w:i/>
        </w:rPr>
        <w:t xml:space="preserve">reboot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Настройка раскладки клавиатуры</w:t>
      </w:r>
    </w:p>
    <w:p>
      <w:pPr>
        <w:numPr>
          <w:ilvl w:val="1"/>
          <w:numId w:val="1027"/>
        </w:numPr>
        <w:pStyle w:val="Compact"/>
      </w:pPr>
      <w:r>
        <w:t xml:space="preserve">Переключимся на роль супер-пользователя и отредактируем конфигурационный файл /etc/X11/xorg.conf.d/00-keyboard.conf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80544"/>
            <wp:effectExtent b="0" l="0" r="0" t="0"/>
            <wp:docPr descr="Переходим в файл" title="" id="84" name="Picture"/>
            <a:graphic>
              <a:graphicData uri="http://schemas.openxmlformats.org/drawingml/2006/picture">
                <pic:pic>
                  <pic:nvPicPr>
                    <pic:cNvPr descr="image/23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Переходим в файл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15339"/>
            <wp:effectExtent b="0" l="0" r="0" t="0"/>
            <wp:docPr descr="Редактирум файл" title="" id="87" name="Picture"/>
            <a:graphic>
              <a:graphicData uri="http://schemas.openxmlformats.org/drawingml/2006/picture">
                <pic:pic>
                  <pic:nvPicPr>
                    <pic:cNvPr descr="image/24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Редактирум файл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Установка названия хоста</w:t>
      </w:r>
    </w:p>
    <w:p>
      <w:pPr>
        <w:numPr>
          <w:ilvl w:val="1"/>
          <w:numId w:val="1028"/>
        </w:numPr>
        <w:pStyle w:val="Compact"/>
      </w:pPr>
      <w:r>
        <w:t xml:space="preserve">Переключаемся на роль супер-пользователя и устанавливаем имя хоста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0789"/>
            <wp:effectExtent b="0" l="0" r="0" t="0"/>
            <wp:docPr descr="Установка имени хоста" title="" id="90" name="Picture"/>
            <a:graphic>
              <a:graphicData uri="http://schemas.openxmlformats.org/drawingml/2006/picture">
                <pic:pic>
                  <pic:nvPicPr>
                    <pic:cNvPr descr="image/25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имени хоста</w:t>
      </w:r>
    </w:p>
    <w:p>
      <w:pPr>
        <w:numPr>
          <w:ilvl w:val="1"/>
          <w:numId w:val="1029"/>
        </w:numPr>
        <w:pStyle w:val="Compact"/>
      </w:pPr>
      <w:r>
        <w:t xml:space="preserve">Проверяем, что имя хоста установлено успешно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3905"/>
            <wp:effectExtent b="0" l="0" r="0" t="0"/>
            <wp:docPr descr="Проверка имени хоста" title="" id="93" name="Picture"/>
            <a:graphic>
              <a:graphicData uri="http://schemas.openxmlformats.org/drawingml/2006/picture">
                <pic:pic>
                  <pic:nvPicPr>
                    <pic:cNvPr descr="image/26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Проверка имени хоста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30"/>
        </w:numPr>
        <w:pStyle w:val="Compact"/>
      </w:pPr>
      <w:r>
        <w:t xml:space="preserve">Установим pandoc</w:t>
      </w:r>
    </w:p>
    <w:p>
      <w:pPr>
        <w:pStyle w:val="CaptionedFigure"/>
      </w:pPr>
      <w:r>
        <w:drawing>
          <wp:inline>
            <wp:extent cx="5334000" cy="260649"/>
            <wp:effectExtent b="0" l="0" r="0" t="0"/>
            <wp:docPr descr="Установка pandoc" title="" id="96" name="Picture"/>
            <a:graphic>
              <a:graphicData uri="http://schemas.openxmlformats.org/drawingml/2006/picture">
                <pic:pic>
                  <pic:nvPicPr>
                    <pic:cNvPr descr="image/27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numPr>
          <w:ilvl w:val="0"/>
          <w:numId w:val="1031"/>
        </w:numPr>
        <w:pStyle w:val="Compact"/>
      </w:pPr>
      <w:r>
        <w:t xml:space="preserve">Установим дистрибутив TeXlive</w:t>
      </w:r>
    </w:p>
    <w:p>
      <w:pPr>
        <w:pStyle w:val="CaptionedFigure"/>
      </w:pPr>
      <w:r>
        <w:drawing>
          <wp:inline>
            <wp:extent cx="5334000" cy="207583"/>
            <wp:effectExtent b="0" l="0" r="0" t="0"/>
            <wp:docPr descr="Установка TexLive" title="" id="99" name="Picture"/>
            <a:graphic>
              <a:graphicData uri="http://schemas.openxmlformats.org/drawingml/2006/picture">
                <pic:pic>
                  <pic:nvPicPr>
                    <pic:cNvPr descr="image/28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33"/>
        </w:numPr>
        <w:pStyle w:val="Compact"/>
      </w:pPr>
      <w:r>
        <w:t xml:space="preserve">Версия ядра Linux (Linux version).</w:t>
      </w:r>
    </w:p>
    <w:p>
      <w:pPr>
        <w:pStyle w:val="CaptionedFigure"/>
      </w:pPr>
      <w:r>
        <w:drawing>
          <wp:inline>
            <wp:extent cx="5334000" cy="403816"/>
            <wp:effectExtent b="0" l="0" r="0" t="0"/>
            <wp:docPr descr="Linux version" title="" id="102" name="Picture"/>
            <a:graphic>
              <a:graphicData uri="http://schemas.openxmlformats.org/drawingml/2006/picture">
                <pic:pic>
                  <pic:nvPicPr>
                    <pic:cNvPr descr="image/29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Linux version</w:t>
      </w:r>
    </w:p>
    <w:p>
      <w:pPr>
        <w:numPr>
          <w:ilvl w:val="0"/>
          <w:numId w:val="1034"/>
        </w:numPr>
        <w:pStyle w:val="Compact"/>
      </w:pPr>
      <w:r>
        <w:t xml:space="preserve">Частота процессора (Detected Mhz processor).</w:t>
      </w:r>
    </w:p>
    <w:p>
      <w:pPr>
        <w:pStyle w:val="CaptionedFigure"/>
      </w:pPr>
      <w:r>
        <w:drawing>
          <wp:inline>
            <wp:extent cx="5334000" cy="451523"/>
            <wp:effectExtent b="0" l="0" r="0" t="0"/>
            <wp:docPr descr="Detected Mhz processor" title="" id="105" name="Picture"/>
            <a:graphic>
              <a:graphicData uri="http://schemas.openxmlformats.org/drawingml/2006/picture">
                <pic:pic>
                  <pic:nvPicPr>
                    <pic:cNvPr descr="image/30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Detected Mhz processor</w:t>
      </w:r>
    </w:p>
    <w:p>
      <w:pPr>
        <w:numPr>
          <w:ilvl w:val="0"/>
          <w:numId w:val="1035"/>
        </w:numPr>
        <w:pStyle w:val="Compact"/>
      </w:pPr>
      <w:r>
        <w:t xml:space="preserve">Модель процессора (CPU0).</w:t>
      </w:r>
    </w:p>
    <w:p>
      <w:pPr>
        <w:pStyle w:val="CaptionedFigure"/>
      </w:pPr>
      <w:r>
        <w:drawing>
          <wp:inline>
            <wp:extent cx="5334000" cy="369093"/>
            <wp:effectExtent b="0" l="0" r="0" t="0"/>
            <wp:docPr descr="CPU0" title="" id="108" name="Picture"/>
            <a:graphic>
              <a:graphicData uri="http://schemas.openxmlformats.org/drawingml/2006/picture">
                <pic:pic>
                  <pic:nvPicPr>
                    <pic:cNvPr descr="image/3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CPU0</w:t>
      </w:r>
    </w:p>
    <w:p>
      <w:pPr>
        <w:numPr>
          <w:ilvl w:val="0"/>
          <w:numId w:val="1036"/>
        </w:numPr>
        <w:pStyle w:val="Compact"/>
      </w:pPr>
      <w:r>
        <w:t xml:space="preserve">Объём доступной оперативной памяти (Memory available).</w:t>
      </w:r>
    </w:p>
    <w:p>
      <w:pPr>
        <w:pStyle w:val="CaptionedFigure"/>
      </w:pPr>
      <w:r>
        <w:drawing>
          <wp:inline>
            <wp:extent cx="5334000" cy="2226000"/>
            <wp:effectExtent b="0" l="0" r="0" t="0"/>
            <wp:docPr descr="Memory available" title="" id="111" name="Picture"/>
            <a:graphic>
              <a:graphicData uri="http://schemas.openxmlformats.org/drawingml/2006/picture">
                <pic:pic>
                  <pic:nvPicPr>
                    <pic:cNvPr descr="image/3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 available</w:t>
      </w:r>
    </w:p>
    <w:p>
      <w:pPr>
        <w:numPr>
          <w:ilvl w:val="0"/>
          <w:numId w:val="1037"/>
        </w:numPr>
        <w:pStyle w:val="Compact"/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5334000" cy="408833"/>
            <wp:effectExtent b="0" l="0" r="0" t="0"/>
            <wp:docPr descr="Hypervisor detected" title="" id="114" name="Picture"/>
            <a:graphic>
              <a:graphicData uri="http://schemas.openxmlformats.org/drawingml/2006/picture">
                <pic:pic>
                  <pic:nvPicPr>
                    <pic:cNvPr descr="image/33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Hypervisor detected</w:t>
      </w:r>
    </w:p>
    <w:p>
      <w:pPr>
        <w:numPr>
          <w:ilvl w:val="0"/>
          <w:numId w:val="1038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5334000" cy="2235879"/>
            <wp:effectExtent b="0" l="0" r="0" t="0"/>
            <wp:docPr descr="Root file system" title="" id="117" name="Picture"/>
            <a:graphic>
              <a:graphicData uri="http://schemas.openxmlformats.org/drawingml/2006/picture">
                <pic:pic>
                  <pic:nvPicPr>
                    <pic:cNvPr descr="image/34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Root file system</w:t>
      </w:r>
    </w:p>
    <w:p>
      <w:pPr>
        <w:numPr>
          <w:ilvl w:val="0"/>
          <w:numId w:val="1039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5334000" cy="1683801"/>
            <wp:effectExtent b="0" l="0" r="0" t="0"/>
            <wp:docPr descr="Mount" title="" id="120" name="Picture"/>
            <a:graphic>
              <a:graphicData uri="http://schemas.openxmlformats.org/drawingml/2006/picture">
                <pic:pic>
                  <pic:nvPicPr>
                    <pic:cNvPr descr="image/35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приобрели практические навыки установки операционной системы на виртуальную машину, а также настроили минимально необходимые для дальнейшей работы сервисы.</w:t>
      </w:r>
    </w:p>
    <w:bookmarkEnd w:id="123"/>
    <w:bookmarkStart w:id="124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40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41"/>
        </w:numPr>
        <w:pStyle w:val="Compact"/>
      </w:pPr>
      <w:r>
        <w:t xml:space="preserve">Системное имя (user name)</w:t>
      </w:r>
    </w:p>
    <w:p>
      <w:pPr>
        <w:numPr>
          <w:ilvl w:val="0"/>
          <w:numId w:val="1041"/>
        </w:numPr>
        <w:pStyle w:val="Compact"/>
      </w:pPr>
      <w:r>
        <w:t xml:space="preserve">Идентификатор пользователя (UID):</w:t>
      </w:r>
      <w:r>
        <w:t xml:space="preserve"> </w:t>
      </w:r>
      <w:r>
        <w:t xml:space="preserve">Linux связывает системное имя c идентификатором пользователя в системе — User ID</w:t>
      </w:r>
    </w:p>
    <w:p>
      <w:pPr>
        <w:numPr>
          <w:ilvl w:val="0"/>
          <w:numId w:val="1041"/>
        </w:numPr>
        <w:pStyle w:val="Compact"/>
      </w:pPr>
      <w:r>
        <w:t xml:space="preserve">Идентификатор группы (GID)</w:t>
      </w:r>
    </w:p>
    <w:p>
      <w:pPr>
        <w:numPr>
          <w:ilvl w:val="0"/>
          <w:numId w:val="1041"/>
        </w:numPr>
        <w:pStyle w:val="Compact"/>
      </w:pPr>
      <w:r>
        <w:t xml:space="preserve">Полное имя (full name)</w:t>
      </w:r>
    </w:p>
    <w:p>
      <w:pPr>
        <w:numPr>
          <w:ilvl w:val="0"/>
          <w:numId w:val="1041"/>
        </w:numPr>
        <w:pStyle w:val="Compact"/>
      </w:pPr>
      <w:r>
        <w:t xml:space="preserve">Домашний каталог (home directory)</w:t>
      </w:r>
    </w:p>
    <w:p>
      <w:pPr>
        <w:numPr>
          <w:ilvl w:val="0"/>
          <w:numId w:val="1041"/>
        </w:numPr>
        <w:pStyle w:val="Compact"/>
      </w:pPr>
      <w:r>
        <w:t xml:space="preserve">Начальная оболочка (login shell)</w:t>
      </w:r>
    </w:p>
    <w:p>
      <w:pPr>
        <w:numPr>
          <w:ilvl w:val="0"/>
          <w:numId w:val="1042"/>
        </w:numPr>
        <w:pStyle w:val="Compact"/>
      </w:pPr>
      <w:r>
        <w:t xml:space="preserve">Укажите команды терминала и приведите примеры</w:t>
      </w:r>
    </w:p>
    <w:p>
      <w:pPr>
        <w:numPr>
          <w:ilvl w:val="0"/>
          <w:numId w:val="1043"/>
        </w:numPr>
      </w:pPr>
      <w:r>
        <w:t xml:space="preserve">для получения справки по команде:</w:t>
      </w:r>
      <w:r>
        <w:t xml:space="preserve"> </w:t>
      </w:r>
      <w:r>
        <w:rPr>
          <w:iCs/>
          <w:i/>
        </w:rPr>
        <w:t xml:space="preserve">–help</w:t>
      </w:r>
      <w:r>
        <w:t xml:space="preserve"> </w:t>
      </w:r>
      <w:r>
        <w:t xml:space="preserve">или</w:t>
      </w:r>
      <w:r>
        <w:t xml:space="preserve"> </w:t>
      </w:r>
      <w:r>
        <w:rPr>
          <w:iCs/>
          <w:i/>
        </w:rPr>
        <w:t xml:space="preserve">-h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git -h</w:t>
      </w:r>
    </w:p>
    <w:p>
      <w:pPr>
        <w:numPr>
          <w:ilvl w:val="0"/>
          <w:numId w:val="1043"/>
        </w:numPr>
      </w:pPr>
      <w:r>
        <w:t xml:space="preserve">для перемещения по файловой системе:</w:t>
      </w:r>
      <w:r>
        <w:t xml:space="preserve"> </w:t>
      </w:r>
      <w:r>
        <w:rPr>
          <w:iCs/>
          <w:i/>
        </w:rPr>
        <w:t xml:space="preserve">cd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cd ~/work/study/2022-2023/Операционные системы/study_2022-2023_os-intro/labs/lab01</w:t>
      </w:r>
    </w:p>
    <w:p>
      <w:pPr>
        <w:numPr>
          <w:ilvl w:val="0"/>
          <w:numId w:val="1043"/>
        </w:numPr>
      </w:pPr>
      <w:r>
        <w:t xml:space="preserve">для просмотра содержимого каталога:</w:t>
      </w:r>
      <w:r>
        <w:t xml:space="preserve"> </w:t>
      </w:r>
      <w:r>
        <w:rPr>
          <w:iCs/>
          <w:i/>
        </w:rPr>
        <w:t xml:space="preserve">ls [-ключ]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ls -a</w:t>
      </w:r>
    </w:p>
    <w:p>
      <w:pPr>
        <w:numPr>
          <w:ilvl w:val="0"/>
          <w:numId w:val="1043"/>
        </w:numPr>
      </w:pPr>
      <w:r>
        <w:t xml:space="preserve">для определения объёма каталога:</w:t>
      </w:r>
      <w:r>
        <w:t xml:space="preserve"> </w:t>
      </w:r>
      <w:r>
        <w:rPr>
          <w:iCs/>
          <w:i/>
        </w:rPr>
        <w:t xml:space="preserve">du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du -sh ~/work</w:t>
      </w:r>
    </w:p>
    <w:p>
      <w:pPr>
        <w:numPr>
          <w:ilvl w:val="0"/>
          <w:numId w:val="1043"/>
        </w:numPr>
      </w:pPr>
      <w:r>
        <w:t xml:space="preserve">для создания / удаления каталогов / файлов:</w:t>
      </w:r>
      <w:r>
        <w:t xml:space="preserve"> </w:t>
      </w:r>
      <w:r>
        <w:rPr>
          <w:iCs/>
          <w:i/>
        </w:rPr>
        <w:t xml:space="preserve">touch file.txt</w:t>
      </w:r>
      <w:r>
        <w:t xml:space="preserve"> </w:t>
      </w:r>
      <w:r>
        <w:rPr>
          <w:iCs/>
          <w:i/>
        </w:rPr>
        <w:t xml:space="preserve">mkdir ~/work/os_intro</w:t>
      </w:r>
      <w:r>
        <w:t xml:space="preserve"> </w:t>
      </w:r>
      <w:r>
        <w:rPr>
          <w:iCs/>
          <w:i/>
        </w:rPr>
        <w:t xml:space="preserve">rm ~/work/os_intro/file.txt</w:t>
      </w:r>
    </w:p>
    <w:p>
      <w:pPr>
        <w:numPr>
          <w:ilvl w:val="0"/>
          <w:numId w:val="1043"/>
        </w:numPr>
      </w:pPr>
      <w:r>
        <w:t xml:space="preserve">для задания определённых прав на файл / каталог:</w:t>
      </w:r>
      <w:r>
        <w:t xml:space="preserve"> </w:t>
      </w:r>
      <w:r>
        <w:rPr>
          <w:iCs/>
          <w:i/>
        </w:rPr>
        <w:t xml:space="preserve">chmod [ключ] [путь]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chmod g + wx ~/Документы/hello.txt</w:t>
      </w:r>
    </w:p>
    <w:p>
      <w:pPr>
        <w:numPr>
          <w:ilvl w:val="0"/>
          <w:numId w:val="1043"/>
        </w:numPr>
      </w:pPr>
      <w:r>
        <w:t xml:space="preserve">для просмотра истории команд:</w:t>
      </w:r>
      <w:r>
        <w:t xml:space="preserve"> </w:t>
      </w:r>
      <w:r>
        <w:rPr>
          <w:iCs/>
          <w:i/>
        </w:rPr>
        <w:t xml:space="preserve">history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rPr>
          <w:iCs/>
          <w:i/>
        </w:rPr>
        <w:t xml:space="preserve">history</w:t>
      </w:r>
    </w:p>
    <w:p>
      <w:pPr>
        <w:numPr>
          <w:ilvl w:val="0"/>
          <w:numId w:val="1044"/>
        </w:numPr>
        <w:pStyle w:val="Compact"/>
      </w:pPr>
      <w:r>
        <w:t xml:space="preserve">Что такое файловая система? Приведите примеры с краткой характеристикой</w:t>
      </w:r>
      <w:r>
        <w:t xml:space="preserve"> </w:t>
      </w:r>
      <w:r>
        <w:t xml:space="preserve">Файловую систему можно представить состоящей из четырех основных компонентов:</w:t>
      </w:r>
    </w:p>
    <w:p>
      <w:pPr>
        <w:numPr>
          <w:ilvl w:val="0"/>
          <w:numId w:val="1045"/>
        </w:numPr>
        <w:pStyle w:val="Compact"/>
      </w:pPr>
      <w:r>
        <w:t xml:space="preserve">пространство имен — методы именования объектов и организации их в виде единой иерархии</w:t>
      </w:r>
    </w:p>
    <w:p>
      <w:pPr>
        <w:numPr>
          <w:ilvl w:val="0"/>
          <w:numId w:val="1045"/>
        </w:numPr>
        <w:pStyle w:val="Compact"/>
      </w:pPr>
      <w:r>
        <w:t xml:space="preserve">API2 — набор системных вызовов для перемещения между объектами и управления ими</w:t>
      </w:r>
    </w:p>
    <w:p>
      <w:pPr>
        <w:numPr>
          <w:ilvl w:val="0"/>
          <w:numId w:val="1045"/>
        </w:numPr>
        <w:pStyle w:val="Compact"/>
      </w:pPr>
      <w:r>
        <w:t xml:space="preserve">модель безопасности — схема защиты, сокрытия и совместного использования объектов</w:t>
      </w:r>
    </w:p>
    <w:p>
      <w:pPr>
        <w:numPr>
          <w:ilvl w:val="0"/>
          <w:numId w:val="1045"/>
        </w:numPr>
        <w:pStyle w:val="Compact"/>
      </w:pPr>
      <w:r>
        <w:t xml:space="preserve">реализация — программный код, который связывает логические модели с дисковой подсистемой</w:t>
      </w:r>
    </w:p>
    <w:p>
      <w:pPr>
        <w:numPr>
          <w:ilvl w:val="0"/>
          <w:numId w:val="1045"/>
        </w:numPr>
        <w:pStyle w:val="Compact"/>
      </w:pPr>
      <w:r>
        <w:t xml:space="preserve">типы: сетевые (Network File System — NFS), межсетевые (Common Internet File System — CIFS), ext3, ext4, ReiserFS, JFS, ZFC, VxFS, Btrfs, FAT, NTFS, 9660.</w:t>
      </w:r>
    </w:p>
    <w:p>
      <w:pPr>
        <w:numPr>
          <w:ilvl w:val="0"/>
          <w:numId w:val="1046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47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iCs/>
          <w:i/>
        </w:rPr>
        <w:t xml:space="preserve">reset</w:t>
      </w:r>
      <w:r>
        <w:t xml:space="preserve"> </w:t>
      </w:r>
      <w:r>
        <w:t xml:space="preserve">или</w:t>
      </w:r>
      <w:r>
        <w:t xml:space="preserve"> </w:t>
      </w:r>
      <w:r>
        <w:rPr>
          <w:iCs/>
          <w:i/>
        </w:rPr>
        <w:t xml:space="preserve">stty sane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Немет Э. et al. Unix и Linux: руководство системного администратора. 4-е изд. Вильямс, 2014. 1312 p. 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3">
    <w:abstractNumId w:val="991"/>
  </w:num>
  <w:num w:numId="104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5">
    <w:abstractNumId w:val="991"/>
  </w:num>
  <w:num w:numId="104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hyperlink" Id="rId22" Target="https://spins.fedoraproject.org/i3/download/index.html" TargetMode="External" /><Relationship Type="http://schemas.openxmlformats.org/officeDocument/2006/relationships/hyperlink" Id="rId21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spins.fedoraproject.org/i3/download/index.html" TargetMode="External" /><Relationship Type="http://schemas.openxmlformats.org/officeDocument/2006/relationships/hyperlink" Id="rId21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Дроздова Дарья Игоревна</dc:creator>
  <dc:language>ru-RU</dc:language>
  <cp:keywords/>
  <dcterms:created xsi:type="dcterms:W3CDTF">2023-02-18T19:51:47Z</dcterms:created>
  <dcterms:modified xsi:type="dcterms:W3CDTF">2023-02-18T19:51:47Z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‘Операционные системы’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