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A46A" w14:textId="77777777" w:rsidR="00B56DB3" w:rsidRDefault="00000000" w:rsidP="005D3C3D">
      <w:pPr>
        <w:spacing w:after="240"/>
      </w:pPr>
      <w:r>
        <w:rPr>
          <w:rFonts w:ascii="Candara" w:eastAsia="Candara" w:hAnsi="Candara" w:cs="Candara"/>
          <w:b/>
          <w:bCs/>
          <w:color w:val="C05C00"/>
          <w:sz w:val="60"/>
          <w:szCs w:val="60"/>
        </w:rPr>
        <w:t>Park Jae-won</w:t>
      </w:r>
    </w:p>
    <w:p w14:paraId="2A345F2F" w14:textId="77777777" w:rsidR="00B56DB3" w:rsidRDefault="00000000" w:rsidP="005D3C3D">
      <w:pPr>
        <w:spacing w:after="240"/>
      </w:pPr>
      <w:r>
        <w:rPr>
          <w:rFonts w:ascii="Calibri" w:eastAsia="Calibri" w:hAnsi="Calibri" w:cs="Calibri"/>
          <w:i/>
          <w:iCs/>
          <w:color w:val="7A3900"/>
          <w:sz w:val="26"/>
          <w:szCs w:val="26"/>
        </w:rPr>
        <w:t>Manga Character Profile Dossier · BAN240</w:t>
      </w:r>
    </w:p>
    <w:p w14:paraId="36345E66" w14:textId="77777777" w:rsidR="00B56DB3" w:rsidRDefault="00B56DB3" w:rsidP="005D3C3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B56DB3" w14:paraId="0F6172F4" w14:textId="77777777">
        <w:tblPrEx>
          <w:tblCellMar>
            <w:top w:w="0" w:type="dxa"/>
            <w:bottom w:w="0" w:type="dxa"/>
          </w:tblCellMar>
        </w:tblPrEx>
        <w:trPr>
          <w:tblHeader/>
        </w:trPr>
        <w:tc>
          <w:tcPr>
            <w:tcW w:w="1650" w:type="pct"/>
            <w:shd w:val="clear" w:color="auto" w:fill="FBE8CC"/>
          </w:tcPr>
          <w:p w14:paraId="12163E1B" w14:textId="77777777" w:rsidR="00B56DB3" w:rsidRDefault="00000000" w:rsidP="005D3C3D">
            <w:r>
              <w:rPr>
                <w:rFonts w:ascii="Calibri" w:eastAsia="Calibri" w:hAnsi="Calibri" w:cs="Calibri"/>
                <w:b/>
                <w:bCs/>
                <w:color w:val="1A1A1A"/>
                <w:sz w:val="22"/>
                <w:szCs w:val="22"/>
              </w:rPr>
              <w:t>Course: BAN240</w:t>
            </w:r>
          </w:p>
        </w:tc>
        <w:tc>
          <w:tcPr>
            <w:tcW w:w="1650" w:type="pct"/>
            <w:shd w:val="clear" w:color="auto" w:fill="FBE8CC"/>
          </w:tcPr>
          <w:p w14:paraId="7A595D7C" w14:textId="77777777" w:rsidR="00B56DB3" w:rsidRDefault="00000000" w:rsidP="005D3C3D">
            <w:r>
              <w:rPr>
                <w:rFonts w:ascii="Calibri" w:eastAsia="Calibri" w:hAnsi="Calibri" w:cs="Calibri"/>
                <w:b/>
                <w:bCs/>
                <w:color w:val="1A1A1A"/>
                <w:sz w:val="22"/>
                <w:szCs w:val="22"/>
              </w:rPr>
              <w:t>Document Type: Character Sheet</w:t>
            </w:r>
          </w:p>
        </w:tc>
        <w:tc>
          <w:tcPr>
            <w:tcW w:w="1700" w:type="pct"/>
            <w:shd w:val="clear" w:color="auto" w:fill="FBE8CC"/>
          </w:tcPr>
          <w:p w14:paraId="5164496B" w14:textId="77777777" w:rsidR="00B56DB3" w:rsidRDefault="00000000" w:rsidP="005D3C3D">
            <w:r>
              <w:rPr>
                <w:rFonts w:ascii="Calibri" w:eastAsia="Calibri" w:hAnsi="Calibri" w:cs="Calibri"/>
                <w:b/>
                <w:bCs/>
                <w:color w:val="1A1A1A"/>
                <w:sz w:val="22"/>
                <w:szCs w:val="22"/>
              </w:rPr>
              <w:t>Date: June 6, 2026</w:t>
            </w:r>
          </w:p>
        </w:tc>
      </w:tr>
      <w:tr w:rsidR="00B56DB3" w14:paraId="239265A3" w14:textId="77777777">
        <w:tblPrEx>
          <w:tblCellMar>
            <w:top w:w="0" w:type="dxa"/>
            <w:bottom w:w="0" w:type="dxa"/>
          </w:tblCellMar>
        </w:tblPrEx>
        <w:tc>
          <w:tcPr>
            <w:tcW w:w="1650" w:type="pct"/>
            <w:shd w:val="clear" w:color="auto" w:fill="FFFFFF"/>
          </w:tcPr>
          <w:p w14:paraId="2883AF64" w14:textId="77777777" w:rsidR="00B56DB3" w:rsidRDefault="00000000" w:rsidP="005D3C3D">
            <w:r>
              <w:rPr>
                <w:rFonts w:ascii="Calibri" w:eastAsia="Calibri" w:hAnsi="Calibri" w:cs="Calibri"/>
                <w:b/>
                <w:bCs/>
                <w:color w:val="1A1A1A"/>
                <w:sz w:val="22"/>
                <w:szCs w:val="22"/>
              </w:rPr>
              <w:t>Character:</w:t>
            </w:r>
            <w:r>
              <w:rPr>
                <w:rFonts w:ascii="Calibri" w:eastAsia="Calibri" w:hAnsi="Calibri" w:cs="Calibri"/>
                <w:color w:val="1A1A1A"/>
                <w:sz w:val="22"/>
                <w:szCs w:val="22"/>
              </w:rPr>
              <w:t xml:space="preserve"> Park Jae-won</w:t>
            </w:r>
          </w:p>
        </w:tc>
        <w:tc>
          <w:tcPr>
            <w:tcW w:w="1650" w:type="pct"/>
            <w:shd w:val="clear" w:color="auto" w:fill="FFFFFF"/>
          </w:tcPr>
          <w:p w14:paraId="5EEC645F" w14:textId="77777777" w:rsidR="00B56DB3" w:rsidRDefault="00000000" w:rsidP="005D3C3D">
            <w:r>
              <w:rPr>
                <w:rFonts w:ascii="Calibri" w:eastAsia="Calibri" w:hAnsi="Calibri" w:cs="Calibri"/>
                <w:b/>
                <w:bCs/>
                <w:color w:val="1A1A1A"/>
                <w:sz w:val="22"/>
                <w:szCs w:val="22"/>
              </w:rPr>
              <w:t>Role:</w:t>
            </w:r>
            <w:r>
              <w:rPr>
                <w:rFonts w:ascii="Calibri" w:eastAsia="Calibri" w:hAnsi="Calibri" w:cs="Calibri"/>
                <w:color w:val="1A1A1A"/>
                <w:sz w:val="22"/>
                <w:szCs w:val="22"/>
              </w:rPr>
              <w:t xml:space="preserve"> The Silent Achiever</w:t>
            </w:r>
          </w:p>
        </w:tc>
        <w:tc>
          <w:tcPr>
            <w:tcW w:w="1700" w:type="pct"/>
            <w:shd w:val="clear" w:color="auto" w:fill="FFFFFF"/>
          </w:tcPr>
          <w:p w14:paraId="2DD37092" w14:textId="77777777" w:rsidR="00B56DB3" w:rsidRDefault="00000000" w:rsidP="005D3C3D">
            <w:r>
              <w:rPr>
                <w:rFonts w:ascii="Calibri" w:eastAsia="Calibri" w:hAnsi="Calibri" w:cs="Calibri"/>
                <w:b/>
                <w:bCs/>
                <w:color w:val="1A1A1A"/>
                <w:sz w:val="22"/>
                <w:szCs w:val="22"/>
              </w:rPr>
              <w:t>Prepared by:</w:t>
            </w:r>
            <w:r>
              <w:rPr>
                <w:rFonts w:ascii="Calibri" w:eastAsia="Calibri" w:hAnsi="Calibri" w:cs="Calibri"/>
                <w:color w:val="1A1A1A"/>
                <w:sz w:val="22"/>
                <w:szCs w:val="22"/>
              </w:rPr>
              <w:t xml:space="preserve"> Stephen</w:t>
            </w:r>
          </w:p>
        </w:tc>
      </w:tr>
    </w:tbl>
    <w:p w14:paraId="4251D477" w14:textId="77777777" w:rsidR="00B56DB3" w:rsidRDefault="00B56DB3" w:rsidP="005D3C3D">
      <w:pPr>
        <w:spacing w:after="200"/>
      </w:pPr>
    </w:p>
    <w:p w14:paraId="5850A030" w14:textId="6CC5FCD6" w:rsidR="00B56DB3" w:rsidRDefault="005D3C3D" w:rsidP="005D3C3D">
      <w:pPr>
        <w:pBdr>
          <w:bottom w:val="single" w:sz="6" w:space="0" w:color="1A1A1A"/>
        </w:pBdr>
        <w:spacing w:before="240" w:after="240"/>
        <w:jc w:val="center"/>
      </w:pPr>
      <w:r>
        <w:rPr>
          <w:noProof/>
        </w:rPr>
        <w:drawing>
          <wp:inline distT="0" distB="0" distL="0" distR="0" wp14:anchorId="028194A8" wp14:editId="115D3A56">
            <wp:extent cx="4292600" cy="6438900"/>
            <wp:effectExtent l="0" t="0" r="0" b="0"/>
            <wp:docPr id="116952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1369" name="Picture 1169521369"/>
                    <pic:cNvPicPr/>
                  </pic:nvPicPr>
                  <pic:blipFill>
                    <a:blip r:embed="rId5">
                      <a:extLst>
                        <a:ext uri="{28A0092B-C50C-407E-A947-70E740481C1C}">
                          <a14:useLocalDpi xmlns:a14="http://schemas.microsoft.com/office/drawing/2010/main" val="0"/>
                        </a:ext>
                      </a:extLst>
                    </a:blip>
                    <a:stretch>
                      <a:fillRect/>
                    </a:stretch>
                  </pic:blipFill>
                  <pic:spPr>
                    <a:xfrm>
                      <a:off x="0" y="0"/>
                      <a:ext cx="4292600" cy="6438900"/>
                    </a:xfrm>
                    <a:prstGeom prst="rect">
                      <a:avLst/>
                    </a:prstGeom>
                  </pic:spPr>
                </pic:pic>
              </a:graphicData>
            </a:graphic>
          </wp:inline>
        </w:drawing>
      </w:r>
    </w:p>
    <w:p w14:paraId="281E2BCE" w14:textId="77777777" w:rsidR="00B56DB3" w:rsidRDefault="00000000" w:rsidP="005D3C3D">
      <w:pPr>
        <w:spacing w:after="240"/>
      </w:pPr>
      <w:r>
        <w:rPr>
          <w:rFonts w:ascii="Candara" w:eastAsia="Candara" w:hAnsi="Candara" w:cs="Candara"/>
          <w:b/>
          <w:bCs/>
          <w:color w:val="FFFFFF"/>
          <w:spacing w:val="10"/>
          <w:sz w:val="18"/>
          <w:szCs w:val="18"/>
          <w:shd w:val="clear" w:color="auto" w:fill="C05C00"/>
        </w:rPr>
        <w:lastRenderedPageBreak/>
        <w:t>Section 01</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Biographical Overview</w:t>
      </w:r>
    </w:p>
    <w:p w14:paraId="28833390" w14:textId="77777777" w:rsidR="00B56DB3" w:rsidRDefault="00000000" w:rsidP="005D3C3D">
      <w:pPr>
        <w:spacing w:after="240"/>
      </w:pPr>
      <w:r>
        <w:rPr>
          <w:rFonts w:ascii="Calibri" w:eastAsia="Calibri" w:hAnsi="Calibri" w:cs="Calibri"/>
          <w:color w:val="1A1A1A"/>
          <w:sz w:val="22"/>
          <w:szCs w:val="22"/>
        </w:rPr>
        <w:t xml:space="preserve">Jae-won is a 20-year-old Korean international student studying Computer Science — the kind of person who is easy to misread. He is quiet in a way that reads as reserved but is </w:t>
      </w:r>
      <w:proofErr w:type="gramStart"/>
      <w:r>
        <w:rPr>
          <w:rFonts w:ascii="Calibri" w:eastAsia="Calibri" w:hAnsi="Calibri" w:cs="Calibri"/>
          <w:color w:val="1A1A1A"/>
          <w:sz w:val="22"/>
          <w:szCs w:val="22"/>
        </w:rPr>
        <w:t>actually selective</w:t>
      </w:r>
      <w:proofErr w:type="gramEnd"/>
      <w:r>
        <w:rPr>
          <w:rFonts w:ascii="Calibri" w:eastAsia="Calibri" w:hAnsi="Calibri" w:cs="Calibri"/>
          <w:color w:val="1A1A1A"/>
          <w:sz w:val="22"/>
          <w:szCs w:val="22"/>
        </w:rPr>
        <w:t>. He has the patience of someone who grew up in a household where words were chosen carefully, and he applies that same precision to every relationship he builds.</w:t>
      </w:r>
    </w:p>
    <w:p w14:paraId="4C5DD7DB" w14:textId="77777777" w:rsidR="00B56DB3" w:rsidRDefault="00000000" w:rsidP="005D3C3D">
      <w:pPr>
        <w:spacing w:after="240"/>
      </w:pPr>
      <w:r>
        <w:rPr>
          <w:rFonts w:ascii="Calibri" w:eastAsia="Calibri" w:hAnsi="Calibri" w:cs="Calibri"/>
          <w:color w:val="1A1A1A"/>
          <w:sz w:val="22"/>
          <w:szCs w:val="22"/>
        </w:rPr>
        <w:t xml:space="preserve">He came to Canada because his university entrance score in Korea — the </w:t>
      </w:r>
      <w:proofErr w:type="spellStart"/>
      <w:r>
        <w:rPr>
          <w:rFonts w:ascii="Calibri" w:eastAsia="Calibri" w:hAnsi="Calibri" w:cs="Calibri"/>
          <w:color w:val="1A1A1A"/>
          <w:sz w:val="22"/>
          <w:szCs w:val="22"/>
        </w:rPr>
        <w:t>suneung</w:t>
      </w:r>
      <w:proofErr w:type="spellEnd"/>
      <w:r>
        <w:rPr>
          <w:rFonts w:ascii="Calibri" w:eastAsia="Calibri" w:hAnsi="Calibri" w:cs="Calibri"/>
          <w:color w:val="1A1A1A"/>
          <w:sz w:val="22"/>
          <w:szCs w:val="22"/>
        </w:rPr>
        <w:t xml:space="preserve"> — did not land him at the program he wanted, and his parents decided that studying abroad was the better path. He agreed, which is different from wanting it. He has been slowly, incrementally finding reasons to be glad.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B56DB3" w14:paraId="07633344" w14:textId="77777777">
        <w:tblPrEx>
          <w:tblCellMar>
            <w:top w:w="0" w:type="dxa"/>
            <w:bottom w:w="0" w:type="dxa"/>
          </w:tblCellMar>
        </w:tblPrEx>
        <w:tc>
          <w:tcPr>
            <w:tcW w:w="0" w:type="auto"/>
            <w:tcBorders>
              <w:top w:val="nil"/>
              <w:left w:val="single" w:sz="24" w:space="0" w:color="C05C00"/>
              <w:bottom w:val="nil"/>
              <w:right w:val="nil"/>
            </w:tcBorders>
            <w:shd w:val="clear" w:color="auto" w:fill="FFF7EE"/>
            <w:tcMar>
              <w:top w:w="150" w:type="dxa"/>
              <w:left w:w="240" w:type="dxa"/>
              <w:bottom w:w="150" w:type="dxa"/>
              <w:right w:w="240" w:type="dxa"/>
            </w:tcMar>
          </w:tcPr>
          <w:p w14:paraId="6725183E" w14:textId="77777777" w:rsidR="00B56DB3" w:rsidRDefault="00000000" w:rsidP="005D3C3D">
            <w:pPr>
              <w:spacing w:after="120"/>
            </w:pPr>
            <w:r>
              <w:rPr>
                <w:rFonts w:ascii="Calibri" w:eastAsia="Calibri" w:hAnsi="Calibri" w:cs="Calibri"/>
                <w:i/>
                <w:iCs/>
                <w:color w:val="1A1A1A"/>
                <w:sz w:val="22"/>
                <w:szCs w:val="22"/>
              </w:rPr>
              <w:t>"He is the character who says the most important thing in the room, very quietly, usually at the moment everyone else has given up trying."</w:t>
            </w:r>
          </w:p>
          <w:p w14:paraId="151FFE15" w14:textId="77777777" w:rsidR="00B56DB3" w:rsidRDefault="00000000" w:rsidP="005D3C3D">
            <w:pPr>
              <w:spacing w:after="120"/>
            </w:pPr>
            <w:r>
              <w:rPr>
                <w:rFonts w:ascii="Calibri" w:eastAsia="Calibri" w:hAnsi="Calibri" w:cs="Calibri"/>
                <w:color w:val="7A3900"/>
                <w:sz w:val="18"/>
                <w:szCs w:val="18"/>
              </w:rPr>
              <w:t>— Character Narrative Function Note</w:t>
            </w:r>
          </w:p>
        </w:tc>
      </w:tr>
    </w:tbl>
    <w:p w14:paraId="6CC12CA9" w14:textId="77777777" w:rsidR="00B56DB3" w:rsidRDefault="00000000" w:rsidP="005D3C3D">
      <w:pPr>
        <w:spacing w:after="240"/>
      </w:pPr>
      <w:r>
        <w:rPr>
          <w:rFonts w:ascii="Calibri" w:eastAsia="Calibri" w:hAnsi="Calibri" w:cs="Calibri"/>
          <w:color w:val="1A1A1A"/>
          <w:sz w:val="22"/>
          <w:szCs w:val="22"/>
        </w:rPr>
        <w:t>His arc is about the distance between competence and connection. He is extremely capable — algorithmically, logically, technically — and that capability has become a kind of moat. Learning to let people across the moat is the story.</w:t>
      </w:r>
    </w:p>
    <w:p w14:paraId="49DB35AC" w14:textId="77777777" w:rsidR="00B56DB3" w:rsidRDefault="00B56DB3" w:rsidP="005D3C3D">
      <w:pPr>
        <w:pBdr>
          <w:bottom w:val="single" w:sz="6" w:space="0" w:color="1A1A1A"/>
        </w:pBdr>
        <w:spacing w:before="240" w:after="240"/>
      </w:pPr>
    </w:p>
    <w:p w14:paraId="79A6DF13" w14:textId="77777777" w:rsidR="00B56DB3" w:rsidRDefault="00000000" w:rsidP="005D3C3D">
      <w:pPr>
        <w:spacing w:after="240"/>
      </w:pPr>
      <w:r>
        <w:rPr>
          <w:rFonts w:ascii="Candara" w:eastAsia="Candara" w:hAnsi="Candara" w:cs="Candara"/>
          <w:b/>
          <w:bCs/>
          <w:color w:val="FFFFFF"/>
          <w:spacing w:val="10"/>
          <w:sz w:val="18"/>
          <w:szCs w:val="18"/>
          <w:shd w:val="clear" w:color="auto" w:fill="C05C00"/>
        </w:rPr>
        <w:t>Section 02</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Demographics &amp; Basic Information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9"/>
        <w:gridCol w:w="8041"/>
      </w:tblGrid>
      <w:tr w:rsidR="00B56DB3" w14:paraId="6B416B63" w14:textId="77777777">
        <w:tblPrEx>
          <w:tblCellMar>
            <w:top w:w="0" w:type="dxa"/>
            <w:bottom w:w="0" w:type="dxa"/>
          </w:tblCellMar>
        </w:tblPrEx>
        <w:trPr>
          <w:tblHeader/>
        </w:trPr>
        <w:tc>
          <w:tcPr>
            <w:tcW w:w="700" w:type="pct"/>
            <w:shd w:val="clear" w:color="auto" w:fill="FBE8CC"/>
          </w:tcPr>
          <w:p w14:paraId="5DE25552" w14:textId="77777777" w:rsidR="00B56DB3" w:rsidRDefault="00000000" w:rsidP="005D3C3D">
            <w:r>
              <w:rPr>
                <w:rFonts w:ascii="Candara" w:eastAsia="Candara" w:hAnsi="Candara" w:cs="Candara"/>
                <w:b/>
                <w:bCs/>
                <w:color w:val="7A3900"/>
                <w:sz w:val="20"/>
                <w:szCs w:val="20"/>
              </w:rPr>
              <w:t>Field</w:t>
            </w:r>
          </w:p>
        </w:tc>
        <w:tc>
          <w:tcPr>
            <w:tcW w:w="4300" w:type="pct"/>
            <w:shd w:val="clear" w:color="auto" w:fill="FBE8CC"/>
          </w:tcPr>
          <w:p w14:paraId="4EF01423" w14:textId="77777777" w:rsidR="00B56DB3" w:rsidRDefault="00000000" w:rsidP="005D3C3D">
            <w:r>
              <w:rPr>
                <w:rFonts w:ascii="Candara" w:eastAsia="Candara" w:hAnsi="Candara" w:cs="Candara"/>
                <w:b/>
                <w:bCs/>
                <w:color w:val="7A3900"/>
                <w:sz w:val="20"/>
                <w:szCs w:val="20"/>
              </w:rPr>
              <w:t>Detail</w:t>
            </w:r>
          </w:p>
        </w:tc>
      </w:tr>
      <w:tr w:rsidR="00B56DB3" w14:paraId="7CD30285" w14:textId="77777777">
        <w:tblPrEx>
          <w:tblCellMar>
            <w:top w:w="0" w:type="dxa"/>
            <w:bottom w:w="0" w:type="dxa"/>
          </w:tblCellMar>
        </w:tblPrEx>
        <w:tc>
          <w:tcPr>
            <w:tcW w:w="700" w:type="pct"/>
          </w:tcPr>
          <w:p w14:paraId="47C1ABA7" w14:textId="77777777" w:rsidR="00B56DB3" w:rsidRDefault="00000000" w:rsidP="005D3C3D">
            <w:r>
              <w:rPr>
                <w:rFonts w:ascii="Calibri" w:eastAsia="Calibri" w:hAnsi="Calibri" w:cs="Calibri"/>
                <w:color w:val="1A1A1A"/>
                <w:sz w:val="21"/>
                <w:szCs w:val="21"/>
              </w:rPr>
              <w:t>Full Name</w:t>
            </w:r>
          </w:p>
        </w:tc>
        <w:tc>
          <w:tcPr>
            <w:tcW w:w="4300" w:type="pct"/>
          </w:tcPr>
          <w:p w14:paraId="6BE2F4B7" w14:textId="77777777" w:rsidR="00B56DB3" w:rsidRDefault="00000000" w:rsidP="005D3C3D">
            <w:r>
              <w:rPr>
                <w:rFonts w:ascii="Calibri" w:eastAsia="Calibri" w:hAnsi="Calibri" w:cs="Calibri"/>
                <w:color w:val="1A1A1A"/>
                <w:sz w:val="21"/>
                <w:szCs w:val="21"/>
              </w:rPr>
              <w:t>Park Jae-won</w:t>
            </w:r>
          </w:p>
        </w:tc>
      </w:tr>
      <w:tr w:rsidR="00B56DB3" w14:paraId="0CCAC45A" w14:textId="77777777">
        <w:tblPrEx>
          <w:tblCellMar>
            <w:top w:w="0" w:type="dxa"/>
            <w:bottom w:w="0" w:type="dxa"/>
          </w:tblCellMar>
        </w:tblPrEx>
        <w:tc>
          <w:tcPr>
            <w:tcW w:w="700" w:type="pct"/>
          </w:tcPr>
          <w:p w14:paraId="461493D7" w14:textId="77777777" w:rsidR="00B56DB3" w:rsidRDefault="00000000" w:rsidP="005D3C3D">
            <w:r>
              <w:rPr>
                <w:rFonts w:ascii="Calibri" w:eastAsia="Calibri" w:hAnsi="Calibri" w:cs="Calibri"/>
                <w:color w:val="1A1A1A"/>
                <w:sz w:val="21"/>
                <w:szCs w:val="21"/>
              </w:rPr>
              <w:t>Goes By</w:t>
            </w:r>
          </w:p>
        </w:tc>
        <w:tc>
          <w:tcPr>
            <w:tcW w:w="4300" w:type="pct"/>
          </w:tcPr>
          <w:p w14:paraId="1E786BC2" w14:textId="77777777" w:rsidR="00B56DB3" w:rsidRDefault="00000000" w:rsidP="005D3C3D">
            <w:r>
              <w:rPr>
                <w:rFonts w:ascii="Calibri" w:eastAsia="Calibri" w:hAnsi="Calibri" w:cs="Calibri"/>
                <w:color w:val="1A1A1A"/>
                <w:sz w:val="21"/>
                <w:szCs w:val="21"/>
              </w:rPr>
              <w:t>Jae (with close friends); Jay (with people who have trouble with the name)</w:t>
            </w:r>
          </w:p>
        </w:tc>
      </w:tr>
      <w:tr w:rsidR="00B56DB3" w14:paraId="32045953" w14:textId="77777777">
        <w:tblPrEx>
          <w:tblCellMar>
            <w:top w:w="0" w:type="dxa"/>
            <w:bottom w:w="0" w:type="dxa"/>
          </w:tblCellMar>
        </w:tblPrEx>
        <w:tc>
          <w:tcPr>
            <w:tcW w:w="700" w:type="pct"/>
          </w:tcPr>
          <w:p w14:paraId="59DB6020" w14:textId="77777777" w:rsidR="00B56DB3" w:rsidRDefault="00000000" w:rsidP="005D3C3D">
            <w:r>
              <w:rPr>
                <w:rFonts w:ascii="Calibri" w:eastAsia="Calibri" w:hAnsi="Calibri" w:cs="Calibri"/>
                <w:color w:val="1A1A1A"/>
                <w:sz w:val="21"/>
                <w:szCs w:val="21"/>
              </w:rPr>
              <w:t>Age</w:t>
            </w:r>
          </w:p>
        </w:tc>
        <w:tc>
          <w:tcPr>
            <w:tcW w:w="4300" w:type="pct"/>
          </w:tcPr>
          <w:p w14:paraId="500384A4" w14:textId="77777777" w:rsidR="00B56DB3" w:rsidRDefault="00000000" w:rsidP="005D3C3D">
            <w:r>
              <w:rPr>
                <w:rFonts w:ascii="Calibri" w:eastAsia="Calibri" w:hAnsi="Calibri" w:cs="Calibri"/>
                <w:color w:val="1A1A1A"/>
                <w:sz w:val="21"/>
                <w:szCs w:val="21"/>
              </w:rPr>
              <w:t>20</w:t>
            </w:r>
          </w:p>
        </w:tc>
      </w:tr>
      <w:tr w:rsidR="00B56DB3" w14:paraId="275DE4DE" w14:textId="77777777">
        <w:tblPrEx>
          <w:tblCellMar>
            <w:top w:w="0" w:type="dxa"/>
            <w:bottom w:w="0" w:type="dxa"/>
          </w:tblCellMar>
        </w:tblPrEx>
        <w:tc>
          <w:tcPr>
            <w:tcW w:w="700" w:type="pct"/>
          </w:tcPr>
          <w:p w14:paraId="6BE3A582" w14:textId="77777777" w:rsidR="00B56DB3" w:rsidRDefault="00000000" w:rsidP="005D3C3D">
            <w:r>
              <w:rPr>
                <w:rFonts w:ascii="Calibri" w:eastAsia="Calibri" w:hAnsi="Calibri" w:cs="Calibri"/>
                <w:color w:val="1A1A1A"/>
                <w:sz w:val="21"/>
                <w:szCs w:val="21"/>
              </w:rPr>
              <w:t>Birthday</w:t>
            </w:r>
          </w:p>
        </w:tc>
        <w:tc>
          <w:tcPr>
            <w:tcW w:w="4300" w:type="pct"/>
          </w:tcPr>
          <w:p w14:paraId="17515CB2" w14:textId="77777777" w:rsidR="00B56DB3" w:rsidRDefault="00000000" w:rsidP="005D3C3D">
            <w:r>
              <w:rPr>
                <w:rFonts w:ascii="Calibri" w:eastAsia="Calibri" w:hAnsi="Calibri" w:cs="Calibri"/>
                <w:color w:val="1A1A1A"/>
                <w:sz w:val="21"/>
                <w:szCs w:val="21"/>
              </w:rPr>
              <w:t>January 7</w:t>
            </w:r>
          </w:p>
        </w:tc>
      </w:tr>
      <w:tr w:rsidR="00B56DB3" w14:paraId="1489BB38" w14:textId="77777777">
        <w:tblPrEx>
          <w:tblCellMar>
            <w:top w:w="0" w:type="dxa"/>
            <w:bottom w:w="0" w:type="dxa"/>
          </w:tblCellMar>
        </w:tblPrEx>
        <w:tc>
          <w:tcPr>
            <w:tcW w:w="700" w:type="pct"/>
          </w:tcPr>
          <w:p w14:paraId="5821E812" w14:textId="77777777" w:rsidR="00B56DB3" w:rsidRDefault="00000000" w:rsidP="005D3C3D">
            <w:r>
              <w:rPr>
                <w:rFonts w:ascii="Calibri" w:eastAsia="Calibri" w:hAnsi="Calibri" w:cs="Calibri"/>
                <w:color w:val="1A1A1A"/>
                <w:sz w:val="21"/>
                <w:szCs w:val="21"/>
              </w:rPr>
              <w:t>Gender</w:t>
            </w:r>
          </w:p>
        </w:tc>
        <w:tc>
          <w:tcPr>
            <w:tcW w:w="4300" w:type="pct"/>
          </w:tcPr>
          <w:p w14:paraId="27D0E90F" w14:textId="77777777" w:rsidR="00B56DB3" w:rsidRDefault="00000000" w:rsidP="005D3C3D">
            <w:r>
              <w:rPr>
                <w:rFonts w:ascii="Calibri" w:eastAsia="Calibri" w:hAnsi="Calibri" w:cs="Calibri"/>
                <w:color w:val="1A1A1A"/>
                <w:sz w:val="21"/>
                <w:szCs w:val="21"/>
              </w:rPr>
              <w:t>Male</w:t>
            </w:r>
          </w:p>
        </w:tc>
      </w:tr>
      <w:tr w:rsidR="00B56DB3" w14:paraId="214CEABD" w14:textId="77777777">
        <w:tblPrEx>
          <w:tblCellMar>
            <w:top w:w="0" w:type="dxa"/>
            <w:bottom w:w="0" w:type="dxa"/>
          </w:tblCellMar>
        </w:tblPrEx>
        <w:tc>
          <w:tcPr>
            <w:tcW w:w="700" w:type="pct"/>
          </w:tcPr>
          <w:p w14:paraId="02E013DC" w14:textId="77777777" w:rsidR="00B56DB3" w:rsidRDefault="00000000" w:rsidP="005D3C3D">
            <w:r>
              <w:rPr>
                <w:rFonts w:ascii="Calibri" w:eastAsia="Calibri" w:hAnsi="Calibri" w:cs="Calibri"/>
                <w:color w:val="1A1A1A"/>
                <w:sz w:val="21"/>
                <w:szCs w:val="21"/>
              </w:rPr>
              <w:t>Pronouns</w:t>
            </w:r>
          </w:p>
        </w:tc>
        <w:tc>
          <w:tcPr>
            <w:tcW w:w="4300" w:type="pct"/>
          </w:tcPr>
          <w:p w14:paraId="6966A175" w14:textId="77777777" w:rsidR="00B56DB3" w:rsidRDefault="00000000" w:rsidP="005D3C3D">
            <w:r>
              <w:rPr>
                <w:rFonts w:ascii="Calibri" w:eastAsia="Calibri" w:hAnsi="Calibri" w:cs="Calibri"/>
                <w:color w:val="1A1A1A"/>
                <w:sz w:val="21"/>
                <w:szCs w:val="21"/>
              </w:rPr>
              <w:t>He/Him</w:t>
            </w:r>
          </w:p>
        </w:tc>
      </w:tr>
      <w:tr w:rsidR="00B56DB3" w14:paraId="7472F392" w14:textId="77777777">
        <w:tblPrEx>
          <w:tblCellMar>
            <w:top w:w="0" w:type="dxa"/>
            <w:bottom w:w="0" w:type="dxa"/>
          </w:tblCellMar>
        </w:tblPrEx>
        <w:tc>
          <w:tcPr>
            <w:tcW w:w="700" w:type="pct"/>
          </w:tcPr>
          <w:p w14:paraId="1ED607FD" w14:textId="77777777" w:rsidR="00B56DB3" w:rsidRDefault="00000000" w:rsidP="005D3C3D">
            <w:r>
              <w:rPr>
                <w:rFonts w:ascii="Calibri" w:eastAsia="Calibri" w:hAnsi="Calibri" w:cs="Calibri"/>
                <w:color w:val="1A1A1A"/>
                <w:sz w:val="21"/>
                <w:szCs w:val="21"/>
              </w:rPr>
              <w:t>Ethnicity</w:t>
            </w:r>
          </w:p>
        </w:tc>
        <w:tc>
          <w:tcPr>
            <w:tcW w:w="4300" w:type="pct"/>
          </w:tcPr>
          <w:p w14:paraId="13FD38A6" w14:textId="77777777" w:rsidR="00B56DB3" w:rsidRDefault="00000000" w:rsidP="005D3C3D">
            <w:r>
              <w:rPr>
                <w:rFonts w:ascii="Calibri" w:eastAsia="Calibri" w:hAnsi="Calibri" w:cs="Calibri"/>
                <w:color w:val="1A1A1A"/>
                <w:sz w:val="21"/>
                <w:szCs w:val="21"/>
              </w:rPr>
              <w:t>Korean</w:t>
            </w:r>
          </w:p>
        </w:tc>
      </w:tr>
      <w:tr w:rsidR="00B56DB3" w14:paraId="717E6B68" w14:textId="77777777">
        <w:tblPrEx>
          <w:tblCellMar>
            <w:top w:w="0" w:type="dxa"/>
            <w:bottom w:w="0" w:type="dxa"/>
          </w:tblCellMar>
        </w:tblPrEx>
        <w:tc>
          <w:tcPr>
            <w:tcW w:w="700" w:type="pct"/>
          </w:tcPr>
          <w:p w14:paraId="78F71BE0" w14:textId="77777777" w:rsidR="00B56DB3" w:rsidRDefault="00000000" w:rsidP="005D3C3D">
            <w:r>
              <w:rPr>
                <w:rFonts w:ascii="Calibri" w:eastAsia="Calibri" w:hAnsi="Calibri" w:cs="Calibri"/>
                <w:color w:val="1A1A1A"/>
                <w:sz w:val="21"/>
                <w:szCs w:val="21"/>
              </w:rPr>
              <w:t>Hometown</w:t>
            </w:r>
          </w:p>
        </w:tc>
        <w:tc>
          <w:tcPr>
            <w:tcW w:w="4300" w:type="pct"/>
          </w:tcPr>
          <w:p w14:paraId="3AF559AF" w14:textId="77777777" w:rsidR="00B56DB3" w:rsidRDefault="00000000" w:rsidP="005D3C3D">
            <w:r>
              <w:rPr>
                <w:rFonts w:ascii="Calibri" w:eastAsia="Calibri" w:hAnsi="Calibri" w:cs="Calibri"/>
                <w:color w:val="1A1A1A"/>
                <w:sz w:val="21"/>
                <w:szCs w:val="21"/>
              </w:rPr>
              <w:t>Seoul, South Korea — Mapo-</w:t>
            </w:r>
            <w:proofErr w:type="spellStart"/>
            <w:r>
              <w:rPr>
                <w:rFonts w:ascii="Calibri" w:eastAsia="Calibri" w:hAnsi="Calibri" w:cs="Calibri"/>
                <w:color w:val="1A1A1A"/>
                <w:sz w:val="21"/>
                <w:szCs w:val="21"/>
              </w:rPr>
              <w:t>gu</w:t>
            </w:r>
            <w:proofErr w:type="spellEnd"/>
            <w:r>
              <w:rPr>
                <w:rFonts w:ascii="Calibri" w:eastAsia="Calibri" w:hAnsi="Calibri" w:cs="Calibri"/>
                <w:color w:val="1A1A1A"/>
                <w:sz w:val="21"/>
                <w:szCs w:val="21"/>
              </w:rPr>
              <w:t xml:space="preserve"> district</w:t>
            </w:r>
          </w:p>
        </w:tc>
      </w:tr>
      <w:tr w:rsidR="00B56DB3" w14:paraId="5A885D85" w14:textId="77777777">
        <w:tblPrEx>
          <w:tblCellMar>
            <w:top w:w="0" w:type="dxa"/>
            <w:bottom w:w="0" w:type="dxa"/>
          </w:tblCellMar>
        </w:tblPrEx>
        <w:tc>
          <w:tcPr>
            <w:tcW w:w="700" w:type="pct"/>
          </w:tcPr>
          <w:p w14:paraId="19EB7702" w14:textId="77777777" w:rsidR="00B56DB3" w:rsidRDefault="00000000" w:rsidP="005D3C3D">
            <w:r>
              <w:rPr>
                <w:rFonts w:ascii="Calibri" w:eastAsia="Calibri" w:hAnsi="Calibri" w:cs="Calibri"/>
                <w:color w:val="1A1A1A"/>
                <w:sz w:val="21"/>
                <w:szCs w:val="21"/>
              </w:rPr>
              <w:t>Current City</w:t>
            </w:r>
          </w:p>
        </w:tc>
        <w:tc>
          <w:tcPr>
            <w:tcW w:w="4300" w:type="pct"/>
          </w:tcPr>
          <w:p w14:paraId="794155E0" w14:textId="77777777" w:rsidR="00B56DB3" w:rsidRDefault="00000000" w:rsidP="005D3C3D">
            <w:r>
              <w:rPr>
                <w:rFonts w:ascii="Calibri" w:eastAsia="Calibri" w:hAnsi="Calibri" w:cs="Calibri"/>
                <w:color w:val="1A1A1A"/>
                <w:sz w:val="21"/>
                <w:szCs w:val="21"/>
              </w:rPr>
              <w:t>Toronto, Ontario, Canada — North York</w:t>
            </w:r>
          </w:p>
        </w:tc>
      </w:tr>
      <w:tr w:rsidR="00B56DB3" w14:paraId="521FE34B" w14:textId="77777777">
        <w:tblPrEx>
          <w:tblCellMar>
            <w:top w:w="0" w:type="dxa"/>
            <w:bottom w:w="0" w:type="dxa"/>
          </w:tblCellMar>
        </w:tblPrEx>
        <w:tc>
          <w:tcPr>
            <w:tcW w:w="700" w:type="pct"/>
          </w:tcPr>
          <w:p w14:paraId="3C78ADEE" w14:textId="77777777" w:rsidR="00B56DB3" w:rsidRDefault="00000000" w:rsidP="005D3C3D">
            <w:r>
              <w:rPr>
                <w:rFonts w:ascii="Calibri" w:eastAsia="Calibri" w:hAnsi="Calibri" w:cs="Calibri"/>
                <w:color w:val="1A1A1A"/>
                <w:sz w:val="21"/>
                <w:szCs w:val="21"/>
              </w:rPr>
              <w:t>Living Situation</w:t>
            </w:r>
          </w:p>
        </w:tc>
        <w:tc>
          <w:tcPr>
            <w:tcW w:w="4300" w:type="pct"/>
          </w:tcPr>
          <w:p w14:paraId="7CB54B8A" w14:textId="77777777" w:rsidR="00B56DB3" w:rsidRDefault="00000000" w:rsidP="005D3C3D">
            <w:r>
              <w:rPr>
                <w:rFonts w:ascii="Calibri" w:eastAsia="Calibri" w:hAnsi="Calibri" w:cs="Calibri"/>
                <w:color w:val="1A1A1A"/>
                <w:sz w:val="21"/>
                <w:szCs w:val="21"/>
              </w:rPr>
              <w:t xml:space="preserve">Shares a 2-bedroom apartment in North York near Finch station with one Korean roommate, Hyun-soo, who he met in a Discord server before arriving; the apartment is clean, sparsely furnished, and has the best </w:t>
            </w:r>
            <w:proofErr w:type="spellStart"/>
            <w:r>
              <w:rPr>
                <w:rFonts w:ascii="Calibri" w:eastAsia="Calibri" w:hAnsi="Calibri" w:cs="Calibri"/>
                <w:color w:val="1A1A1A"/>
                <w:sz w:val="21"/>
                <w:szCs w:val="21"/>
              </w:rPr>
              <w:t>wifi</w:t>
            </w:r>
            <w:proofErr w:type="spellEnd"/>
            <w:r>
              <w:rPr>
                <w:rFonts w:ascii="Calibri" w:eastAsia="Calibri" w:hAnsi="Calibri" w:cs="Calibri"/>
                <w:color w:val="1A1A1A"/>
                <w:sz w:val="21"/>
                <w:szCs w:val="21"/>
              </w:rPr>
              <w:t xml:space="preserve"> setup of any student apartment in the city</w:t>
            </w:r>
          </w:p>
        </w:tc>
      </w:tr>
      <w:tr w:rsidR="00B56DB3" w14:paraId="3C6E7D00" w14:textId="77777777">
        <w:tblPrEx>
          <w:tblCellMar>
            <w:top w:w="0" w:type="dxa"/>
            <w:bottom w:w="0" w:type="dxa"/>
          </w:tblCellMar>
        </w:tblPrEx>
        <w:tc>
          <w:tcPr>
            <w:tcW w:w="700" w:type="pct"/>
          </w:tcPr>
          <w:p w14:paraId="2C5F9F52" w14:textId="77777777" w:rsidR="00B56DB3" w:rsidRDefault="00000000" w:rsidP="005D3C3D">
            <w:r>
              <w:rPr>
                <w:rFonts w:ascii="Calibri" w:eastAsia="Calibri" w:hAnsi="Calibri" w:cs="Calibri"/>
                <w:color w:val="1A1A1A"/>
                <w:sz w:val="21"/>
                <w:szCs w:val="21"/>
              </w:rPr>
              <w:t>Immigration Status</w:t>
            </w:r>
          </w:p>
        </w:tc>
        <w:tc>
          <w:tcPr>
            <w:tcW w:w="4300" w:type="pct"/>
          </w:tcPr>
          <w:p w14:paraId="6B6FD5EB" w14:textId="77777777" w:rsidR="00B56DB3" w:rsidRDefault="00000000" w:rsidP="005D3C3D">
            <w:r>
              <w:rPr>
                <w:rFonts w:ascii="Calibri" w:eastAsia="Calibri" w:hAnsi="Calibri" w:cs="Calibri"/>
                <w:color w:val="1A1A1A"/>
                <w:sz w:val="21"/>
                <w:szCs w:val="21"/>
              </w:rPr>
              <w:t>International student visa</w:t>
            </w:r>
          </w:p>
        </w:tc>
      </w:tr>
      <w:tr w:rsidR="00B56DB3" w14:paraId="41452DE5" w14:textId="77777777">
        <w:tblPrEx>
          <w:tblCellMar>
            <w:top w:w="0" w:type="dxa"/>
            <w:bottom w:w="0" w:type="dxa"/>
          </w:tblCellMar>
        </w:tblPrEx>
        <w:tc>
          <w:tcPr>
            <w:tcW w:w="700" w:type="pct"/>
          </w:tcPr>
          <w:p w14:paraId="75BE40BD" w14:textId="77777777" w:rsidR="00B56DB3" w:rsidRDefault="00000000" w:rsidP="005D3C3D">
            <w:r>
              <w:rPr>
                <w:rFonts w:ascii="Calibri" w:eastAsia="Calibri" w:hAnsi="Calibri" w:cs="Calibri"/>
                <w:color w:val="1A1A1A"/>
                <w:sz w:val="21"/>
                <w:szCs w:val="21"/>
              </w:rPr>
              <w:t>Languages</w:t>
            </w:r>
          </w:p>
        </w:tc>
        <w:tc>
          <w:tcPr>
            <w:tcW w:w="4300" w:type="pct"/>
          </w:tcPr>
          <w:p w14:paraId="1EC68767" w14:textId="77777777" w:rsidR="00B56DB3" w:rsidRDefault="00000000" w:rsidP="005D3C3D">
            <w:r>
              <w:rPr>
                <w:rFonts w:ascii="Calibri" w:eastAsia="Calibri" w:hAnsi="Calibri" w:cs="Calibri"/>
                <w:color w:val="1A1A1A"/>
                <w:sz w:val="21"/>
                <w:szCs w:val="21"/>
              </w:rPr>
              <w:t>Korean (native) · English (proficient, more fluent in writing than speech; formal and precise; improves dramatically when relaxed) · Japanese (reading-level proficiency, self-taught through manga)</w:t>
            </w:r>
          </w:p>
        </w:tc>
      </w:tr>
      <w:tr w:rsidR="00B56DB3" w14:paraId="38210913" w14:textId="77777777">
        <w:tblPrEx>
          <w:tblCellMar>
            <w:top w:w="0" w:type="dxa"/>
            <w:bottom w:w="0" w:type="dxa"/>
          </w:tblCellMar>
        </w:tblPrEx>
        <w:tc>
          <w:tcPr>
            <w:tcW w:w="700" w:type="pct"/>
          </w:tcPr>
          <w:p w14:paraId="15FE7BDE" w14:textId="77777777" w:rsidR="00B56DB3" w:rsidRDefault="00000000" w:rsidP="005D3C3D">
            <w:r>
              <w:rPr>
                <w:rFonts w:ascii="Calibri" w:eastAsia="Calibri" w:hAnsi="Calibri" w:cs="Calibri"/>
                <w:color w:val="1A1A1A"/>
                <w:sz w:val="21"/>
                <w:szCs w:val="21"/>
              </w:rPr>
              <w:t>Occupation</w:t>
            </w:r>
          </w:p>
        </w:tc>
        <w:tc>
          <w:tcPr>
            <w:tcW w:w="4300" w:type="pct"/>
          </w:tcPr>
          <w:p w14:paraId="5EE2A6AC" w14:textId="77777777" w:rsidR="00B56DB3" w:rsidRDefault="00000000" w:rsidP="005D3C3D">
            <w:r>
              <w:rPr>
                <w:rFonts w:ascii="Calibri" w:eastAsia="Calibri" w:hAnsi="Calibri" w:cs="Calibri"/>
                <w:color w:val="1A1A1A"/>
                <w:sz w:val="21"/>
                <w:szCs w:val="21"/>
              </w:rPr>
              <w:t>Full-time undergraduate student; occasional freelance app debugging and code review (Fiverr, word of mouth); contributes to two open-source repositories on GitHub</w:t>
            </w:r>
          </w:p>
        </w:tc>
      </w:tr>
      <w:tr w:rsidR="00B56DB3" w14:paraId="14D7939D" w14:textId="77777777">
        <w:tblPrEx>
          <w:tblCellMar>
            <w:top w:w="0" w:type="dxa"/>
            <w:bottom w:w="0" w:type="dxa"/>
          </w:tblCellMar>
        </w:tblPrEx>
        <w:tc>
          <w:tcPr>
            <w:tcW w:w="700" w:type="pct"/>
          </w:tcPr>
          <w:p w14:paraId="6665E9A7" w14:textId="77777777" w:rsidR="00B56DB3" w:rsidRDefault="00000000" w:rsidP="005D3C3D">
            <w:r>
              <w:rPr>
                <w:rFonts w:ascii="Calibri" w:eastAsia="Calibri" w:hAnsi="Calibri" w:cs="Calibri"/>
                <w:color w:val="1A1A1A"/>
                <w:sz w:val="21"/>
                <w:szCs w:val="21"/>
              </w:rPr>
              <w:t>University</w:t>
            </w:r>
          </w:p>
        </w:tc>
        <w:tc>
          <w:tcPr>
            <w:tcW w:w="4300" w:type="pct"/>
          </w:tcPr>
          <w:p w14:paraId="6EC19E02" w14:textId="77777777" w:rsidR="00B56DB3" w:rsidRDefault="00000000" w:rsidP="005D3C3D">
            <w:r>
              <w:rPr>
                <w:rFonts w:ascii="Calibri" w:eastAsia="Calibri" w:hAnsi="Calibri" w:cs="Calibri"/>
                <w:color w:val="1A1A1A"/>
                <w:sz w:val="21"/>
                <w:szCs w:val="21"/>
              </w:rPr>
              <w:t>Toronto Metropolitan University (TMU)</w:t>
            </w:r>
          </w:p>
        </w:tc>
      </w:tr>
      <w:tr w:rsidR="00B56DB3" w14:paraId="70031F61" w14:textId="77777777">
        <w:tblPrEx>
          <w:tblCellMar>
            <w:top w:w="0" w:type="dxa"/>
            <w:bottom w:w="0" w:type="dxa"/>
          </w:tblCellMar>
        </w:tblPrEx>
        <w:tc>
          <w:tcPr>
            <w:tcW w:w="700" w:type="pct"/>
          </w:tcPr>
          <w:p w14:paraId="2D469C44" w14:textId="77777777" w:rsidR="00B56DB3" w:rsidRDefault="00000000" w:rsidP="005D3C3D">
            <w:r>
              <w:rPr>
                <w:rFonts w:ascii="Calibri" w:eastAsia="Calibri" w:hAnsi="Calibri" w:cs="Calibri"/>
                <w:color w:val="1A1A1A"/>
                <w:sz w:val="21"/>
                <w:szCs w:val="21"/>
              </w:rPr>
              <w:t>Program</w:t>
            </w:r>
          </w:p>
        </w:tc>
        <w:tc>
          <w:tcPr>
            <w:tcW w:w="4300" w:type="pct"/>
          </w:tcPr>
          <w:p w14:paraId="08E5B951" w14:textId="77777777" w:rsidR="00B56DB3" w:rsidRDefault="00000000" w:rsidP="005D3C3D">
            <w:r>
              <w:rPr>
                <w:rFonts w:ascii="Calibri" w:eastAsia="Calibri" w:hAnsi="Calibri" w:cs="Calibri"/>
                <w:color w:val="1A1A1A"/>
                <w:sz w:val="21"/>
                <w:szCs w:val="21"/>
              </w:rPr>
              <w:t>Computer Science (BSc)</w:t>
            </w:r>
          </w:p>
        </w:tc>
      </w:tr>
      <w:tr w:rsidR="00B56DB3" w14:paraId="64752392" w14:textId="77777777">
        <w:tblPrEx>
          <w:tblCellMar>
            <w:top w:w="0" w:type="dxa"/>
            <w:bottom w:w="0" w:type="dxa"/>
          </w:tblCellMar>
        </w:tblPrEx>
        <w:tc>
          <w:tcPr>
            <w:tcW w:w="700" w:type="pct"/>
          </w:tcPr>
          <w:p w14:paraId="42D7CCF7" w14:textId="77777777" w:rsidR="00B56DB3" w:rsidRDefault="00000000" w:rsidP="005D3C3D">
            <w:r>
              <w:rPr>
                <w:rFonts w:ascii="Calibri" w:eastAsia="Calibri" w:hAnsi="Calibri" w:cs="Calibri"/>
                <w:color w:val="1A1A1A"/>
                <w:sz w:val="21"/>
                <w:szCs w:val="21"/>
              </w:rPr>
              <w:t>Year</w:t>
            </w:r>
          </w:p>
        </w:tc>
        <w:tc>
          <w:tcPr>
            <w:tcW w:w="4300" w:type="pct"/>
          </w:tcPr>
          <w:p w14:paraId="6BDEFBF7" w14:textId="77777777" w:rsidR="00B56DB3" w:rsidRDefault="00000000" w:rsidP="005D3C3D">
            <w:r>
              <w:rPr>
                <w:rFonts w:ascii="Calibri" w:eastAsia="Calibri" w:hAnsi="Calibri" w:cs="Calibri"/>
                <w:color w:val="1A1A1A"/>
                <w:sz w:val="21"/>
                <w:szCs w:val="21"/>
              </w:rPr>
              <w:t>2nd Year</w:t>
            </w:r>
          </w:p>
        </w:tc>
      </w:tr>
    </w:tbl>
    <w:p w14:paraId="7CE28728" w14:textId="77777777" w:rsidR="00B56DB3" w:rsidRDefault="00B56DB3" w:rsidP="005D3C3D">
      <w:pPr>
        <w:spacing w:after="200"/>
      </w:pPr>
    </w:p>
    <w:p w14:paraId="43AF8CA2" w14:textId="77777777" w:rsidR="00B56DB3" w:rsidRDefault="00000000" w:rsidP="005D3C3D">
      <w:pPr>
        <w:spacing w:after="240"/>
      </w:pPr>
      <w:r>
        <w:rPr>
          <w:rFonts w:ascii="Candara" w:eastAsia="Candara" w:hAnsi="Candara" w:cs="Candara"/>
          <w:b/>
          <w:bCs/>
          <w:color w:val="FFFFFF"/>
          <w:spacing w:val="10"/>
          <w:sz w:val="18"/>
          <w:szCs w:val="18"/>
          <w:shd w:val="clear" w:color="auto" w:fill="C05C00"/>
        </w:rPr>
        <w:lastRenderedPageBreak/>
        <w:t>Section 03</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Physical Appearance &amp; Manga Portrait Description</w:t>
      </w:r>
    </w:p>
    <w:p w14:paraId="40B2F652" w14:textId="77777777" w:rsidR="00B56DB3" w:rsidRDefault="00000000" w:rsidP="005D3C3D">
      <w:pPr>
        <w:spacing w:after="240"/>
      </w:pPr>
      <w:r>
        <w:rPr>
          <w:rFonts w:ascii="Candara" w:eastAsia="Candara" w:hAnsi="Candara" w:cs="Candara"/>
          <w:b/>
          <w:bCs/>
          <w:color w:val="C05C00"/>
          <w:sz w:val="30"/>
          <w:szCs w:val="30"/>
        </w:rPr>
        <w:t>Physical Profile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15"/>
        <w:gridCol w:w="8135"/>
      </w:tblGrid>
      <w:tr w:rsidR="00B56DB3" w14:paraId="49584FD6" w14:textId="77777777">
        <w:tblPrEx>
          <w:tblCellMar>
            <w:top w:w="0" w:type="dxa"/>
            <w:bottom w:w="0" w:type="dxa"/>
          </w:tblCellMar>
        </w:tblPrEx>
        <w:trPr>
          <w:tblHeader/>
        </w:trPr>
        <w:tc>
          <w:tcPr>
            <w:tcW w:w="650" w:type="pct"/>
            <w:shd w:val="clear" w:color="auto" w:fill="FBE8CC"/>
          </w:tcPr>
          <w:p w14:paraId="26997824" w14:textId="77777777" w:rsidR="00B56DB3" w:rsidRDefault="00000000" w:rsidP="005D3C3D">
            <w:r>
              <w:rPr>
                <w:rFonts w:ascii="Candara" w:eastAsia="Candara" w:hAnsi="Candara" w:cs="Candara"/>
                <w:b/>
                <w:bCs/>
                <w:color w:val="7A3900"/>
                <w:sz w:val="20"/>
                <w:szCs w:val="20"/>
              </w:rPr>
              <w:t>Attribute</w:t>
            </w:r>
          </w:p>
        </w:tc>
        <w:tc>
          <w:tcPr>
            <w:tcW w:w="4350" w:type="pct"/>
            <w:shd w:val="clear" w:color="auto" w:fill="FBE8CC"/>
          </w:tcPr>
          <w:p w14:paraId="68A2D1D2" w14:textId="77777777" w:rsidR="00B56DB3" w:rsidRDefault="00000000" w:rsidP="005D3C3D">
            <w:r>
              <w:rPr>
                <w:rFonts w:ascii="Candara" w:eastAsia="Candara" w:hAnsi="Candara" w:cs="Candara"/>
                <w:b/>
                <w:bCs/>
                <w:color w:val="7A3900"/>
                <w:sz w:val="20"/>
                <w:szCs w:val="20"/>
              </w:rPr>
              <w:t>Description</w:t>
            </w:r>
          </w:p>
        </w:tc>
      </w:tr>
      <w:tr w:rsidR="00B56DB3" w14:paraId="29E51C77" w14:textId="77777777">
        <w:tblPrEx>
          <w:tblCellMar>
            <w:top w:w="0" w:type="dxa"/>
            <w:bottom w:w="0" w:type="dxa"/>
          </w:tblCellMar>
        </w:tblPrEx>
        <w:tc>
          <w:tcPr>
            <w:tcW w:w="650" w:type="pct"/>
          </w:tcPr>
          <w:p w14:paraId="5BFBA9D2" w14:textId="77777777" w:rsidR="00B56DB3" w:rsidRDefault="00000000" w:rsidP="005D3C3D">
            <w:r>
              <w:rPr>
                <w:rFonts w:ascii="Calibri" w:eastAsia="Calibri" w:hAnsi="Calibri" w:cs="Calibri"/>
                <w:color w:val="1A1A1A"/>
                <w:sz w:val="21"/>
                <w:szCs w:val="21"/>
              </w:rPr>
              <w:t>Height</w:t>
            </w:r>
          </w:p>
        </w:tc>
        <w:tc>
          <w:tcPr>
            <w:tcW w:w="4350" w:type="pct"/>
          </w:tcPr>
          <w:p w14:paraId="60AEB866" w14:textId="77777777" w:rsidR="00B56DB3" w:rsidRDefault="00000000" w:rsidP="005D3C3D">
            <w:r>
              <w:rPr>
                <w:rFonts w:ascii="Calibri" w:eastAsia="Calibri" w:hAnsi="Calibri" w:cs="Calibri"/>
                <w:color w:val="1A1A1A"/>
                <w:sz w:val="21"/>
                <w:szCs w:val="21"/>
              </w:rPr>
              <w:t>5'10"</w:t>
            </w:r>
          </w:p>
        </w:tc>
      </w:tr>
      <w:tr w:rsidR="00B56DB3" w14:paraId="57F464E9" w14:textId="77777777">
        <w:tblPrEx>
          <w:tblCellMar>
            <w:top w:w="0" w:type="dxa"/>
            <w:bottom w:w="0" w:type="dxa"/>
          </w:tblCellMar>
        </w:tblPrEx>
        <w:tc>
          <w:tcPr>
            <w:tcW w:w="650" w:type="pct"/>
          </w:tcPr>
          <w:p w14:paraId="5581BAED" w14:textId="77777777" w:rsidR="00B56DB3" w:rsidRDefault="00000000" w:rsidP="005D3C3D">
            <w:r>
              <w:rPr>
                <w:rFonts w:ascii="Calibri" w:eastAsia="Calibri" w:hAnsi="Calibri" w:cs="Calibri"/>
                <w:color w:val="1A1A1A"/>
                <w:sz w:val="21"/>
                <w:szCs w:val="21"/>
              </w:rPr>
              <w:t>Build</w:t>
            </w:r>
          </w:p>
        </w:tc>
        <w:tc>
          <w:tcPr>
            <w:tcW w:w="4350" w:type="pct"/>
          </w:tcPr>
          <w:p w14:paraId="6CECEAB0" w14:textId="77777777" w:rsidR="00B56DB3" w:rsidRDefault="00000000" w:rsidP="005D3C3D">
            <w:r>
              <w:rPr>
                <w:rFonts w:ascii="Calibri" w:eastAsia="Calibri" w:hAnsi="Calibri" w:cs="Calibri"/>
                <w:color w:val="1A1A1A"/>
                <w:sz w:val="21"/>
                <w:szCs w:val="21"/>
              </w:rPr>
              <w:t>Lean and slightly angular — the build of someone who forgets to eat when focused and walks everywhere instead of taking the bus; energy is still, contained</w:t>
            </w:r>
          </w:p>
        </w:tc>
      </w:tr>
      <w:tr w:rsidR="00B56DB3" w14:paraId="0852DDCF" w14:textId="77777777">
        <w:tblPrEx>
          <w:tblCellMar>
            <w:top w:w="0" w:type="dxa"/>
            <w:bottom w:w="0" w:type="dxa"/>
          </w:tblCellMar>
        </w:tblPrEx>
        <w:tc>
          <w:tcPr>
            <w:tcW w:w="650" w:type="pct"/>
          </w:tcPr>
          <w:p w14:paraId="55D02BF7" w14:textId="77777777" w:rsidR="00B56DB3" w:rsidRDefault="00000000" w:rsidP="005D3C3D">
            <w:r>
              <w:rPr>
                <w:rFonts w:ascii="Calibri" w:eastAsia="Calibri" w:hAnsi="Calibri" w:cs="Calibri"/>
                <w:color w:val="1A1A1A"/>
                <w:sz w:val="21"/>
                <w:szCs w:val="21"/>
              </w:rPr>
              <w:t>Hair</w:t>
            </w:r>
          </w:p>
        </w:tc>
        <w:tc>
          <w:tcPr>
            <w:tcW w:w="4350" w:type="pct"/>
          </w:tcPr>
          <w:p w14:paraId="2E337D18" w14:textId="77777777" w:rsidR="00B56DB3" w:rsidRDefault="00000000" w:rsidP="005D3C3D">
            <w:r>
              <w:rPr>
                <w:rFonts w:ascii="Calibri" w:eastAsia="Calibri" w:hAnsi="Calibri" w:cs="Calibri"/>
                <w:color w:val="1A1A1A"/>
                <w:sz w:val="21"/>
                <w:szCs w:val="21"/>
              </w:rPr>
              <w:t xml:space="preserve">Black, slightly overgrown — a clean cut that has grown out by about three weeks; falls across his forehead; he does not style it, which results in it </w:t>
            </w:r>
            <w:proofErr w:type="gramStart"/>
            <w:r>
              <w:rPr>
                <w:rFonts w:ascii="Calibri" w:eastAsia="Calibri" w:hAnsi="Calibri" w:cs="Calibri"/>
                <w:color w:val="1A1A1A"/>
                <w:sz w:val="21"/>
                <w:szCs w:val="21"/>
              </w:rPr>
              <w:t>looking</w:t>
            </w:r>
            <w:proofErr w:type="gramEnd"/>
            <w:r>
              <w:rPr>
                <w:rFonts w:ascii="Calibri" w:eastAsia="Calibri" w:hAnsi="Calibri" w:cs="Calibri"/>
                <w:color w:val="1A1A1A"/>
                <w:sz w:val="21"/>
                <w:szCs w:val="21"/>
              </w:rPr>
              <w:t xml:space="preserve"> accidentally good most of the time</w:t>
            </w:r>
          </w:p>
        </w:tc>
      </w:tr>
      <w:tr w:rsidR="00B56DB3" w14:paraId="4921A38D" w14:textId="77777777">
        <w:tblPrEx>
          <w:tblCellMar>
            <w:top w:w="0" w:type="dxa"/>
            <w:bottom w:w="0" w:type="dxa"/>
          </w:tblCellMar>
        </w:tblPrEx>
        <w:tc>
          <w:tcPr>
            <w:tcW w:w="650" w:type="pct"/>
          </w:tcPr>
          <w:p w14:paraId="6E140ABD" w14:textId="77777777" w:rsidR="00B56DB3" w:rsidRDefault="00000000" w:rsidP="005D3C3D">
            <w:r>
              <w:rPr>
                <w:rFonts w:ascii="Calibri" w:eastAsia="Calibri" w:hAnsi="Calibri" w:cs="Calibri"/>
                <w:color w:val="1A1A1A"/>
                <w:sz w:val="21"/>
                <w:szCs w:val="21"/>
              </w:rPr>
              <w:t>Eyes</w:t>
            </w:r>
          </w:p>
        </w:tc>
        <w:tc>
          <w:tcPr>
            <w:tcW w:w="4350" w:type="pct"/>
          </w:tcPr>
          <w:p w14:paraId="11ECEBE0" w14:textId="77777777" w:rsidR="00B56DB3" w:rsidRDefault="00000000" w:rsidP="005D3C3D">
            <w:r>
              <w:rPr>
                <w:rFonts w:ascii="Calibri" w:eastAsia="Calibri" w:hAnsi="Calibri" w:cs="Calibri"/>
                <w:color w:val="1A1A1A"/>
                <w:sz w:val="21"/>
                <w:szCs w:val="21"/>
              </w:rPr>
              <w:t>Single-lid, dark, very steady — "I am listening to everything you are not saying" energy; expressive specifically when he is interested in something; goes flat when he is bored and he does not bother disguising it</w:t>
            </w:r>
          </w:p>
        </w:tc>
      </w:tr>
      <w:tr w:rsidR="00B56DB3" w14:paraId="43547E0C" w14:textId="77777777">
        <w:tblPrEx>
          <w:tblCellMar>
            <w:top w:w="0" w:type="dxa"/>
            <w:bottom w:w="0" w:type="dxa"/>
          </w:tblCellMar>
        </w:tblPrEx>
        <w:tc>
          <w:tcPr>
            <w:tcW w:w="650" w:type="pct"/>
          </w:tcPr>
          <w:p w14:paraId="2A8C3463" w14:textId="77777777" w:rsidR="00B56DB3" w:rsidRDefault="00000000" w:rsidP="005D3C3D">
            <w:r>
              <w:rPr>
                <w:rFonts w:ascii="Calibri" w:eastAsia="Calibri" w:hAnsi="Calibri" w:cs="Calibri"/>
                <w:color w:val="1A1A1A"/>
                <w:sz w:val="21"/>
                <w:szCs w:val="21"/>
              </w:rPr>
              <w:t>Skin Tone</w:t>
            </w:r>
          </w:p>
        </w:tc>
        <w:tc>
          <w:tcPr>
            <w:tcW w:w="4350" w:type="pct"/>
          </w:tcPr>
          <w:p w14:paraId="5FC27D79" w14:textId="77777777" w:rsidR="00B56DB3" w:rsidRDefault="00000000" w:rsidP="005D3C3D">
            <w:r>
              <w:rPr>
                <w:rFonts w:ascii="Calibri" w:eastAsia="Calibri" w:hAnsi="Calibri" w:cs="Calibri"/>
                <w:color w:val="1A1A1A"/>
                <w:sz w:val="21"/>
                <w:szCs w:val="21"/>
              </w:rPr>
              <w:t>Cool pale with a slight warmth at the cheeks, particularly after cold weather or caffeine</w:t>
            </w:r>
          </w:p>
        </w:tc>
      </w:tr>
      <w:tr w:rsidR="00B56DB3" w14:paraId="112C27EC" w14:textId="77777777">
        <w:tblPrEx>
          <w:tblCellMar>
            <w:top w:w="0" w:type="dxa"/>
            <w:bottom w:w="0" w:type="dxa"/>
          </w:tblCellMar>
        </w:tblPrEx>
        <w:tc>
          <w:tcPr>
            <w:tcW w:w="650" w:type="pct"/>
          </w:tcPr>
          <w:p w14:paraId="1B746C33" w14:textId="77777777" w:rsidR="00B56DB3" w:rsidRDefault="00000000" w:rsidP="005D3C3D">
            <w:r>
              <w:rPr>
                <w:rFonts w:ascii="Calibri" w:eastAsia="Calibri" w:hAnsi="Calibri" w:cs="Calibri"/>
                <w:color w:val="1A1A1A"/>
                <w:sz w:val="21"/>
                <w:szCs w:val="21"/>
              </w:rPr>
              <w:t>Typical Outfit</w:t>
            </w:r>
          </w:p>
        </w:tc>
        <w:tc>
          <w:tcPr>
            <w:tcW w:w="4350" w:type="pct"/>
          </w:tcPr>
          <w:p w14:paraId="5C67B233" w14:textId="77777777" w:rsidR="00B56DB3" w:rsidRDefault="00000000" w:rsidP="005D3C3D">
            <w:r>
              <w:rPr>
                <w:rFonts w:ascii="Calibri" w:eastAsia="Calibri" w:hAnsi="Calibri" w:cs="Calibri"/>
                <w:color w:val="1A1A1A"/>
                <w:sz w:val="21"/>
                <w:szCs w:val="21"/>
              </w:rPr>
              <w:t>Dark hoodie (rotates between three, all identical), dark slim-fit trousers, white canvas sneakers; occasionally a structured navy jacket over the hoodie for meetings or group project presentations; always appears to be running slightly cold</w:t>
            </w:r>
          </w:p>
        </w:tc>
      </w:tr>
      <w:tr w:rsidR="00B56DB3" w14:paraId="45439438" w14:textId="77777777">
        <w:tblPrEx>
          <w:tblCellMar>
            <w:top w:w="0" w:type="dxa"/>
            <w:bottom w:w="0" w:type="dxa"/>
          </w:tblCellMar>
        </w:tblPrEx>
        <w:tc>
          <w:tcPr>
            <w:tcW w:w="650" w:type="pct"/>
          </w:tcPr>
          <w:p w14:paraId="66043098" w14:textId="77777777" w:rsidR="00B56DB3" w:rsidRDefault="00000000" w:rsidP="005D3C3D">
            <w:r>
              <w:rPr>
                <w:rFonts w:ascii="Calibri" w:eastAsia="Calibri" w:hAnsi="Calibri" w:cs="Calibri"/>
                <w:color w:val="1A1A1A"/>
                <w:sz w:val="21"/>
                <w:szCs w:val="21"/>
              </w:rPr>
              <w:t>Accessories</w:t>
            </w:r>
          </w:p>
        </w:tc>
        <w:tc>
          <w:tcPr>
            <w:tcW w:w="4350" w:type="pct"/>
          </w:tcPr>
          <w:p w14:paraId="49C92956" w14:textId="77777777" w:rsidR="00B56DB3" w:rsidRDefault="00000000" w:rsidP="005D3C3D">
            <w:r>
              <w:rPr>
                <w:rFonts w:ascii="Calibri" w:eastAsia="Calibri" w:hAnsi="Calibri" w:cs="Calibri"/>
                <w:color w:val="1A1A1A"/>
                <w:sz w:val="21"/>
                <w:szCs w:val="21"/>
              </w:rPr>
              <w:t>Wireless earbuds in the left ear when walking — one only, always just one; a mechanical keyboard wrist rest worn as a bracelet joke that is not entirely a joke; phone with a cracked screen he has been meaning to replace for four months</w:t>
            </w:r>
          </w:p>
        </w:tc>
      </w:tr>
    </w:tbl>
    <w:p w14:paraId="4C9A093A" w14:textId="77777777" w:rsidR="00B56DB3" w:rsidRDefault="00B56DB3" w:rsidP="005D3C3D">
      <w:pPr>
        <w:spacing w:after="200"/>
      </w:pPr>
    </w:p>
    <w:p w14:paraId="4C60CA97" w14:textId="77777777" w:rsidR="00B56DB3" w:rsidRDefault="00000000" w:rsidP="005D3C3D">
      <w:pPr>
        <w:spacing w:after="240"/>
      </w:pPr>
      <w:r>
        <w:rPr>
          <w:rFonts w:ascii="Candara" w:eastAsia="Candara" w:hAnsi="Candara" w:cs="Candara"/>
          <w:b/>
          <w:bCs/>
          <w:color w:val="C05C00"/>
          <w:sz w:val="30"/>
          <w:szCs w:val="30"/>
        </w:rPr>
        <w:t>Manga Art Style Notes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B56DB3" w14:paraId="41A37BB1" w14:textId="77777777">
        <w:tblPrEx>
          <w:tblCellMar>
            <w:top w:w="0" w:type="dxa"/>
            <w:bottom w:w="0" w:type="dxa"/>
          </w:tblCellMar>
        </w:tblPrEx>
        <w:tc>
          <w:tcPr>
            <w:tcW w:w="0" w:type="auto"/>
            <w:tcBorders>
              <w:top w:val="single" w:sz="6" w:space="0" w:color="C05C00"/>
              <w:left w:val="single" w:sz="6" w:space="0" w:color="C05C00"/>
              <w:bottom w:val="single" w:sz="6" w:space="0" w:color="C05C00"/>
              <w:right w:val="single" w:sz="6" w:space="0" w:color="C05C00"/>
            </w:tcBorders>
            <w:shd w:val="clear" w:color="auto" w:fill="FFF3E2"/>
            <w:tcMar>
              <w:top w:w="150" w:type="dxa"/>
              <w:left w:w="240" w:type="dxa"/>
              <w:bottom w:w="150" w:type="dxa"/>
              <w:right w:w="240" w:type="dxa"/>
            </w:tcMar>
          </w:tcPr>
          <w:p w14:paraId="5DA67194" w14:textId="77777777" w:rsidR="00B56DB3" w:rsidRDefault="00000000" w:rsidP="005D3C3D">
            <w:pPr>
              <w:spacing w:after="120"/>
            </w:pPr>
            <w:r>
              <w:rPr>
                <w:rFonts w:ascii="Candara" w:eastAsia="Candara" w:hAnsi="Candara" w:cs="Candara"/>
                <w:b/>
                <w:bCs/>
                <w:color w:val="C05C00"/>
                <w:sz w:val="20"/>
                <w:szCs w:val="20"/>
              </w:rPr>
              <w:t>◆ Artist Direction</w:t>
            </w:r>
          </w:p>
          <w:p w14:paraId="556014C1" w14:textId="77777777" w:rsidR="00B56DB3" w:rsidRDefault="00000000" w:rsidP="005D3C3D">
            <w:pPr>
              <w:spacing w:after="100"/>
              <w:ind w:left="240"/>
            </w:pPr>
            <w:r>
              <w:t xml:space="preserve">•  </w:t>
            </w:r>
            <w:r>
              <w:rPr>
                <w:rFonts w:ascii="Calibri" w:eastAsia="Calibri" w:hAnsi="Calibri" w:cs="Calibri"/>
                <w:b/>
                <w:bCs/>
                <w:color w:val="1A1A1A"/>
                <w:sz w:val="22"/>
                <w:szCs w:val="22"/>
              </w:rPr>
              <w:t>Processing panels:</w:t>
            </w:r>
            <w:r>
              <w:rPr>
                <w:rFonts w:ascii="Calibri" w:eastAsia="Calibri" w:hAnsi="Calibri" w:cs="Calibri"/>
                <w:color w:val="1A1A1A"/>
                <w:sz w:val="21"/>
                <w:szCs w:val="21"/>
              </w:rPr>
              <w:t xml:space="preserve"> When Jae-won is thinking — really thinking — the panel goes very quiet. The background empties. Sometimes a single line of code or a </w:t>
            </w:r>
            <w:proofErr w:type="gramStart"/>
            <w:r>
              <w:rPr>
                <w:rFonts w:ascii="Calibri" w:eastAsia="Calibri" w:hAnsi="Calibri" w:cs="Calibri"/>
                <w:color w:val="1A1A1A"/>
                <w:sz w:val="21"/>
                <w:szCs w:val="21"/>
              </w:rPr>
              <w:t>logical chain renders</w:t>
            </w:r>
            <w:proofErr w:type="gramEnd"/>
            <w:r>
              <w:rPr>
                <w:rFonts w:ascii="Calibri" w:eastAsia="Calibri" w:hAnsi="Calibri" w:cs="Calibri"/>
                <w:color w:val="1A1A1A"/>
                <w:sz w:val="21"/>
                <w:szCs w:val="21"/>
              </w:rPr>
              <w:t xml:space="preserve"> visibly near his face, abstract and geometric. This is his inner voice.</w:t>
            </w:r>
          </w:p>
          <w:p w14:paraId="62090FB8" w14:textId="77777777" w:rsidR="00B56DB3" w:rsidRDefault="00000000" w:rsidP="005D3C3D">
            <w:pPr>
              <w:spacing w:after="100"/>
              <w:ind w:left="240"/>
            </w:pPr>
            <w:r>
              <w:t xml:space="preserve">•  </w:t>
            </w:r>
            <w:r>
              <w:rPr>
                <w:rFonts w:ascii="Calibri" w:eastAsia="Calibri" w:hAnsi="Calibri" w:cs="Calibri"/>
                <w:b/>
                <w:bCs/>
                <w:color w:val="1A1A1A"/>
                <w:sz w:val="22"/>
                <w:szCs w:val="22"/>
              </w:rPr>
              <w:t>The almost-smile:</w:t>
            </w:r>
            <w:r>
              <w:rPr>
                <w:rFonts w:ascii="Calibri" w:eastAsia="Calibri" w:hAnsi="Calibri" w:cs="Calibri"/>
                <w:color w:val="1A1A1A"/>
                <w:sz w:val="21"/>
                <w:szCs w:val="21"/>
              </w:rPr>
              <w:t xml:space="preserve"> His full smile appears fewer than ten times in the series. Each one should be treated as a significant event. The almost-smile — one corner, barely — is the default warmth indicator.</w:t>
            </w:r>
          </w:p>
          <w:p w14:paraId="10ACFD5C" w14:textId="77777777" w:rsidR="00B56DB3" w:rsidRDefault="00000000" w:rsidP="005D3C3D">
            <w:pPr>
              <w:spacing w:after="100"/>
              <w:ind w:left="240"/>
            </w:pPr>
            <w:r>
              <w:t xml:space="preserve">•  </w:t>
            </w:r>
            <w:r>
              <w:rPr>
                <w:rFonts w:ascii="Calibri" w:eastAsia="Calibri" w:hAnsi="Calibri" w:cs="Calibri"/>
                <w:b/>
                <w:bCs/>
                <w:color w:val="1A1A1A"/>
                <w:sz w:val="22"/>
                <w:szCs w:val="22"/>
              </w:rPr>
              <w:t>One earbud rule:</w:t>
            </w:r>
            <w:r>
              <w:rPr>
                <w:rFonts w:ascii="Calibri" w:eastAsia="Calibri" w:hAnsi="Calibri" w:cs="Calibri"/>
                <w:color w:val="1A1A1A"/>
                <w:sz w:val="21"/>
                <w:szCs w:val="21"/>
              </w:rPr>
              <w:t xml:space="preserve"> He wears one earbud when he is in public and both when he wants to be genuinely unreachable. The manga uses this as a signal; readers learn to read it.</w:t>
            </w:r>
          </w:p>
          <w:p w14:paraId="57805B08" w14:textId="77777777" w:rsidR="00B56DB3" w:rsidRDefault="00000000" w:rsidP="005D3C3D">
            <w:pPr>
              <w:spacing w:after="100"/>
              <w:ind w:left="240"/>
            </w:pPr>
            <w:r>
              <w:t xml:space="preserve">•  </w:t>
            </w:r>
            <w:r>
              <w:rPr>
                <w:rFonts w:ascii="Calibri" w:eastAsia="Calibri" w:hAnsi="Calibri" w:cs="Calibri"/>
                <w:b/>
                <w:bCs/>
                <w:color w:val="1A1A1A"/>
                <w:sz w:val="22"/>
                <w:szCs w:val="22"/>
              </w:rPr>
              <w:t>Dormitory lighting:</w:t>
            </w:r>
            <w:r>
              <w:rPr>
                <w:rFonts w:ascii="Calibri" w:eastAsia="Calibri" w:hAnsi="Calibri" w:cs="Calibri"/>
                <w:color w:val="1A1A1A"/>
                <w:sz w:val="21"/>
                <w:szCs w:val="21"/>
              </w:rPr>
              <w:t xml:space="preserve"> His apartment scenes are always rendered in cool </w:t>
            </w:r>
            <w:proofErr w:type="gramStart"/>
            <w:r>
              <w:rPr>
                <w:rFonts w:ascii="Calibri" w:eastAsia="Calibri" w:hAnsi="Calibri" w:cs="Calibri"/>
                <w:color w:val="1A1A1A"/>
                <w:sz w:val="21"/>
                <w:szCs w:val="21"/>
              </w:rPr>
              <w:t>blue-white</w:t>
            </w:r>
            <w:proofErr w:type="gramEnd"/>
            <w:r>
              <w:rPr>
                <w:rFonts w:ascii="Calibri" w:eastAsia="Calibri" w:hAnsi="Calibri" w:cs="Calibri"/>
                <w:color w:val="1A1A1A"/>
                <w:sz w:val="21"/>
                <w:szCs w:val="21"/>
              </w:rPr>
              <w:t xml:space="preserve"> (monitor light, lamp light, late night). Contrast sharply with warmer scenes when he is with the ensemble.</w:t>
            </w:r>
          </w:p>
          <w:p w14:paraId="72312CFA" w14:textId="77777777" w:rsidR="00B56DB3" w:rsidRDefault="00000000" w:rsidP="005D3C3D">
            <w:pPr>
              <w:spacing w:after="100"/>
              <w:ind w:left="240"/>
            </w:pPr>
            <w:r>
              <w:t xml:space="preserve">•  </w:t>
            </w:r>
            <w:r>
              <w:rPr>
                <w:rFonts w:ascii="Calibri" w:eastAsia="Calibri" w:hAnsi="Calibri" w:cs="Calibri"/>
                <w:b/>
                <w:bCs/>
                <w:color w:val="1A1A1A"/>
                <w:sz w:val="22"/>
                <w:szCs w:val="22"/>
              </w:rPr>
              <w:t>The cracked phone:</w:t>
            </w:r>
            <w:r>
              <w:rPr>
                <w:rFonts w:ascii="Calibri" w:eastAsia="Calibri" w:hAnsi="Calibri" w:cs="Calibri"/>
                <w:color w:val="1A1A1A"/>
                <w:sz w:val="21"/>
                <w:szCs w:val="21"/>
              </w:rPr>
              <w:t xml:space="preserve"> Appears in panels as a running visual detail — it is a small joke </w:t>
            </w:r>
            <w:proofErr w:type="gramStart"/>
            <w:r>
              <w:rPr>
                <w:rFonts w:ascii="Calibri" w:eastAsia="Calibri" w:hAnsi="Calibri" w:cs="Calibri"/>
                <w:color w:val="1A1A1A"/>
                <w:sz w:val="21"/>
                <w:szCs w:val="21"/>
              </w:rPr>
              <w:t>and also</w:t>
            </w:r>
            <w:proofErr w:type="gramEnd"/>
            <w:r>
              <w:rPr>
                <w:rFonts w:ascii="Calibri" w:eastAsia="Calibri" w:hAnsi="Calibri" w:cs="Calibri"/>
                <w:color w:val="1A1A1A"/>
                <w:sz w:val="21"/>
                <w:szCs w:val="21"/>
              </w:rPr>
              <w:t xml:space="preserve"> character shorthand for "he prioritizes other things."</w:t>
            </w:r>
          </w:p>
          <w:p w14:paraId="63976250" w14:textId="77777777" w:rsidR="00B56DB3" w:rsidRDefault="00000000" w:rsidP="005D3C3D">
            <w:pPr>
              <w:spacing w:after="100"/>
              <w:ind w:left="240"/>
            </w:pPr>
            <w:r>
              <w:t xml:space="preserve">•  </w:t>
            </w:r>
            <w:r>
              <w:rPr>
                <w:rFonts w:ascii="Calibri" w:eastAsia="Calibri" w:hAnsi="Calibri" w:cs="Calibri"/>
                <w:b/>
                <w:bCs/>
                <w:color w:val="1A1A1A"/>
                <w:sz w:val="22"/>
                <w:szCs w:val="22"/>
              </w:rPr>
              <w:t>Language panels:</w:t>
            </w:r>
            <w:r>
              <w:rPr>
                <w:rFonts w:ascii="Calibri" w:eastAsia="Calibri" w:hAnsi="Calibri" w:cs="Calibri"/>
                <w:color w:val="1A1A1A"/>
                <w:sz w:val="21"/>
                <w:szCs w:val="21"/>
              </w:rPr>
              <w:t xml:space="preserve"> When Jae-won slips into Korean mid-sentence — usually under stress, excitement, or genuine laughter — the speech bubble style shifts slightly: cleaner, rounder lettering. The language feels like exhaling.</w:t>
            </w:r>
          </w:p>
        </w:tc>
      </w:tr>
    </w:tbl>
    <w:p w14:paraId="37CD0CF8" w14:textId="77777777" w:rsidR="00B56DB3" w:rsidRDefault="00B56DB3" w:rsidP="005D3C3D">
      <w:pPr>
        <w:spacing w:after="240"/>
      </w:pPr>
    </w:p>
    <w:p w14:paraId="3B441A97" w14:textId="77777777" w:rsidR="005D3C3D" w:rsidRDefault="005D3C3D" w:rsidP="005D3C3D">
      <w:pPr>
        <w:spacing w:after="240"/>
        <w:rPr>
          <w:rFonts w:ascii="Candara" w:eastAsia="Candara" w:hAnsi="Candara" w:cs="Candara"/>
          <w:b/>
          <w:bCs/>
          <w:color w:val="FFFFFF"/>
          <w:spacing w:val="10"/>
          <w:sz w:val="18"/>
          <w:szCs w:val="18"/>
          <w:shd w:val="clear" w:color="auto" w:fill="C05C00"/>
        </w:rPr>
      </w:pPr>
    </w:p>
    <w:p w14:paraId="0BE50550" w14:textId="22553E4F" w:rsidR="00B56DB3" w:rsidRDefault="00000000" w:rsidP="005D3C3D">
      <w:pPr>
        <w:spacing w:after="240"/>
      </w:pPr>
      <w:r>
        <w:rPr>
          <w:rFonts w:ascii="Candara" w:eastAsia="Candara" w:hAnsi="Candara" w:cs="Candara"/>
          <w:b/>
          <w:bCs/>
          <w:color w:val="FFFFFF"/>
          <w:spacing w:val="10"/>
          <w:sz w:val="18"/>
          <w:szCs w:val="18"/>
          <w:shd w:val="clear" w:color="auto" w:fill="C05C00"/>
        </w:rPr>
        <w:lastRenderedPageBreak/>
        <w:t>Section 04</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Personality &amp; Quirks</w:t>
      </w:r>
    </w:p>
    <w:p w14:paraId="6C09916C" w14:textId="77777777" w:rsidR="00B56DB3" w:rsidRDefault="00000000" w:rsidP="005D3C3D">
      <w:pPr>
        <w:spacing w:after="240"/>
      </w:pPr>
      <w:r>
        <w:rPr>
          <w:rFonts w:ascii="Calibri" w:eastAsia="Calibri" w:hAnsi="Calibri" w:cs="Calibri"/>
          <w:color w:val="1A1A1A"/>
          <w:sz w:val="22"/>
          <w:szCs w:val="22"/>
        </w:rPr>
        <w:t>Jae-won is not unfriendly. He is selective. The distinction matters and he is aware that most people do not wait long enough to discover it, which is fine with him and occasionally, quietly, not fine with him at all.</w:t>
      </w:r>
    </w:p>
    <w:p w14:paraId="461CC163"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Responds to text messages with extreme latency (12–48 hours) but when he responds, it is thoughtful and complete — he has clearly read the entire conversation thread.</w:t>
      </w:r>
    </w:p>
    <w:p w14:paraId="5833D532"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 xml:space="preserve">Has a ranking system for cafes based entirely on </w:t>
      </w:r>
      <w:proofErr w:type="spellStart"/>
      <w:r>
        <w:rPr>
          <w:rFonts w:ascii="Calibri" w:eastAsia="Calibri" w:hAnsi="Calibri" w:cs="Calibri"/>
          <w:color w:val="1A1A1A"/>
          <w:sz w:val="22"/>
          <w:szCs w:val="22"/>
        </w:rPr>
        <w:t>wifi</w:t>
      </w:r>
      <w:proofErr w:type="spellEnd"/>
      <w:r>
        <w:rPr>
          <w:rFonts w:ascii="Calibri" w:eastAsia="Calibri" w:hAnsi="Calibri" w:cs="Calibri"/>
          <w:color w:val="1A1A1A"/>
          <w:sz w:val="22"/>
          <w:szCs w:val="22"/>
        </w:rPr>
        <w:t xml:space="preserve"> speed and ambient noise level; has visited 23 cafes near TMU; the ranking is in a spreadsheet.</w:t>
      </w:r>
    </w:p>
    <w:p w14:paraId="5786BE06"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Code-switches into Korean when genuinely flustered, excited, or when he wants to say something true that feels harder in English.</w:t>
      </w:r>
    </w:p>
    <w:p w14:paraId="6734C45E"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Argues by posing questions rather than making statements, which is either very Socratic or deeply annoying depending on who you ask.</w:t>
      </w:r>
    </w:p>
    <w:p w14:paraId="6E5E4255"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Keeps a rigidly organized digital note system for everything — lecture notes, personal reflections, grocery lists — all tagged, cross-referenced, and color-coded.</w:t>
      </w:r>
    </w:p>
    <w:p w14:paraId="31239E35"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Hates being observed while learning something new; prefers to appear competent or not at all; this makes group projects an exercise in controlled discomfort.</w:t>
      </w:r>
    </w:p>
    <w:p w14:paraId="3E791D50"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Has exactly one recurring joke — the wrist-rest bracelet — and commits to it completely; new people don't understand it; this is the test.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B56DB3" w14:paraId="7D27F1E0" w14:textId="77777777">
        <w:tblPrEx>
          <w:tblCellMar>
            <w:top w:w="0" w:type="dxa"/>
            <w:bottom w:w="0" w:type="dxa"/>
          </w:tblCellMar>
        </w:tblPrEx>
        <w:tc>
          <w:tcPr>
            <w:tcW w:w="0" w:type="auto"/>
            <w:tcBorders>
              <w:top w:val="single" w:sz="6" w:space="0" w:color="C05C00"/>
              <w:left w:val="single" w:sz="6" w:space="0" w:color="C05C00"/>
              <w:bottom w:val="single" w:sz="6" w:space="0" w:color="C05C00"/>
              <w:right w:val="single" w:sz="6" w:space="0" w:color="C05C00"/>
            </w:tcBorders>
            <w:shd w:val="clear" w:color="auto" w:fill="FFF3E2"/>
            <w:tcMar>
              <w:top w:w="150" w:type="dxa"/>
              <w:left w:w="240" w:type="dxa"/>
              <w:bottom w:w="150" w:type="dxa"/>
              <w:right w:w="240" w:type="dxa"/>
            </w:tcMar>
          </w:tcPr>
          <w:p w14:paraId="3C859D95" w14:textId="77777777" w:rsidR="00B56DB3" w:rsidRDefault="00000000" w:rsidP="005D3C3D">
            <w:pPr>
              <w:spacing w:after="120"/>
            </w:pPr>
            <w:r>
              <w:rPr>
                <w:rFonts w:ascii="Candara" w:eastAsia="Candara" w:hAnsi="Candara" w:cs="Candara"/>
                <w:b/>
                <w:bCs/>
                <w:color w:val="C05C00"/>
                <w:sz w:val="20"/>
                <w:szCs w:val="20"/>
              </w:rPr>
              <w:t>◆ Character Note — The Moat</w:t>
            </w:r>
          </w:p>
          <w:p w14:paraId="6CFB3B89" w14:textId="77777777" w:rsidR="00B56DB3" w:rsidRDefault="00000000" w:rsidP="005D3C3D">
            <w:pPr>
              <w:spacing w:after="120"/>
            </w:pPr>
            <w:r>
              <w:rPr>
                <w:rFonts w:ascii="Calibri" w:eastAsia="Calibri" w:hAnsi="Calibri" w:cs="Calibri"/>
                <w:color w:val="1A1A1A"/>
                <w:sz w:val="22"/>
                <w:szCs w:val="22"/>
              </w:rPr>
              <w:t>The competence is real. So is the moat. Jae-won built it in high school, when being good at things felt safer than being known by people. In Canada, with no social scaffolding from home, he is starting — very slowly — to notice that the moat has a drawbridge. His arc is deciding whether to lower it.</w:t>
            </w:r>
          </w:p>
        </w:tc>
      </w:tr>
    </w:tbl>
    <w:p w14:paraId="00770901" w14:textId="77777777" w:rsidR="00B56DB3" w:rsidRDefault="00B56DB3" w:rsidP="005D3C3D">
      <w:pPr>
        <w:spacing w:after="240"/>
      </w:pPr>
    </w:p>
    <w:p w14:paraId="4A269270" w14:textId="77777777" w:rsidR="00B56DB3" w:rsidRDefault="00000000" w:rsidP="005D3C3D">
      <w:pPr>
        <w:spacing w:after="240"/>
      </w:pPr>
      <w:r>
        <w:rPr>
          <w:rFonts w:ascii="Candara" w:eastAsia="Candara" w:hAnsi="Candara" w:cs="Candara"/>
          <w:b/>
          <w:bCs/>
          <w:color w:val="FFFFFF"/>
          <w:spacing w:val="10"/>
          <w:sz w:val="18"/>
          <w:szCs w:val="18"/>
          <w:shd w:val="clear" w:color="auto" w:fill="C05C00"/>
        </w:rPr>
        <w:t>Section 05</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Hobbies &amp; Interests</w:t>
      </w:r>
    </w:p>
    <w:p w14:paraId="44CCAF86" w14:textId="77777777" w:rsidR="00B56DB3" w:rsidRDefault="00B56DB3" w:rsidP="005D3C3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48"/>
        <w:gridCol w:w="2057"/>
        <w:gridCol w:w="6545"/>
      </w:tblGrid>
      <w:tr w:rsidR="00B56DB3" w14:paraId="2A5C008B" w14:textId="77777777">
        <w:tblPrEx>
          <w:tblCellMar>
            <w:top w:w="0" w:type="dxa"/>
            <w:bottom w:w="0" w:type="dxa"/>
          </w:tblCellMar>
        </w:tblPrEx>
        <w:trPr>
          <w:tblHeader/>
        </w:trPr>
        <w:tc>
          <w:tcPr>
            <w:tcW w:w="400" w:type="pct"/>
            <w:shd w:val="clear" w:color="auto" w:fill="FBE8CC"/>
          </w:tcPr>
          <w:p w14:paraId="7B76838A" w14:textId="77777777" w:rsidR="00B56DB3" w:rsidRDefault="00000000" w:rsidP="005D3C3D">
            <w:r>
              <w:rPr>
                <w:rFonts w:ascii="Candara" w:eastAsia="Candara" w:hAnsi="Candara" w:cs="Candara"/>
                <w:b/>
                <w:bCs/>
                <w:color w:val="7A3900"/>
                <w:sz w:val="20"/>
                <w:szCs w:val="20"/>
              </w:rPr>
              <w:t>#</w:t>
            </w:r>
          </w:p>
        </w:tc>
        <w:tc>
          <w:tcPr>
            <w:tcW w:w="1100" w:type="pct"/>
            <w:shd w:val="clear" w:color="auto" w:fill="FBE8CC"/>
          </w:tcPr>
          <w:p w14:paraId="0CA13980" w14:textId="77777777" w:rsidR="00B56DB3" w:rsidRDefault="00000000" w:rsidP="005D3C3D">
            <w:r>
              <w:rPr>
                <w:rFonts w:ascii="Candara" w:eastAsia="Candara" w:hAnsi="Candara" w:cs="Candara"/>
                <w:b/>
                <w:bCs/>
                <w:color w:val="7A3900"/>
                <w:sz w:val="20"/>
                <w:szCs w:val="20"/>
              </w:rPr>
              <w:t>Hobby</w:t>
            </w:r>
          </w:p>
        </w:tc>
        <w:tc>
          <w:tcPr>
            <w:tcW w:w="3500" w:type="pct"/>
            <w:shd w:val="clear" w:color="auto" w:fill="FBE8CC"/>
          </w:tcPr>
          <w:p w14:paraId="20279A6D" w14:textId="77777777" w:rsidR="00B56DB3" w:rsidRDefault="00000000" w:rsidP="005D3C3D">
            <w:r>
              <w:rPr>
                <w:rFonts w:ascii="Candara" w:eastAsia="Candara" w:hAnsi="Candara" w:cs="Candara"/>
                <w:b/>
                <w:bCs/>
                <w:color w:val="7A3900"/>
                <w:sz w:val="20"/>
                <w:szCs w:val="20"/>
              </w:rPr>
              <w:t>Notes</w:t>
            </w:r>
          </w:p>
        </w:tc>
      </w:tr>
      <w:tr w:rsidR="00B56DB3" w14:paraId="4F2E5825" w14:textId="77777777">
        <w:tblPrEx>
          <w:tblCellMar>
            <w:top w:w="0" w:type="dxa"/>
            <w:bottom w:w="0" w:type="dxa"/>
          </w:tblCellMar>
        </w:tblPrEx>
        <w:tc>
          <w:tcPr>
            <w:tcW w:w="400" w:type="pct"/>
          </w:tcPr>
          <w:p w14:paraId="268DB023" w14:textId="77777777" w:rsidR="00B56DB3" w:rsidRDefault="00000000" w:rsidP="005D3C3D">
            <w:r>
              <w:rPr>
                <w:rFonts w:ascii="Calibri" w:eastAsia="Calibri" w:hAnsi="Calibri" w:cs="Calibri"/>
                <w:color w:val="1A1A1A"/>
                <w:sz w:val="21"/>
                <w:szCs w:val="21"/>
              </w:rPr>
              <w:t>1</w:t>
            </w:r>
          </w:p>
        </w:tc>
        <w:tc>
          <w:tcPr>
            <w:tcW w:w="1100" w:type="pct"/>
          </w:tcPr>
          <w:p w14:paraId="24AAE7D0" w14:textId="77777777" w:rsidR="00B56DB3" w:rsidRDefault="00000000" w:rsidP="005D3C3D">
            <w:r>
              <w:rPr>
                <w:rFonts w:ascii="Calibri" w:eastAsia="Calibri" w:hAnsi="Calibri" w:cs="Calibri"/>
                <w:color w:val="1A1A1A"/>
                <w:sz w:val="21"/>
                <w:szCs w:val="21"/>
              </w:rPr>
              <w:t>Software Development (Personal Projects)</w:t>
            </w:r>
          </w:p>
        </w:tc>
        <w:tc>
          <w:tcPr>
            <w:tcW w:w="3500" w:type="pct"/>
          </w:tcPr>
          <w:p w14:paraId="4B8BD9C6" w14:textId="77777777" w:rsidR="00B56DB3" w:rsidRDefault="00000000" w:rsidP="005D3C3D">
            <w:r>
              <w:rPr>
                <w:rFonts w:ascii="Calibri" w:eastAsia="Calibri" w:hAnsi="Calibri" w:cs="Calibri"/>
                <w:color w:val="1A1A1A"/>
                <w:sz w:val="21"/>
                <w:szCs w:val="21"/>
              </w:rPr>
              <w:t>Builds tools he uses himself — a custom schedule optimizer, a transit delay tracker, a manga chapter release notifier; considers this creative work as much as technical work</w:t>
            </w:r>
          </w:p>
        </w:tc>
      </w:tr>
      <w:tr w:rsidR="00B56DB3" w14:paraId="36D43A9E" w14:textId="77777777">
        <w:tblPrEx>
          <w:tblCellMar>
            <w:top w:w="0" w:type="dxa"/>
            <w:bottom w:w="0" w:type="dxa"/>
          </w:tblCellMar>
        </w:tblPrEx>
        <w:tc>
          <w:tcPr>
            <w:tcW w:w="400" w:type="pct"/>
          </w:tcPr>
          <w:p w14:paraId="3FF86DC4" w14:textId="77777777" w:rsidR="00B56DB3" w:rsidRDefault="00000000" w:rsidP="005D3C3D">
            <w:r>
              <w:rPr>
                <w:rFonts w:ascii="Calibri" w:eastAsia="Calibri" w:hAnsi="Calibri" w:cs="Calibri"/>
                <w:color w:val="1A1A1A"/>
                <w:sz w:val="21"/>
                <w:szCs w:val="21"/>
              </w:rPr>
              <w:t>2</w:t>
            </w:r>
          </w:p>
        </w:tc>
        <w:tc>
          <w:tcPr>
            <w:tcW w:w="1100" w:type="pct"/>
          </w:tcPr>
          <w:p w14:paraId="3897C861" w14:textId="77777777" w:rsidR="00B56DB3" w:rsidRDefault="00000000" w:rsidP="005D3C3D">
            <w:r>
              <w:rPr>
                <w:rFonts w:ascii="Calibri" w:eastAsia="Calibri" w:hAnsi="Calibri" w:cs="Calibri"/>
                <w:color w:val="1A1A1A"/>
                <w:sz w:val="21"/>
                <w:szCs w:val="21"/>
              </w:rPr>
              <w:t>Competitive Programming</w:t>
            </w:r>
          </w:p>
        </w:tc>
        <w:tc>
          <w:tcPr>
            <w:tcW w:w="3500" w:type="pct"/>
          </w:tcPr>
          <w:p w14:paraId="31EEF25A" w14:textId="77777777" w:rsidR="00B56DB3" w:rsidRDefault="00000000" w:rsidP="005D3C3D">
            <w:r>
              <w:rPr>
                <w:rFonts w:ascii="Calibri" w:eastAsia="Calibri" w:hAnsi="Calibri" w:cs="Calibri"/>
                <w:color w:val="1A1A1A"/>
                <w:sz w:val="21"/>
                <w:szCs w:val="21"/>
              </w:rPr>
              <w:t xml:space="preserve">Participates in </w:t>
            </w:r>
            <w:proofErr w:type="spellStart"/>
            <w:r>
              <w:rPr>
                <w:rFonts w:ascii="Calibri" w:eastAsia="Calibri" w:hAnsi="Calibri" w:cs="Calibri"/>
                <w:color w:val="1A1A1A"/>
                <w:sz w:val="21"/>
                <w:szCs w:val="21"/>
              </w:rPr>
              <w:t>LeetCode</w:t>
            </w:r>
            <w:proofErr w:type="spellEnd"/>
            <w:r>
              <w:rPr>
                <w:rFonts w:ascii="Calibri" w:eastAsia="Calibri" w:hAnsi="Calibri" w:cs="Calibri"/>
                <w:color w:val="1A1A1A"/>
                <w:sz w:val="21"/>
                <w:szCs w:val="21"/>
              </w:rPr>
              <w:t xml:space="preserve"> contests and </w:t>
            </w:r>
            <w:proofErr w:type="spellStart"/>
            <w:r>
              <w:rPr>
                <w:rFonts w:ascii="Calibri" w:eastAsia="Calibri" w:hAnsi="Calibri" w:cs="Calibri"/>
                <w:color w:val="1A1A1A"/>
                <w:sz w:val="21"/>
                <w:szCs w:val="21"/>
              </w:rPr>
              <w:t>Codeforces</w:t>
            </w:r>
            <w:proofErr w:type="spellEnd"/>
            <w:r>
              <w:rPr>
                <w:rFonts w:ascii="Calibri" w:eastAsia="Calibri" w:hAnsi="Calibri" w:cs="Calibri"/>
                <w:color w:val="1A1A1A"/>
                <w:sz w:val="21"/>
                <w:szCs w:val="21"/>
              </w:rPr>
              <w:t xml:space="preserve"> rounds; has a rating he monitors quietly; uses it to benchmark his own improvement, not to compete socially</w:t>
            </w:r>
          </w:p>
        </w:tc>
      </w:tr>
      <w:tr w:rsidR="00B56DB3" w14:paraId="6B91A764" w14:textId="77777777">
        <w:tblPrEx>
          <w:tblCellMar>
            <w:top w:w="0" w:type="dxa"/>
            <w:bottom w:w="0" w:type="dxa"/>
          </w:tblCellMar>
        </w:tblPrEx>
        <w:tc>
          <w:tcPr>
            <w:tcW w:w="400" w:type="pct"/>
          </w:tcPr>
          <w:p w14:paraId="06D983A9" w14:textId="77777777" w:rsidR="00B56DB3" w:rsidRDefault="00000000" w:rsidP="005D3C3D">
            <w:r>
              <w:rPr>
                <w:rFonts w:ascii="Calibri" w:eastAsia="Calibri" w:hAnsi="Calibri" w:cs="Calibri"/>
                <w:color w:val="1A1A1A"/>
                <w:sz w:val="21"/>
                <w:szCs w:val="21"/>
              </w:rPr>
              <w:t>3</w:t>
            </w:r>
          </w:p>
        </w:tc>
        <w:tc>
          <w:tcPr>
            <w:tcW w:w="1100" w:type="pct"/>
          </w:tcPr>
          <w:p w14:paraId="619CB013" w14:textId="77777777" w:rsidR="00B56DB3" w:rsidRDefault="00000000" w:rsidP="005D3C3D">
            <w:r>
              <w:rPr>
                <w:rFonts w:ascii="Calibri" w:eastAsia="Calibri" w:hAnsi="Calibri" w:cs="Calibri"/>
                <w:color w:val="1A1A1A"/>
                <w:sz w:val="21"/>
                <w:szCs w:val="21"/>
              </w:rPr>
              <w:t>Manga Reading</w:t>
            </w:r>
          </w:p>
        </w:tc>
        <w:tc>
          <w:tcPr>
            <w:tcW w:w="3500" w:type="pct"/>
          </w:tcPr>
          <w:p w14:paraId="531BC642" w14:textId="77777777" w:rsidR="00B56DB3" w:rsidRDefault="00000000" w:rsidP="005D3C3D">
            <w:r>
              <w:rPr>
                <w:rFonts w:ascii="Calibri" w:eastAsia="Calibri" w:hAnsi="Calibri" w:cs="Calibri"/>
                <w:color w:val="1A1A1A"/>
                <w:sz w:val="21"/>
                <w:szCs w:val="21"/>
              </w:rPr>
              <w:t>Reads across genres in Korean and Japanese; annotates character logic in margins; considers narrative structure a form of systems design</w:t>
            </w:r>
          </w:p>
        </w:tc>
      </w:tr>
      <w:tr w:rsidR="00B56DB3" w14:paraId="70377272" w14:textId="77777777">
        <w:tblPrEx>
          <w:tblCellMar>
            <w:top w:w="0" w:type="dxa"/>
            <w:bottom w:w="0" w:type="dxa"/>
          </w:tblCellMar>
        </w:tblPrEx>
        <w:tc>
          <w:tcPr>
            <w:tcW w:w="400" w:type="pct"/>
          </w:tcPr>
          <w:p w14:paraId="4DCFAA3A" w14:textId="77777777" w:rsidR="00B56DB3" w:rsidRDefault="00000000" w:rsidP="005D3C3D">
            <w:r>
              <w:rPr>
                <w:rFonts w:ascii="Calibri" w:eastAsia="Calibri" w:hAnsi="Calibri" w:cs="Calibri"/>
                <w:color w:val="1A1A1A"/>
                <w:sz w:val="21"/>
                <w:szCs w:val="21"/>
              </w:rPr>
              <w:t>4</w:t>
            </w:r>
          </w:p>
        </w:tc>
        <w:tc>
          <w:tcPr>
            <w:tcW w:w="1100" w:type="pct"/>
          </w:tcPr>
          <w:p w14:paraId="32C25980" w14:textId="77777777" w:rsidR="00B56DB3" w:rsidRDefault="00000000" w:rsidP="005D3C3D">
            <w:r>
              <w:rPr>
                <w:rFonts w:ascii="Calibri" w:eastAsia="Calibri" w:hAnsi="Calibri" w:cs="Calibri"/>
                <w:color w:val="1A1A1A"/>
                <w:sz w:val="21"/>
                <w:szCs w:val="21"/>
              </w:rPr>
              <w:t>PC Building &amp; Hardware</w:t>
            </w:r>
          </w:p>
        </w:tc>
        <w:tc>
          <w:tcPr>
            <w:tcW w:w="3500" w:type="pct"/>
          </w:tcPr>
          <w:p w14:paraId="64F04296" w14:textId="77777777" w:rsidR="00B56DB3" w:rsidRDefault="00000000" w:rsidP="005D3C3D">
            <w:r>
              <w:rPr>
                <w:rFonts w:ascii="Calibri" w:eastAsia="Calibri" w:hAnsi="Calibri" w:cs="Calibri"/>
                <w:color w:val="1A1A1A"/>
                <w:sz w:val="21"/>
                <w:szCs w:val="21"/>
              </w:rPr>
              <w:t xml:space="preserve">Built his own rig before leaving Seoul; maintains it obsessively; the apartment's superior </w:t>
            </w:r>
            <w:proofErr w:type="spellStart"/>
            <w:r>
              <w:rPr>
                <w:rFonts w:ascii="Calibri" w:eastAsia="Calibri" w:hAnsi="Calibri" w:cs="Calibri"/>
                <w:color w:val="1A1A1A"/>
                <w:sz w:val="21"/>
                <w:szCs w:val="21"/>
              </w:rPr>
              <w:t>wifi</w:t>
            </w:r>
            <w:proofErr w:type="spellEnd"/>
            <w:r>
              <w:rPr>
                <w:rFonts w:ascii="Calibri" w:eastAsia="Calibri" w:hAnsi="Calibri" w:cs="Calibri"/>
                <w:color w:val="1A1A1A"/>
                <w:sz w:val="21"/>
                <w:szCs w:val="21"/>
              </w:rPr>
              <w:t xml:space="preserve"> is his doing; occasionally helps others build rigs for a quiet fee</w:t>
            </w:r>
          </w:p>
        </w:tc>
      </w:tr>
      <w:tr w:rsidR="00B56DB3" w14:paraId="65F4F4F3" w14:textId="77777777">
        <w:tblPrEx>
          <w:tblCellMar>
            <w:top w:w="0" w:type="dxa"/>
            <w:bottom w:w="0" w:type="dxa"/>
          </w:tblCellMar>
        </w:tblPrEx>
        <w:tc>
          <w:tcPr>
            <w:tcW w:w="400" w:type="pct"/>
          </w:tcPr>
          <w:p w14:paraId="1A2E6638" w14:textId="77777777" w:rsidR="00B56DB3" w:rsidRDefault="00000000" w:rsidP="005D3C3D">
            <w:r>
              <w:rPr>
                <w:rFonts w:ascii="Calibri" w:eastAsia="Calibri" w:hAnsi="Calibri" w:cs="Calibri"/>
                <w:color w:val="1A1A1A"/>
                <w:sz w:val="21"/>
                <w:szCs w:val="21"/>
              </w:rPr>
              <w:t>5</w:t>
            </w:r>
          </w:p>
        </w:tc>
        <w:tc>
          <w:tcPr>
            <w:tcW w:w="1100" w:type="pct"/>
          </w:tcPr>
          <w:p w14:paraId="01142DEA" w14:textId="77777777" w:rsidR="00B56DB3" w:rsidRDefault="00000000" w:rsidP="005D3C3D">
            <w:r>
              <w:rPr>
                <w:rFonts w:ascii="Calibri" w:eastAsia="Calibri" w:hAnsi="Calibri" w:cs="Calibri"/>
                <w:color w:val="1A1A1A"/>
                <w:sz w:val="21"/>
                <w:szCs w:val="21"/>
              </w:rPr>
              <w:t>Lo-fi &amp; K-Indie Music</w:t>
            </w:r>
          </w:p>
        </w:tc>
        <w:tc>
          <w:tcPr>
            <w:tcW w:w="3500" w:type="pct"/>
          </w:tcPr>
          <w:p w14:paraId="7E322CFE" w14:textId="77777777" w:rsidR="00B56DB3" w:rsidRDefault="00000000" w:rsidP="005D3C3D">
            <w:r>
              <w:rPr>
                <w:rFonts w:ascii="Calibri" w:eastAsia="Calibri" w:hAnsi="Calibri" w:cs="Calibri"/>
                <w:color w:val="1A1A1A"/>
                <w:sz w:val="21"/>
                <w:szCs w:val="21"/>
              </w:rPr>
              <w:t>Curates an evolving playlist; uses it as background for deep work; has strong opinions about tempo and BPM for different task types</w:t>
            </w:r>
          </w:p>
        </w:tc>
      </w:tr>
      <w:tr w:rsidR="00B56DB3" w14:paraId="0F950555" w14:textId="77777777">
        <w:tblPrEx>
          <w:tblCellMar>
            <w:top w:w="0" w:type="dxa"/>
            <w:bottom w:w="0" w:type="dxa"/>
          </w:tblCellMar>
        </w:tblPrEx>
        <w:tc>
          <w:tcPr>
            <w:tcW w:w="400" w:type="pct"/>
          </w:tcPr>
          <w:p w14:paraId="0165EA38" w14:textId="77777777" w:rsidR="00B56DB3" w:rsidRDefault="00000000" w:rsidP="005D3C3D">
            <w:r>
              <w:rPr>
                <w:rFonts w:ascii="Calibri" w:eastAsia="Calibri" w:hAnsi="Calibri" w:cs="Calibri"/>
                <w:color w:val="1A1A1A"/>
                <w:sz w:val="21"/>
                <w:szCs w:val="21"/>
              </w:rPr>
              <w:lastRenderedPageBreak/>
              <w:t>6</w:t>
            </w:r>
          </w:p>
        </w:tc>
        <w:tc>
          <w:tcPr>
            <w:tcW w:w="1100" w:type="pct"/>
          </w:tcPr>
          <w:p w14:paraId="3DD714F3" w14:textId="77777777" w:rsidR="00B56DB3" w:rsidRDefault="00000000" w:rsidP="005D3C3D">
            <w:r>
              <w:rPr>
                <w:rFonts w:ascii="Calibri" w:eastAsia="Calibri" w:hAnsi="Calibri" w:cs="Calibri"/>
                <w:color w:val="1A1A1A"/>
                <w:sz w:val="21"/>
                <w:szCs w:val="21"/>
              </w:rPr>
              <w:t>Late-Night Walks</w:t>
            </w:r>
          </w:p>
        </w:tc>
        <w:tc>
          <w:tcPr>
            <w:tcW w:w="3500" w:type="pct"/>
          </w:tcPr>
          <w:p w14:paraId="7F4B875D" w14:textId="77777777" w:rsidR="00B56DB3" w:rsidRDefault="00000000" w:rsidP="005D3C3D">
            <w:r>
              <w:rPr>
                <w:rFonts w:ascii="Calibri" w:eastAsia="Calibri" w:hAnsi="Calibri" w:cs="Calibri"/>
                <w:color w:val="1A1A1A"/>
                <w:sz w:val="21"/>
                <w:szCs w:val="21"/>
              </w:rPr>
              <w:t>Takes a 45-minute walk at 11pm most nights — this is his decompression; he does not invite company but has, on two occasions, not objected when someone joined</w:t>
            </w:r>
          </w:p>
        </w:tc>
      </w:tr>
      <w:tr w:rsidR="00B56DB3" w14:paraId="76116B5F" w14:textId="77777777">
        <w:tblPrEx>
          <w:tblCellMar>
            <w:top w:w="0" w:type="dxa"/>
            <w:bottom w:w="0" w:type="dxa"/>
          </w:tblCellMar>
        </w:tblPrEx>
        <w:tc>
          <w:tcPr>
            <w:tcW w:w="400" w:type="pct"/>
          </w:tcPr>
          <w:p w14:paraId="62FA3BCF" w14:textId="77777777" w:rsidR="00B56DB3" w:rsidRDefault="00000000" w:rsidP="005D3C3D">
            <w:r>
              <w:rPr>
                <w:rFonts w:ascii="Calibri" w:eastAsia="Calibri" w:hAnsi="Calibri" w:cs="Calibri"/>
                <w:color w:val="1A1A1A"/>
                <w:sz w:val="21"/>
                <w:szCs w:val="21"/>
              </w:rPr>
              <w:t>7</w:t>
            </w:r>
          </w:p>
        </w:tc>
        <w:tc>
          <w:tcPr>
            <w:tcW w:w="1100" w:type="pct"/>
          </w:tcPr>
          <w:p w14:paraId="34D55B4D" w14:textId="77777777" w:rsidR="00B56DB3" w:rsidRDefault="00000000" w:rsidP="005D3C3D">
            <w:r>
              <w:rPr>
                <w:rFonts w:ascii="Calibri" w:eastAsia="Calibri" w:hAnsi="Calibri" w:cs="Calibri"/>
                <w:color w:val="1A1A1A"/>
                <w:sz w:val="21"/>
                <w:szCs w:val="21"/>
              </w:rPr>
              <w:t>Korean Cooking (Reluctant)</w:t>
            </w:r>
          </w:p>
        </w:tc>
        <w:tc>
          <w:tcPr>
            <w:tcW w:w="3500" w:type="pct"/>
          </w:tcPr>
          <w:p w14:paraId="781C7069" w14:textId="77777777" w:rsidR="00B56DB3" w:rsidRDefault="00000000" w:rsidP="005D3C3D">
            <w:r>
              <w:rPr>
                <w:rFonts w:ascii="Calibri" w:eastAsia="Calibri" w:hAnsi="Calibri" w:cs="Calibri"/>
                <w:color w:val="1A1A1A"/>
                <w:sz w:val="21"/>
                <w:szCs w:val="21"/>
              </w:rPr>
              <w:t xml:space="preserve">Makes three dishes reliably: doenjang jjigae, </w:t>
            </w:r>
            <w:proofErr w:type="spellStart"/>
            <w:r>
              <w:rPr>
                <w:rFonts w:ascii="Calibri" w:eastAsia="Calibri" w:hAnsi="Calibri" w:cs="Calibri"/>
                <w:color w:val="1A1A1A"/>
                <w:sz w:val="21"/>
                <w:szCs w:val="21"/>
              </w:rPr>
              <w:t>tteokbokki</w:t>
            </w:r>
            <w:proofErr w:type="spellEnd"/>
            <w:r>
              <w:rPr>
                <w:rFonts w:ascii="Calibri" w:eastAsia="Calibri" w:hAnsi="Calibri" w:cs="Calibri"/>
                <w:color w:val="1A1A1A"/>
                <w:sz w:val="21"/>
                <w:szCs w:val="21"/>
              </w:rPr>
              <w:t>, and egg-fried rice; cooks only for himself; Hyun-soo benefits from proximity</w:t>
            </w:r>
          </w:p>
        </w:tc>
      </w:tr>
    </w:tbl>
    <w:p w14:paraId="155105D7" w14:textId="77777777" w:rsidR="00B56DB3" w:rsidRDefault="00B56DB3" w:rsidP="005D3C3D">
      <w:pPr>
        <w:spacing w:after="200"/>
      </w:pPr>
    </w:p>
    <w:p w14:paraId="6C34825A" w14:textId="77777777" w:rsidR="00B56DB3" w:rsidRDefault="00000000" w:rsidP="005D3C3D">
      <w:pPr>
        <w:spacing w:after="240"/>
      </w:pPr>
      <w:r>
        <w:rPr>
          <w:rFonts w:ascii="Candara" w:eastAsia="Candara" w:hAnsi="Candara" w:cs="Candara"/>
          <w:b/>
          <w:bCs/>
          <w:color w:val="FFFFFF"/>
          <w:spacing w:val="10"/>
          <w:sz w:val="18"/>
          <w:szCs w:val="18"/>
          <w:shd w:val="clear" w:color="auto" w:fill="C05C00"/>
        </w:rPr>
        <w:t>Section 06</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Sports Profile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7574"/>
      </w:tblGrid>
      <w:tr w:rsidR="00B56DB3" w14:paraId="3457ECD0" w14:textId="77777777">
        <w:tblPrEx>
          <w:tblCellMar>
            <w:top w:w="0" w:type="dxa"/>
            <w:bottom w:w="0" w:type="dxa"/>
          </w:tblCellMar>
        </w:tblPrEx>
        <w:trPr>
          <w:tblHeader/>
        </w:trPr>
        <w:tc>
          <w:tcPr>
            <w:tcW w:w="950" w:type="pct"/>
            <w:shd w:val="clear" w:color="auto" w:fill="FBE8CC"/>
          </w:tcPr>
          <w:p w14:paraId="17E938A2" w14:textId="77777777" w:rsidR="00B56DB3" w:rsidRDefault="00000000" w:rsidP="005D3C3D">
            <w:r>
              <w:rPr>
                <w:rFonts w:ascii="Candara" w:eastAsia="Candara" w:hAnsi="Candara" w:cs="Candara"/>
                <w:b/>
                <w:bCs/>
                <w:color w:val="7A3900"/>
                <w:sz w:val="20"/>
                <w:szCs w:val="20"/>
              </w:rPr>
              <w:t>Category</w:t>
            </w:r>
          </w:p>
        </w:tc>
        <w:tc>
          <w:tcPr>
            <w:tcW w:w="4050" w:type="pct"/>
            <w:shd w:val="clear" w:color="auto" w:fill="FBE8CC"/>
          </w:tcPr>
          <w:p w14:paraId="692E67FB" w14:textId="77777777" w:rsidR="00B56DB3" w:rsidRDefault="00000000" w:rsidP="005D3C3D">
            <w:r>
              <w:rPr>
                <w:rFonts w:ascii="Candara" w:eastAsia="Candara" w:hAnsi="Candara" w:cs="Candara"/>
                <w:b/>
                <w:bCs/>
                <w:color w:val="7A3900"/>
                <w:sz w:val="20"/>
                <w:szCs w:val="20"/>
              </w:rPr>
              <w:t>Sport &amp; Detail</w:t>
            </w:r>
          </w:p>
        </w:tc>
      </w:tr>
      <w:tr w:rsidR="00B56DB3" w14:paraId="725872EA" w14:textId="77777777">
        <w:tblPrEx>
          <w:tblCellMar>
            <w:top w:w="0" w:type="dxa"/>
            <w:bottom w:w="0" w:type="dxa"/>
          </w:tblCellMar>
        </w:tblPrEx>
        <w:tc>
          <w:tcPr>
            <w:tcW w:w="950" w:type="pct"/>
          </w:tcPr>
          <w:p w14:paraId="2C24BF3B" w14:textId="77777777" w:rsidR="00B56DB3" w:rsidRDefault="00000000" w:rsidP="005D3C3D">
            <w:r>
              <w:rPr>
                <w:rFonts w:ascii="Calibri" w:eastAsia="Calibri" w:hAnsi="Calibri" w:cs="Calibri"/>
                <w:color w:val="1A1A1A"/>
                <w:sz w:val="21"/>
                <w:szCs w:val="21"/>
              </w:rPr>
              <w:t>Primary Sport (Fan)</w:t>
            </w:r>
          </w:p>
        </w:tc>
        <w:tc>
          <w:tcPr>
            <w:tcW w:w="4050" w:type="pct"/>
          </w:tcPr>
          <w:p w14:paraId="18C901D8" w14:textId="77777777" w:rsidR="00B56DB3" w:rsidRDefault="00000000" w:rsidP="005D3C3D">
            <w:r>
              <w:rPr>
                <w:rFonts w:ascii="Calibri" w:eastAsia="Calibri" w:hAnsi="Calibri" w:cs="Calibri"/>
                <w:color w:val="1A1A1A"/>
                <w:sz w:val="21"/>
                <w:szCs w:val="21"/>
              </w:rPr>
              <w:t>Esports — specifically the LCK (League of Legends Champions Korea); follows T1 with long-standing investment; considers Faker's career an ongoing study in sustained excellence under pressure</w:t>
            </w:r>
          </w:p>
        </w:tc>
      </w:tr>
      <w:tr w:rsidR="00B56DB3" w14:paraId="20D9F0F2" w14:textId="77777777">
        <w:tblPrEx>
          <w:tblCellMar>
            <w:top w:w="0" w:type="dxa"/>
            <w:bottom w:w="0" w:type="dxa"/>
          </w:tblCellMar>
        </w:tblPrEx>
        <w:tc>
          <w:tcPr>
            <w:tcW w:w="950" w:type="pct"/>
          </w:tcPr>
          <w:p w14:paraId="463D64BB" w14:textId="77777777" w:rsidR="00B56DB3" w:rsidRDefault="00000000" w:rsidP="005D3C3D">
            <w:r>
              <w:rPr>
                <w:rFonts w:ascii="Calibri" w:eastAsia="Calibri" w:hAnsi="Calibri" w:cs="Calibri"/>
                <w:color w:val="1A1A1A"/>
                <w:sz w:val="21"/>
                <w:szCs w:val="21"/>
              </w:rPr>
              <w:t>Primary Sport (Participatory)</w:t>
            </w:r>
          </w:p>
        </w:tc>
        <w:tc>
          <w:tcPr>
            <w:tcW w:w="4050" w:type="pct"/>
          </w:tcPr>
          <w:p w14:paraId="3C4E3F2A" w14:textId="77777777" w:rsidR="00B56DB3" w:rsidRDefault="00000000" w:rsidP="005D3C3D">
            <w:r>
              <w:rPr>
                <w:rFonts w:ascii="Calibri" w:eastAsia="Calibri" w:hAnsi="Calibri" w:cs="Calibri"/>
                <w:color w:val="1A1A1A"/>
                <w:sz w:val="21"/>
                <w:szCs w:val="21"/>
              </w:rPr>
              <w:t>Soccer — played midfield in high school; plays occasional pickup games in the park near the apartment when Hyun-soo organizes them; does not advertise this; is visibly better than people expect</w:t>
            </w:r>
          </w:p>
        </w:tc>
      </w:tr>
      <w:tr w:rsidR="00B56DB3" w14:paraId="2E411D6F" w14:textId="77777777">
        <w:tblPrEx>
          <w:tblCellMar>
            <w:top w:w="0" w:type="dxa"/>
            <w:bottom w:w="0" w:type="dxa"/>
          </w:tblCellMar>
        </w:tblPrEx>
        <w:tc>
          <w:tcPr>
            <w:tcW w:w="950" w:type="pct"/>
          </w:tcPr>
          <w:p w14:paraId="63FD40B7" w14:textId="77777777" w:rsidR="00B56DB3" w:rsidRDefault="00000000" w:rsidP="005D3C3D">
            <w:r>
              <w:rPr>
                <w:rFonts w:ascii="Calibri" w:eastAsia="Calibri" w:hAnsi="Calibri" w:cs="Calibri"/>
                <w:color w:val="1A1A1A"/>
                <w:sz w:val="21"/>
                <w:szCs w:val="21"/>
              </w:rPr>
              <w:t>Secondary Sport (Fan)</w:t>
            </w:r>
          </w:p>
        </w:tc>
        <w:tc>
          <w:tcPr>
            <w:tcW w:w="4050" w:type="pct"/>
          </w:tcPr>
          <w:p w14:paraId="05A88D4B" w14:textId="77777777" w:rsidR="00B56DB3" w:rsidRDefault="00000000" w:rsidP="005D3C3D">
            <w:r>
              <w:rPr>
                <w:rFonts w:ascii="Calibri" w:eastAsia="Calibri" w:hAnsi="Calibri" w:cs="Calibri"/>
                <w:color w:val="1A1A1A"/>
                <w:sz w:val="21"/>
                <w:szCs w:val="21"/>
              </w:rPr>
              <w:t>Baseball — KBO League (Doosan Bears) back home; watches occasional Blue Jays games when invited; finds the pace meditative</w:t>
            </w:r>
          </w:p>
        </w:tc>
      </w:tr>
      <w:tr w:rsidR="00B56DB3" w14:paraId="18A332F6" w14:textId="77777777">
        <w:tblPrEx>
          <w:tblCellMar>
            <w:top w:w="0" w:type="dxa"/>
            <w:bottom w:w="0" w:type="dxa"/>
          </w:tblCellMar>
        </w:tblPrEx>
        <w:tc>
          <w:tcPr>
            <w:tcW w:w="950" w:type="pct"/>
          </w:tcPr>
          <w:p w14:paraId="13130517" w14:textId="77777777" w:rsidR="00B56DB3" w:rsidRDefault="00000000" w:rsidP="005D3C3D">
            <w:r>
              <w:rPr>
                <w:rFonts w:ascii="Calibri" w:eastAsia="Calibri" w:hAnsi="Calibri" w:cs="Calibri"/>
                <w:color w:val="1A1A1A"/>
                <w:sz w:val="21"/>
                <w:szCs w:val="21"/>
              </w:rPr>
              <w:t>Anime Sports Influence</w:t>
            </w:r>
          </w:p>
        </w:tc>
        <w:tc>
          <w:tcPr>
            <w:tcW w:w="4050" w:type="pct"/>
          </w:tcPr>
          <w:p w14:paraId="5BB70E0F" w14:textId="77777777" w:rsidR="00B56DB3" w:rsidRDefault="00000000" w:rsidP="005D3C3D">
            <w:r>
              <w:rPr>
                <w:rFonts w:ascii="Calibri" w:eastAsia="Calibri" w:hAnsi="Calibri" w:cs="Calibri"/>
                <w:color w:val="1A1A1A"/>
                <w:sz w:val="21"/>
                <w:szCs w:val="21"/>
              </w:rPr>
              <w:t>Ping Pong the Animation — understood it immediately as a story about the limits of pure technique without identity; considers it more philosophically accurate than most sports titles</w:t>
            </w:r>
          </w:p>
        </w:tc>
      </w:tr>
    </w:tbl>
    <w:p w14:paraId="47E6D538" w14:textId="77777777" w:rsidR="00B56DB3" w:rsidRDefault="00B56DB3" w:rsidP="005D3C3D">
      <w:pPr>
        <w:spacing w:after="200"/>
      </w:pPr>
    </w:p>
    <w:p w14:paraId="61E851FB" w14:textId="77777777" w:rsidR="00B56DB3" w:rsidRDefault="00000000" w:rsidP="005D3C3D">
      <w:pPr>
        <w:spacing w:after="240"/>
      </w:pPr>
      <w:r>
        <w:rPr>
          <w:rFonts w:ascii="Candara" w:eastAsia="Candara" w:hAnsi="Candara" w:cs="Candara"/>
          <w:b/>
          <w:bCs/>
          <w:color w:val="FFFFFF"/>
          <w:spacing w:val="10"/>
          <w:sz w:val="18"/>
          <w:szCs w:val="18"/>
          <w:shd w:val="clear" w:color="auto" w:fill="C05C00"/>
        </w:rPr>
        <w:t>Section 07</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Fandoms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31"/>
        <w:gridCol w:w="6919"/>
      </w:tblGrid>
      <w:tr w:rsidR="00B56DB3" w14:paraId="1B374DEA" w14:textId="77777777">
        <w:tblPrEx>
          <w:tblCellMar>
            <w:top w:w="0" w:type="dxa"/>
            <w:bottom w:w="0" w:type="dxa"/>
          </w:tblCellMar>
        </w:tblPrEx>
        <w:trPr>
          <w:tblHeader/>
        </w:trPr>
        <w:tc>
          <w:tcPr>
            <w:tcW w:w="1300" w:type="pct"/>
            <w:shd w:val="clear" w:color="auto" w:fill="FBE8CC"/>
          </w:tcPr>
          <w:p w14:paraId="4D0AC2CC" w14:textId="77777777" w:rsidR="00B56DB3" w:rsidRDefault="00000000" w:rsidP="005D3C3D">
            <w:r>
              <w:rPr>
                <w:rFonts w:ascii="Candara" w:eastAsia="Candara" w:hAnsi="Candara" w:cs="Candara"/>
                <w:b/>
                <w:bCs/>
                <w:color w:val="7A3900"/>
                <w:sz w:val="20"/>
                <w:szCs w:val="20"/>
              </w:rPr>
              <w:t>Fandom</w:t>
            </w:r>
          </w:p>
        </w:tc>
        <w:tc>
          <w:tcPr>
            <w:tcW w:w="3700" w:type="pct"/>
            <w:shd w:val="clear" w:color="auto" w:fill="FBE8CC"/>
          </w:tcPr>
          <w:p w14:paraId="30DFF7EF" w14:textId="77777777" w:rsidR="00B56DB3" w:rsidRDefault="00000000" w:rsidP="005D3C3D">
            <w:r>
              <w:rPr>
                <w:rFonts w:ascii="Candara" w:eastAsia="Candara" w:hAnsi="Candara" w:cs="Candara"/>
                <w:b/>
                <w:bCs/>
                <w:color w:val="7A3900"/>
                <w:sz w:val="20"/>
                <w:szCs w:val="20"/>
              </w:rPr>
              <w:t>Description &amp; Intensity</w:t>
            </w:r>
          </w:p>
        </w:tc>
      </w:tr>
      <w:tr w:rsidR="00B56DB3" w14:paraId="534DB7A5" w14:textId="77777777">
        <w:tblPrEx>
          <w:tblCellMar>
            <w:top w:w="0" w:type="dxa"/>
            <w:bottom w:w="0" w:type="dxa"/>
          </w:tblCellMar>
        </w:tblPrEx>
        <w:tc>
          <w:tcPr>
            <w:tcW w:w="1300" w:type="pct"/>
          </w:tcPr>
          <w:p w14:paraId="33B4C56D" w14:textId="77777777" w:rsidR="00B56DB3" w:rsidRDefault="00000000" w:rsidP="005D3C3D">
            <w:r>
              <w:rPr>
                <w:rFonts w:ascii="Calibri" w:eastAsia="Calibri" w:hAnsi="Calibri" w:cs="Calibri"/>
                <w:color w:val="1A1A1A"/>
                <w:sz w:val="21"/>
                <w:szCs w:val="21"/>
              </w:rPr>
              <w:t>T1 / LCK Esports</w:t>
            </w:r>
          </w:p>
        </w:tc>
        <w:tc>
          <w:tcPr>
            <w:tcW w:w="3700" w:type="pct"/>
          </w:tcPr>
          <w:p w14:paraId="3906C203" w14:textId="77777777" w:rsidR="00B56DB3" w:rsidRDefault="00000000" w:rsidP="005D3C3D">
            <w:r>
              <w:rPr>
                <w:rFonts w:ascii="Calibri" w:eastAsia="Calibri" w:hAnsi="Calibri" w:cs="Calibri"/>
                <w:color w:val="1A1A1A"/>
                <w:sz w:val="21"/>
                <w:szCs w:val="21"/>
              </w:rPr>
              <w:t xml:space="preserve">Primary fandom; follows the competitive season rigorously; watches </w:t>
            </w:r>
            <w:proofErr w:type="gramStart"/>
            <w:r>
              <w:rPr>
                <w:rFonts w:ascii="Calibri" w:eastAsia="Calibri" w:hAnsi="Calibri" w:cs="Calibri"/>
                <w:color w:val="1A1A1A"/>
                <w:sz w:val="21"/>
                <w:szCs w:val="21"/>
              </w:rPr>
              <w:t>matches</w:t>
            </w:r>
            <w:proofErr w:type="gramEnd"/>
            <w:r>
              <w:rPr>
                <w:rFonts w:ascii="Calibri" w:eastAsia="Calibri" w:hAnsi="Calibri" w:cs="Calibri"/>
                <w:color w:val="1A1A1A"/>
                <w:sz w:val="21"/>
                <w:szCs w:val="21"/>
              </w:rPr>
              <w:t xml:space="preserve"> live despite time zone difficulty; has detailed opinions about draft strategy</w:t>
            </w:r>
          </w:p>
        </w:tc>
      </w:tr>
      <w:tr w:rsidR="00B56DB3" w14:paraId="377624E3" w14:textId="77777777">
        <w:tblPrEx>
          <w:tblCellMar>
            <w:top w:w="0" w:type="dxa"/>
            <w:bottom w:w="0" w:type="dxa"/>
          </w:tblCellMar>
        </w:tblPrEx>
        <w:tc>
          <w:tcPr>
            <w:tcW w:w="1300" w:type="pct"/>
          </w:tcPr>
          <w:p w14:paraId="678B0483" w14:textId="77777777" w:rsidR="00B56DB3" w:rsidRDefault="00000000" w:rsidP="005D3C3D">
            <w:r>
              <w:rPr>
                <w:rFonts w:ascii="Calibri" w:eastAsia="Calibri" w:hAnsi="Calibri" w:cs="Calibri"/>
                <w:color w:val="1A1A1A"/>
                <w:sz w:val="21"/>
                <w:szCs w:val="21"/>
              </w:rPr>
              <w:t>Zico &amp; Jay Park (K-Hip Hop)</w:t>
            </w:r>
          </w:p>
        </w:tc>
        <w:tc>
          <w:tcPr>
            <w:tcW w:w="3700" w:type="pct"/>
          </w:tcPr>
          <w:p w14:paraId="5B39120B" w14:textId="77777777" w:rsidR="00B56DB3" w:rsidRDefault="00000000" w:rsidP="005D3C3D">
            <w:r>
              <w:rPr>
                <w:rFonts w:ascii="Calibri" w:eastAsia="Calibri" w:hAnsi="Calibri" w:cs="Calibri"/>
                <w:color w:val="1A1A1A"/>
                <w:sz w:val="21"/>
                <w:szCs w:val="21"/>
              </w:rPr>
              <w:t>First-generation Korean hip hop era; the music he associates with high school and specific emotional states; plays it when he wants to feel something specific</w:t>
            </w:r>
          </w:p>
        </w:tc>
      </w:tr>
      <w:tr w:rsidR="00B56DB3" w14:paraId="6D29B5FA" w14:textId="77777777">
        <w:tblPrEx>
          <w:tblCellMar>
            <w:top w:w="0" w:type="dxa"/>
            <w:bottom w:w="0" w:type="dxa"/>
          </w:tblCellMar>
        </w:tblPrEx>
        <w:tc>
          <w:tcPr>
            <w:tcW w:w="1300" w:type="pct"/>
          </w:tcPr>
          <w:p w14:paraId="4A71D9BA" w14:textId="77777777" w:rsidR="00B56DB3" w:rsidRDefault="00000000" w:rsidP="005D3C3D">
            <w:r>
              <w:rPr>
                <w:rFonts w:ascii="Calibri" w:eastAsia="Calibri" w:hAnsi="Calibri" w:cs="Calibri"/>
                <w:color w:val="1A1A1A"/>
                <w:sz w:val="21"/>
                <w:szCs w:val="21"/>
              </w:rPr>
              <w:t>Bong Joon-ho Films</w:t>
            </w:r>
          </w:p>
        </w:tc>
        <w:tc>
          <w:tcPr>
            <w:tcW w:w="3700" w:type="pct"/>
          </w:tcPr>
          <w:p w14:paraId="0CBA966E" w14:textId="77777777" w:rsidR="00B56DB3" w:rsidRDefault="00000000" w:rsidP="005D3C3D">
            <w:r>
              <w:rPr>
                <w:rFonts w:ascii="Calibri" w:eastAsia="Calibri" w:hAnsi="Calibri" w:cs="Calibri"/>
                <w:color w:val="1A1A1A"/>
                <w:sz w:val="21"/>
                <w:szCs w:val="21"/>
              </w:rPr>
              <w:t>Parasite and Memories of Murder are studied, not just watched; uses them as reference points for structural storytelling</w:t>
            </w:r>
          </w:p>
        </w:tc>
      </w:tr>
      <w:tr w:rsidR="00B56DB3" w14:paraId="32C8D5FB" w14:textId="77777777">
        <w:tblPrEx>
          <w:tblCellMar>
            <w:top w:w="0" w:type="dxa"/>
            <w:bottom w:w="0" w:type="dxa"/>
          </w:tblCellMar>
        </w:tblPrEx>
        <w:tc>
          <w:tcPr>
            <w:tcW w:w="1300" w:type="pct"/>
          </w:tcPr>
          <w:p w14:paraId="7437249D" w14:textId="77777777" w:rsidR="00B56DB3" w:rsidRDefault="00000000" w:rsidP="005D3C3D">
            <w:r>
              <w:rPr>
                <w:rFonts w:ascii="Calibri" w:eastAsia="Calibri" w:hAnsi="Calibri" w:cs="Calibri"/>
                <w:color w:val="1A1A1A"/>
                <w:sz w:val="21"/>
                <w:szCs w:val="21"/>
              </w:rPr>
              <w:t>Manga (Berserk, Vinland Saga, Dungeon Meshi)</w:t>
            </w:r>
          </w:p>
        </w:tc>
        <w:tc>
          <w:tcPr>
            <w:tcW w:w="3700" w:type="pct"/>
          </w:tcPr>
          <w:p w14:paraId="0284915A" w14:textId="77777777" w:rsidR="00B56DB3" w:rsidRDefault="00000000" w:rsidP="005D3C3D">
            <w:r>
              <w:rPr>
                <w:rFonts w:ascii="Calibri" w:eastAsia="Calibri" w:hAnsi="Calibri" w:cs="Calibri"/>
                <w:color w:val="1A1A1A"/>
                <w:sz w:val="21"/>
                <w:szCs w:val="21"/>
              </w:rPr>
              <w:t>His manga taste trends toward long-form, thematically heavy works; takes notes on narrative architecture; discusses online under a pseudonym</w:t>
            </w:r>
          </w:p>
        </w:tc>
      </w:tr>
      <w:tr w:rsidR="00B56DB3" w14:paraId="62FC524A" w14:textId="77777777">
        <w:tblPrEx>
          <w:tblCellMar>
            <w:top w:w="0" w:type="dxa"/>
            <w:bottom w:w="0" w:type="dxa"/>
          </w:tblCellMar>
        </w:tblPrEx>
        <w:tc>
          <w:tcPr>
            <w:tcW w:w="1300" w:type="pct"/>
          </w:tcPr>
          <w:p w14:paraId="5DC5BF13" w14:textId="77777777" w:rsidR="00B56DB3" w:rsidRDefault="00000000" w:rsidP="005D3C3D">
            <w:proofErr w:type="gramStart"/>
            <w:r>
              <w:rPr>
                <w:rFonts w:ascii="Calibri" w:eastAsia="Calibri" w:hAnsi="Calibri" w:cs="Calibri"/>
                <w:color w:val="1A1A1A"/>
                <w:sz w:val="21"/>
                <w:szCs w:val="21"/>
              </w:rPr>
              <w:t>Open Source</w:t>
            </w:r>
            <w:proofErr w:type="gramEnd"/>
            <w:r>
              <w:rPr>
                <w:rFonts w:ascii="Calibri" w:eastAsia="Calibri" w:hAnsi="Calibri" w:cs="Calibri"/>
                <w:color w:val="1A1A1A"/>
                <w:sz w:val="21"/>
                <w:szCs w:val="21"/>
              </w:rPr>
              <w:t xml:space="preserve"> Community</w:t>
            </w:r>
          </w:p>
        </w:tc>
        <w:tc>
          <w:tcPr>
            <w:tcW w:w="3700" w:type="pct"/>
          </w:tcPr>
          <w:p w14:paraId="064011ED" w14:textId="77777777" w:rsidR="00B56DB3" w:rsidRDefault="00000000" w:rsidP="005D3C3D">
            <w:r>
              <w:rPr>
                <w:rFonts w:ascii="Calibri" w:eastAsia="Calibri" w:hAnsi="Calibri" w:cs="Calibri"/>
                <w:color w:val="1A1A1A"/>
                <w:sz w:val="21"/>
                <w:szCs w:val="21"/>
              </w:rPr>
              <w:t>GitHub contributions and Stack Overflow participation constitute a form of community he finds more legible than in-person social dynamics</w:t>
            </w:r>
          </w:p>
        </w:tc>
      </w:tr>
      <w:tr w:rsidR="00B56DB3" w14:paraId="181A9900" w14:textId="77777777">
        <w:tblPrEx>
          <w:tblCellMar>
            <w:top w:w="0" w:type="dxa"/>
            <w:bottom w:w="0" w:type="dxa"/>
          </w:tblCellMar>
        </w:tblPrEx>
        <w:tc>
          <w:tcPr>
            <w:tcW w:w="1300" w:type="pct"/>
          </w:tcPr>
          <w:p w14:paraId="04EDCCA2" w14:textId="77777777" w:rsidR="00B56DB3" w:rsidRDefault="00000000" w:rsidP="005D3C3D">
            <w:r>
              <w:rPr>
                <w:rFonts w:ascii="Calibri" w:eastAsia="Calibri" w:hAnsi="Calibri" w:cs="Calibri"/>
                <w:color w:val="1A1A1A"/>
                <w:sz w:val="21"/>
                <w:szCs w:val="21"/>
              </w:rPr>
              <w:t>KBO / Doosan Bears</w:t>
            </w:r>
          </w:p>
        </w:tc>
        <w:tc>
          <w:tcPr>
            <w:tcW w:w="3700" w:type="pct"/>
          </w:tcPr>
          <w:p w14:paraId="31D01DF9" w14:textId="77777777" w:rsidR="00B56DB3" w:rsidRDefault="00000000" w:rsidP="005D3C3D">
            <w:r>
              <w:rPr>
                <w:rFonts w:ascii="Calibri" w:eastAsia="Calibri" w:hAnsi="Calibri" w:cs="Calibri"/>
                <w:color w:val="1A1A1A"/>
                <w:sz w:val="21"/>
                <w:szCs w:val="21"/>
              </w:rPr>
              <w:t>Secondary sports fandom carried from Seoul; watches quietly, alone, on his laptop</w:t>
            </w:r>
          </w:p>
        </w:tc>
      </w:tr>
    </w:tbl>
    <w:p w14:paraId="4F6C49AD" w14:textId="77777777" w:rsidR="00B56DB3" w:rsidRDefault="00B56DB3" w:rsidP="005D3C3D">
      <w:pPr>
        <w:spacing w:after="200"/>
      </w:pPr>
    </w:p>
    <w:p w14:paraId="53E30894" w14:textId="77777777" w:rsidR="005D3C3D" w:rsidRDefault="005D3C3D" w:rsidP="005D3C3D">
      <w:pPr>
        <w:spacing w:after="240"/>
        <w:rPr>
          <w:rFonts w:ascii="Candara" w:eastAsia="Candara" w:hAnsi="Candara" w:cs="Candara"/>
          <w:b/>
          <w:bCs/>
          <w:color w:val="FFFFFF"/>
          <w:spacing w:val="10"/>
          <w:sz w:val="18"/>
          <w:szCs w:val="18"/>
          <w:shd w:val="clear" w:color="auto" w:fill="C05C00"/>
        </w:rPr>
      </w:pPr>
    </w:p>
    <w:p w14:paraId="1DF0E963" w14:textId="77777777" w:rsidR="005D3C3D" w:rsidRDefault="005D3C3D" w:rsidP="005D3C3D">
      <w:pPr>
        <w:spacing w:after="240"/>
        <w:rPr>
          <w:rFonts w:ascii="Candara" w:eastAsia="Candara" w:hAnsi="Candara" w:cs="Candara"/>
          <w:b/>
          <w:bCs/>
          <w:color w:val="FFFFFF"/>
          <w:spacing w:val="10"/>
          <w:sz w:val="18"/>
          <w:szCs w:val="18"/>
          <w:shd w:val="clear" w:color="auto" w:fill="C05C00"/>
        </w:rPr>
      </w:pPr>
    </w:p>
    <w:p w14:paraId="3FE8537D" w14:textId="77777777" w:rsidR="005D3C3D" w:rsidRDefault="005D3C3D" w:rsidP="005D3C3D">
      <w:pPr>
        <w:spacing w:after="240"/>
        <w:rPr>
          <w:rFonts w:ascii="Candara" w:eastAsia="Candara" w:hAnsi="Candara" w:cs="Candara"/>
          <w:b/>
          <w:bCs/>
          <w:color w:val="FFFFFF"/>
          <w:spacing w:val="10"/>
          <w:sz w:val="18"/>
          <w:szCs w:val="18"/>
          <w:shd w:val="clear" w:color="auto" w:fill="C05C00"/>
        </w:rPr>
      </w:pPr>
    </w:p>
    <w:p w14:paraId="471B40E0" w14:textId="77777777" w:rsidR="005D3C3D" w:rsidRDefault="005D3C3D" w:rsidP="005D3C3D">
      <w:pPr>
        <w:spacing w:after="240"/>
        <w:rPr>
          <w:rFonts w:ascii="Candara" w:eastAsia="Candara" w:hAnsi="Candara" w:cs="Candara"/>
          <w:b/>
          <w:bCs/>
          <w:color w:val="FFFFFF"/>
          <w:spacing w:val="10"/>
          <w:sz w:val="18"/>
          <w:szCs w:val="18"/>
          <w:shd w:val="clear" w:color="auto" w:fill="C05C00"/>
        </w:rPr>
      </w:pPr>
    </w:p>
    <w:p w14:paraId="136A7848" w14:textId="77777777" w:rsidR="005D3C3D" w:rsidRDefault="005D3C3D" w:rsidP="005D3C3D">
      <w:pPr>
        <w:spacing w:after="240"/>
        <w:rPr>
          <w:rFonts w:ascii="Candara" w:eastAsia="Candara" w:hAnsi="Candara" w:cs="Candara"/>
          <w:b/>
          <w:bCs/>
          <w:color w:val="FFFFFF"/>
          <w:spacing w:val="10"/>
          <w:sz w:val="18"/>
          <w:szCs w:val="18"/>
          <w:shd w:val="clear" w:color="auto" w:fill="C05C00"/>
        </w:rPr>
      </w:pPr>
    </w:p>
    <w:p w14:paraId="7CC824E9" w14:textId="7B94B82C" w:rsidR="00B56DB3" w:rsidRDefault="00000000" w:rsidP="005D3C3D">
      <w:pPr>
        <w:spacing w:after="240"/>
      </w:pPr>
      <w:r>
        <w:rPr>
          <w:rFonts w:ascii="Candara" w:eastAsia="Candara" w:hAnsi="Candara" w:cs="Candara"/>
          <w:b/>
          <w:bCs/>
          <w:color w:val="FFFFFF"/>
          <w:spacing w:val="10"/>
          <w:sz w:val="18"/>
          <w:szCs w:val="18"/>
          <w:shd w:val="clear" w:color="auto" w:fill="C05C00"/>
        </w:rPr>
        <w:lastRenderedPageBreak/>
        <w:t>Section 08</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Commute &amp; Daily Life</w:t>
      </w:r>
    </w:p>
    <w:p w14:paraId="253CF93B" w14:textId="77777777" w:rsidR="00B56DB3" w:rsidRDefault="00000000" w:rsidP="005D3C3D">
      <w:pPr>
        <w:spacing w:after="240"/>
      </w:pPr>
      <w:r>
        <w:rPr>
          <w:rFonts w:ascii="Candara" w:eastAsia="Candara" w:hAnsi="Candara" w:cs="Candara"/>
          <w:b/>
          <w:bCs/>
          <w:color w:val="C05C00"/>
          <w:sz w:val="30"/>
          <w:szCs w:val="30"/>
        </w:rPr>
        <w:t>The Commute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7948"/>
      </w:tblGrid>
      <w:tr w:rsidR="00B56DB3" w14:paraId="402A942F" w14:textId="77777777">
        <w:tblPrEx>
          <w:tblCellMar>
            <w:top w:w="0" w:type="dxa"/>
            <w:bottom w:w="0" w:type="dxa"/>
          </w:tblCellMar>
        </w:tblPrEx>
        <w:trPr>
          <w:tblHeader/>
        </w:trPr>
        <w:tc>
          <w:tcPr>
            <w:tcW w:w="750" w:type="pct"/>
            <w:shd w:val="clear" w:color="auto" w:fill="FBE8CC"/>
          </w:tcPr>
          <w:p w14:paraId="2D24D474" w14:textId="77777777" w:rsidR="00B56DB3" w:rsidRDefault="00000000" w:rsidP="005D3C3D">
            <w:r>
              <w:rPr>
                <w:rFonts w:ascii="Candara" w:eastAsia="Candara" w:hAnsi="Candara" w:cs="Candara"/>
                <w:b/>
                <w:bCs/>
                <w:color w:val="7A3900"/>
                <w:sz w:val="20"/>
                <w:szCs w:val="20"/>
              </w:rPr>
              <w:t>Leg</w:t>
            </w:r>
          </w:p>
        </w:tc>
        <w:tc>
          <w:tcPr>
            <w:tcW w:w="4250" w:type="pct"/>
            <w:shd w:val="clear" w:color="auto" w:fill="FBE8CC"/>
          </w:tcPr>
          <w:p w14:paraId="78F73EA1" w14:textId="77777777" w:rsidR="00B56DB3" w:rsidRDefault="00000000" w:rsidP="005D3C3D">
            <w:r>
              <w:rPr>
                <w:rFonts w:ascii="Candara" w:eastAsia="Candara" w:hAnsi="Candara" w:cs="Candara"/>
                <w:b/>
                <w:bCs/>
                <w:color w:val="7A3900"/>
                <w:sz w:val="20"/>
                <w:szCs w:val="20"/>
              </w:rPr>
              <w:t>Detail</w:t>
            </w:r>
          </w:p>
        </w:tc>
      </w:tr>
      <w:tr w:rsidR="00B56DB3" w14:paraId="6A7E62F9" w14:textId="77777777">
        <w:tblPrEx>
          <w:tblCellMar>
            <w:top w:w="0" w:type="dxa"/>
            <w:bottom w:w="0" w:type="dxa"/>
          </w:tblCellMar>
        </w:tblPrEx>
        <w:tc>
          <w:tcPr>
            <w:tcW w:w="750" w:type="pct"/>
          </w:tcPr>
          <w:p w14:paraId="3C83A5EB" w14:textId="77777777" w:rsidR="00B56DB3" w:rsidRDefault="00000000" w:rsidP="005D3C3D">
            <w:r>
              <w:rPr>
                <w:rFonts w:ascii="Calibri" w:eastAsia="Calibri" w:hAnsi="Calibri" w:cs="Calibri"/>
                <w:color w:val="1A1A1A"/>
                <w:sz w:val="21"/>
                <w:szCs w:val="21"/>
              </w:rPr>
              <w:t>Home Base</w:t>
            </w:r>
          </w:p>
        </w:tc>
        <w:tc>
          <w:tcPr>
            <w:tcW w:w="4250" w:type="pct"/>
          </w:tcPr>
          <w:p w14:paraId="2180EFDB" w14:textId="77777777" w:rsidR="00B56DB3" w:rsidRDefault="00000000" w:rsidP="005D3C3D">
            <w:r>
              <w:rPr>
                <w:rFonts w:ascii="Calibri" w:eastAsia="Calibri" w:hAnsi="Calibri" w:cs="Calibri"/>
                <w:color w:val="1A1A1A"/>
                <w:sz w:val="21"/>
                <w:szCs w:val="21"/>
              </w:rPr>
              <w:t>North York — near Finch West station corridor</w:t>
            </w:r>
          </w:p>
        </w:tc>
      </w:tr>
      <w:tr w:rsidR="00B56DB3" w14:paraId="7C5CB960" w14:textId="77777777">
        <w:tblPrEx>
          <w:tblCellMar>
            <w:top w:w="0" w:type="dxa"/>
            <w:bottom w:w="0" w:type="dxa"/>
          </w:tblCellMar>
        </w:tblPrEx>
        <w:tc>
          <w:tcPr>
            <w:tcW w:w="750" w:type="pct"/>
          </w:tcPr>
          <w:p w14:paraId="0DA7D010" w14:textId="77777777" w:rsidR="00B56DB3" w:rsidRDefault="00000000" w:rsidP="005D3C3D">
            <w:r>
              <w:rPr>
                <w:rFonts w:ascii="Calibri" w:eastAsia="Calibri" w:hAnsi="Calibri" w:cs="Calibri"/>
                <w:color w:val="1A1A1A"/>
                <w:sz w:val="21"/>
                <w:szCs w:val="21"/>
              </w:rPr>
              <w:t>Route</w:t>
            </w:r>
          </w:p>
        </w:tc>
        <w:tc>
          <w:tcPr>
            <w:tcW w:w="4250" w:type="pct"/>
          </w:tcPr>
          <w:p w14:paraId="79E5B4F9" w14:textId="77777777" w:rsidR="00B56DB3" w:rsidRDefault="00000000" w:rsidP="005D3C3D">
            <w:r>
              <w:rPr>
                <w:rFonts w:ascii="Calibri" w:eastAsia="Calibri" w:hAnsi="Calibri" w:cs="Calibri"/>
                <w:color w:val="1A1A1A"/>
                <w:sz w:val="21"/>
                <w:szCs w:val="21"/>
              </w:rPr>
              <w:t xml:space="preserve">Walk to Finch station → TTC Line 1 south → </w:t>
            </w:r>
            <w:proofErr w:type="gramStart"/>
            <w:r>
              <w:rPr>
                <w:rFonts w:ascii="Calibri" w:eastAsia="Calibri" w:hAnsi="Calibri" w:cs="Calibri"/>
                <w:color w:val="1A1A1A"/>
                <w:sz w:val="21"/>
                <w:szCs w:val="21"/>
              </w:rPr>
              <w:t>Dundas</w:t>
            </w:r>
            <w:proofErr w:type="gramEnd"/>
            <w:r>
              <w:rPr>
                <w:rFonts w:ascii="Calibri" w:eastAsia="Calibri" w:hAnsi="Calibri" w:cs="Calibri"/>
                <w:color w:val="1A1A1A"/>
                <w:sz w:val="21"/>
                <w:szCs w:val="21"/>
              </w:rPr>
              <w:t xml:space="preserve"> station → walk to TMU</w:t>
            </w:r>
          </w:p>
        </w:tc>
      </w:tr>
      <w:tr w:rsidR="00B56DB3" w14:paraId="30C33B54" w14:textId="77777777">
        <w:tblPrEx>
          <w:tblCellMar>
            <w:top w:w="0" w:type="dxa"/>
            <w:bottom w:w="0" w:type="dxa"/>
          </w:tblCellMar>
        </w:tblPrEx>
        <w:tc>
          <w:tcPr>
            <w:tcW w:w="750" w:type="pct"/>
          </w:tcPr>
          <w:p w14:paraId="0C40A112" w14:textId="77777777" w:rsidR="00B56DB3" w:rsidRDefault="00000000" w:rsidP="005D3C3D">
            <w:r>
              <w:rPr>
                <w:rFonts w:ascii="Calibri" w:eastAsia="Calibri" w:hAnsi="Calibri" w:cs="Calibri"/>
                <w:color w:val="1A1A1A"/>
                <w:sz w:val="21"/>
                <w:szCs w:val="21"/>
              </w:rPr>
              <w:t>Duration</w:t>
            </w:r>
          </w:p>
        </w:tc>
        <w:tc>
          <w:tcPr>
            <w:tcW w:w="4250" w:type="pct"/>
          </w:tcPr>
          <w:p w14:paraId="266FF97F" w14:textId="77777777" w:rsidR="00B56DB3" w:rsidRDefault="00000000" w:rsidP="005D3C3D">
            <w:r>
              <w:rPr>
                <w:rFonts w:ascii="Calibri" w:eastAsia="Calibri" w:hAnsi="Calibri" w:cs="Calibri"/>
                <w:color w:val="1A1A1A"/>
                <w:sz w:val="21"/>
                <w:szCs w:val="21"/>
              </w:rPr>
              <w:t>~45–55 minutes one way</w:t>
            </w:r>
          </w:p>
        </w:tc>
      </w:tr>
      <w:tr w:rsidR="00B56DB3" w14:paraId="0CFFA3AA" w14:textId="77777777">
        <w:tblPrEx>
          <w:tblCellMar>
            <w:top w:w="0" w:type="dxa"/>
            <w:bottom w:w="0" w:type="dxa"/>
          </w:tblCellMar>
        </w:tblPrEx>
        <w:tc>
          <w:tcPr>
            <w:tcW w:w="750" w:type="pct"/>
          </w:tcPr>
          <w:p w14:paraId="4CC7D637" w14:textId="77777777" w:rsidR="00B56DB3" w:rsidRDefault="00000000" w:rsidP="005D3C3D">
            <w:r>
              <w:rPr>
                <w:rFonts w:ascii="Calibri" w:eastAsia="Calibri" w:hAnsi="Calibri" w:cs="Calibri"/>
                <w:color w:val="1A1A1A"/>
                <w:sz w:val="21"/>
                <w:szCs w:val="21"/>
              </w:rPr>
              <w:t>Commute Mood</w:t>
            </w:r>
          </w:p>
        </w:tc>
        <w:tc>
          <w:tcPr>
            <w:tcW w:w="4250" w:type="pct"/>
          </w:tcPr>
          <w:p w14:paraId="2971C783" w14:textId="77777777" w:rsidR="00B56DB3" w:rsidRDefault="00000000" w:rsidP="005D3C3D">
            <w:r>
              <w:rPr>
                <w:rFonts w:ascii="Calibri" w:eastAsia="Calibri" w:hAnsi="Calibri" w:cs="Calibri"/>
                <w:color w:val="1A1A1A"/>
                <w:sz w:val="21"/>
                <w:szCs w:val="21"/>
              </w:rPr>
              <w:t>Podcast (Korean tech interviews or English programming discussions) or total silence; uses the subway to mentally pre-process whatever he is about to walk into; arrives pre-loaded</w:t>
            </w:r>
          </w:p>
        </w:tc>
      </w:tr>
      <w:tr w:rsidR="00B56DB3" w14:paraId="248AADAB" w14:textId="77777777">
        <w:tblPrEx>
          <w:tblCellMar>
            <w:top w:w="0" w:type="dxa"/>
            <w:bottom w:w="0" w:type="dxa"/>
          </w:tblCellMar>
        </w:tblPrEx>
        <w:tc>
          <w:tcPr>
            <w:tcW w:w="750" w:type="pct"/>
          </w:tcPr>
          <w:p w14:paraId="463677A4" w14:textId="77777777" w:rsidR="00B56DB3" w:rsidRDefault="00000000" w:rsidP="005D3C3D">
            <w:r>
              <w:rPr>
                <w:rFonts w:ascii="Calibri" w:eastAsia="Calibri" w:hAnsi="Calibri" w:cs="Calibri"/>
                <w:color w:val="1A1A1A"/>
                <w:sz w:val="21"/>
                <w:szCs w:val="21"/>
              </w:rPr>
              <w:t>Signature Move</w:t>
            </w:r>
          </w:p>
        </w:tc>
        <w:tc>
          <w:tcPr>
            <w:tcW w:w="4250" w:type="pct"/>
          </w:tcPr>
          <w:p w14:paraId="3298A1F9" w14:textId="77777777" w:rsidR="00B56DB3" w:rsidRDefault="00000000" w:rsidP="005D3C3D">
            <w:r>
              <w:rPr>
                <w:rFonts w:ascii="Calibri" w:eastAsia="Calibri" w:hAnsi="Calibri" w:cs="Calibri"/>
                <w:color w:val="1A1A1A"/>
                <w:sz w:val="21"/>
                <w:szCs w:val="21"/>
              </w:rPr>
              <w:t>Boards the subway car positioned for optimal exit at Dundas; has calculated the exact door; deviates never</w:t>
            </w:r>
          </w:p>
        </w:tc>
      </w:tr>
      <w:tr w:rsidR="00B56DB3" w14:paraId="6B908178" w14:textId="77777777">
        <w:tblPrEx>
          <w:tblCellMar>
            <w:top w:w="0" w:type="dxa"/>
            <w:bottom w:w="0" w:type="dxa"/>
          </w:tblCellMar>
        </w:tblPrEx>
        <w:tc>
          <w:tcPr>
            <w:tcW w:w="750" w:type="pct"/>
          </w:tcPr>
          <w:p w14:paraId="77353549" w14:textId="77777777" w:rsidR="00B56DB3" w:rsidRDefault="00000000" w:rsidP="005D3C3D">
            <w:r>
              <w:rPr>
                <w:rFonts w:ascii="Calibri" w:eastAsia="Calibri" w:hAnsi="Calibri" w:cs="Calibri"/>
                <w:color w:val="1A1A1A"/>
                <w:sz w:val="21"/>
                <w:szCs w:val="21"/>
              </w:rPr>
              <w:t>Transit Pet Peeve</w:t>
            </w:r>
          </w:p>
        </w:tc>
        <w:tc>
          <w:tcPr>
            <w:tcW w:w="4250" w:type="pct"/>
          </w:tcPr>
          <w:p w14:paraId="4F4A2C40" w14:textId="77777777" w:rsidR="00B56DB3" w:rsidRDefault="00000000" w:rsidP="005D3C3D">
            <w:r>
              <w:rPr>
                <w:rFonts w:ascii="Calibri" w:eastAsia="Calibri" w:hAnsi="Calibri" w:cs="Calibri"/>
                <w:color w:val="1A1A1A"/>
                <w:sz w:val="21"/>
                <w:szCs w:val="21"/>
              </w:rPr>
              <w:t>People playing audio without headphones; he will not say anything but will move three seats away in a single fluid motion</w:t>
            </w:r>
          </w:p>
        </w:tc>
      </w:tr>
    </w:tbl>
    <w:p w14:paraId="21C3B9DA" w14:textId="77777777" w:rsidR="00B56DB3" w:rsidRDefault="00B56DB3" w:rsidP="005D3C3D">
      <w:pPr>
        <w:spacing w:after="200"/>
      </w:pPr>
    </w:p>
    <w:p w14:paraId="6CBDB157" w14:textId="77777777" w:rsidR="00B56DB3" w:rsidRDefault="00000000" w:rsidP="005D3C3D">
      <w:pPr>
        <w:spacing w:after="240"/>
      </w:pPr>
      <w:r>
        <w:rPr>
          <w:rFonts w:ascii="Candara" w:eastAsia="Candara" w:hAnsi="Candara" w:cs="Candara"/>
          <w:b/>
          <w:bCs/>
          <w:color w:val="C05C00"/>
          <w:sz w:val="30"/>
          <w:szCs w:val="30"/>
        </w:rPr>
        <w:t>On-Campus Routine</w:t>
      </w:r>
    </w:p>
    <w:p w14:paraId="44494BF1"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Arrives exactly on time — not early, not late; has calculated the commute to the minute and will adjust departure by 90 seconds based on which bus arrived.</w:t>
      </w:r>
    </w:p>
    <w:p w14:paraId="4AF347C6"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Sits in the back row of every lecture, right-hand side; opens his laptop before the professor speaks; takes notes in a format no one else in the class uses.</w:t>
      </w:r>
    </w:p>
    <w:p w14:paraId="72154DFE" w14:textId="77777777" w:rsidR="00B56DB3" w:rsidRDefault="00000000" w:rsidP="005D3C3D">
      <w:pPr>
        <w:pStyle w:val="ListParagraph"/>
        <w:numPr>
          <w:ilvl w:val="0"/>
          <w:numId w:val="1"/>
        </w:numPr>
        <w:spacing w:after="60"/>
      </w:pPr>
      <w:r>
        <w:rPr>
          <w:rFonts w:ascii="Calibri" w:eastAsia="Calibri" w:hAnsi="Calibri" w:cs="Calibri"/>
          <w:color w:val="1A1A1A"/>
          <w:sz w:val="22"/>
          <w:szCs w:val="22"/>
        </w:rPr>
        <w:t>Eats lunch at his desk or in a quiet corner of the library; has never voluntarily joined the group in the cafeteria but has been successfully drafted on three occasions and did not leave early.</w:t>
      </w:r>
    </w:p>
    <w:p w14:paraId="52C19E9F" w14:textId="77777777" w:rsidR="005D3C3D" w:rsidRDefault="005D3C3D" w:rsidP="005D3C3D">
      <w:pPr>
        <w:spacing w:after="240"/>
        <w:rPr>
          <w:rFonts w:ascii="Candara" w:eastAsia="Candara" w:hAnsi="Candara" w:cs="Candara"/>
          <w:b/>
          <w:bCs/>
          <w:color w:val="C05C00"/>
          <w:sz w:val="30"/>
          <w:szCs w:val="30"/>
        </w:rPr>
      </w:pPr>
    </w:p>
    <w:p w14:paraId="365E0C06" w14:textId="76952537" w:rsidR="00B56DB3" w:rsidRDefault="00000000" w:rsidP="005D3C3D">
      <w:pPr>
        <w:spacing w:after="240"/>
      </w:pPr>
      <w:r>
        <w:rPr>
          <w:rFonts w:ascii="Candara" w:eastAsia="Candara" w:hAnsi="Candara" w:cs="Candara"/>
          <w:b/>
          <w:bCs/>
          <w:color w:val="C05C00"/>
          <w:sz w:val="30"/>
          <w:szCs w:val="30"/>
        </w:rPr>
        <w:t>Weekly Rhythm</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7761"/>
      </w:tblGrid>
      <w:tr w:rsidR="00B56DB3" w14:paraId="19D30C0D" w14:textId="77777777">
        <w:tblPrEx>
          <w:tblCellMar>
            <w:top w:w="0" w:type="dxa"/>
            <w:bottom w:w="0" w:type="dxa"/>
          </w:tblCellMar>
        </w:tblPrEx>
        <w:trPr>
          <w:tblHeader/>
        </w:trPr>
        <w:tc>
          <w:tcPr>
            <w:tcW w:w="850" w:type="pct"/>
            <w:shd w:val="clear" w:color="auto" w:fill="FBE8CC"/>
          </w:tcPr>
          <w:p w14:paraId="0C0BFFD2" w14:textId="77777777" w:rsidR="00B56DB3" w:rsidRDefault="00000000" w:rsidP="005D3C3D">
            <w:r>
              <w:rPr>
                <w:rFonts w:ascii="Candara" w:eastAsia="Candara" w:hAnsi="Candara" w:cs="Candara"/>
                <w:b/>
                <w:bCs/>
                <w:color w:val="7A3900"/>
                <w:sz w:val="20"/>
                <w:szCs w:val="20"/>
              </w:rPr>
              <w:t>Time</w:t>
            </w:r>
          </w:p>
        </w:tc>
        <w:tc>
          <w:tcPr>
            <w:tcW w:w="4150" w:type="pct"/>
            <w:shd w:val="clear" w:color="auto" w:fill="FBE8CC"/>
          </w:tcPr>
          <w:p w14:paraId="4361CBC5" w14:textId="77777777" w:rsidR="00B56DB3" w:rsidRDefault="00000000" w:rsidP="005D3C3D">
            <w:r>
              <w:rPr>
                <w:rFonts w:ascii="Candara" w:eastAsia="Candara" w:hAnsi="Candara" w:cs="Candara"/>
                <w:b/>
                <w:bCs/>
                <w:color w:val="7A3900"/>
                <w:sz w:val="20"/>
                <w:szCs w:val="20"/>
              </w:rPr>
              <w:t>Activity</w:t>
            </w:r>
          </w:p>
        </w:tc>
      </w:tr>
      <w:tr w:rsidR="00B56DB3" w14:paraId="0EBD51F5" w14:textId="77777777">
        <w:tblPrEx>
          <w:tblCellMar>
            <w:top w:w="0" w:type="dxa"/>
            <w:bottom w:w="0" w:type="dxa"/>
          </w:tblCellMar>
        </w:tblPrEx>
        <w:tc>
          <w:tcPr>
            <w:tcW w:w="850" w:type="pct"/>
          </w:tcPr>
          <w:p w14:paraId="50820D23" w14:textId="77777777" w:rsidR="00B56DB3" w:rsidRDefault="00000000" w:rsidP="005D3C3D">
            <w:r>
              <w:rPr>
                <w:rFonts w:ascii="Calibri" w:eastAsia="Calibri" w:hAnsi="Calibri" w:cs="Calibri"/>
                <w:color w:val="1A1A1A"/>
                <w:sz w:val="21"/>
                <w:szCs w:val="21"/>
              </w:rPr>
              <w:t>Weekday mornings</w:t>
            </w:r>
          </w:p>
        </w:tc>
        <w:tc>
          <w:tcPr>
            <w:tcW w:w="4150" w:type="pct"/>
          </w:tcPr>
          <w:p w14:paraId="283EDD52" w14:textId="77777777" w:rsidR="00B56DB3" w:rsidRDefault="00000000" w:rsidP="005D3C3D">
            <w:r>
              <w:rPr>
                <w:rFonts w:ascii="Calibri" w:eastAsia="Calibri" w:hAnsi="Calibri" w:cs="Calibri"/>
                <w:color w:val="1A1A1A"/>
                <w:sz w:val="21"/>
                <w:szCs w:val="21"/>
              </w:rPr>
              <w:t>Late start — first class is usually 10am; first 90 minutes are for personal project work before leaving the apartment</w:t>
            </w:r>
          </w:p>
        </w:tc>
      </w:tr>
      <w:tr w:rsidR="00B56DB3" w14:paraId="1B519A90" w14:textId="77777777">
        <w:tblPrEx>
          <w:tblCellMar>
            <w:top w:w="0" w:type="dxa"/>
            <w:bottom w:w="0" w:type="dxa"/>
          </w:tblCellMar>
        </w:tblPrEx>
        <w:tc>
          <w:tcPr>
            <w:tcW w:w="850" w:type="pct"/>
          </w:tcPr>
          <w:p w14:paraId="0FFDDC34" w14:textId="77777777" w:rsidR="00B56DB3" w:rsidRDefault="00000000" w:rsidP="005D3C3D">
            <w:r>
              <w:rPr>
                <w:rFonts w:ascii="Calibri" w:eastAsia="Calibri" w:hAnsi="Calibri" w:cs="Calibri"/>
                <w:color w:val="1A1A1A"/>
                <w:sz w:val="21"/>
                <w:szCs w:val="21"/>
              </w:rPr>
              <w:t>Weekday afternoons</w:t>
            </w:r>
          </w:p>
        </w:tc>
        <w:tc>
          <w:tcPr>
            <w:tcW w:w="4150" w:type="pct"/>
          </w:tcPr>
          <w:p w14:paraId="18F57336" w14:textId="77777777" w:rsidR="00B56DB3" w:rsidRDefault="00000000" w:rsidP="005D3C3D">
            <w:r>
              <w:rPr>
                <w:rFonts w:ascii="Calibri" w:eastAsia="Calibri" w:hAnsi="Calibri" w:cs="Calibri"/>
                <w:color w:val="1A1A1A"/>
                <w:sz w:val="21"/>
                <w:szCs w:val="21"/>
              </w:rPr>
              <w:t>Class, lab sessions, study; office hours attendance is occasional but strategic — he comes with extremely specific, prepared questions</w:t>
            </w:r>
          </w:p>
        </w:tc>
      </w:tr>
      <w:tr w:rsidR="00B56DB3" w14:paraId="175F3CFC" w14:textId="77777777">
        <w:tblPrEx>
          <w:tblCellMar>
            <w:top w:w="0" w:type="dxa"/>
            <w:bottom w:w="0" w:type="dxa"/>
          </w:tblCellMar>
        </w:tblPrEx>
        <w:tc>
          <w:tcPr>
            <w:tcW w:w="850" w:type="pct"/>
          </w:tcPr>
          <w:p w14:paraId="24A345C7" w14:textId="77777777" w:rsidR="00B56DB3" w:rsidRDefault="00000000" w:rsidP="005D3C3D">
            <w:r>
              <w:rPr>
                <w:rFonts w:ascii="Calibri" w:eastAsia="Calibri" w:hAnsi="Calibri" w:cs="Calibri"/>
                <w:color w:val="1A1A1A"/>
                <w:sz w:val="21"/>
                <w:szCs w:val="21"/>
              </w:rPr>
              <w:t>Weekday evenings</w:t>
            </w:r>
          </w:p>
        </w:tc>
        <w:tc>
          <w:tcPr>
            <w:tcW w:w="4150" w:type="pct"/>
          </w:tcPr>
          <w:p w14:paraId="26B8B75D" w14:textId="77777777" w:rsidR="00B56DB3" w:rsidRDefault="00000000" w:rsidP="005D3C3D">
            <w:r>
              <w:rPr>
                <w:rFonts w:ascii="Calibri" w:eastAsia="Calibri" w:hAnsi="Calibri" w:cs="Calibri"/>
                <w:color w:val="1A1A1A"/>
                <w:sz w:val="21"/>
                <w:szCs w:val="21"/>
              </w:rPr>
              <w:t>Back to apartment; deep work from 8pm to 1am; dinner is functional and sometimes forgotten</w:t>
            </w:r>
          </w:p>
        </w:tc>
      </w:tr>
      <w:tr w:rsidR="00B56DB3" w14:paraId="781E9E0A" w14:textId="77777777">
        <w:tblPrEx>
          <w:tblCellMar>
            <w:top w:w="0" w:type="dxa"/>
            <w:bottom w:w="0" w:type="dxa"/>
          </w:tblCellMar>
        </w:tblPrEx>
        <w:tc>
          <w:tcPr>
            <w:tcW w:w="850" w:type="pct"/>
          </w:tcPr>
          <w:p w14:paraId="3BB34CFD" w14:textId="77777777" w:rsidR="00B56DB3" w:rsidRDefault="00000000" w:rsidP="005D3C3D">
            <w:r>
              <w:rPr>
                <w:rFonts w:ascii="Calibri" w:eastAsia="Calibri" w:hAnsi="Calibri" w:cs="Calibri"/>
                <w:color w:val="1A1A1A"/>
                <w:sz w:val="21"/>
                <w:szCs w:val="21"/>
              </w:rPr>
              <w:t>Saturday</w:t>
            </w:r>
          </w:p>
        </w:tc>
        <w:tc>
          <w:tcPr>
            <w:tcW w:w="4150" w:type="pct"/>
          </w:tcPr>
          <w:p w14:paraId="689D5DA6" w14:textId="77777777" w:rsidR="00B56DB3" w:rsidRDefault="00000000" w:rsidP="005D3C3D">
            <w:proofErr w:type="spellStart"/>
            <w:r>
              <w:rPr>
                <w:rFonts w:ascii="Calibri" w:eastAsia="Calibri" w:hAnsi="Calibri" w:cs="Calibri"/>
                <w:color w:val="1A1A1A"/>
                <w:sz w:val="21"/>
                <w:szCs w:val="21"/>
              </w:rPr>
              <w:t>LeetCode</w:t>
            </w:r>
            <w:proofErr w:type="spellEnd"/>
            <w:r>
              <w:rPr>
                <w:rFonts w:ascii="Calibri" w:eastAsia="Calibri" w:hAnsi="Calibri" w:cs="Calibri"/>
                <w:color w:val="1A1A1A"/>
                <w:sz w:val="21"/>
                <w:szCs w:val="21"/>
              </w:rPr>
              <w:t xml:space="preserve"> contest or open-source contribution; grocery run at Finch; occasional soccer with Hyun-soo's network</w:t>
            </w:r>
          </w:p>
        </w:tc>
      </w:tr>
      <w:tr w:rsidR="00B56DB3" w14:paraId="78C10BFC" w14:textId="77777777">
        <w:tblPrEx>
          <w:tblCellMar>
            <w:top w:w="0" w:type="dxa"/>
            <w:bottom w:w="0" w:type="dxa"/>
          </w:tblCellMar>
        </w:tblPrEx>
        <w:tc>
          <w:tcPr>
            <w:tcW w:w="850" w:type="pct"/>
          </w:tcPr>
          <w:p w14:paraId="49A1E5AF" w14:textId="77777777" w:rsidR="00B56DB3" w:rsidRDefault="00000000" w:rsidP="005D3C3D">
            <w:r>
              <w:rPr>
                <w:rFonts w:ascii="Calibri" w:eastAsia="Calibri" w:hAnsi="Calibri" w:cs="Calibri"/>
                <w:color w:val="1A1A1A"/>
                <w:sz w:val="21"/>
                <w:szCs w:val="21"/>
              </w:rPr>
              <w:t>Sunday</w:t>
            </w:r>
          </w:p>
        </w:tc>
        <w:tc>
          <w:tcPr>
            <w:tcW w:w="4150" w:type="pct"/>
          </w:tcPr>
          <w:p w14:paraId="62F554BF" w14:textId="77777777" w:rsidR="00B56DB3" w:rsidRDefault="00000000" w:rsidP="005D3C3D">
            <w:r>
              <w:rPr>
                <w:rFonts w:ascii="Calibri" w:eastAsia="Calibri" w:hAnsi="Calibri" w:cs="Calibri"/>
                <w:color w:val="1A1A1A"/>
                <w:sz w:val="21"/>
                <w:szCs w:val="21"/>
              </w:rPr>
              <w:t>The day he calls his parents; the call is 25 minutes; his mother asks about his eating; he says he is fine; this is entirely untrue and they both know it</w:t>
            </w:r>
          </w:p>
        </w:tc>
      </w:tr>
    </w:tbl>
    <w:p w14:paraId="20F5B244" w14:textId="77777777" w:rsidR="00B56DB3" w:rsidRDefault="00B56DB3" w:rsidP="005D3C3D">
      <w:pPr>
        <w:spacing w:after="200"/>
      </w:pPr>
    </w:p>
    <w:p w14:paraId="3A8A21AE" w14:textId="77777777" w:rsidR="005D3C3D" w:rsidRDefault="005D3C3D">
      <w:pPr>
        <w:rPr>
          <w:rFonts w:ascii="Candara" w:eastAsia="Candara" w:hAnsi="Candara" w:cs="Candara"/>
          <w:b/>
          <w:bCs/>
          <w:color w:val="FFFFFF"/>
          <w:spacing w:val="10"/>
          <w:sz w:val="18"/>
          <w:szCs w:val="18"/>
          <w:shd w:val="clear" w:color="auto" w:fill="C05C00"/>
        </w:rPr>
      </w:pPr>
      <w:r>
        <w:rPr>
          <w:rFonts w:ascii="Candara" w:eastAsia="Candara" w:hAnsi="Candara" w:cs="Candara"/>
          <w:b/>
          <w:bCs/>
          <w:color w:val="FFFFFF"/>
          <w:spacing w:val="10"/>
          <w:sz w:val="18"/>
          <w:szCs w:val="18"/>
          <w:shd w:val="clear" w:color="auto" w:fill="C05C00"/>
        </w:rPr>
        <w:br w:type="page"/>
      </w:r>
    </w:p>
    <w:p w14:paraId="7052158C" w14:textId="68EF2C7A" w:rsidR="00B56DB3" w:rsidRDefault="00000000" w:rsidP="005D3C3D">
      <w:pPr>
        <w:spacing w:after="240"/>
      </w:pPr>
      <w:r>
        <w:rPr>
          <w:rFonts w:ascii="Candara" w:eastAsia="Candara" w:hAnsi="Candara" w:cs="Candara"/>
          <w:b/>
          <w:bCs/>
          <w:color w:val="FFFFFF"/>
          <w:spacing w:val="10"/>
          <w:sz w:val="18"/>
          <w:szCs w:val="18"/>
          <w:shd w:val="clear" w:color="auto" w:fill="C05C00"/>
        </w:rPr>
        <w:lastRenderedPageBreak/>
        <w:t>Section 09</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Character Role &amp; Narrative Function</w:t>
      </w:r>
    </w:p>
    <w:p w14:paraId="181186A3" w14:textId="77777777" w:rsidR="00B56DB3" w:rsidRDefault="00000000" w:rsidP="005D3C3D">
      <w:pPr>
        <w:spacing w:after="240"/>
      </w:pPr>
      <w:r>
        <w:rPr>
          <w:rFonts w:ascii="Calibri" w:eastAsia="Calibri" w:hAnsi="Calibri" w:cs="Calibri"/>
          <w:color w:val="1A1A1A"/>
          <w:sz w:val="22"/>
          <w:szCs w:val="22"/>
        </w:rPr>
        <w:t>Jae-won is the ensemble's precision instrument — the character who, when he finally speaks with full investment, changes the direction of a scene. He is used sparingly and therefore lands hard.</w:t>
      </w:r>
    </w:p>
    <w:p w14:paraId="7366C88B" w14:textId="77777777" w:rsidR="00B56DB3" w:rsidRDefault="00000000" w:rsidP="005D3C3D">
      <w:pPr>
        <w:spacing w:after="240"/>
      </w:pPr>
      <w:r>
        <w:rPr>
          <w:rFonts w:ascii="Candara" w:eastAsia="Candara" w:hAnsi="Candara" w:cs="Candara"/>
          <w:b/>
          <w:bCs/>
          <w:color w:val="C05C00"/>
          <w:sz w:val="30"/>
          <w:szCs w:val="30"/>
        </w:rPr>
        <w:t>Narrative Arc</w:t>
      </w:r>
    </w:p>
    <w:p w14:paraId="49287894" w14:textId="77777777" w:rsidR="00B56DB3" w:rsidRDefault="00000000" w:rsidP="005D3C3D">
      <w:pPr>
        <w:spacing w:after="240"/>
      </w:pPr>
      <w:r>
        <w:rPr>
          <w:rFonts w:ascii="Calibri" w:eastAsia="Calibri" w:hAnsi="Calibri" w:cs="Calibri"/>
          <w:color w:val="1A1A1A"/>
          <w:sz w:val="22"/>
          <w:szCs w:val="22"/>
        </w:rPr>
        <w:t>His arc is the slow realization that the competence he built as self-protection does not actually protect him from the things he most fears: being misunderstood, being irrelevant, being alone in a way that stops feeling like a preference and starts feeling like a fact.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B56DB3" w14:paraId="6FDFDC8A" w14:textId="77777777">
        <w:tblPrEx>
          <w:tblCellMar>
            <w:top w:w="0" w:type="dxa"/>
            <w:bottom w:w="0" w:type="dxa"/>
          </w:tblCellMar>
        </w:tblPrEx>
        <w:tc>
          <w:tcPr>
            <w:tcW w:w="0" w:type="auto"/>
            <w:tcBorders>
              <w:top w:val="nil"/>
              <w:left w:val="single" w:sz="24" w:space="0" w:color="C05C00"/>
              <w:bottom w:val="nil"/>
              <w:right w:val="nil"/>
            </w:tcBorders>
            <w:shd w:val="clear" w:color="auto" w:fill="FFF7EE"/>
            <w:tcMar>
              <w:top w:w="150" w:type="dxa"/>
              <w:left w:w="240" w:type="dxa"/>
              <w:bottom w:w="150" w:type="dxa"/>
              <w:right w:w="240" w:type="dxa"/>
            </w:tcMar>
          </w:tcPr>
          <w:p w14:paraId="021ADC6F" w14:textId="77777777" w:rsidR="00B56DB3" w:rsidRDefault="00000000" w:rsidP="005D3C3D">
            <w:pPr>
              <w:spacing w:after="120"/>
            </w:pPr>
            <w:r>
              <w:rPr>
                <w:rFonts w:ascii="Calibri" w:eastAsia="Calibri" w:hAnsi="Calibri" w:cs="Calibri"/>
                <w:i/>
                <w:iCs/>
                <w:color w:val="1A1A1A"/>
                <w:sz w:val="22"/>
                <w:szCs w:val="22"/>
              </w:rPr>
              <w:t>"His most important line in the series is delivered mid-sentence, in Korean, so quietly that the person next to him asks him to repeat it. He does not."</w:t>
            </w:r>
          </w:p>
          <w:p w14:paraId="5B8747F1" w14:textId="77777777" w:rsidR="00B56DB3" w:rsidRDefault="00000000" w:rsidP="005D3C3D">
            <w:pPr>
              <w:spacing w:after="120"/>
            </w:pPr>
            <w:r>
              <w:rPr>
                <w:rFonts w:ascii="Calibri" w:eastAsia="Calibri" w:hAnsi="Calibri" w:cs="Calibri"/>
                <w:color w:val="7A3900"/>
                <w:sz w:val="18"/>
                <w:szCs w:val="18"/>
              </w:rPr>
              <w:t>— BAN240 Character Narrative Notes</w:t>
            </w:r>
          </w:p>
        </w:tc>
      </w:tr>
    </w:tbl>
    <w:p w14:paraId="510EF0ED" w14:textId="77777777" w:rsidR="005D3C3D" w:rsidRDefault="005D3C3D" w:rsidP="005D3C3D">
      <w:pPr>
        <w:spacing w:after="240"/>
        <w:rPr>
          <w:rFonts w:ascii="Candara" w:eastAsia="Candara" w:hAnsi="Candara" w:cs="Candara"/>
          <w:b/>
          <w:bCs/>
          <w:color w:val="C05C00"/>
          <w:sz w:val="30"/>
          <w:szCs w:val="30"/>
        </w:rPr>
      </w:pPr>
    </w:p>
    <w:p w14:paraId="3514D5AE" w14:textId="603AF67D" w:rsidR="00B56DB3" w:rsidRDefault="00000000" w:rsidP="005D3C3D">
      <w:pPr>
        <w:spacing w:after="240"/>
      </w:pPr>
      <w:r>
        <w:rPr>
          <w:rFonts w:ascii="Candara" w:eastAsia="Candara" w:hAnsi="Candara" w:cs="Candara"/>
          <w:b/>
          <w:bCs/>
          <w:color w:val="C05C00"/>
          <w:sz w:val="30"/>
          <w:szCs w:val="30"/>
        </w:rPr>
        <w:t>Ensemble Role Summary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7"/>
        <w:gridCol w:w="7293"/>
      </w:tblGrid>
      <w:tr w:rsidR="00B56DB3" w14:paraId="431234E0" w14:textId="77777777">
        <w:tblPrEx>
          <w:tblCellMar>
            <w:top w:w="0" w:type="dxa"/>
            <w:bottom w:w="0" w:type="dxa"/>
          </w:tblCellMar>
        </w:tblPrEx>
        <w:trPr>
          <w:tblHeader/>
        </w:trPr>
        <w:tc>
          <w:tcPr>
            <w:tcW w:w="1100" w:type="pct"/>
            <w:shd w:val="clear" w:color="auto" w:fill="FBE8CC"/>
          </w:tcPr>
          <w:p w14:paraId="3611BC05" w14:textId="77777777" w:rsidR="00B56DB3" w:rsidRDefault="00000000" w:rsidP="005D3C3D">
            <w:r>
              <w:rPr>
                <w:rFonts w:ascii="Candara" w:eastAsia="Candara" w:hAnsi="Candara" w:cs="Candara"/>
                <w:b/>
                <w:bCs/>
                <w:color w:val="7A3900"/>
                <w:sz w:val="20"/>
                <w:szCs w:val="20"/>
              </w:rPr>
              <w:t>Function</w:t>
            </w:r>
          </w:p>
        </w:tc>
        <w:tc>
          <w:tcPr>
            <w:tcW w:w="3900" w:type="pct"/>
            <w:shd w:val="clear" w:color="auto" w:fill="FBE8CC"/>
          </w:tcPr>
          <w:p w14:paraId="6166E2A8" w14:textId="77777777" w:rsidR="00B56DB3" w:rsidRDefault="00000000" w:rsidP="005D3C3D">
            <w:r>
              <w:rPr>
                <w:rFonts w:ascii="Candara" w:eastAsia="Candara" w:hAnsi="Candara" w:cs="Candara"/>
                <w:b/>
                <w:bCs/>
                <w:color w:val="7A3900"/>
                <w:sz w:val="20"/>
                <w:szCs w:val="20"/>
              </w:rPr>
              <w:t>How It Manifests</w:t>
            </w:r>
          </w:p>
        </w:tc>
      </w:tr>
      <w:tr w:rsidR="00B56DB3" w14:paraId="4B9ABE18" w14:textId="77777777">
        <w:tblPrEx>
          <w:tblCellMar>
            <w:top w:w="0" w:type="dxa"/>
            <w:bottom w:w="0" w:type="dxa"/>
          </w:tblCellMar>
        </w:tblPrEx>
        <w:tc>
          <w:tcPr>
            <w:tcW w:w="1100" w:type="pct"/>
          </w:tcPr>
          <w:p w14:paraId="2C835A28" w14:textId="77777777" w:rsidR="00B56DB3" w:rsidRDefault="00000000" w:rsidP="005D3C3D">
            <w:r>
              <w:rPr>
                <w:rFonts w:ascii="Calibri" w:eastAsia="Calibri" w:hAnsi="Calibri" w:cs="Calibri"/>
                <w:color w:val="1A1A1A"/>
                <w:sz w:val="21"/>
                <w:szCs w:val="21"/>
              </w:rPr>
              <w:t>Precision Instrument</w:t>
            </w:r>
          </w:p>
        </w:tc>
        <w:tc>
          <w:tcPr>
            <w:tcW w:w="3900" w:type="pct"/>
          </w:tcPr>
          <w:p w14:paraId="46266FC5" w14:textId="77777777" w:rsidR="00B56DB3" w:rsidRDefault="00000000" w:rsidP="005D3C3D">
            <w:r>
              <w:rPr>
                <w:rFonts w:ascii="Calibri" w:eastAsia="Calibri" w:hAnsi="Calibri" w:cs="Calibri"/>
                <w:color w:val="1A1A1A"/>
                <w:sz w:val="21"/>
                <w:szCs w:val="21"/>
              </w:rPr>
              <w:t>Says the most important thing in the room, once, when it needs to be said; this is his primary narrative function</w:t>
            </w:r>
          </w:p>
        </w:tc>
      </w:tr>
      <w:tr w:rsidR="00B56DB3" w14:paraId="19CCD744" w14:textId="77777777">
        <w:tblPrEx>
          <w:tblCellMar>
            <w:top w:w="0" w:type="dxa"/>
            <w:bottom w:w="0" w:type="dxa"/>
          </w:tblCellMar>
        </w:tblPrEx>
        <w:tc>
          <w:tcPr>
            <w:tcW w:w="1100" w:type="pct"/>
          </w:tcPr>
          <w:p w14:paraId="0A7B7D48" w14:textId="77777777" w:rsidR="00B56DB3" w:rsidRDefault="00000000" w:rsidP="005D3C3D">
            <w:r>
              <w:rPr>
                <w:rFonts w:ascii="Calibri" w:eastAsia="Calibri" w:hAnsi="Calibri" w:cs="Calibri"/>
                <w:color w:val="1A1A1A"/>
                <w:sz w:val="21"/>
                <w:szCs w:val="21"/>
              </w:rPr>
              <w:t>Intellectual Counterpoint</w:t>
            </w:r>
          </w:p>
        </w:tc>
        <w:tc>
          <w:tcPr>
            <w:tcW w:w="3900" w:type="pct"/>
          </w:tcPr>
          <w:p w14:paraId="3E81EF79" w14:textId="77777777" w:rsidR="00B56DB3" w:rsidRDefault="00000000" w:rsidP="005D3C3D">
            <w:r>
              <w:rPr>
                <w:rFonts w:ascii="Calibri" w:eastAsia="Calibri" w:hAnsi="Calibri" w:cs="Calibri"/>
                <w:color w:val="1A1A1A"/>
                <w:sz w:val="21"/>
                <w:szCs w:val="21"/>
              </w:rPr>
              <w:t>Provides logical grounding when the ensemble's emotional decision-making runs too hot; does this without condescension — usually</w:t>
            </w:r>
          </w:p>
        </w:tc>
      </w:tr>
      <w:tr w:rsidR="00B56DB3" w14:paraId="4F900C7F" w14:textId="77777777">
        <w:tblPrEx>
          <w:tblCellMar>
            <w:top w:w="0" w:type="dxa"/>
            <w:bottom w:w="0" w:type="dxa"/>
          </w:tblCellMar>
        </w:tblPrEx>
        <w:tc>
          <w:tcPr>
            <w:tcW w:w="1100" w:type="pct"/>
          </w:tcPr>
          <w:p w14:paraId="626B0B2A" w14:textId="77777777" w:rsidR="00B56DB3" w:rsidRDefault="00000000" w:rsidP="005D3C3D">
            <w:r>
              <w:rPr>
                <w:rFonts w:ascii="Calibri" w:eastAsia="Calibri" w:hAnsi="Calibri" w:cs="Calibri"/>
                <w:color w:val="1A1A1A"/>
                <w:sz w:val="21"/>
                <w:szCs w:val="21"/>
              </w:rPr>
              <w:t>Hidden Warmth Carrier</w:t>
            </w:r>
          </w:p>
        </w:tc>
        <w:tc>
          <w:tcPr>
            <w:tcW w:w="3900" w:type="pct"/>
          </w:tcPr>
          <w:p w14:paraId="3F9844B1" w14:textId="77777777" w:rsidR="00B56DB3" w:rsidRDefault="00000000" w:rsidP="005D3C3D">
            <w:r>
              <w:rPr>
                <w:rFonts w:ascii="Calibri" w:eastAsia="Calibri" w:hAnsi="Calibri" w:cs="Calibri"/>
                <w:color w:val="1A1A1A"/>
                <w:sz w:val="21"/>
                <w:szCs w:val="21"/>
              </w:rPr>
              <w:t>The moments where his care becomes visible — quiet, specific, unannounced — are the series' most effective emotional beats</w:t>
            </w:r>
          </w:p>
        </w:tc>
      </w:tr>
      <w:tr w:rsidR="00B56DB3" w14:paraId="6CFDCB9E" w14:textId="77777777">
        <w:tblPrEx>
          <w:tblCellMar>
            <w:top w:w="0" w:type="dxa"/>
            <w:bottom w:w="0" w:type="dxa"/>
          </w:tblCellMar>
        </w:tblPrEx>
        <w:tc>
          <w:tcPr>
            <w:tcW w:w="1100" w:type="pct"/>
          </w:tcPr>
          <w:p w14:paraId="643C47F0" w14:textId="77777777" w:rsidR="00B56DB3" w:rsidRDefault="00000000" w:rsidP="005D3C3D">
            <w:r>
              <w:rPr>
                <w:rFonts w:ascii="Calibri" w:eastAsia="Calibri" w:hAnsi="Calibri" w:cs="Calibri"/>
                <w:color w:val="1A1A1A"/>
                <w:sz w:val="21"/>
                <w:szCs w:val="21"/>
              </w:rPr>
              <w:t>Internal Arc Carrier</w:t>
            </w:r>
          </w:p>
        </w:tc>
        <w:tc>
          <w:tcPr>
            <w:tcW w:w="3900" w:type="pct"/>
          </w:tcPr>
          <w:p w14:paraId="77A0C04A" w14:textId="77777777" w:rsidR="00B56DB3" w:rsidRDefault="00000000" w:rsidP="005D3C3D">
            <w:r>
              <w:rPr>
                <w:rFonts w:ascii="Calibri" w:eastAsia="Calibri" w:hAnsi="Calibri" w:cs="Calibri"/>
                <w:color w:val="1A1A1A"/>
                <w:sz w:val="21"/>
                <w:szCs w:val="21"/>
              </w:rPr>
              <w:t>The moat metaphor is his through-line; the arc resolves when he builds something without checking whether anyone will use it</w:t>
            </w:r>
          </w:p>
        </w:tc>
      </w:tr>
    </w:tbl>
    <w:p w14:paraId="5F796C99" w14:textId="77777777" w:rsidR="00B56DB3" w:rsidRDefault="00B56DB3" w:rsidP="005D3C3D">
      <w:pPr>
        <w:spacing w:after="200"/>
      </w:pPr>
    </w:p>
    <w:p w14:paraId="504821B1" w14:textId="77777777" w:rsidR="00B56DB3" w:rsidRDefault="00B56DB3" w:rsidP="005D3C3D">
      <w:pPr>
        <w:pBdr>
          <w:bottom w:val="single" w:sz="6" w:space="0" w:color="C05C00"/>
        </w:pBdr>
        <w:spacing w:before="240" w:after="240"/>
      </w:pPr>
    </w:p>
    <w:p w14:paraId="7A4163A8" w14:textId="77777777" w:rsidR="00B56DB3" w:rsidRDefault="00000000" w:rsidP="005D3C3D">
      <w:pPr>
        <w:spacing w:after="240"/>
        <w:jc w:val="center"/>
      </w:pPr>
      <w:r>
        <w:rPr>
          <w:rFonts w:ascii="Calibri" w:eastAsia="Calibri" w:hAnsi="Calibri" w:cs="Calibri"/>
          <w:b/>
          <w:bCs/>
          <w:color w:val="C05C00"/>
          <w:sz w:val="22"/>
          <w:szCs w:val="22"/>
        </w:rPr>
        <w:t>Park Jae-won</w:t>
      </w:r>
      <w:r>
        <w:rPr>
          <w:rFonts w:ascii="Calibri" w:eastAsia="Calibri" w:hAnsi="Calibri" w:cs="Calibri"/>
          <w:color w:val="1A1A1A"/>
          <w:sz w:val="22"/>
          <w:szCs w:val="22"/>
        </w:rPr>
        <w:t xml:space="preserve">  — BAN240 Manga Character Sheet · Toronto Metropolitan University · Prepared June 6, 2026</w:t>
      </w:r>
    </w:p>
    <w:p w14:paraId="39991480" w14:textId="77777777" w:rsidR="00B56DB3" w:rsidRDefault="00000000" w:rsidP="005D3C3D">
      <w:pPr>
        <w:spacing w:after="240"/>
        <w:jc w:val="center"/>
      </w:pPr>
      <w:r>
        <w:rPr>
          <w:rFonts w:ascii="Calibri" w:eastAsia="Calibri" w:hAnsi="Calibri" w:cs="Calibri"/>
          <w:color w:val="1A1A1A"/>
          <w:sz w:val="22"/>
          <w:szCs w:val="22"/>
        </w:rPr>
        <w:t>Document prepared by Stephen · BAN240 Character Profile Dossier Series</w:t>
      </w:r>
    </w:p>
    <w:sectPr w:rsidR="00B56DB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968B4"/>
    <w:multiLevelType w:val="hybridMultilevel"/>
    <w:tmpl w:val="18E67BF0"/>
    <w:lvl w:ilvl="0" w:tplc="0C8E08C0">
      <w:start w:val="1"/>
      <w:numFmt w:val="decimal"/>
      <w:lvlText w:val="%1."/>
      <w:lvlJc w:val="left"/>
      <w:pPr>
        <w:ind w:left="720" w:hanging="360"/>
      </w:pPr>
    </w:lvl>
    <w:lvl w:ilvl="1" w:tplc="EBE8C59C">
      <w:numFmt w:val="decimal"/>
      <w:lvlText w:val=""/>
      <w:lvlJc w:val="left"/>
    </w:lvl>
    <w:lvl w:ilvl="2" w:tplc="8210488A">
      <w:numFmt w:val="decimal"/>
      <w:lvlText w:val=""/>
      <w:lvlJc w:val="left"/>
    </w:lvl>
    <w:lvl w:ilvl="3" w:tplc="426CBC96">
      <w:numFmt w:val="decimal"/>
      <w:lvlText w:val=""/>
      <w:lvlJc w:val="left"/>
    </w:lvl>
    <w:lvl w:ilvl="4" w:tplc="3704261C">
      <w:numFmt w:val="decimal"/>
      <w:lvlText w:val=""/>
      <w:lvlJc w:val="left"/>
    </w:lvl>
    <w:lvl w:ilvl="5" w:tplc="879CEC1A">
      <w:numFmt w:val="decimal"/>
      <w:lvlText w:val=""/>
      <w:lvlJc w:val="left"/>
    </w:lvl>
    <w:lvl w:ilvl="6" w:tplc="65BC6D24">
      <w:numFmt w:val="decimal"/>
      <w:lvlText w:val=""/>
      <w:lvlJc w:val="left"/>
    </w:lvl>
    <w:lvl w:ilvl="7" w:tplc="58F893CE">
      <w:numFmt w:val="decimal"/>
      <w:lvlText w:val=""/>
      <w:lvlJc w:val="left"/>
    </w:lvl>
    <w:lvl w:ilvl="8" w:tplc="B07AD4F6">
      <w:numFmt w:val="decimal"/>
      <w:lvlText w:val=""/>
      <w:lvlJc w:val="left"/>
    </w:lvl>
  </w:abstractNum>
  <w:abstractNum w:abstractNumId="1" w15:restartNumberingAfterBreak="0">
    <w:nsid w:val="757D13BF"/>
    <w:multiLevelType w:val="hybridMultilevel"/>
    <w:tmpl w:val="7FDA3A70"/>
    <w:lvl w:ilvl="0" w:tplc="24148EE6">
      <w:start w:val="1"/>
      <w:numFmt w:val="bullet"/>
      <w:lvlText w:val="●"/>
      <w:lvlJc w:val="left"/>
      <w:pPr>
        <w:ind w:left="720" w:hanging="360"/>
      </w:pPr>
    </w:lvl>
    <w:lvl w:ilvl="1" w:tplc="6F18670A">
      <w:start w:val="1"/>
      <w:numFmt w:val="bullet"/>
      <w:lvlText w:val="○"/>
      <w:lvlJc w:val="left"/>
      <w:pPr>
        <w:ind w:left="1440" w:hanging="360"/>
      </w:pPr>
    </w:lvl>
    <w:lvl w:ilvl="2" w:tplc="824AF81E">
      <w:start w:val="1"/>
      <w:numFmt w:val="bullet"/>
      <w:lvlText w:val="■"/>
      <w:lvlJc w:val="left"/>
      <w:pPr>
        <w:ind w:left="2160" w:hanging="360"/>
      </w:pPr>
    </w:lvl>
    <w:lvl w:ilvl="3" w:tplc="1EA636EE">
      <w:start w:val="1"/>
      <w:numFmt w:val="bullet"/>
      <w:lvlText w:val="●"/>
      <w:lvlJc w:val="left"/>
      <w:pPr>
        <w:ind w:left="2880" w:hanging="360"/>
      </w:pPr>
    </w:lvl>
    <w:lvl w:ilvl="4" w:tplc="D848BE58">
      <w:start w:val="1"/>
      <w:numFmt w:val="bullet"/>
      <w:lvlText w:val="○"/>
      <w:lvlJc w:val="left"/>
      <w:pPr>
        <w:ind w:left="3600" w:hanging="360"/>
      </w:pPr>
    </w:lvl>
    <w:lvl w:ilvl="5" w:tplc="BEFEB374">
      <w:start w:val="1"/>
      <w:numFmt w:val="bullet"/>
      <w:lvlText w:val="■"/>
      <w:lvlJc w:val="left"/>
      <w:pPr>
        <w:ind w:left="4320" w:hanging="360"/>
      </w:pPr>
    </w:lvl>
    <w:lvl w:ilvl="6" w:tplc="186EA204">
      <w:start w:val="1"/>
      <w:numFmt w:val="bullet"/>
      <w:lvlText w:val="●"/>
      <w:lvlJc w:val="left"/>
      <w:pPr>
        <w:ind w:left="5040" w:hanging="360"/>
      </w:pPr>
    </w:lvl>
    <w:lvl w:ilvl="7" w:tplc="19ECEC76">
      <w:start w:val="1"/>
      <w:numFmt w:val="bullet"/>
      <w:lvlText w:val="●"/>
      <w:lvlJc w:val="left"/>
      <w:pPr>
        <w:ind w:left="5760" w:hanging="360"/>
      </w:pPr>
    </w:lvl>
    <w:lvl w:ilvl="8" w:tplc="1BC83808">
      <w:start w:val="1"/>
      <w:numFmt w:val="bullet"/>
      <w:lvlText w:val="●"/>
      <w:lvlJc w:val="left"/>
      <w:pPr>
        <w:ind w:left="6480" w:hanging="360"/>
      </w:pPr>
    </w:lvl>
  </w:abstractNum>
  <w:num w:numId="1" w16cid:durableId="1534033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DB3"/>
    <w:rsid w:val="005D3C3D"/>
    <w:rsid w:val="00B56DB3"/>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AC66"/>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1968</Words>
  <Characters>11222</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87ifdQFMxbXzdLRG5Fogm</dc:title>
  <dc:creator>Un-named</dc:creator>
  <dc:description>Generated document</dc:description>
  <cp:lastModifiedBy>Stephen Perelgut</cp:lastModifiedBy>
  <cp:revision>2</cp:revision>
  <dcterms:created xsi:type="dcterms:W3CDTF">2026-06-06T13:25:00Z</dcterms:created>
  <dcterms:modified xsi:type="dcterms:W3CDTF">2026-06-06T14:01:00Z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9b97f557-1919-4a90-b79e-16c7dfc1bc21</vt:lpwstr>
  </property>
</Properties>
</file>