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C943" w14:textId="77777777" w:rsidR="006B0E98" w:rsidRDefault="006B0E98">
      <w:pPr>
        <w:pBdr>
          <w:bottom w:val="single" w:sz="6" w:space="0" w:color="1B2A6B"/>
        </w:pBdr>
        <w:spacing w:before="240" w:after="240"/>
      </w:pPr>
    </w:p>
    <w:p w14:paraId="69C5E5A8" w14:textId="77777777" w:rsidR="006B0E98" w:rsidRDefault="00000000">
      <w:pPr>
        <w:pStyle w:val="Heading1"/>
        <w:spacing w:before="160" w:after="240" w:line="384" w:lineRule="auto"/>
      </w:pPr>
      <w:r>
        <w:rPr>
          <w:rFonts w:ascii="Candara" w:eastAsia="Candara" w:hAnsi="Candara" w:cs="Candara"/>
          <w:color w:val="1B2A6B"/>
          <w:spacing w:val="10"/>
          <w:sz w:val="56"/>
          <w:szCs w:val="56"/>
        </w:rPr>
        <w:t>RAJ — BAN240 Character Sheet</w:t>
      </w:r>
    </w:p>
    <w:p w14:paraId="68084175" w14:textId="77777777" w:rsidR="006B0E98" w:rsidRDefault="00000000">
      <w:pPr>
        <w:spacing w:before="60" w:after="240" w:line="384" w:lineRule="auto"/>
      </w:pPr>
      <w:r>
        <w:rPr>
          <w:rFonts w:ascii="Calibri" w:eastAsia="Calibri" w:hAnsi="Calibri" w:cs="Calibri"/>
          <w:i/>
          <w:iCs/>
          <w:color w:val="1A1A1A"/>
          <w:sz w:val="22"/>
          <w:szCs w:val="22"/>
        </w:rPr>
        <w:t>Manga Character Profile Dossier</w:t>
      </w:r>
    </w:p>
    <w:p w14:paraId="1FC42722" w14:textId="77777777" w:rsidR="006B0E98" w:rsidRDefault="00000000">
      <w:pPr>
        <w:spacing w:before="60" w:after="240" w:line="384" w:lineRule="auto"/>
      </w:pPr>
      <w:r>
        <w:rPr>
          <w:rFonts w:ascii="Consolas" w:eastAsia="Consolas" w:hAnsi="Consolas" w:cs="Consolas"/>
          <w:color w:val="FFFFFF"/>
          <w:sz w:val="18"/>
          <w:szCs w:val="18"/>
          <w:shd w:val="clear" w:color="auto" w:fill="1B2A6B"/>
        </w:rPr>
        <w:t>BAN240</w:t>
      </w:r>
      <w:r>
        <w:rPr>
          <w:rFonts w:ascii="Calibri" w:eastAsia="Calibri" w:hAnsi="Calibri" w:cs="Calibri"/>
          <w:color w:val="1A1A1A"/>
          <w:sz w:val="22"/>
          <w:szCs w:val="22"/>
        </w:rPr>
        <w:t xml:space="preserve">   Toronto Metropolitan University  |  Original Manga Character  |  Academic Year 2025–2026</w:t>
      </w:r>
    </w:p>
    <w:p w14:paraId="431DFFF8" w14:textId="5A5ECA7D" w:rsidR="006B0E98" w:rsidRDefault="00E3354B" w:rsidP="00E3354B">
      <w:pPr>
        <w:pBdr>
          <w:bottom w:val="single" w:sz="6" w:space="0" w:color="1B2A6B"/>
        </w:pBdr>
        <w:spacing w:before="240" w:after="240"/>
        <w:jc w:val="center"/>
      </w:pPr>
      <w:r>
        <w:rPr>
          <w:noProof/>
        </w:rPr>
        <w:drawing>
          <wp:inline distT="0" distB="0" distL="0" distR="0" wp14:anchorId="018B0976" wp14:editId="612C1587">
            <wp:extent cx="4140200" cy="6210300"/>
            <wp:effectExtent l="0" t="0" r="0" b="0"/>
            <wp:docPr id="12235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55708" name="Picture 1223555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40200" cy="6210300"/>
                    </a:xfrm>
                    <a:prstGeom prst="rect">
                      <a:avLst/>
                    </a:prstGeom>
                  </pic:spPr>
                </pic:pic>
              </a:graphicData>
            </a:graphic>
          </wp:inline>
        </w:drawing>
      </w:r>
    </w:p>
    <w:p w14:paraId="70F1A4E8" w14:textId="77777777"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lastRenderedPageBreak/>
        <w:t>01  |  Biographical Overview</w:t>
      </w:r>
    </w:p>
    <w:p w14:paraId="01B2E68F" w14:textId="77777777" w:rsidR="006B0E98" w:rsidRDefault="00000000">
      <w:pPr>
        <w:spacing w:before="60" w:after="240" w:line="384" w:lineRule="auto"/>
      </w:pPr>
      <w:r>
        <w:rPr>
          <w:rFonts w:ascii="Calibri" w:eastAsia="Calibri" w:hAnsi="Calibri" w:cs="Calibri"/>
          <w:color w:val="1A1A1A"/>
          <w:sz w:val="22"/>
          <w:szCs w:val="22"/>
        </w:rPr>
        <w:t>At first glance, Raj is exactly what he appears to be: a second-year Business Technology Management student navigating the long commute, crowded lecture halls, and overloaded backpack of everyday university life. But like any well-drawn manga protagonist, what you see on the surface is only the first panel. Behind the half-lidded eyes and the perpetual coffee cup lies a fiercely loyal friend, a quietly competitive cricket obsessive, a late-night chef who "just follows the recipe," and a young man whose mundane daily grind — GO Train, TTC, campus, repeat — is, in its own way, a hero's journey. Raj is a fully realized character because he doesn't need a special power to be compelling. He just needs a delayed streetcar and a samosa.</w:t>
      </w:r>
    </w:p>
    <w:p w14:paraId="4743A0AA" w14:textId="77777777"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t>02  |  Demographics &amp; Basic Info</w:t>
      </w:r>
    </w:p>
    <w:p w14:paraId="6B596B2D" w14:textId="77777777" w:rsidR="006B0E98" w:rsidRDefault="006B0E9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B0E98" w14:paraId="04D10958" w14:textId="77777777">
        <w:tblPrEx>
          <w:tblCellMar>
            <w:top w:w="0" w:type="dxa"/>
            <w:bottom w:w="0" w:type="dxa"/>
          </w:tblCellMar>
        </w:tblPrEx>
        <w:trPr>
          <w:tblHeader/>
        </w:trPr>
        <w:tc>
          <w:tcPr>
            <w:tcW w:w="2500" w:type="pct"/>
            <w:shd w:val="clear" w:color="auto" w:fill="DDE3F5"/>
            <w:tcMar>
              <w:top w:w="100" w:type="dxa"/>
              <w:left w:w="180" w:type="dxa"/>
              <w:bottom w:w="100" w:type="dxa"/>
              <w:right w:w="180" w:type="dxa"/>
            </w:tcMar>
          </w:tcPr>
          <w:p w14:paraId="60718EA3" w14:textId="77777777" w:rsidR="006B0E98" w:rsidRDefault="00000000">
            <w:r>
              <w:rPr>
                <w:rFonts w:ascii="Calibri" w:eastAsia="Calibri" w:hAnsi="Calibri" w:cs="Calibri"/>
                <w:b/>
                <w:bCs/>
                <w:color w:val="1B2A6B"/>
                <w:sz w:val="22"/>
                <w:szCs w:val="22"/>
              </w:rPr>
              <w:t>Full Name</w:t>
            </w:r>
          </w:p>
        </w:tc>
        <w:tc>
          <w:tcPr>
            <w:tcW w:w="2500" w:type="pct"/>
            <w:shd w:val="clear" w:color="auto" w:fill="F7F8FD"/>
            <w:tcMar>
              <w:top w:w="100" w:type="dxa"/>
              <w:left w:w="180" w:type="dxa"/>
              <w:bottom w:w="100" w:type="dxa"/>
              <w:right w:w="180" w:type="dxa"/>
            </w:tcMar>
          </w:tcPr>
          <w:p w14:paraId="7F79F5A0" w14:textId="77777777" w:rsidR="006B0E98" w:rsidRDefault="00000000">
            <w:r>
              <w:rPr>
                <w:rFonts w:ascii="Calibri" w:eastAsia="Calibri" w:hAnsi="Calibri" w:cs="Calibri"/>
                <w:b/>
                <w:bCs/>
                <w:color w:val="1B2A6B"/>
                <w:sz w:val="22"/>
                <w:szCs w:val="22"/>
              </w:rPr>
              <w:t>Raj Patel</w:t>
            </w:r>
          </w:p>
        </w:tc>
      </w:tr>
      <w:tr w:rsidR="006B0E98" w14:paraId="0E232DF1"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62601F27" w14:textId="77777777" w:rsidR="006B0E98" w:rsidRDefault="00000000">
            <w:r>
              <w:rPr>
                <w:rFonts w:ascii="Calibri" w:eastAsia="Calibri" w:hAnsi="Calibri" w:cs="Calibri"/>
                <w:b/>
                <w:bCs/>
                <w:color w:val="1B2A6B"/>
                <w:sz w:val="22"/>
                <w:szCs w:val="22"/>
              </w:rPr>
              <w:t>Age</w:t>
            </w:r>
          </w:p>
        </w:tc>
        <w:tc>
          <w:tcPr>
            <w:tcW w:w="2500" w:type="pct"/>
            <w:shd w:val="clear" w:color="auto" w:fill="F7F8FD"/>
            <w:tcMar>
              <w:top w:w="100" w:type="dxa"/>
              <w:left w:w="180" w:type="dxa"/>
              <w:bottom w:w="100" w:type="dxa"/>
              <w:right w:w="180" w:type="dxa"/>
            </w:tcMar>
          </w:tcPr>
          <w:p w14:paraId="1C97FF20" w14:textId="77777777" w:rsidR="006B0E98" w:rsidRDefault="00000000">
            <w:r>
              <w:rPr>
                <w:rFonts w:ascii="Calibri" w:eastAsia="Calibri" w:hAnsi="Calibri" w:cs="Calibri"/>
                <w:color w:val="1A1A1A"/>
                <w:sz w:val="22"/>
                <w:szCs w:val="22"/>
              </w:rPr>
              <w:t>20</w:t>
            </w:r>
          </w:p>
        </w:tc>
      </w:tr>
      <w:tr w:rsidR="006B0E98" w14:paraId="6C08B638"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76A63CAE" w14:textId="77777777" w:rsidR="006B0E98" w:rsidRDefault="00000000">
            <w:r>
              <w:rPr>
                <w:rFonts w:ascii="Calibri" w:eastAsia="Calibri" w:hAnsi="Calibri" w:cs="Calibri"/>
                <w:b/>
                <w:bCs/>
                <w:color w:val="1B2A6B"/>
                <w:sz w:val="22"/>
                <w:szCs w:val="22"/>
              </w:rPr>
              <w:t>Gender</w:t>
            </w:r>
          </w:p>
        </w:tc>
        <w:tc>
          <w:tcPr>
            <w:tcW w:w="2500" w:type="pct"/>
            <w:shd w:val="clear" w:color="auto" w:fill="F7F8FD"/>
            <w:tcMar>
              <w:top w:w="100" w:type="dxa"/>
              <w:left w:w="180" w:type="dxa"/>
              <w:bottom w:w="100" w:type="dxa"/>
              <w:right w:w="180" w:type="dxa"/>
            </w:tcMar>
          </w:tcPr>
          <w:p w14:paraId="6272E003" w14:textId="77777777" w:rsidR="006B0E98" w:rsidRDefault="00000000">
            <w:r>
              <w:rPr>
                <w:rFonts w:ascii="Calibri" w:eastAsia="Calibri" w:hAnsi="Calibri" w:cs="Calibri"/>
                <w:color w:val="1A1A1A"/>
                <w:sz w:val="22"/>
                <w:szCs w:val="22"/>
              </w:rPr>
              <w:t>Male</w:t>
            </w:r>
          </w:p>
        </w:tc>
      </w:tr>
      <w:tr w:rsidR="006B0E98" w14:paraId="02992523"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25436819" w14:textId="77777777" w:rsidR="006B0E98" w:rsidRDefault="00000000">
            <w:r>
              <w:rPr>
                <w:rFonts w:ascii="Calibri" w:eastAsia="Calibri" w:hAnsi="Calibri" w:cs="Calibri"/>
                <w:b/>
                <w:bCs/>
                <w:color w:val="1B2A6B"/>
                <w:sz w:val="22"/>
                <w:szCs w:val="22"/>
              </w:rPr>
              <w:t>Ethnicity</w:t>
            </w:r>
          </w:p>
        </w:tc>
        <w:tc>
          <w:tcPr>
            <w:tcW w:w="2500" w:type="pct"/>
            <w:shd w:val="clear" w:color="auto" w:fill="F7F8FD"/>
            <w:tcMar>
              <w:top w:w="100" w:type="dxa"/>
              <w:left w:w="180" w:type="dxa"/>
              <w:bottom w:w="100" w:type="dxa"/>
              <w:right w:w="180" w:type="dxa"/>
            </w:tcMar>
          </w:tcPr>
          <w:p w14:paraId="25FD5456" w14:textId="77777777" w:rsidR="006B0E98" w:rsidRDefault="00000000">
            <w:r>
              <w:rPr>
                <w:rFonts w:ascii="Calibri" w:eastAsia="Calibri" w:hAnsi="Calibri" w:cs="Calibri"/>
                <w:color w:val="1A1A1A"/>
                <w:sz w:val="22"/>
                <w:szCs w:val="22"/>
              </w:rPr>
              <w:t>South Asian (</w:t>
            </w:r>
            <w:proofErr w:type="gramStart"/>
            <w:r>
              <w:rPr>
                <w:rFonts w:ascii="Calibri" w:eastAsia="Calibri" w:hAnsi="Calibri" w:cs="Calibri"/>
                <w:color w:val="1A1A1A"/>
                <w:sz w:val="22"/>
                <w:szCs w:val="22"/>
              </w:rPr>
              <w:t>Indian-Canadian</w:t>
            </w:r>
            <w:proofErr w:type="gramEnd"/>
            <w:r>
              <w:rPr>
                <w:rFonts w:ascii="Calibri" w:eastAsia="Calibri" w:hAnsi="Calibri" w:cs="Calibri"/>
                <w:color w:val="1A1A1A"/>
                <w:sz w:val="22"/>
                <w:szCs w:val="22"/>
              </w:rPr>
              <w:t>)</w:t>
            </w:r>
          </w:p>
        </w:tc>
      </w:tr>
      <w:tr w:rsidR="006B0E98" w14:paraId="70222461"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4832648A" w14:textId="77777777" w:rsidR="006B0E98" w:rsidRDefault="00000000">
            <w:r>
              <w:rPr>
                <w:rFonts w:ascii="Calibri" w:eastAsia="Calibri" w:hAnsi="Calibri" w:cs="Calibri"/>
                <w:b/>
                <w:bCs/>
                <w:color w:val="1B2A6B"/>
                <w:sz w:val="22"/>
                <w:szCs w:val="22"/>
              </w:rPr>
              <w:t>Hometown</w:t>
            </w:r>
          </w:p>
        </w:tc>
        <w:tc>
          <w:tcPr>
            <w:tcW w:w="2500" w:type="pct"/>
            <w:shd w:val="clear" w:color="auto" w:fill="F7F8FD"/>
            <w:tcMar>
              <w:top w:w="100" w:type="dxa"/>
              <w:left w:w="180" w:type="dxa"/>
              <w:bottom w:w="100" w:type="dxa"/>
              <w:right w:w="180" w:type="dxa"/>
            </w:tcMar>
          </w:tcPr>
          <w:p w14:paraId="5047DE25" w14:textId="77777777" w:rsidR="006B0E98" w:rsidRDefault="00000000">
            <w:r>
              <w:rPr>
                <w:rFonts w:ascii="Calibri" w:eastAsia="Calibri" w:hAnsi="Calibri" w:cs="Calibri"/>
                <w:color w:val="1A1A1A"/>
                <w:sz w:val="22"/>
                <w:szCs w:val="22"/>
              </w:rPr>
              <w:t>Mississauga, Ontario, Canada</w:t>
            </w:r>
          </w:p>
        </w:tc>
      </w:tr>
      <w:tr w:rsidR="006B0E98" w14:paraId="1CDF87CE"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68DA8F80" w14:textId="77777777" w:rsidR="006B0E98" w:rsidRDefault="00000000">
            <w:r>
              <w:rPr>
                <w:rFonts w:ascii="Calibri" w:eastAsia="Calibri" w:hAnsi="Calibri" w:cs="Calibri"/>
                <w:b/>
                <w:bCs/>
                <w:color w:val="1B2A6B"/>
                <w:sz w:val="22"/>
                <w:szCs w:val="22"/>
              </w:rPr>
              <w:t>Current City</w:t>
            </w:r>
          </w:p>
        </w:tc>
        <w:tc>
          <w:tcPr>
            <w:tcW w:w="2500" w:type="pct"/>
            <w:shd w:val="clear" w:color="auto" w:fill="F7F8FD"/>
            <w:tcMar>
              <w:top w:w="100" w:type="dxa"/>
              <w:left w:w="180" w:type="dxa"/>
              <w:bottom w:w="100" w:type="dxa"/>
              <w:right w:w="180" w:type="dxa"/>
            </w:tcMar>
          </w:tcPr>
          <w:p w14:paraId="23C021DB" w14:textId="77777777" w:rsidR="006B0E98" w:rsidRDefault="00000000">
            <w:r>
              <w:rPr>
                <w:rFonts w:ascii="Calibri" w:eastAsia="Calibri" w:hAnsi="Calibri" w:cs="Calibri"/>
                <w:color w:val="1A1A1A"/>
                <w:sz w:val="22"/>
                <w:szCs w:val="22"/>
              </w:rPr>
              <w:t>Toronto, Ontario, Canada</w:t>
            </w:r>
          </w:p>
        </w:tc>
      </w:tr>
      <w:tr w:rsidR="006B0E98" w14:paraId="1B80ED64"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4669BAFC" w14:textId="77777777" w:rsidR="006B0E98" w:rsidRDefault="00000000">
            <w:r>
              <w:rPr>
                <w:rFonts w:ascii="Calibri" w:eastAsia="Calibri" w:hAnsi="Calibri" w:cs="Calibri"/>
                <w:b/>
                <w:bCs/>
                <w:color w:val="1B2A6B"/>
                <w:sz w:val="22"/>
                <w:szCs w:val="22"/>
              </w:rPr>
              <w:t>Occupation</w:t>
            </w:r>
          </w:p>
        </w:tc>
        <w:tc>
          <w:tcPr>
            <w:tcW w:w="2500" w:type="pct"/>
            <w:shd w:val="clear" w:color="auto" w:fill="F7F8FD"/>
            <w:tcMar>
              <w:top w:w="100" w:type="dxa"/>
              <w:left w:w="180" w:type="dxa"/>
              <w:bottom w:w="100" w:type="dxa"/>
              <w:right w:w="180" w:type="dxa"/>
            </w:tcMar>
          </w:tcPr>
          <w:p w14:paraId="61372485" w14:textId="77777777" w:rsidR="006B0E98" w:rsidRDefault="00000000">
            <w:r>
              <w:rPr>
                <w:rFonts w:ascii="Calibri" w:eastAsia="Calibri" w:hAnsi="Calibri" w:cs="Calibri"/>
                <w:color w:val="1A1A1A"/>
                <w:sz w:val="22"/>
                <w:szCs w:val="22"/>
              </w:rPr>
              <w:t>Full-time Undergraduate Student</w:t>
            </w:r>
          </w:p>
        </w:tc>
      </w:tr>
      <w:tr w:rsidR="006B0E98" w14:paraId="5738D704"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3C1FDE75" w14:textId="77777777" w:rsidR="006B0E98" w:rsidRDefault="00000000">
            <w:r>
              <w:rPr>
                <w:rFonts w:ascii="Calibri" w:eastAsia="Calibri" w:hAnsi="Calibri" w:cs="Calibri"/>
                <w:b/>
                <w:bCs/>
                <w:color w:val="1B2A6B"/>
                <w:sz w:val="22"/>
                <w:szCs w:val="22"/>
              </w:rPr>
              <w:t>University</w:t>
            </w:r>
          </w:p>
        </w:tc>
        <w:tc>
          <w:tcPr>
            <w:tcW w:w="2500" w:type="pct"/>
            <w:shd w:val="clear" w:color="auto" w:fill="F7F8FD"/>
            <w:tcMar>
              <w:top w:w="100" w:type="dxa"/>
              <w:left w:w="180" w:type="dxa"/>
              <w:bottom w:w="100" w:type="dxa"/>
              <w:right w:w="180" w:type="dxa"/>
            </w:tcMar>
          </w:tcPr>
          <w:p w14:paraId="2DA61322" w14:textId="77777777" w:rsidR="006B0E98" w:rsidRDefault="00000000">
            <w:r>
              <w:rPr>
                <w:rFonts w:ascii="Calibri" w:eastAsia="Calibri" w:hAnsi="Calibri" w:cs="Calibri"/>
                <w:color w:val="1A1A1A"/>
                <w:sz w:val="22"/>
                <w:szCs w:val="22"/>
              </w:rPr>
              <w:t>Toronto Metropolitan University (TMU)</w:t>
            </w:r>
          </w:p>
        </w:tc>
      </w:tr>
      <w:tr w:rsidR="006B0E98" w14:paraId="63B5ABAD"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3A9DA239" w14:textId="77777777" w:rsidR="006B0E98" w:rsidRDefault="00000000">
            <w:r>
              <w:rPr>
                <w:rFonts w:ascii="Calibri" w:eastAsia="Calibri" w:hAnsi="Calibri" w:cs="Calibri"/>
                <w:b/>
                <w:bCs/>
                <w:color w:val="1B2A6B"/>
                <w:sz w:val="22"/>
                <w:szCs w:val="22"/>
              </w:rPr>
              <w:t>Program</w:t>
            </w:r>
          </w:p>
        </w:tc>
        <w:tc>
          <w:tcPr>
            <w:tcW w:w="2500" w:type="pct"/>
            <w:shd w:val="clear" w:color="auto" w:fill="F7F8FD"/>
            <w:tcMar>
              <w:top w:w="100" w:type="dxa"/>
              <w:left w:w="180" w:type="dxa"/>
              <w:bottom w:w="100" w:type="dxa"/>
              <w:right w:w="180" w:type="dxa"/>
            </w:tcMar>
          </w:tcPr>
          <w:p w14:paraId="4C654284" w14:textId="77777777" w:rsidR="006B0E98" w:rsidRDefault="00000000">
            <w:r>
              <w:rPr>
                <w:rFonts w:ascii="Calibri" w:eastAsia="Calibri" w:hAnsi="Calibri" w:cs="Calibri"/>
                <w:color w:val="1A1A1A"/>
                <w:sz w:val="22"/>
                <w:szCs w:val="22"/>
              </w:rPr>
              <w:t>Business Technology Management</w:t>
            </w:r>
          </w:p>
        </w:tc>
      </w:tr>
      <w:tr w:rsidR="006B0E98" w14:paraId="51F3498D"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4B87F100" w14:textId="77777777" w:rsidR="006B0E98" w:rsidRDefault="00000000">
            <w:r>
              <w:rPr>
                <w:rFonts w:ascii="Calibri" w:eastAsia="Calibri" w:hAnsi="Calibri" w:cs="Calibri"/>
                <w:b/>
                <w:bCs/>
                <w:color w:val="1B2A6B"/>
                <w:sz w:val="22"/>
                <w:szCs w:val="22"/>
              </w:rPr>
              <w:t>Year of Study</w:t>
            </w:r>
          </w:p>
        </w:tc>
        <w:tc>
          <w:tcPr>
            <w:tcW w:w="2500" w:type="pct"/>
            <w:shd w:val="clear" w:color="auto" w:fill="F7F8FD"/>
            <w:tcMar>
              <w:top w:w="100" w:type="dxa"/>
              <w:left w:w="180" w:type="dxa"/>
              <w:bottom w:w="100" w:type="dxa"/>
              <w:right w:w="180" w:type="dxa"/>
            </w:tcMar>
          </w:tcPr>
          <w:p w14:paraId="39356F15" w14:textId="77777777" w:rsidR="006B0E98" w:rsidRDefault="00000000">
            <w:r>
              <w:rPr>
                <w:rFonts w:ascii="Calibri" w:eastAsia="Calibri" w:hAnsi="Calibri" w:cs="Calibri"/>
                <w:color w:val="1A1A1A"/>
                <w:sz w:val="22"/>
                <w:szCs w:val="22"/>
              </w:rPr>
              <w:t>2nd Year</w:t>
            </w:r>
          </w:p>
        </w:tc>
      </w:tr>
    </w:tbl>
    <w:p w14:paraId="0D5CDFEE" w14:textId="77777777" w:rsidR="00E3354B" w:rsidRDefault="00E3354B">
      <w:pPr>
        <w:spacing w:after="200"/>
      </w:pPr>
    </w:p>
    <w:p w14:paraId="7FC6AC29" w14:textId="77777777" w:rsidR="00E3354B" w:rsidRDefault="00E3354B">
      <w:pPr>
        <w:rPr>
          <w:rFonts w:ascii="Candara" w:eastAsia="Candara" w:hAnsi="Candara" w:cs="Candara"/>
          <w:b/>
          <w:bCs/>
          <w:color w:val="FFFFFF"/>
          <w:spacing w:val="6"/>
          <w:sz w:val="28"/>
          <w:szCs w:val="28"/>
        </w:rPr>
      </w:pPr>
      <w:r>
        <w:rPr>
          <w:rFonts w:ascii="Candara" w:eastAsia="Candara" w:hAnsi="Candara" w:cs="Candara"/>
          <w:color w:val="FFFFFF"/>
          <w:spacing w:val="6"/>
          <w:sz w:val="28"/>
          <w:szCs w:val="28"/>
        </w:rPr>
        <w:br w:type="page"/>
      </w:r>
    </w:p>
    <w:p w14:paraId="6E8FAC1A" w14:textId="0E9185CC"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lastRenderedPageBreak/>
        <w:t>03  |  Physical Appearance &amp; Manga-Style Portrait Description</w:t>
      </w:r>
    </w:p>
    <w:p w14:paraId="26C607E3" w14:textId="03C7A4EC" w:rsidR="006B0E98" w:rsidRDefault="00000000" w:rsidP="00E3354B">
      <w:pPr>
        <w:spacing w:before="60" w:after="240" w:line="384" w:lineRule="auto"/>
      </w:pPr>
      <w:r>
        <w:rPr>
          <w:rFonts w:ascii="Calibri" w:eastAsia="Calibri" w:hAnsi="Calibri" w:cs="Calibri"/>
          <w:i/>
          <w:iCs/>
          <w:color w:val="1A1A1A"/>
          <w:sz w:val="22"/>
          <w:szCs w:val="22"/>
        </w:rPr>
        <w:t>Art direction brief — as if instructing a manga illustrator:</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B0E98" w14:paraId="3D9D6D22" w14:textId="77777777">
        <w:tblPrEx>
          <w:tblCellMar>
            <w:top w:w="0" w:type="dxa"/>
            <w:bottom w:w="0" w:type="dxa"/>
          </w:tblCellMar>
        </w:tblPrEx>
        <w:trPr>
          <w:tblHeader/>
        </w:trPr>
        <w:tc>
          <w:tcPr>
            <w:tcW w:w="2500" w:type="pct"/>
            <w:shd w:val="clear" w:color="auto" w:fill="DDE3F5"/>
            <w:tcMar>
              <w:top w:w="100" w:type="dxa"/>
              <w:left w:w="180" w:type="dxa"/>
              <w:bottom w:w="100" w:type="dxa"/>
              <w:right w:w="180" w:type="dxa"/>
            </w:tcMar>
          </w:tcPr>
          <w:p w14:paraId="16294DE2" w14:textId="77777777" w:rsidR="006B0E98" w:rsidRDefault="00000000">
            <w:r>
              <w:rPr>
                <w:rFonts w:ascii="Calibri" w:eastAsia="Calibri" w:hAnsi="Calibri" w:cs="Calibri"/>
                <w:b/>
                <w:bCs/>
                <w:color w:val="1B2A6B"/>
                <w:sz w:val="22"/>
                <w:szCs w:val="22"/>
              </w:rPr>
              <w:t>Height</w:t>
            </w:r>
          </w:p>
        </w:tc>
        <w:tc>
          <w:tcPr>
            <w:tcW w:w="2500" w:type="pct"/>
            <w:shd w:val="clear" w:color="auto" w:fill="F7F8FD"/>
            <w:tcMar>
              <w:top w:w="100" w:type="dxa"/>
              <w:left w:w="180" w:type="dxa"/>
              <w:bottom w:w="100" w:type="dxa"/>
              <w:right w:w="180" w:type="dxa"/>
            </w:tcMar>
          </w:tcPr>
          <w:p w14:paraId="499D9657" w14:textId="77777777" w:rsidR="006B0E98" w:rsidRDefault="00000000">
            <w:r>
              <w:rPr>
                <w:rFonts w:ascii="Calibri" w:eastAsia="Calibri" w:hAnsi="Calibri" w:cs="Calibri"/>
                <w:b/>
                <w:bCs/>
                <w:color w:val="1B2A6B"/>
                <w:sz w:val="22"/>
                <w:szCs w:val="22"/>
              </w:rPr>
              <w:t>5'10"</w:t>
            </w:r>
          </w:p>
        </w:tc>
      </w:tr>
      <w:tr w:rsidR="006B0E98" w14:paraId="29D81276"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5B708FE9" w14:textId="77777777" w:rsidR="006B0E98" w:rsidRDefault="00000000">
            <w:r>
              <w:rPr>
                <w:rFonts w:ascii="Calibri" w:eastAsia="Calibri" w:hAnsi="Calibri" w:cs="Calibri"/>
                <w:b/>
                <w:bCs/>
                <w:color w:val="1B2A6B"/>
                <w:sz w:val="22"/>
                <w:szCs w:val="22"/>
              </w:rPr>
              <w:t>Build</w:t>
            </w:r>
          </w:p>
        </w:tc>
        <w:tc>
          <w:tcPr>
            <w:tcW w:w="2500" w:type="pct"/>
            <w:shd w:val="clear" w:color="auto" w:fill="F7F8FD"/>
            <w:tcMar>
              <w:top w:w="100" w:type="dxa"/>
              <w:left w:w="180" w:type="dxa"/>
              <w:bottom w:w="100" w:type="dxa"/>
              <w:right w:w="180" w:type="dxa"/>
            </w:tcMar>
          </w:tcPr>
          <w:p w14:paraId="084DC054" w14:textId="77777777" w:rsidR="006B0E98" w:rsidRDefault="00000000">
            <w:r>
              <w:rPr>
                <w:rFonts w:ascii="Calibri" w:eastAsia="Calibri" w:hAnsi="Calibri" w:cs="Calibri"/>
                <w:color w:val="1A1A1A"/>
                <w:sz w:val="22"/>
                <w:szCs w:val="22"/>
              </w:rPr>
              <w:t>Lean, slightly lanky</w:t>
            </w:r>
          </w:p>
        </w:tc>
      </w:tr>
      <w:tr w:rsidR="006B0E98" w14:paraId="083D447A"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6148F854" w14:textId="77777777" w:rsidR="006B0E98" w:rsidRDefault="00000000">
            <w:r>
              <w:rPr>
                <w:rFonts w:ascii="Calibri" w:eastAsia="Calibri" w:hAnsi="Calibri" w:cs="Calibri"/>
                <w:b/>
                <w:bCs/>
                <w:color w:val="1B2A6B"/>
                <w:sz w:val="22"/>
                <w:szCs w:val="22"/>
              </w:rPr>
              <w:t>Hair</w:t>
            </w:r>
          </w:p>
        </w:tc>
        <w:tc>
          <w:tcPr>
            <w:tcW w:w="2500" w:type="pct"/>
            <w:shd w:val="clear" w:color="auto" w:fill="F7F8FD"/>
            <w:tcMar>
              <w:top w:w="100" w:type="dxa"/>
              <w:left w:w="180" w:type="dxa"/>
              <w:bottom w:w="100" w:type="dxa"/>
              <w:right w:w="180" w:type="dxa"/>
            </w:tcMar>
          </w:tcPr>
          <w:p w14:paraId="476BA8F3" w14:textId="77777777" w:rsidR="006B0E98" w:rsidRDefault="00000000">
            <w:r>
              <w:rPr>
                <w:rFonts w:ascii="Calibri" w:eastAsia="Calibri" w:hAnsi="Calibri" w:cs="Calibri"/>
                <w:color w:val="1A1A1A"/>
                <w:sz w:val="22"/>
                <w:szCs w:val="22"/>
              </w:rPr>
              <w:t>Dark brown/black, slightly wavy, medium length — often a bit dishevelled from long commutes</w:t>
            </w:r>
          </w:p>
        </w:tc>
      </w:tr>
      <w:tr w:rsidR="006B0E98" w14:paraId="37293381"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3178B9C3" w14:textId="77777777" w:rsidR="006B0E98" w:rsidRDefault="00000000">
            <w:r>
              <w:rPr>
                <w:rFonts w:ascii="Calibri" w:eastAsia="Calibri" w:hAnsi="Calibri" w:cs="Calibri"/>
                <w:b/>
                <w:bCs/>
                <w:color w:val="1B2A6B"/>
                <w:sz w:val="22"/>
                <w:szCs w:val="22"/>
              </w:rPr>
              <w:t>Eyes</w:t>
            </w:r>
          </w:p>
        </w:tc>
        <w:tc>
          <w:tcPr>
            <w:tcW w:w="2500" w:type="pct"/>
            <w:shd w:val="clear" w:color="auto" w:fill="F7F8FD"/>
            <w:tcMar>
              <w:top w:w="100" w:type="dxa"/>
              <w:left w:w="180" w:type="dxa"/>
              <w:bottom w:w="100" w:type="dxa"/>
              <w:right w:w="180" w:type="dxa"/>
            </w:tcMar>
          </w:tcPr>
          <w:p w14:paraId="7F7B4594" w14:textId="77777777" w:rsidR="006B0E98" w:rsidRDefault="00000000">
            <w:r>
              <w:rPr>
                <w:rFonts w:ascii="Calibri" w:eastAsia="Calibri" w:hAnsi="Calibri" w:cs="Calibri"/>
                <w:color w:val="1A1A1A"/>
                <w:sz w:val="22"/>
                <w:szCs w:val="22"/>
              </w:rPr>
              <w:t>Dark brown, expressive; tends to carry a "half-lidded tired but still present" look — classic deadpan energy</w:t>
            </w:r>
          </w:p>
        </w:tc>
      </w:tr>
      <w:tr w:rsidR="006B0E98" w14:paraId="0D861B35"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42A9B5B4" w14:textId="77777777" w:rsidR="006B0E98" w:rsidRDefault="00000000">
            <w:r>
              <w:rPr>
                <w:rFonts w:ascii="Calibri" w:eastAsia="Calibri" w:hAnsi="Calibri" w:cs="Calibri"/>
                <w:b/>
                <w:bCs/>
                <w:color w:val="1B2A6B"/>
                <w:sz w:val="22"/>
                <w:szCs w:val="22"/>
              </w:rPr>
              <w:t>Skin Tone</w:t>
            </w:r>
          </w:p>
        </w:tc>
        <w:tc>
          <w:tcPr>
            <w:tcW w:w="2500" w:type="pct"/>
            <w:shd w:val="clear" w:color="auto" w:fill="F7F8FD"/>
            <w:tcMar>
              <w:top w:w="100" w:type="dxa"/>
              <w:left w:w="180" w:type="dxa"/>
              <w:bottom w:w="100" w:type="dxa"/>
              <w:right w:w="180" w:type="dxa"/>
            </w:tcMar>
          </w:tcPr>
          <w:p w14:paraId="03AC8C11" w14:textId="77777777" w:rsidR="006B0E98" w:rsidRDefault="00000000">
            <w:r>
              <w:rPr>
                <w:rFonts w:ascii="Calibri" w:eastAsia="Calibri" w:hAnsi="Calibri" w:cs="Calibri"/>
                <w:color w:val="1A1A1A"/>
                <w:sz w:val="22"/>
                <w:szCs w:val="22"/>
              </w:rPr>
              <w:t xml:space="preserve">Warm </w:t>
            </w:r>
            <w:proofErr w:type="gramStart"/>
            <w:r>
              <w:rPr>
                <w:rFonts w:ascii="Calibri" w:eastAsia="Calibri" w:hAnsi="Calibri" w:cs="Calibri"/>
                <w:color w:val="1A1A1A"/>
                <w:sz w:val="22"/>
                <w:szCs w:val="22"/>
              </w:rPr>
              <w:t>medium-brown</w:t>
            </w:r>
            <w:proofErr w:type="gramEnd"/>
          </w:p>
        </w:tc>
      </w:tr>
      <w:tr w:rsidR="006B0E98" w14:paraId="6A415CB8"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6CCE681D" w14:textId="77777777" w:rsidR="006B0E98" w:rsidRDefault="00000000">
            <w:r>
              <w:rPr>
                <w:rFonts w:ascii="Calibri" w:eastAsia="Calibri" w:hAnsi="Calibri" w:cs="Calibri"/>
                <w:b/>
                <w:bCs/>
                <w:color w:val="1B2A6B"/>
                <w:sz w:val="22"/>
                <w:szCs w:val="22"/>
              </w:rPr>
              <w:t>Typical Outfit</w:t>
            </w:r>
          </w:p>
        </w:tc>
        <w:tc>
          <w:tcPr>
            <w:tcW w:w="2500" w:type="pct"/>
            <w:shd w:val="clear" w:color="auto" w:fill="F7F8FD"/>
            <w:tcMar>
              <w:top w:w="100" w:type="dxa"/>
              <w:left w:w="180" w:type="dxa"/>
              <w:bottom w:w="100" w:type="dxa"/>
              <w:right w:w="180" w:type="dxa"/>
            </w:tcMar>
          </w:tcPr>
          <w:p w14:paraId="457D12A7" w14:textId="77777777" w:rsidR="006B0E98" w:rsidRDefault="00000000">
            <w:r>
              <w:rPr>
                <w:rFonts w:ascii="Calibri" w:eastAsia="Calibri" w:hAnsi="Calibri" w:cs="Calibri"/>
                <w:color w:val="1A1A1A"/>
                <w:sz w:val="22"/>
                <w:szCs w:val="22"/>
              </w:rPr>
              <w:t xml:space="preserve">Puffer jacket (navy or black), joggers or slim-fit jeans, white sneakers; one </w:t>
            </w:r>
            <w:proofErr w:type="spellStart"/>
            <w:r>
              <w:rPr>
                <w:rFonts w:ascii="Calibri" w:eastAsia="Calibri" w:hAnsi="Calibri" w:cs="Calibri"/>
                <w:color w:val="1A1A1A"/>
                <w:sz w:val="22"/>
                <w:szCs w:val="22"/>
              </w:rPr>
              <w:t>AirPod</w:t>
            </w:r>
            <w:proofErr w:type="spellEnd"/>
            <w:r>
              <w:rPr>
                <w:rFonts w:ascii="Calibri" w:eastAsia="Calibri" w:hAnsi="Calibri" w:cs="Calibri"/>
                <w:color w:val="1A1A1A"/>
                <w:sz w:val="22"/>
                <w:szCs w:val="22"/>
              </w:rPr>
              <w:t xml:space="preserve"> always in ear</w:t>
            </w:r>
          </w:p>
        </w:tc>
      </w:tr>
      <w:tr w:rsidR="006B0E98" w14:paraId="06F63AD6"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688EE6B1" w14:textId="77777777" w:rsidR="006B0E98" w:rsidRDefault="00000000">
            <w:r>
              <w:rPr>
                <w:rFonts w:ascii="Calibri" w:eastAsia="Calibri" w:hAnsi="Calibri" w:cs="Calibri"/>
                <w:b/>
                <w:bCs/>
                <w:color w:val="1B2A6B"/>
                <w:sz w:val="22"/>
                <w:szCs w:val="22"/>
              </w:rPr>
              <w:t>Accessories</w:t>
            </w:r>
          </w:p>
        </w:tc>
        <w:tc>
          <w:tcPr>
            <w:tcW w:w="2500" w:type="pct"/>
            <w:shd w:val="clear" w:color="auto" w:fill="F7F8FD"/>
            <w:tcMar>
              <w:top w:w="100" w:type="dxa"/>
              <w:left w:w="180" w:type="dxa"/>
              <w:bottom w:w="100" w:type="dxa"/>
              <w:right w:w="180" w:type="dxa"/>
            </w:tcMar>
          </w:tcPr>
          <w:p w14:paraId="4D350B10" w14:textId="77777777" w:rsidR="006B0E98" w:rsidRDefault="00000000">
            <w:r>
              <w:rPr>
                <w:rFonts w:ascii="Calibri" w:eastAsia="Calibri" w:hAnsi="Calibri" w:cs="Calibri"/>
                <w:color w:val="1A1A1A"/>
                <w:sz w:val="22"/>
                <w:szCs w:val="22"/>
              </w:rPr>
              <w:t>Worn-out student backpack overloaded with laptop, chargers, and snacks; transit card clipped to bag strap</w:t>
            </w:r>
          </w:p>
        </w:tc>
      </w:tr>
    </w:tbl>
    <w:p w14:paraId="2F3BC4F0" w14:textId="77777777" w:rsidR="006B0E98" w:rsidRDefault="006B0E98">
      <w:pPr>
        <w:spacing w:after="200"/>
      </w:pPr>
    </w:p>
    <w:p w14:paraId="22FEF093" w14:textId="77777777" w:rsidR="006B0E98" w:rsidRDefault="00000000">
      <w:pPr>
        <w:pStyle w:val="Heading3"/>
        <w:spacing w:before="200" w:after="80" w:line="384" w:lineRule="auto"/>
      </w:pPr>
      <w:r>
        <w:rPr>
          <w:rFonts w:ascii="Candara" w:eastAsia="Candara" w:hAnsi="Candara" w:cs="Candara"/>
          <w:color w:val="1B2A6B"/>
          <w:sz w:val="24"/>
          <w:szCs w:val="24"/>
        </w:rPr>
        <w:t>Manga Art Style Notes</w:t>
      </w:r>
    </w:p>
    <w:p w14:paraId="295FF286" w14:textId="77777777" w:rsidR="006B0E98" w:rsidRDefault="00000000" w:rsidP="00E3354B">
      <w:pPr>
        <w:pStyle w:val="ListParagraph"/>
        <w:numPr>
          <w:ilvl w:val="0"/>
          <w:numId w:val="1"/>
        </w:numPr>
        <w:ind w:left="714" w:hanging="357"/>
      </w:pPr>
      <w:r>
        <w:rPr>
          <w:rFonts w:ascii="Calibri" w:eastAsia="Calibri" w:hAnsi="Calibri" w:cs="Calibri"/>
          <w:color w:val="1A1A1A"/>
          <w:sz w:val="22"/>
          <w:szCs w:val="22"/>
        </w:rPr>
        <w:t xml:space="preserve">Slightly </w:t>
      </w:r>
      <w:r>
        <w:rPr>
          <w:rFonts w:ascii="Calibri" w:eastAsia="Calibri" w:hAnsi="Calibri" w:cs="Calibri"/>
          <w:b/>
          <w:bCs/>
          <w:color w:val="1A1A1A"/>
          <w:sz w:val="22"/>
          <w:szCs w:val="22"/>
        </w:rPr>
        <w:t>exaggerated tired expressions</w:t>
      </w:r>
      <w:r>
        <w:rPr>
          <w:rFonts w:ascii="Calibri" w:eastAsia="Calibri" w:hAnsi="Calibri" w:cs="Calibri"/>
          <w:color w:val="1A1A1A"/>
          <w:sz w:val="22"/>
          <w:szCs w:val="22"/>
        </w:rPr>
        <w:t xml:space="preserve"> — drooping eyes, slouched posture</w:t>
      </w:r>
    </w:p>
    <w:p w14:paraId="60E7BE38" w14:textId="77777777" w:rsidR="006B0E98" w:rsidRDefault="00000000" w:rsidP="00E3354B">
      <w:pPr>
        <w:pStyle w:val="ListParagraph"/>
        <w:numPr>
          <w:ilvl w:val="0"/>
          <w:numId w:val="1"/>
        </w:numPr>
        <w:ind w:left="714" w:hanging="357"/>
      </w:pPr>
      <w:r>
        <w:rPr>
          <w:rFonts w:ascii="Calibri" w:eastAsia="Calibri" w:hAnsi="Calibri" w:cs="Calibri"/>
          <w:b/>
          <w:bCs/>
          <w:color w:val="1A1A1A"/>
          <w:sz w:val="22"/>
          <w:szCs w:val="22"/>
        </w:rPr>
        <w:t>Sweat-drop mode</w:t>
      </w:r>
      <w:r>
        <w:rPr>
          <w:rFonts w:ascii="Calibri" w:eastAsia="Calibri" w:hAnsi="Calibri" w:cs="Calibri"/>
          <w:color w:val="1A1A1A"/>
          <w:sz w:val="22"/>
          <w:szCs w:val="22"/>
        </w:rPr>
        <w:t xml:space="preserve"> triggers during high-stress moments (assignment deadlines, transit delays)</w:t>
      </w:r>
    </w:p>
    <w:p w14:paraId="35794562" w14:textId="77777777" w:rsidR="006B0E98" w:rsidRDefault="00000000" w:rsidP="00E3354B">
      <w:pPr>
        <w:pStyle w:val="ListParagraph"/>
        <w:numPr>
          <w:ilvl w:val="0"/>
          <w:numId w:val="1"/>
        </w:numPr>
        <w:ind w:left="714" w:hanging="357"/>
      </w:pPr>
      <w:r>
        <w:rPr>
          <w:rFonts w:ascii="Calibri" w:eastAsia="Calibri" w:hAnsi="Calibri" w:cs="Calibri"/>
          <w:b/>
          <w:bCs/>
          <w:color w:val="1A1A1A"/>
          <w:sz w:val="22"/>
          <w:szCs w:val="22"/>
        </w:rPr>
        <w:t>Sparkle eyes</w:t>
      </w:r>
      <w:r>
        <w:rPr>
          <w:rFonts w:ascii="Calibri" w:eastAsia="Calibri" w:hAnsi="Calibri" w:cs="Calibri"/>
          <w:color w:val="1A1A1A"/>
          <w:sz w:val="22"/>
          <w:szCs w:val="22"/>
        </w:rPr>
        <w:t xml:space="preserve"> activate when discussing cricket or a new anime season — sharp contrast to default expression</w:t>
      </w:r>
    </w:p>
    <w:p w14:paraId="78B0BA08" w14:textId="089C9A37" w:rsidR="00E3354B" w:rsidRDefault="00000000" w:rsidP="00E3354B">
      <w:pPr>
        <w:pStyle w:val="ListParagraph"/>
        <w:numPr>
          <w:ilvl w:val="0"/>
          <w:numId w:val="1"/>
        </w:numPr>
        <w:ind w:left="714" w:hanging="357"/>
      </w:pPr>
      <w:r>
        <w:rPr>
          <w:rFonts w:ascii="Calibri" w:eastAsia="Calibri" w:hAnsi="Calibri" w:cs="Calibri"/>
          <w:b/>
          <w:bCs/>
          <w:color w:val="1A1A1A"/>
          <w:sz w:val="22"/>
          <w:szCs w:val="22"/>
        </w:rPr>
        <w:t>Chibi mode</w:t>
      </w:r>
      <w:r>
        <w:rPr>
          <w:rFonts w:ascii="Calibri" w:eastAsia="Calibri" w:hAnsi="Calibri" w:cs="Calibri"/>
          <w:color w:val="1A1A1A"/>
          <w:sz w:val="22"/>
          <w:szCs w:val="22"/>
        </w:rPr>
        <w:t xml:space="preserve"> triggered exclusively when he misses the GO Train — full tiny-body, dramatic tears</w:t>
      </w:r>
    </w:p>
    <w:p w14:paraId="07D96708" w14:textId="3F0778C4"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t>04  |  Personality &amp; Quirks</w:t>
      </w:r>
    </w:p>
    <w:p w14:paraId="023157FA" w14:textId="77777777" w:rsidR="006B0E98" w:rsidRDefault="006B0E9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B0E98" w14:paraId="78682C08" w14:textId="77777777">
        <w:tblPrEx>
          <w:tblCellMar>
            <w:top w:w="0" w:type="dxa"/>
            <w:bottom w:w="0" w:type="dxa"/>
          </w:tblCellMar>
        </w:tblPrEx>
        <w:trPr>
          <w:tblHeader/>
        </w:trPr>
        <w:tc>
          <w:tcPr>
            <w:tcW w:w="2500" w:type="pct"/>
            <w:shd w:val="clear" w:color="auto" w:fill="EEF0FB"/>
            <w:tcMar>
              <w:top w:w="100" w:type="dxa"/>
              <w:left w:w="180" w:type="dxa"/>
              <w:bottom w:w="100" w:type="dxa"/>
              <w:right w:w="180" w:type="dxa"/>
            </w:tcMar>
          </w:tcPr>
          <w:p w14:paraId="3A08C705" w14:textId="77777777" w:rsidR="006B0E98" w:rsidRDefault="00000000">
            <w:r>
              <w:rPr>
                <w:rFonts w:ascii="Calibri" w:eastAsia="Calibri" w:hAnsi="Calibri" w:cs="Calibri"/>
                <w:b/>
                <w:bCs/>
                <w:color w:val="1B2A6B"/>
                <w:sz w:val="21"/>
                <w:szCs w:val="21"/>
              </w:rPr>
              <w:t>Core Disposition</w:t>
            </w:r>
          </w:p>
        </w:tc>
        <w:tc>
          <w:tcPr>
            <w:tcW w:w="2500" w:type="pct"/>
            <w:shd w:val="clear" w:color="auto" w:fill="EEF0FB"/>
            <w:tcMar>
              <w:top w:w="100" w:type="dxa"/>
              <w:left w:w="180" w:type="dxa"/>
              <w:bottom w:w="100" w:type="dxa"/>
              <w:right w:w="180" w:type="dxa"/>
            </w:tcMar>
          </w:tcPr>
          <w:p w14:paraId="7DC7E34E" w14:textId="77777777" w:rsidR="006B0E98" w:rsidRDefault="00000000">
            <w:r>
              <w:rPr>
                <w:rFonts w:ascii="Calibri" w:eastAsia="Calibri" w:hAnsi="Calibri" w:cs="Calibri"/>
                <w:b/>
                <w:bCs/>
                <w:color w:val="1B2A6B"/>
                <w:sz w:val="21"/>
                <w:szCs w:val="21"/>
              </w:rPr>
              <w:t>Generally chill and easy-going, but quietly competitive — especially about cricket stats and fantasy leagues</w:t>
            </w:r>
          </w:p>
        </w:tc>
      </w:tr>
      <w:tr w:rsidR="006B0E98" w14:paraId="5203E739"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4F6E231F" w14:textId="77777777" w:rsidR="006B0E98" w:rsidRDefault="00000000">
            <w:r>
              <w:rPr>
                <w:rFonts w:ascii="Calibri" w:eastAsia="Calibri" w:hAnsi="Calibri" w:cs="Calibri"/>
                <w:color w:val="1A1A1A"/>
                <w:sz w:val="21"/>
                <w:szCs w:val="21"/>
              </w:rPr>
              <w:t>Communication Style</w:t>
            </w:r>
          </w:p>
        </w:tc>
        <w:tc>
          <w:tcPr>
            <w:tcW w:w="2500" w:type="pct"/>
            <w:shd w:val="clear" w:color="auto" w:fill="EEF0FB"/>
            <w:tcMar>
              <w:top w:w="100" w:type="dxa"/>
              <w:left w:w="180" w:type="dxa"/>
              <w:bottom w:w="100" w:type="dxa"/>
              <w:right w:w="180" w:type="dxa"/>
            </w:tcMar>
          </w:tcPr>
          <w:p w14:paraId="4F462B9C" w14:textId="77777777" w:rsidR="006B0E98" w:rsidRDefault="00000000">
            <w:r>
              <w:rPr>
                <w:rFonts w:ascii="Calibri" w:eastAsia="Calibri" w:hAnsi="Calibri" w:cs="Calibri"/>
                <w:color w:val="1A1A1A"/>
                <w:sz w:val="21"/>
                <w:szCs w:val="21"/>
              </w:rPr>
              <w:t>Talks in half-sentences when tired (which is often); full sentences reserved for cricket arguments</w:t>
            </w:r>
          </w:p>
        </w:tc>
      </w:tr>
      <w:tr w:rsidR="006B0E98" w14:paraId="38B52844"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7ACA5097" w14:textId="77777777" w:rsidR="006B0E98" w:rsidRDefault="00000000">
            <w:r>
              <w:rPr>
                <w:rFonts w:ascii="Calibri" w:eastAsia="Calibri" w:hAnsi="Calibri" w:cs="Calibri"/>
                <w:color w:val="1A1A1A"/>
                <w:sz w:val="21"/>
                <w:szCs w:val="21"/>
              </w:rPr>
              <w:t>Strong Opinions</w:t>
            </w:r>
          </w:p>
        </w:tc>
        <w:tc>
          <w:tcPr>
            <w:tcW w:w="2500" w:type="pct"/>
            <w:shd w:val="clear" w:color="auto" w:fill="EEF0FB"/>
            <w:tcMar>
              <w:top w:w="100" w:type="dxa"/>
              <w:left w:w="180" w:type="dxa"/>
              <w:bottom w:w="100" w:type="dxa"/>
              <w:right w:w="180" w:type="dxa"/>
            </w:tcMar>
          </w:tcPr>
          <w:p w14:paraId="3E82BDB9" w14:textId="77777777" w:rsidR="006B0E98" w:rsidRDefault="00000000">
            <w:r>
              <w:rPr>
                <w:rFonts w:ascii="Calibri" w:eastAsia="Calibri" w:hAnsi="Calibri" w:cs="Calibri"/>
                <w:color w:val="1A1A1A"/>
                <w:sz w:val="21"/>
                <w:szCs w:val="21"/>
              </w:rPr>
              <w:t xml:space="preserve">Has </w:t>
            </w:r>
            <w:proofErr w:type="gramStart"/>
            <w:r>
              <w:rPr>
                <w:rFonts w:ascii="Calibri" w:eastAsia="Calibri" w:hAnsi="Calibri" w:cs="Calibri"/>
                <w:color w:val="1A1A1A"/>
                <w:sz w:val="21"/>
                <w:szCs w:val="21"/>
              </w:rPr>
              <w:t>deeply-held</w:t>
            </w:r>
            <w:proofErr w:type="gramEnd"/>
            <w:r>
              <w:rPr>
                <w:rFonts w:ascii="Calibri" w:eastAsia="Calibri" w:hAnsi="Calibri" w:cs="Calibri"/>
                <w:color w:val="1A1A1A"/>
                <w:sz w:val="21"/>
                <w:szCs w:val="21"/>
              </w:rPr>
              <w:t xml:space="preserve"> views on public transit: "The 504 </w:t>
            </w:r>
            <w:proofErr w:type="gramStart"/>
            <w:r>
              <w:rPr>
                <w:rFonts w:ascii="Calibri" w:eastAsia="Calibri" w:hAnsi="Calibri" w:cs="Calibri"/>
                <w:color w:val="1A1A1A"/>
                <w:sz w:val="21"/>
                <w:szCs w:val="21"/>
              </w:rPr>
              <w:t>streetcar</w:t>
            </w:r>
            <w:proofErr w:type="gramEnd"/>
            <w:r>
              <w:rPr>
                <w:rFonts w:ascii="Calibri" w:eastAsia="Calibri" w:hAnsi="Calibri" w:cs="Calibri"/>
                <w:color w:val="1A1A1A"/>
                <w:sz w:val="21"/>
                <w:szCs w:val="21"/>
              </w:rPr>
              <w:t xml:space="preserve"> has personally wronged me"</w:t>
            </w:r>
          </w:p>
        </w:tc>
      </w:tr>
      <w:tr w:rsidR="006B0E98" w14:paraId="2FD2124E"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18D68C2D" w14:textId="77777777" w:rsidR="006B0E98" w:rsidRDefault="00000000">
            <w:r>
              <w:rPr>
                <w:rFonts w:ascii="Calibri" w:eastAsia="Calibri" w:hAnsi="Calibri" w:cs="Calibri"/>
                <w:color w:val="1A1A1A"/>
                <w:sz w:val="21"/>
                <w:szCs w:val="21"/>
              </w:rPr>
              <w:lastRenderedPageBreak/>
              <w:t>Stress Response</w:t>
            </w:r>
          </w:p>
        </w:tc>
        <w:tc>
          <w:tcPr>
            <w:tcW w:w="2500" w:type="pct"/>
            <w:shd w:val="clear" w:color="auto" w:fill="EEF0FB"/>
            <w:tcMar>
              <w:top w:w="100" w:type="dxa"/>
              <w:left w:w="180" w:type="dxa"/>
              <w:bottom w:w="100" w:type="dxa"/>
              <w:right w:w="180" w:type="dxa"/>
            </w:tcMar>
          </w:tcPr>
          <w:p w14:paraId="79CC5B28" w14:textId="77777777" w:rsidR="006B0E98" w:rsidRDefault="00000000">
            <w:r>
              <w:rPr>
                <w:rFonts w:ascii="Calibri" w:eastAsia="Calibri" w:hAnsi="Calibri" w:cs="Calibri"/>
                <w:color w:val="1A1A1A"/>
                <w:sz w:val="21"/>
                <w:szCs w:val="21"/>
              </w:rPr>
              <w:t>Stress-eats samosas from the food truck near TMU; denial follows</w:t>
            </w:r>
          </w:p>
        </w:tc>
      </w:tr>
      <w:tr w:rsidR="006B0E98" w14:paraId="4B257CA4"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29150F15" w14:textId="77777777" w:rsidR="006B0E98" w:rsidRDefault="00000000">
            <w:r>
              <w:rPr>
                <w:rFonts w:ascii="Calibri" w:eastAsia="Calibri" w:hAnsi="Calibri" w:cs="Calibri"/>
                <w:color w:val="1A1A1A"/>
                <w:sz w:val="21"/>
                <w:szCs w:val="21"/>
              </w:rPr>
              <w:t>Energy Pattern</w:t>
            </w:r>
          </w:p>
        </w:tc>
        <w:tc>
          <w:tcPr>
            <w:tcW w:w="2500" w:type="pct"/>
            <w:shd w:val="clear" w:color="auto" w:fill="EEF0FB"/>
            <w:tcMar>
              <w:top w:w="100" w:type="dxa"/>
              <w:left w:w="180" w:type="dxa"/>
              <w:bottom w:w="100" w:type="dxa"/>
              <w:right w:w="180" w:type="dxa"/>
            </w:tcMar>
          </w:tcPr>
          <w:p w14:paraId="27F05CD1" w14:textId="77777777" w:rsidR="006B0E98" w:rsidRDefault="00000000">
            <w:r>
              <w:rPr>
                <w:rFonts w:ascii="Calibri" w:eastAsia="Calibri" w:hAnsi="Calibri" w:cs="Calibri"/>
                <w:color w:val="1A1A1A"/>
                <w:sz w:val="21"/>
                <w:szCs w:val="21"/>
              </w:rPr>
              <w:t>Gets inexplicably energized after 10 PM — his "second wind" hours run 10 PM to 2 AM</w:t>
            </w:r>
          </w:p>
        </w:tc>
      </w:tr>
      <w:tr w:rsidR="006B0E98" w14:paraId="491CE91A"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782B7AB0" w14:textId="77777777" w:rsidR="006B0E98" w:rsidRDefault="00000000">
            <w:r>
              <w:rPr>
                <w:rFonts w:ascii="Calibri" w:eastAsia="Calibri" w:hAnsi="Calibri" w:cs="Calibri"/>
                <w:color w:val="1A1A1A"/>
                <w:sz w:val="21"/>
                <w:szCs w:val="21"/>
              </w:rPr>
              <w:t>Loyalty</w:t>
            </w:r>
          </w:p>
        </w:tc>
        <w:tc>
          <w:tcPr>
            <w:tcW w:w="2500" w:type="pct"/>
            <w:shd w:val="clear" w:color="auto" w:fill="EEF0FB"/>
            <w:tcMar>
              <w:top w:w="100" w:type="dxa"/>
              <w:left w:w="180" w:type="dxa"/>
              <w:bottom w:w="100" w:type="dxa"/>
              <w:right w:w="180" w:type="dxa"/>
            </w:tcMar>
          </w:tcPr>
          <w:p w14:paraId="370EAD58" w14:textId="77777777" w:rsidR="006B0E98" w:rsidRDefault="00000000">
            <w:r>
              <w:rPr>
                <w:rFonts w:ascii="Calibri" w:eastAsia="Calibri" w:hAnsi="Calibri" w:cs="Calibri"/>
                <w:color w:val="1A1A1A"/>
                <w:sz w:val="21"/>
                <w:szCs w:val="21"/>
              </w:rPr>
              <w:t>Extremely loyal friend; will show up for you, even if he complains the whole time</w:t>
            </w:r>
          </w:p>
        </w:tc>
      </w:tr>
      <w:tr w:rsidR="006B0E98" w14:paraId="0E96B2C1"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75276601" w14:textId="77777777" w:rsidR="006B0E98" w:rsidRDefault="00000000">
            <w:r>
              <w:rPr>
                <w:rFonts w:ascii="Calibri" w:eastAsia="Calibri" w:hAnsi="Calibri" w:cs="Calibri"/>
                <w:color w:val="1A1A1A"/>
                <w:sz w:val="21"/>
                <w:szCs w:val="21"/>
              </w:rPr>
              <w:t>Hidden Talent</w:t>
            </w:r>
          </w:p>
        </w:tc>
        <w:tc>
          <w:tcPr>
            <w:tcW w:w="2500" w:type="pct"/>
            <w:shd w:val="clear" w:color="auto" w:fill="EEF0FB"/>
            <w:tcMar>
              <w:top w:w="100" w:type="dxa"/>
              <w:left w:w="180" w:type="dxa"/>
              <w:bottom w:w="100" w:type="dxa"/>
              <w:right w:w="180" w:type="dxa"/>
            </w:tcMar>
          </w:tcPr>
          <w:p w14:paraId="03813339" w14:textId="77777777" w:rsidR="006B0E98" w:rsidRDefault="00000000">
            <w:r>
              <w:rPr>
                <w:rFonts w:ascii="Calibri" w:eastAsia="Calibri" w:hAnsi="Calibri" w:cs="Calibri"/>
                <w:color w:val="1A1A1A"/>
                <w:sz w:val="21"/>
                <w:szCs w:val="21"/>
              </w:rPr>
              <w:t>Secretly an excellent cook but denies all credit: "I just follow the recipe"</w:t>
            </w:r>
          </w:p>
        </w:tc>
      </w:tr>
      <w:tr w:rsidR="006B0E98" w14:paraId="7793BBA2" w14:textId="77777777">
        <w:tblPrEx>
          <w:tblCellMar>
            <w:top w:w="0" w:type="dxa"/>
            <w:bottom w:w="0" w:type="dxa"/>
          </w:tblCellMar>
        </w:tblPrEx>
        <w:tc>
          <w:tcPr>
            <w:tcW w:w="2500" w:type="pct"/>
            <w:shd w:val="clear" w:color="auto" w:fill="EEF0FB"/>
            <w:tcMar>
              <w:top w:w="100" w:type="dxa"/>
              <w:left w:w="180" w:type="dxa"/>
              <w:bottom w:w="100" w:type="dxa"/>
              <w:right w:w="180" w:type="dxa"/>
            </w:tcMar>
          </w:tcPr>
          <w:p w14:paraId="46544D8F" w14:textId="77777777" w:rsidR="006B0E98" w:rsidRDefault="00000000">
            <w:r>
              <w:rPr>
                <w:rFonts w:ascii="Calibri" w:eastAsia="Calibri" w:hAnsi="Calibri" w:cs="Calibri"/>
                <w:color w:val="1A1A1A"/>
                <w:sz w:val="21"/>
                <w:szCs w:val="21"/>
              </w:rPr>
              <w:t>Guilty Habit</w:t>
            </w:r>
          </w:p>
        </w:tc>
        <w:tc>
          <w:tcPr>
            <w:tcW w:w="2500" w:type="pct"/>
            <w:shd w:val="clear" w:color="auto" w:fill="EEF0FB"/>
            <w:tcMar>
              <w:top w:w="100" w:type="dxa"/>
              <w:left w:w="180" w:type="dxa"/>
              <w:bottom w:w="100" w:type="dxa"/>
              <w:right w:w="180" w:type="dxa"/>
            </w:tcMar>
          </w:tcPr>
          <w:p w14:paraId="2B3050AD" w14:textId="77777777" w:rsidR="006B0E98" w:rsidRDefault="00000000">
            <w:r>
              <w:rPr>
                <w:rFonts w:ascii="Calibri" w:eastAsia="Calibri" w:hAnsi="Calibri" w:cs="Calibri"/>
                <w:color w:val="1A1A1A"/>
                <w:sz w:val="21"/>
                <w:szCs w:val="21"/>
              </w:rPr>
              <w:t>Mildly addicted to checking cricket scores mid-lecture; incognito tab does not fool anyone</w:t>
            </w:r>
          </w:p>
        </w:tc>
      </w:tr>
    </w:tbl>
    <w:p w14:paraId="0A531234" w14:textId="62267A1C" w:rsidR="00E3354B" w:rsidRDefault="00E3354B">
      <w:pPr>
        <w:rPr>
          <w:rFonts w:ascii="Candara" w:eastAsia="Candara" w:hAnsi="Candara" w:cs="Candara"/>
          <w:b/>
          <w:bCs/>
          <w:color w:val="FFFFFF"/>
          <w:spacing w:val="6"/>
          <w:sz w:val="28"/>
          <w:szCs w:val="28"/>
        </w:rPr>
      </w:pPr>
    </w:p>
    <w:p w14:paraId="7A6CBA9B" w14:textId="2EDDB41A"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t>05  |  Hobbies &amp; Interests</w:t>
      </w:r>
    </w:p>
    <w:p w14:paraId="7EE0FA03" w14:textId="77777777" w:rsidR="006B0E98" w:rsidRDefault="00000000" w:rsidP="00E3354B">
      <w:pPr>
        <w:pStyle w:val="ListParagraph"/>
        <w:numPr>
          <w:ilvl w:val="0"/>
          <w:numId w:val="2"/>
        </w:numPr>
        <w:spacing w:after="60"/>
      </w:pPr>
      <w:r>
        <w:rPr>
          <w:rFonts w:ascii="Calibri" w:eastAsia="Calibri" w:hAnsi="Calibri" w:cs="Calibri"/>
          <w:b/>
          <w:bCs/>
          <w:color w:val="1A1A1A"/>
          <w:sz w:val="22"/>
          <w:szCs w:val="22"/>
        </w:rPr>
        <w:t>Cricket</w:t>
      </w:r>
      <w:r>
        <w:rPr>
          <w:rFonts w:ascii="Calibri" w:eastAsia="Calibri" w:hAnsi="Calibri" w:cs="Calibri"/>
          <w:color w:val="1A1A1A"/>
          <w:sz w:val="22"/>
          <w:szCs w:val="22"/>
        </w:rPr>
        <w:t xml:space="preserve"> — Passionate fan and casual player; follows IPL and international matches obsessively; runs a fantasy cricket team with friends and cousins. Cricket is not a hobby — it is a lifestyle.</w:t>
      </w:r>
    </w:p>
    <w:p w14:paraId="17E436AF" w14:textId="77777777" w:rsidR="006B0E98" w:rsidRDefault="00000000" w:rsidP="00E3354B">
      <w:pPr>
        <w:pStyle w:val="ListParagraph"/>
        <w:numPr>
          <w:ilvl w:val="0"/>
          <w:numId w:val="2"/>
        </w:numPr>
        <w:spacing w:after="60"/>
      </w:pPr>
      <w:r>
        <w:rPr>
          <w:rFonts w:ascii="Calibri" w:eastAsia="Calibri" w:hAnsi="Calibri" w:cs="Calibri"/>
          <w:b/>
          <w:bCs/>
          <w:color w:val="1A1A1A"/>
          <w:sz w:val="22"/>
          <w:szCs w:val="22"/>
        </w:rPr>
        <w:t>Anime &amp; Manga</w:t>
      </w:r>
      <w:r>
        <w:rPr>
          <w:rFonts w:ascii="Calibri" w:eastAsia="Calibri" w:hAnsi="Calibri" w:cs="Calibri"/>
          <w:color w:val="1A1A1A"/>
          <w:sz w:val="22"/>
          <w:szCs w:val="22"/>
        </w:rPr>
        <w:t xml:space="preserve"> — Primarily shonen genre; current favourites include </w:t>
      </w:r>
      <w:proofErr w:type="spellStart"/>
      <w:r>
        <w:rPr>
          <w:rFonts w:ascii="Calibri" w:eastAsia="Calibri" w:hAnsi="Calibri" w:cs="Calibri"/>
          <w:i/>
          <w:iCs/>
          <w:color w:val="1A1A1A"/>
          <w:sz w:val="22"/>
          <w:szCs w:val="22"/>
        </w:rPr>
        <w:t>Haikyuu</w:t>
      </w:r>
      <w:proofErr w:type="spellEnd"/>
      <w:r>
        <w:rPr>
          <w:rFonts w:ascii="Calibri" w:eastAsia="Calibri" w:hAnsi="Calibri" w:cs="Calibri"/>
          <w:i/>
          <w:iCs/>
          <w:color w:val="1A1A1A"/>
          <w:sz w:val="22"/>
          <w:szCs w:val="22"/>
        </w:rPr>
        <w:t>!!</w:t>
      </w:r>
      <w:r>
        <w:rPr>
          <w:rFonts w:ascii="Calibri" w:eastAsia="Calibri" w:hAnsi="Calibri" w:cs="Calibri"/>
          <w:color w:val="1A1A1A"/>
          <w:sz w:val="22"/>
          <w:szCs w:val="22"/>
        </w:rPr>
        <w:t xml:space="preserve">, </w:t>
      </w:r>
      <w:r>
        <w:rPr>
          <w:rFonts w:ascii="Calibri" w:eastAsia="Calibri" w:hAnsi="Calibri" w:cs="Calibri"/>
          <w:i/>
          <w:iCs/>
          <w:color w:val="1A1A1A"/>
          <w:sz w:val="22"/>
          <w:szCs w:val="22"/>
        </w:rPr>
        <w:t>Slam Dunk</w:t>
      </w:r>
      <w:r>
        <w:rPr>
          <w:rFonts w:ascii="Calibri" w:eastAsia="Calibri" w:hAnsi="Calibri" w:cs="Calibri"/>
          <w:color w:val="1A1A1A"/>
          <w:sz w:val="22"/>
          <w:szCs w:val="22"/>
        </w:rPr>
        <w:t xml:space="preserve">, and </w:t>
      </w:r>
      <w:r>
        <w:rPr>
          <w:rFonts w:ascii="Calibri" w:eastAsia="Calibri" w:hAnsi="Calibri" w:cs="Calibri"/>
          <w:i/>
          <w:iCs/>
          <w:color w:val="1A1A1A"/>
          <w:sz w:val="22"/>
          <w:szCs w:val="22"/>
        </w:rPr>
        <w:t>Blue Lock</w:t>
      </w:r>
      <w:r>
        <w:rPr>
          <w:rFonts w:ascii="Calibri" w:eastAsia="Calibri" w:hAnsi="Calibri" w:cs="Calibri"/>
          <w:color w:val="1A1A1A"/>
          <w:sz w:val="22"/>
          <w:szCs w:val="22"/>
        </w:rPr>
        <w:t>; maintains a running watchlist of 40+ titles. New season announcements are treated as major life events.</w:t>
      </w:r>
    </w:p>
    <w:p w14:paraId="29129923" w14:textId="77777777" w:rsidR="006B0E98" w:rsidRDefault="00000000" w:rsidP="00E3354B">
      <w:pPr>
        <w:pStyle w:val="ListParagraph"/>
        <w:numPr>
          <w:ilvl w:val="0"/>
          <w:numId w:val="2"/>
        </w:numPr>
        <w:spacing w:after="60"/>
      </w:pPr>
      <w:r>
        <w:rPr>
          <w:rFonts w:ascii="Calibri" w:eastAsia="Calibri" w:hAnsi="Calibri" w:cs="Calibri"/>
          <w:b/>
          <w:bCs/>
          <w:color w:val="1A1A1A"/>
          <w:sz w:val="22"/>
          <w:szCs w:val="22"/>
        </w:rPr>
        <w:t>Gaming</w:t>
      </w:r>
      <w:r>
        <w:rPr>
          <w:rFonts w:ascii="Calibri" w:eastAsia="Calibri" w:hAnsi="Calibri" w:cs="Calibri"/>
          <w:color w:val="1A1A1A"/>
          <w:sz w:val="22"/>
          <w:szCs w:val="22"/>
        </w:rPr>
        <w:t xml:space="preserve"> — Casual-to-moderate player; regularly plays FIFA, NBA 2K, and occasionally Valorant. Gaming sessions reliably begin at midnight, which explains a great deal.</w:t>
      </w:r>
    </w:p>
    <w:p w14:paraId="4989AB15" w14:textId="77777777" w:rsidR="006B0E98" w:rsidRDefault="00000000" w:rsidP="00E3354B">
      <w:pPr>
        <w:pStyle w:val="ListParagraph"/>
        <w:numPr>
          <w:ilvl w:val="0"/>
          <w:numId w:val="2"/>
        </w:numPr>
        <w:spacing w:after="60"/>
      </w:pPr>
      <w:r>
        <w:rPr>
          <w:rFonts w:ascii="Calibri" w:eastAsia="Calibri" w:hAnsi="Calibri" w:cs="Calibri"/>
          <w:b/>
          <w:bCs/>
          <w:color w:val="1A1A1A"/>
          <w:sz w:val="22"/>
          <w:szCs w:val="22"/>
        </w:rPr>
        <w:t>Cooking</w:t>
      </w:r>
      <w:r>
        <w:rPr>
          <w:rFonts w:ascii="Calibri" w:eastAsia="Calibri" w:hAnsi="Calibri" w:cs="Calibri"/>
          <w:color w:val="1A1A1A"/>
          <w:sz w:val="22"/>
          <w:szCs w:val="22"/>
        </w:rPr>
        <w:t xml:space="preserve"> — Specializes in Indian comfort food: dal, butter chicken, biryani. Cooks for his roommates on weekends. Will not accept compliments gracefully.</w:t>
      </w:r>
    </w:p>
    <w:p w14:paraId="41751687" w14:textId="77777777" w:rsidR="006B0E98" w:rsidRDefault="00000000" w:rsidP="00E3354B">
      <w:pPr>
        <w:pStyle w:val="ListParagraph"/>
        <w:numPr>
          <w:ilvl w:val="0"/>
          <w:numId w:val="2"/>
        </w:numPr>
        <w:spacing w:after="60"/>
      </w:pPr>
      <w:r>
        <w:rPr>
          <w:rFonts w:ascii="Calibri" w:eastAsia="Calibri" w:hAnsi="Calibri" w:cs="Calibri"/>
          <w:b/>
          <w:bCs/>
          <w:color w:val="1A1A1A"/>
          <w:sz w:val="22"/>
          <w:szCs w:val="22"/>
        </w:rPr>
        <w:t>Music</w:t>
      </w:r>
      <w:r>
        <w:rPr>
          <w:rFonts w:ascii="Calibri" w:eastAsia="Calibri" w:hAnsi="Calibri" w:cs="Calibri"/>
          <w:color w:val="1A1A1A"/>
          <w:sz w:val="22"/>
          <w:szCs w:val="22"/>
        </w:rPr>
        <w:t xml:space="preserve"> — Eclectic listener: Bollywood, Drake, AP Dhillon, and lo-fi hip hop during study sessions. Playlist shifts dramatically by time of day and stress level.</w:t>
      </w:r>
    </w:p>
    <w:p w14:paraId="5BE8D71E" w14:textId="7C9D574E" w:rsidR="00E3354B" w:rsidRPr="00E3354B" w:rsidRDefault="00000000" w:rsidP="00E3354B">
      <w:pPr>
        <w:pStyle w:val="ListParagraph"/>
        <w:numPr>
          <w:ilvl w:val="0"/>
          <w:numId w:val="2"/>
        </w:numPr>
        <w:spacing w:after="60"/>
      </w:pPr>
      <w:r>
        <w:rPr>
          <w:rFonts w:ascii="Calibri" w:eastAsia="Calibri" w:hAnsi="Calibri" w:cs="Calibri"/>
          <w:b/>
          <w:bCs/>
          <w:color w:val="1A1A1A"/>
          <w:sz w:val="22"/>
          <w:szCs w:val="22"/>
        </w:rPr>
        <w:t>Transit Observation</w:t>
      </w:r>
      <w:r>
        <w:rPr>
          <w:rFonts w:ascii="Calibri" w:eastAsia="Calibri" w:hAnsi="Calibri" w:cs="Calibri"/>
          <w:color w:val="1A1A1A"/>
          <w:sz w:val="22"/>
          <w:szCs w:val="22"/>
        </w:rPr>
        <w:t xml:space="preserve"> — Unironically finds people-watching on the TTC and GO Transit deeply entertaining. Mentally narrates commuter backstories. Has considered writing them down.</w:t>
      </w:r>
    </w:p>
    <w:p w14:paraId="7C935E73" w14:textId="1A44BEAA" w:rsidR="006B0E98" w:rsidRDefault="00000000" w:rsidP="00E3354B">
      <w:pPr>
        <w:pStyle w:val="Heading2"/>
        <w:shd w:val="clear" w:color="auto" w:fill="1B2A6B"/>
        <w:spacing w:before="440" w:after="240" w:line="384" w:lineRule="auto"/>
      </w:pPr>
      <w:r>
        <w:rPr>
          <w:rFonts w:ascii="Candara" w:eastAsia="Candara" w:hAnsi="Candara" w:cs="Candara"/>
          <w:color w:val="FFFFFF"/>
          <w:spacing w:val="6"/>
          <w:sz w:val="28"/>
          <w:szCs w:val="28"/>
        </w:rPr>
        <w:t>06  |  Sports Profile</w:t>
      </w:r>
    </w:p>
    <w:p w14:paraId="3C9B498E" w14:textId="77777777" w:rsidR="006B0E98" w:rsidRDefault="006B0E9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B0E98" w14:paraId="2ABB854B" w14:textId="77777777">
        <w:tblPrEx>
          <w:tblCellMar>
            <w:top w:w="0" w:type="dxa"/>
            <w:bottom w:w="0" w:type="dxa"/>
          </w:tblCellMar>
        </w:tblPrEx>
        <w:trPr>
          <w:tblHeader/>
        </w:trPr>
        <w:tc>
          <w:tcPr>
            <w:tcW w:w="2500" w:type="pct"/>
            <w:shd w:val="clear" w:color="auto" w:fill="DDE3F5"/>
            <w:tcMar>
              <w:top w:w="100" w:type="dxa"/>
              <w:left w:w="180" w:type="dxa"/>
              <w:bottom w:w="100" w:type="dxa"/>
              <w:right w:w="180" w:type="dxa"/>
            </w:tcMar>
          </w:tcPr>
          <w:p w14:paraId="2C619618" w14:textId="77777777" w:rsidR="006B0E98" w:rsidRDefault="00000000">
            <w:r>
              <w:rPr>
                <w:rFonts w:ascii="Calibri" w:eastAsia="Calibri" w:hAnsi="Calibri" w:cs="Calibri"/>
                <w:b/>
                <w:bCs/>
                <w:color w:val="1B2A6B"/>
                <w:sz w:val="22"/>
                <w:szCs w:val="22"/>
              </w:rPr>
              <w:t>Primary Sport (Fan)</w:t>
            </w:r>
          </w:p>
        </w:tc>
        <w:tc>
          <w:tcPr>
            <w:tcW w:w="2500" w:type="pct"/>
            <w:shd w:val="clear" w:color="auto" w:fill="F7F8FD"/>
            <w:tcMar>
              <w:top w:w="100" w:type="dxa"/>
              <w:left w:w="180" w:type="dxa"/>
              <w:bottom w:w="100" w:type="dxa"/>
              <w:right w:w="180" w:type="dxa"/>
            </w:tcMar>
          </w:tcPr>
          <w:p w14:paraId="36C7D177" w14:textId="77777777" w:rsidR="006B0E98" w:rsidRDefault="00000000">
            <w:r>
              <w:rPr>
                <w:rFonts w:ascii="Calibri" w:eastAsia="Calibri" w:hAnsi="Calibri" w:cs="Calibri"/>
                <w:b/>
                <w:bCs/>
                <w:color w:val="1B2A6B"/>
                <w:sz w:val="22"/>
                <w:szCs w:val="22"/>
              </w:rPr>
              <w:t>Cricket — IPL devotee; favourite team: Mumbai Indians. Can and will cite match statistics unprompted.</w:t>
            </w:r>
          </w:p>
        </w:tc>
      </w:tr>
      <w:tr w:rsidR="006B0E98" w14:paraId="4DFC1A63"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76F55786" w14:textId="77777777" w:rsidR="006B0E98" w:rsidRDefault="00000000">
            <w:r>
              <w:rPr>
                <w:rFonts w:ascii="Calibri" w:eastAsia="Calibri" w:hAnsi="Calibri" w:cs="Calibri"/>
                <w:b/>
                <w:bCs/>
                <w:color w:val="1B2A6B"/>
                <w:sz w:val="22"/>
                <w:szCs w:val="22"/>
              </w:rPr>
              <w:t>Primary Sport (Participatory)</w:t>
            </w:r>
          </w:p>
        </w:tc>
        <w:tc>
          <w:tcPr>
            <w:tcW w:w="2500" w:type="pct"/>
            <w:shd w:val="clear" w:color="auto" w:fill="F7F8FD"/>
            <w:tcMar>
              <w:top w:w="100" w:type="dxa"/>
              <w:left w:w="180" w:type="dxa"/>
              <w:bottom w:w="100" w:type="dxa"/>
              <w:right w:w="180" w:type="dxa"/>
            </w:tcMar>
          </w:tcPr>
          <w:p w14:paraId="3D2BA23F" w14:textId="77777777" w:rsidR="006B0E98" w:rsidRDefault="00000000">
            <w:r>
              <w:rPr>
                <w:rFonts w:ascii="Calibri" w:eastAsia="Calibri" w:hAnsi="Calibri" w:cs="Calibri"/>
                <w:color w:val="1A1A1A"/>
                <w:sz w:val="22"/>
                <w:szCs w:val="22"/>
              </w:rPr>
              <w:t>Recreational cricket on weekends in Mississauga with friends and cousins; competitive but plays it cool.</w:t>
            </w:r>
          </w:p>
        </w:tc>
      </w:tr>
      <w:tr w:rsidR="006B0E98" w14:paraId="0EF60741"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5B8D1716" w14:textId="77777777" w:rsidR="006B0E98" w:rsidRDefault="00000000">
            <w:r>
              <w:rPr>
                <w:rFonts w:ascii="Calibri" w:eastAsia="Calibri" w:hAnsi="Calibri" w:cs="Calibri"/>
                <w:b/>
                <w:bCs/>
                <w:color w:val="1B2A6B"/>
                <w:sz w:val="22"/>
                <w:szCs w:val="22"/>
              </w:rPr>
              <w:lastRenderedPageBreak/>
              <w:t>Secondary Sport (Fan)</w:t>
            </w:r>
          </w:p>
        </w:tc>
        <w:tc>
          <w:tcPr>
            <w:tcW w:w="2500" w:type="pct"/>
            <w:shd w:val="clear" w:color="auto" w:fill="F7F8FD"/>
            <w:tcMar>
              <w:top w:w="100" w:type="dxa"/>
              <w:left w:w="180" w:type="dxa"/>
              <w:bottom w:w="100" w:type="dxa"/>
              <w:right w:w="180" w:type="dxa"/>
            </w:tcMar>
          </w:tcPr>
          <w:p w14:paraId="4EBBA000" w14:textId="77777777" w:rsidR="006B0E98" w:rsidRDefault="00000000">
            <w:r>
              <w:rPr>
                <w:rFonts w:ascii="Calibri" w:eastAsia="Calibri" w:hAnsi="Calibri" w:cs="Calibri"/>
                <w:color w:val="1A1A1A"/>
                <w:sz w:val="22"/>
                <w:szCs w:val="22"/>
              </w:rPr>
              <w:t>Basketball — follows the Toronto Raptors casually; loyal by geography.</w:t>
            </w:r>
          </w:p>
        </w:tc>
      </w:tr>
      <w:tr w:rsidR="006B0E98" w14:paraId="1ABC2919"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0F8107A2" w14:textId="77777777" w:rsidR="006B0E98" w:rsidRDefault="00000000">
            <w:r>
              <w:rPr>
                <w:rFonts w:ascii="Calibri" w:eastAsia="Calibri" w:hAnsi="Calibri" w:cs="Calibri"/>
                <w:b/>
                <w:bCs/>
                <w:color w:val="1B2A6B"/>
                <w:sz w:val="22"/>
                <w:szCs w:val="22"/>
              </w:rPr>
              <w:t>Anime Sports Influence</w:t>
            </w:r>
          </w:p>
        </w:tc>
        <w:tc>
          <w:tcPr>
            <w:tcW w:w="2500" w:type="pct"/>
            <w:shd w:val="clear" w:color="auto" w:fill="F7F8FD"/>
            <w:tcMar>
              <w:top w:w="100" w:type="dxa"/>
              <w:left w:w="180" w:type="dxa"/>
              <w:bottom w:w="100" w:type="dxa"/>
              <w:right w:w="180" w:type="dxa"/>
            </w:tcMar>
          </w:tcPr>
          <w:p w14:paraId="640E7C1C" w14:textId="77777777" w:rsidR="006B0E98" w:rsidRDefault="00000000">
            <w:proofErr w:type="spellStart"/>
            <w:r>
              <w:rPr>
                <w:rFonts w:ascii="Calibri" w:eastAsia="Calibri" w:hAnsi="Calibri" w:cs="Calibri"/>
                <w:i/>
                <w:iCs/>
                <w:color w:val="1A1A1A"/>
                <w:sz w:val="22"/>
                <w:szCs w:val="22"/>
              </w:rPr>
              <w:t>Haikyuu</w:t>
            </w:r>
            <w:proofErr w:type="spellEnd"/>
            <w:r>
              <w:rPr>
                <w:rFonts w:ascii="Calibri" w:eastAsia="Calibri" w:hAnsi="Calibri" w:cs="Calibri"/>
                <w:i/>
                <w:iCs/>
                <w:color w:val="1A1A1A"/>
                <w:sz w:val="22"/>
                <w:szCs w:val="22"/>
              </w:rPr>
              <w:t>!!</w:t>
            </w:r>
            <w:r>
              <w:rPr>
                <w:rFonts w:ascii="Calibri" w:eastAsia="Calibri" w:hAnsi="Calibri" w:cs="Calibri"/>
                <w:color w:val="1A1A1A"/>
                <w:sz w:val="22"/>
                <w:szCs w:val="22"/>
              </w:rPr>
              <w:t xml:space="preserve"> reignited his appreciation for volleyball strategy and team dynamics. </w:t>
            </w:r>
            <w:r>
              <w:rPr>
                <w:rFonts w:ascii="Calibri" w:eastAsia="Calibri" w:hAnsi="Calibri" w:cs="Calibri"/>
                <w:i/>
                <w:iCs/>
                <w:color w:val="1A1A1A"/>
                <w:sz w:val="22"/>
                <w:szCs w:val="22"/>
              </w:rPr>
              <w:t>Blue Lock</w:t>
            </w:r>
            <w:r>
              <w:rPr>
                <w:rFonts w:ascii="Calibri" w:eastAsia="Calibri" w:hAnsi="Calibri" w:cs="Calibri"/>
                <w:color w:val="1A1A1A"/>
                <w:sz w:val="22"/>
                <w:szCs w:val="22"/>
              </w:rPr>
              <w:t xml:space="preserve"> created a temporary, intense interest in soccer that lasted approximately one season.</w:t>
            </w:r>
          </w:p>
        </w:tc>
      </w:tr>
    </w:tbl>
    <w:p w14:paraId="3F815F47" w14:textId="77777777" w:rsidR="006B0E98" w:rsidRDefault="006B0E98">
      <w:pPr>
        <w:spacing w:after="200"/>
      </w:pPr>
    </w:p>
    <w:p w14:paraId="6130ED4C" w14:textId="77777777"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t>07  |  Fandom Profile</w:t>
      </w:r>
    </w:p>
    <w:p w14:paraId="52ACEE47" w14:textId="77777777" w:rsidR="006B0E98" w:rsidRDefault="006B0E9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B0E98" w14:paraId="6D3D151E" w14:textId="77777777">
        <w:tblPrEx>
          <w:tblCellMar>
            <w:top w:w="0" w:type="dxa"/>
            <w:bottom w:w="0" w:type="dxa"/>
          </w:tblCellMar>
        </w:tblPrEx>
        <w:trPr>
          <w:tblHeader/>
        </w:trPr>
        <w:tc>
          <w:tcPr>
            <w:tcW w:w="2500" w:type="pct"/>
            <w:shd w:val="clear" w:color="auto" w:fill="1B2A6B"/>
            <w:tcMar>
              <w:top w:w="100" w:type="dxa"/>
              <w:left w:w="180" w:type="dxa"/>
              <w:bottom w:w="100" w:type="dxa"/>
              <w:right w:w="180" w:type="dxa"/>
            </w:tcMar>
          </w:tcPr>
          <w:p w14:paraId="4F3DFA73" w14:textId="465705A8" w:rsidR="006B0E98" w:rsidRDefault="006B0E98"/>
        </w:tc>
        <w:tc>
          <w:tcPr>
            <w:tcW w:w="2500" w:type="pct"/>
            <w:shd w:val="clear" w:color="auto" w:fill="1B2A6B"/>
            <w:tcMar>
              <w:top w:w="100" w:type="dxa"/>
              <w:left w:w="180" w:type="dxa"/>
              <w:bottom w:w="100" w:type="dxa"/>
              <w:right w:w="180" w:type="dxa"/>
            </w:tcMar>
          </w:tcPr>
          <w:p w14:paraId="17BDF3C2" w14:textId="5A533CF9" w:rsidR="006B0E98" w:rsidRDefault="006B0E98"/>
        </w:tc>
      </w:tr>
      <w:tr w:rsidR="006B0E98" w14:paraId="2F1A2257"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5B601037" w14:textId="77777777" w:rsidR="006B0E98" w:rsidRDefault="00000000">
            <w:r>
              <w:rPr>
                <w:rFonts w:ascii="Calibri" w:eastAsia="Calibri" w:hAnsi="Calibri" w:cs="Calibri"/>
                <w:b/>
                <w:bCs/>
                <w:color w:val="1A1A1A"/>
                <w:sz w:val="22"/>
                <w:szCs w:val="22"/>
              </w:rPr>
              <w:t>Cricket / IPL</w:t>
            </w:r>
          </w:p>
        </w:tc>
        <w:tc>
          <w:tcPr>
            <w:tcW w:w="2500" w:type="pct"/>
            <w:shd w:val="clear" w:color="auto" w:fill="F4F5FB"/>
            <w:tcMar>
              <w:top w:w="100" w:type="dxa"/>
              <w:left w:w="180" w:type="dxa"/>
              <w:bottom w:w="100" w:type="dxa"/>
              <w:right w:w="180" w:type="dxa"/>
            </w:tcMar>
          </w:tcPr>
          <w:p w14:paraId="0F5AF29D" w14:textId="77777777" w:rsidR="006B0E98" w:rsidRDefault="00000000">
            <w:r>
              <w:rPr>
                <w:rFonts w:ascii="Calibri" w:eastAsia="Calibri" w:hAnsi="Calibri" w:cs="Calibri"/>
                <w:color w:val="1A1A1A"/>
                <w:sz w:val="22"/>
                <w:szCs w:val="22"/>
              </w:rPr>
              <w:t>Deep lore knowledge; can cite match stats from memory without prompting. IPL season disrupts his entire schedule.</w:t>
            </w:r>
          </w:p>
        </w:tc>
      </w:tr>
      <w:tr w:rsidR="006B0E98" w14:paraId="0A8A3448"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18A42B04" w14:textId="77777777" w:rsidR="006B0E98" w:rsidRDefault="00000000">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p>
        </w:tc>
        <w:tc>
          <w:tcPr>
            <w:tcW w:w="2500" w:type="pct"/>
            <w:shd w:val="clear" w:color="auto" w:fill="F4F5FB"/>
            <w:tcMar>
              <w:top w:w="100" w:type="dxa"/>
              <w:left w:w="180" w:type="dxa"/>
              <w:bottom w:w="100" w:type="dxa"/>
              <w:right w:w="180" w:type="dxa"/>
            </w:tcMar>
          </w:tcPr>
          <w:p w14:paraId="6D12EFE6" w14:textId="77777777" w:rsidR="006B0E98" w:rsidRDefault="00000000">
            <w:r>
              <w:rPr>
                <w:rFonts w:ascii="Calibri" w:eastAsia="Calibri" w:hAnsi="Calibri" w:cs="Calibri"/>
                <w:color w:val="1A1A1A"/>
                <w:sz w:val="22"/>
                <w:szCs w:val="22"/>
              </w:rPr>
              <w:t>Favourite manga and anime; owns two volumes; quotes it in daily conversation — entirely unironically.</w:t>
            </w:r>
          </w:p>
        </w:tc>
      </w:tr>
      <w:tr w:rsidR="006B0E98" w14:paraId="5C06AE99"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73046D05" w14:textId="77777777" w:rsidR="006B0E98" w:rsidRDefault="00000000">
            <w:r>
              <w:rPr>
                <w:rFonts w:ascii="Calibri" w:eastAsia="Calibri" w:hAnsi="Calibri" w:cs="Calibri"/>
                <w:b/>
                <w:bCs/>
                <w:color w:val="1A1A1A"/>
                <w:sz w:val="22"/>
                <w:szCs w:val="22"/>
              </w:rPr>
              <w:t>Blue Lock</w:t>
            </w:r>
          </w:p>
        </w:tc>
        <w:tc>
          <w:tcPr>
            <w:tcW w:w="2500" w:type="pct"/>
            <w:shd w:val="clear" w:color="auto" w:fill="F4F5FB"/>
            <w:tcMar>
              <w:top w:w="100" w:type="dxa"/>
              <w:left w:w="180" w:type="dxa"/>
              <w:bottom w:w="100" w:type="dxa"/>
              <w:right w:w="180" w:type="dxa"/>
            </w:tcMar>
          </w:tcPr>
          <w:p w14:paraId="0BD741DF" w14:textId="77777777" w:rsidR="006B0E98" w:rsidRDefault="00000000">
            <w:r>
              <w:rPr>
                <w:rFonts w:ascii="Calibri" w:eastAsia="Calibri" w:hAnsi="Calibri" w:cs="Calibri"/>
                <w:color w:val="1A1A1A"/>
                <w:sz w:val="22"/>
                <w:szCs w:val="22"/>
              </w:rPr>
              <w:t xml:space="preserve">Recent </w:t>
            </w:r>
            <w:proofErr w:type="spellStart"/>
            <w:r>
              <w:rPr>
                <w:rFonts w:ascii="Calibri" w:eastAsia="Calibri" w:hAnsi="Calibri" w:cs="Calibri"/>
                <w:color w:val="1A1A1A"/>
                <w:sz w:val="22"/>
                <w:szCs w:val="22"/>
              </w:rPr>
              <w:t>hyperfixation</w:t>
            </w:r>
            <w:proofErr w:type="spellEnd"/>
            <w:r>
              <w:rPr>
                <w:rFonts w:ascii="Calibri" w:eastAsia="Calibri" w:hAnsi="Calibri" w:cs="Calibri"/>
                <w:color w:val="1A1A1A"/>
                <w:sz w:val="22"/>
                <w:szCs w:val="22"/>
              </w:rPr>
              <w:t>; actively debates player rankings and tactics with friends. Opinions are strong and frequent.</w:t>
            </w:r>
          </w:p>
        </w:tc>
      </w:tr>
      <w:tr w:rsidR="006B0E98" w14:paraId="1189AA2B"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07651254" w14:textId="77777777" w:rsidR="006B0E98" w:rsidRDefault="00000000">
            <w:r>
              <w:rPr>
                <w:rFonts w:ascii="Calibri" w:eastAsia="Calibri" w:hAnsi="Calibri" w:cs="Calibri"/>
                <w:b/>
                <w:bCs/>
                <w:color w:val="1A1A1A"/>
                <w:sz w:val="22"/>
                <w:szCs w:val="22"/>
              </w:rPr>
              <w:t>Slam Dunk</w:t>
            </w:r>
          </w:p>
        </w:tc>
        <w:tc>
          <w:tcPr>
            <w:tcW w:w="2500" w:type="pct"/>
            <w:shd w:val="clear" w:color="auto" w:fill="F4F5FB"/>
            <w:tcMar>
              <w:top w:w="100" w:type="dxa"/>
              <w:left w:w="180" w:type="dxa"/>
              <w:bottom w:w="100" w:type="dxa"/>
              <w:right w:w="180" w:type="dxa"/>
            </w:tcMar>
          </w:tcPr>
          <w:p w14:paraId="4B7CE5D3" w14:textId="77777777" w:rsidR="006B0E98" w:rsidRDefault="00000000">
            <w:r>
              <w:rPr>
                <w:rFonts w:ascii="Calibri" w:eastAsia="Calibri" w:hAnsi="Calibri" w:cs="Calibri"/>
                <w:color w:val="1A1A1A"/>
                <w:sz w:val="22"/>
                <w:szCs w:val="22"/>
              </w:rPr>
              <w:t>Respects it as a foundational classic; was introduced to it by his dad. A meaningful shared text.</w:t>
            </w:r>
          </w:p>
        </w:tc>
      </w:tr>
      <w:tr w:rsidR="006B0E98" w14:paraId="72D0CCE2"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6951F747" w14:textId="77777777" w:rsidR="006B0E98" w:rsidRDefault="00000000">
            <w:r>
              <w:rPr>
                <w:rFonts w:ascii="Calibri" w:eastAsia="Calibri" w:hAnsi="Calibri" w:cs="Calibri"/>
                <w:b/>
                <w:bCs/>
                <w:color w:val="1A1A1A"/>
                <w:sz w:val="22"/>
                <w:szCs w:val="22"/>
              </w:rPr>
              <w:t>Toronto Raptors</w:t>
            </w:r>
          </w:p>
        </w:tc>
        <w:tc>
          <w:tcPr>
            <w:tcW w:w="2500" w:type="pct"/>
            <w:shd w:val="clear" w:color="auto" w:fill="F4F5FB"/>
            <w:tcMar>
              <w:top w:w="100" w:type="dxa"/>
              <w:left w:w="180" w:type="dxa"/>
              <w:bottom w:w="100" w:type="dxa"/>
              <w:right w:w="180" w:type="dxa"/>
            </w:tcMar>
          </w:tcPr>
          <w:p w14:paraId="08885FD3" w14:textId="77777777" w:rsidR="006B0E98" w:rsidRDefault="00000000">
            <w:r>
              <w:rPr>
                <w:rFonts w:ascii="Calibri" w:eastAsia="Calibri" w:hAnsi="Calibri" w:cs="Calibri"/>
                <w:color w:val="1A1A1A"/>
                <w:sz w:val="22"/>
                <w:szCs w:val="22"/>
              </w:rPr>
              <w:t>Casual but loyal fan; owns a Scottie Barnes jersey. Shows up for playoffs without fail.</w:t>
            </w:r>
          </w:p>
        </w:tc>
      </w:tr>
      <w:tr w:rsidR="006B0E98" w14:paraId="062BB6F2"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4F50F2E3" w14:textId="77777777" w:rsidR="006B0E98" w:rsidRDefault="00000000">
            <w:r>
              <w:rPr>
                <w:rFonts w:ascii="Calibri" w:eastAsia="Calibri" w:hAnsi="Calibri" w:cs="Calibri"/>
                <w:b/>
                <w:bCs/>
                <w:color w:val="1A1A1A"/>
                <w:sz w:val="22"/>
                <w:szCs w:val="22"/>
              </w:rPr>
              <w:t>Mumbai Indians</w:t>
            </w:r>
          </w:p>
        </w:tc>
        <w:tc>
          <w:tcPr>
            <w:tcW w:w="2500" w:type="pct"/>
            <w:shd w:val="clear" w:color="auto" w:fill="F4F5FB"/>
            <w:tcMar>
              <w:top w:w="100" w:type="dxa"/>
              <w:left w:w="180" w:type="dxa"/>
              <w:bottom w:w="100" w:type="dxa"/>
              <w:right w:w="180" w:type="dxa"/>
            </w:tcMar>
          </w:tcPr>
          <w:p w14:paraId="6F82C0CF" w14:textId="77777777" w:rsidR="006B0E98" w:rsidRDefault="00000000">
            <w:r>
              <w:rPr>
                <w:rFonts w:ascii="Calibri" w:eastAsia="Calibri" w:hAnsi="Calibri" w:cs="Calibri"/>
                <w:color w:val="1A1A1A"/>
                <w:sz w:val="22"/>
                <w:szCs w:val="22"/>
              </w:rPr>
              <w:t>Core identity-level fandom. IPL season brings chaotic, often sleep-depriving energy to Raj's life.</w:t>
            </w:r>
          </w:p>
        </w:tc>
      </w:tr>
      <w:tr w:rsidR="006B0E98" w14:paraId="0F29EB43"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56160B33" w14:textId="77777777" w:rsidR="006B0E98" w:rsidRDefault="00000000">
            <w:r>
              <w:rPr>
                <w:rFonts w:ascii="Calibri" w:eastAsia="Calibri" w:hAnsi="Calibri" w:cs="Calibri"/>
                <w:b/>
                <w:bCs/>
                <w:color w:val="1A1A1A"/>
                <w:sz w:val="22"/>
                <w:szCs w:val="22"/>
              </w:rPr>
              <w:t>AP Dhillon / Bollywood</w:t>
            </w:r>
          </w:p>
        </w:tc>
        <w:tc>
          <w:tcPr>
            <w:tcW w:w="2500" w:type="pct"/>
            <w:shd w:val="clear" w:color="auto" w:fill="F4F5FB"/>
            <w:tcMar>
              <w:top w:w="100" w:type="dxa"/>
              <w:left w:w="180" w:type="dxa"/>
              <w:bottom w:w="100" w:type="dxa"/>
              <w:right w:w="180" w:type="dxa"/>
            </w:tcMar>
          </w:tcPr>
          <w:p w14:paraId="26B88097" w14:textId="77777777" w:rsidR="006B0E98" w:rsidRDefault="00000000">
            <w:r>
              <w:rPr>
                <w:rFonts w:ascii="Calibri" w:eastAsia="Calibri" w:hAnsi="Calibri" w:cs="Calibri"/>
                <w:color w:val="1A1A1A"/>
                <w:sz w:val="22"/>
                <w:szCs w:val="22"/>
              </w:rPr>
              <w:t>Music fandom with real-world engagement; attends concerts when possible. Bollywood occupies a significant portion of his playlists.</w:t>
            </w:r>
          </w:p>
        </w:tc>
      </w:tr>
      <w:tr w:rsidR="006B0E98" w14:paraId="3F27A74F" w14:textId="77777777">
        <w:tblPrEx>
          <w:tblCellMar>
            <w:top w:w="0" w:type="dxa"/>
            <w:bottom w:w="0" w:type="dxa"/>
          </w:tblCellMar>
        </w:tblPrEx>
        <w:tc>
          <w:tcPr>
            <w:tcW w:w="2500" w:type="pct"/>
            <w:shd w:val="clear" w:color="auto" w:fill="F4F5FB"/>
            <w:tcMar>
              <w:top w:w="100" w:type="dxa"/>
              <w:left w:w="180" w:type="dxa"/>
              <w:bottom w:w="100" w:type="dxa"/>
              <w:right w:w="180" w:type="dxa"/>
            </w:tcMar>
          </w:tcPr>
          <w:p w14:paraId="56332AFA" w14:textId="77777777" w:rsidR="006B0E98" w:rsidRDefault="00000000">
            <w:r>
              <w:rPr>
                <w:rFonts w:ascii="Calibri" w:eastAsia="Calibri" w:hAnsi="Calibri" w:cs="Calibri"/>
                <w:b/>
                <w:bCs/>
                <w:color w:val="1A1A1A"/>
                <w:sz w:val="22"/>
                <w:szCs w:val="22"/>
              </w:rPr>
              <w:t>Drake</w:t>
            </w:r>
          </w:p>
        </w:tc>
        <w:tc>
          <w:tcPr>
            <w:tcW w:w="2500" w:type="pct"/>
            <w:shd w:val="clear" w:color="auto" w:fill="F4F5FB"/>
            <w:tcMar>
              <w:top w:w="100" w:type="dxa"/>
              <w:left w:w="180" w:type="dxa"/>
              <w:bottom w:w="100" w:type="dxa"/>
              <w:right w:w="180" w:type="dxa"/>
            </w:tcMar>
          </w:tcPr>
          <w:p w14:paraId="04049729" w14:textId="77777777" w:rsidR="006B0E98" w:rsidRDefault="00000000">
            <w:r>
              <w:rPr>
                <w:rFonts w:ascii="Calibri" w:eastAsia="Calibri" w:hAnsi="Calibri" w:cs="Calibri"/>
                <w:color w:val="1A1A1A"/>
                <w:sz w:val="22"/>
                <w:szCs w:val="22"/>
              </w:rPr>
              <w:t>Toronto loyalty is non-negotiable. No further explanation offered or required.</w:t>
            </w:r>
          </w:p>
        </w:tc>
      </w:tr>
    </w:tbl>
    <w:p w14:paraId="6F4A4A01" w14:textId="77777777" w:rsidR="006B0E98" w:rsidRDefault="006B0E98">
      <w:pPr>
        <w:spacing w:after="200"/>
      </w:pPr>
    </w:p>
    <w:p w14:paraId="1005ED12" w14:textId="77777777"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lastRenderedPageBreak/>
        <w:t>08  |  Commute &amp; Daily Life</w:t>
      </w:r>
    </w:p>
    <w:p w14:paraId="012185DA" w14:textId="77777777" w:rsidR="006B0E98" w:rsidRDefault="006B0E9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6B0E98" w14:paraId="7A30801D" w14:textId="77777777">
        <w:tblPrEx>
          <w:tblCellMar>
            <w:top w:w="0" w:type="dxa"/>
            <w:bottom w:w="0" w:type="dxa"/>
          </w:tblCellMar>
        </w:tblPrEx>
        <w:tc>
          <w:tcPr>
            <w:tcW w:w="0" w:type="auto"/>
            <w:tcBorders>
              <w:top w:val="nil"/>
              <w:left w:val="single" w:sz="24" w:space="0" w:color="1B2A6B"/>
              <w:bottom w:val="nil"/>
              <w:right w:val="nil"/>
            </w:tcBorders>
            <w:shd w:val="clear" w:color="auto" w:fill="F0F3FC"/>
            <w:tcMar>
              <w:top w:w="160" w:type="dxa"/>
              <w:left w:w="240" w:type="dxa"/>
              <w:bottom w:w="160" w:type="dxa"/>
              <w:right w:w="240" w:type="dxa"/>
            </w:tcMar>
          </w:tcPr>
          <w:p w14:paraId="7E18B403" w14:textId="77777777" w:rsidR="006B0E98" w:rsidRDefault="00000000">
            <w:pPr>
              <w:spacing w:after="140" w:line="384" w:lineRule="auto"/>
            </w:pPr>
            <w:r>
              <w:rPr>
                <w:rFonts w:ascii="Calibri" w:eastAsia="Calibri" w:hAnsi="Calibri" w:cs="Calibri"/>
                <w:b/>
                <w:bCs/>
                <w:color w:val="1A1A1A"/>
                <w:sz w:val="22"/>
                <w:szCs w:val="22"/>
              </w:rPr>
              <w:t>[ PANEL DESCRIPTION — DAILY ROUTINE ]</w:t>
            </w:r>
          </w:p>
          <w:p w14:paraId="14BEE3A9" w14:textId="77777777" w:rsidR="006B0E98" w:rsidRDefault="00000000">
            <w:pPr>
              <w:spacing w:after="140" w:line="384" w:lineRule="auto"/>
            </w:pPr>
            <w:r>
              <w:rPr>
                <w:rFonts w:ascii="Calibri" w:eastAsia="Calibri" w:hAnsi="Calibri" w:cs="Calibri"/>
                <w:color w:val="1A1A1A"/>
                <w:sz w:val="22"/>
                <w:szCs w:val="22"/>
              </w:rPr>
              <w:t>The alarm goes off in Mississauga. Raj silences it twice. On the third try, he gets up — puffer jacket already draped over the chair, backpack already packed from the night before like a soldier who has made peace with his fate. He has thirty minutes before the MiWay bus.</w:t>
            </w:r>
          </w:p>
        </w:tc>
      </w:tr>
    </w:tbl>
    <w:p w14:paraId="43766CAF" w14:textId="77777777" w:rsidR="006B0E98" w:rsidRDefault="006B0E9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B0E98" w14:paraId="413E17A6" w14:textId="77777777">
        <w:tblPrEx>
          <w:tblCellMar>
            <w:top w:w="0" w:type="dxa"/>
            <w:bottom w:w="0" w:type="dxa"/>
          </w:tblCellMar>
        </w:tblPrEx>
        <w:trPr>
          <w:tblHeader/>
        </w:trPr>
        <w:tc>
          <w:tcPr>
            <w:tcW w:w="2500" w:type="pct"/>
            <w:shd w:val="clear" w:color="auto" w:fill="DDE3F5"/>
            <w:tcMar>
              <w:top w:w="100" w:type="dxa"/>
              <w:left w:w="180" w:type="dxa"/>
              <w:bottom w:w="100" w:type="dxa"/>
              <w:right w:w="180" w:type="dxa"/>
            </w:tcMar>
          </w:tcPr>
          <w:p w14:paraId="31344F0A" w14:textId="77777777" w:rsidR="006B0E98" w:rsidRDefault="00000000">
            <w:r>
              <w:rPr>
                <w:rFonts w:ascii="Calibri" w:eastAsia="Calibri" w:hAnsi="Calibri" w:cs="Calibri"/>
                <w:b/>
                <w:bCs/>
                <w:color w:val="1B2A6B"/>
                <w:sz w:val="22"/>
                <w:szCs w:val="22"/>
              </w:rPr>
              <w:t>Home Base</w:t>
            </w:r>
          </w:p>
        </w:tc>
        <w:tc>
          <w:tcPr>
            <w:tcW w:w="2500" w:type="pct"/>
            <w:shd w:val="clear" w:color="auto" w:fill="F7F8FD"/>
            <w:tcMar>
              <w:top w:w="100" w:type="dxa"/>
              <w:left w:w="180" w:type="dxa"/>
              <w:bottom w:w="100" w:type="dxa"/>
              <w:right w:w="180" w:type="dxa"/>
            </w:tcMar>
          </w:tcPr>
          <w:p w14:paraId="3EC907D4" w14:textId="77777777" w:rsidR="006B0E98" w:rsidRDefault="00000000">
            <w:r>
              <w:rPr>
                <w:rFonts w:ascii="Calibri" w:eastAsia="Calibri" w:hAnsi="Calibri" w:cs="Calibri"/>
                <w:b/>
                <w:bCs/>
                <w:color w:val="1B2A6B"/>
                <w:sz w:val="22"/>
                <w:szCs w:val="22"/>
              </w:rPr>
              <w:t>Mississauga (parents' house)</w:t>
            </w:r>
          </w:p>
        </w:tc>
      </w:tr>
      <w:tr w:rsidR="006B0E98" w14:paraId="4F28039B"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061E07A9" w14:textId="77777777" w:rsidR="006B0E98" w:rsidRDefault="00000000">
            <w:r>
              <w:rPr>
                <w:rFonts w:ascii="Calibri" w:eastAsia="Calibri" w:hAnsi="Calibri" w:cs="Calibri"/>
                <w:b/>
                <w:bCs/>
                <w:color w:val="1B2A6B"/>
                <w:sz w:val="22"/>
                <w:szCs w:val="22"/>
              </w:rPr>
              <w:t>Commute Route</w:t>
            </w:r>
          </w:p>
        </w:tc>
        <w:tc>
          <w:tcPr>
            <w:tcW w:w="2500" w:type="pct"/>
            <w:shd w:val="clear" w:color="auto" w:fill="F7F8FD"/>
            <w:tcMar>
              <w:top w:w="100" w:type="dxa"/>
              <w:left w:w="180" w:type="dxa"/>
              <w:bottom w:w="100" w:type="dxa"/>
              <w:right w:w="180" w:type="dxa"/>
            </w:tcMar>
          </w:tcPr>
          <w:p w14:paraId="49189564" w14:textId="77777777" w:rsidR="006B0E98" w:rsidRDefault="00000000">
            <w:r>
              <w:rPr>
                <w:rFonts w:ascii="Calibri" w:eastAsia="Calibri" w:hAnsi="Calibri" w:cs="Calibri"/>
                <w:color w:val="1A1A1A"/>
                <w:sz w:val="22"/>
                <w:szCs w:val="22"/>
              </w:rPr>
              <w:t>MiWay bus → GO Train (Lakeshore West line) → TTC streetcar → walk to TMU campus</w:t>
            </w:r>
          </w:p>
        </w:tc>
      </w:tr>
      <w:tr w:rsidR="006B0E98" w14:paraId="7AFBA919"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4D1F28D3" w14:textId="77777777" w:rsidR="006B0E98" w:rsidRDefault="00000000">
            <w:r>
              <w:rPr>
                <w:rFonts w:ascii="Calibri" w:eastAsia="Calibri" w:hAnsi="Calibri" w:cs="Calibri"/>
                <w:b/>
                <w:bCs/>
                <w:color w:val="1B2A6B"/>
                <w:sz w:val="22"/>
                <w:szCs w:val="22"/>
              </w:rPr>
              <w:t>Commute Duration</w:t>
            </w:r>
          </w:p>
        </w:tc>
        <w:tc>
          <w:tcPr>
            <w:tcW w:w="2500" w:type="pct"/>
            <w:shd w:val="clear" w:color="auto" w:fill="F7F8FD"/>
            <w:tcMar>
              <w:top w:w="100" w:type="dxa"/>
              <w:left w:w="180" w:type="dxa"/>
              <w:bottom w:w="100" w:type="dxa"/>
              <w:right w:w="180" w:type="dxa"/>
            </w:tcMar>
          </w:tcPr>
          <w:p w14:paraId="3F6E067C" w14:textId="77777777" w:rsidR="006B0E98" w:rsidRDefault="00000000">
            <w:r>
              <w:rPr>
                <w:rFonts w:ascii="Calibri" w:eastAsia="Calibri" w:hAnsi="Calibri" w:cs="Calibri"/>
                <w:color w:val="1A1A1A"/>
                <w:sz w:val="22"/>
                <w:szCs w:val="22"/>
              </w:rPr>
              <w:t>Approximately 1.5 hours each way — 3 hours of transit daily</w:t>
            </w:r>
          </w:p>
        </w:tc>
      </w:tr>
      <w:tr w:rsidR="006B0E98" w14:paraId="5C5B94F4"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23930D0F" w14:textId="77777777" w:rsidR="006B0E98" w:rsidRDefault="00000000">
            <w:r>
              <w:rPr>
                <w:rFonts w:ascii="Calibri" w:eastAsia="Calibri" w:hAnsi="Calibri" w:cs="Calibri"/>
                <w:b/>
                <w:bCs/>
                <w:color w:val="1B2A6B"/>
                <w:sz w:val="22"/>
                <w:szCs w:val="22"/>
              </w:rPr>
              <w:t>Commute Mood</w:t>
            </w:r>
          </w:p>
        </w:tc>
        <w:tc>
          <w:tcPr>
            <w:tcW w:w="2500" w:type="pct"/>
            <w:shd w:val="clear" w:color="auto" w:fill="F7F8FD"/>
            <w:tcMar>
              <w:top w:w="100" w:type="dxa"/>
              <w:left w:w="180" w:type="dxa"/>
              <w:bottom w:w="100" w:type="dxa"/>
              <w:right w:w="180" w:type="dxa"/>
            </w:tcMar>
          </w:tcPr>
          <w:p w14:paraId="5B68BE5B" w14:textId="77777777" w:rsidR="006B0E98" w:rsidRDefault="00000000">
            <w:r>
              <w:rPr>
                <w:rFonts w:ascii="Calibri" w:eastAsia="Calibri" w:hAnsi="Calibri" w:cs="Calibri"/>
                <w:color w:val="1A1A1A"/>
                <w:sz w:val="22"/>
                <w:szCs w:val="22"/>
              </w:rPr>
              <w:t>Resigned acceptance; uses the time to watch anime episodes, listen to music, or stare blankly into the middle distance</w:t>
            </w:r>
          </w:p>
        </w:tc>
      </w:tr>
      <w:tr w:rsidR="006B0E98" w14:paraId="68A3FAF5"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406E440F" w14:textId="77777777" w:rsidR="006B0E98" w:rsidRDefault="00000000">
            <w:r>
              <w:rPr>
                <w:rFonts w:ascii="Calibri" w:eastAsia="Calibri" w:hAnsi="Calibri" w:cs="Calibri"/>
                <w:b/>
                <w:bCs/>
                <w:color w:val="1B2A6B"/>
                <w:sz w:val="22"/>
                <w:szCs w:val="22"/>
              </w:rPr>
              <w:t>Signature Move</w:t>
            </w:r>
          </w:p>
        </w:tc>
        <w:tc>
          <w:tcPr>
            <w:tcW w:w="2500" w:type="pct"/>
            <w:shd w:val="clear" w:color="auto" w:fill="F7F8FD"/>
            <w:tcMar>
              <w:top w:w="100" w:type="dxa"/>
              <w:left w:w="180" w:type="dxa"/>
              <w:bottom w:w="100" w:type="dxa"/>
              <w:right w:w="180" w:type="dxa"/>
            </w:tcMar>
          </w:tcPr>
          <w:p w14:paraId="6135D11C" w14:textId="77777777" w:rsidR="006B0E98" w:rsidRDefault="00000000">
            <w:r>
              <w:rPr>
                <w:rFonts w:ascii="Calibri" w:eastAsia="Calibri" w:hAnsi="Calibri" w:cs="Calibri"/>
                <w:color w:val="1A1A1A"/>
                <w:sz w:val="22"/>
                <w:szCs w:val="22"/>
              </w:rPr>
              <w:t>Falls asleep on the GO Train exactly one stop before Square One — wakes up in a cold sweat, panicked</w:t>
            </w:r>
          </w:p>
        </w:tc>
      </w:tr>
      <w:tr w:rsidR="006B0E98" w14:paraId="33249602"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75DF7665" w14:textId="77777777" w:rsidR="006B0E98" w:rsidRDefault="00000000">
            <w:r>
              <w:rPr>
                <w:rFonts w:ascii="Calibri" w:eastAsia="Calibri" w:hAnsi="Calibri" w:cs="Calibri"/>
                <w:b/>
                <w:bCs/>
                <w:color w:val="1B2A6B"/>
                <w:sz w:val="22"/>
                <w:szCs w:val="22"/>
              </w:rPr>
              <w:t>Transit Pet Peeve</w:t>
            </w:r>
          </w:p>
        </w:tc>
        <w:tc>
          <w:tcPr>
            <w:tcW w:w="2500" w:type="pct"/>
            <w:shd w:val="clear" w:color="auto" w:fill="F7F8FD"/>
            <w:tcMar>
              <w:top w:w="100" w:type="dxa"/>
              <w:left w:w="180" w:type="dxa"/>
              <w:bottom w:w="100" w:type="dxa"/>
              <w:right w:w="180" w:type="dxa"/>
            </w:tcMar>
          </w:tcPr>
          <w:p w14:paraId="18CE0864" w14:textId="77777777" w:rsidR="006B0E98" w:rsidRDefault="00000000">
            <w:r>
              <w:rPr>
                <w:rFonts w:ascii="Calibri" w:eastAsia="Calibri" w:hAnsi="Calibri" w:cs="Calibri"/>
                <w:color w:val="1A1A1A"/>
                <w:sz w:val="22"/>
                <w:szCs w:val="22"/>
              </w:rPr>
              <w:t>504 King streetcar delays. "It's always the 504." Always.</w:t>
            </w:r>
          </w:p>
        </w:tc>
      </w:tr>
      <w:tr w:rsidR="006B0E98" w14:paraId="641F9DC1"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1D9B8E9D" w14:textId="77777777" w:rsidR="006B0E98" w:rsidRDefault="00000000">
            <w:r>
              <w:rPr>
                <w:rFonts w:ascii="Calibri" w:eastAsia="Calibri" w:hAnsi="Calibri" w:cs="Calibri"/>
                <w:b/>
                <w:bCs/>
                <w:color w:val="1B2A6B"/>
                <w:sz w:val="22"/>
                <w:szCs w:val="22"/>
              </w:rPr>
              <w:t>On-Campus Arrival</w:t>
            </w:r>
          </w:p>
        </w:tc>
        <w:tc>
          <w:tcPr>
            <w:tcW w:w="2500" w:type="pct"/>
            <w:shd w:val="clear" w:color="auto" w:fill="F7F8FD"/>
            <w:tcMar>
              <w:top w:w="100" w:type="dxa"/>
              <w:left w:w="180" w:type="dxa"/>
              <w:bottom w:w="100" w:type="dxa"/>
              <w:right w:w="180" w:type="dxa"/>
            </w:tcMar>
          </w:tcPr>
          <w:p w14:paraId="73BAE63D" w14:textId="77777777" w:rsidR="006B0E98" w:rsidRDefault="00000000">
            <w:r>
              <w:rPr>
                <w:rFonts w:ascii="Calibri" w:eastAsia="Calibri" w:hAnsi="Calibri" w:cs="Calibri"/>
                <w:color w:val="1A1A1A"/>
                <w:sz w:val="22"/>
                <w:szCs w:val="22"/>
              </w:rPr>
              <w:t>Arrives with a Starbucks coffee from the Yonge location; finds a corner seat; opens three browser tabs simultaneously — lecture slides, Reddit, cricket scores</w:t>
            </w:r>
          </w:p>
        </w:tc>
      </w:tr>
      <w:tr w:rsidR="006B0E98" w14:paraId="61D137A7"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2BF3EF06" w14:textId="77777777" w:rsidR="006B0E98" w:rsidRDefault="00000000">
            <w:r>
              <w:rPr>
                <w:rFonts w:ascii="Calibri" w:eastAsia="Calibri" w:hAnsi="Calibri" w:cs="Calibri"/>
                <w:b/>
                <w:bCs/>
                <w:color w:val="1B2A6B"/>
                <w:sz w:val="22"/>
                <w:szCs w:val="22"/>
              </w:rPr>
              <w:t>Lunch</w:t>
            </w:r>
          </w:p>
        </w:tc>
        <w:tc>
          <w:tcPr>
            <w:tcW w:w="2500" w:type="pct"/>
            <w:shd w:val="clear" w:color="auto" w:fill="F7F8FD"/>
            <w:tcMar>
              <w:top w:w="100" w:type="dxa"/>
              <w:left w:w="180" w:type="dxa"/>
              <w:bottom w:w="100" w:type="dxa"/>
              <w:right w:w="180" w:type="dxa"/>
            </w:tcMar>
          </w:tcPr>
          <w:p w14:paraId="482580F6" w14:textId="77777777" w:rsidR="006B0E98" w:rsidRDefault="00000000">
            <w:r>
              <w:rPr>
                <w:rFonts w:ascii="Calibri" w:eastAsia="Calibri" w:hAnsi="Calibri" w:cs="Calibri"/>
                <w:color w:val="1A1A1A"/>
                <w:sz w:val="22"/>
                <w:szCs w:val="22"/>
              </w:rPr>
              <w:t>Hits the food truck strip near campus; samosas are non-negotiable regardless of queue length</w:t>
            </w:r>
          </w:p>
        </w:tc>
      </w:tr>
      <w:tr w:rsidR="006B0E98" w14:paraId="42DD98DA" w14:textId="77777777">
        <w:tblPrEx>
          <w:tblCellMar>
            <w:top w:w="0" w:type="dxa"/>
            <w:bottom w:w="0" w:type="dxa"/>
          </w:tblCellMar>
        </w:tblPrEx>
        <w:tc>
          <w:tcPr>
            <w:tcW w:w="2500" w:type="pct"/>
            <w:shd w:val="clear" w:color="auto" w:fill="DDE3F5"/>
            <w:tcMar>
              <w:top w:w="100" w:type="dxa"/>
              <w:left w:w="180" w:type="dxa"/>
              <w:bottom w:w="100" w:type="dxa"/>
              <w:right w:w="180" w:type="dxa"/>
            </w:tcMar>
          </w:tcPr>
          <w:p w14:paraId="3250FD27" w14:textId="77777777" w:rsidR="006B0E98" w:rsidRDefault="00000000">
            <w:r>
              <w:rPr>
                <w:rFonts w:ascii="Calibri" w:eastAsia="Calibri" w:hAnsi="Calibri" w:cs="Calibri"/>
                <w:b/>
                <w:bCs/>
                <w:color w:val="1B2A6B"/>
                <w:sz w:val="22"/>
                <w:szCs w:val="22"/>
              </w:rPr>
              <w:t>After Class</w:t>
            </w:r>
          </w:p>
        </w:tc>
        <w:tc>
          <w:tcPr>
            <w:tcW w:w="2500" w:type="pct"/>
            <w:shd w:val="clear" w:color="auto" w:fill="F7F8FD"/>
            <w:tcMar>
              <w:top w:w="100" w:type="dxa"/>
              <w:left w:w="180" w:type="dxa"/>
              <w:bottom w:w="100" w:type="dxa"/>
              <w:right w:w="180" w:type="dxa"/>
            </w:tcMar>
          </w:tcPr>
          <w:p w14:paraId="680C81D4" w14:textId="77777777" w:rsidR="006B0E98" w:rsidRDefault="00000000">
            <w:r>
              <w:rPr>
                <w:rFonts w:ascii="Calibri" w:eastAsia="Calibri" w:hAnsi="Calibri" w:cs="Calibri"/>
                <w:color w:val="1A1A1A"/>
                <w:sz w:val="22"/>
                <w:szCs w:val="22"/>
              </w:rPr>
              <w:t>Either heads to the library (reluctantly) or straight home immediately — no in-between state exists</w:t>
            </w:r>
          </w:p>
        </w:tc>
      </w:tr>
    </w:tbl>
    <w:p w14:paraId="4A3DC02E" w14:textId="77777777" w:rsidR="006B0E98" w:rsidRDefault="006B0E98">
      <w:pPr>
        <w:spacing w:after="200"/>
      </w:pPr>
    </w:p>
    <w:p w14:paraId="5108D622" w14:textId="77777777" w:rsidR="00E3354B" w:rsidRDefault="00E3354B">
      <w:pPr>
        <w:spacing w:after="200"/>
      </w:pPr>
    </w:p>
    <w:p w14:paraId="3E028E83" w14:textId="77777777" w:rsidR="006B0E98" w:rsidRDefault="006B0E9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6B0E98" w14:paraId="27CD978C" w14:textId="77777777">
        <w:tblPrEx>
          <w:tblCellMar>
            <w:top w:w="0" w:type="dxa"/>
            <w:bottom w:w="0" w:type="dxa"/>
          </w:tblCellMar>
        </w:tblPrEx>
        <w:tc>
          <w:tcPr>
            <w:tcW w:w="0" w:type="auto"/>
            <w:tcBorders>
              <w:top w:val="single" w:sz="6" w:space="0" w:color="1B2A6B"/>
              <w:left w:val="single" w:sz="6" w:space="0" w:color="1B2A6B"/>
              <w:bottom w:val="single" w:sz="6" w:space="0" w:color="1B2A6B"/>
              <w:right w:val="single" w:sz="6" w:space="0" w:color="1B2A6B"/>
            </w:tcBorders>
            <w:shd w:val="clear" w:color="auto" w:fill="F7F8FD"/>
            <w:tcMar>
              <w:top w:w="200" w:type="dxa"/>
              <w:left w:w="280" w:type="dxa"/>
              <w:bottom w:w="200" w:type="dxa"/>
              <w:right w:w="280" w:type="dxa"/>
            </w:tcMar>
          </w:tcPr>
          <w:p w14:paraId="0321FD5A" w14:textId="77777777" w:rsidR="006B0E98" w:rsidRDefault="00000000">
            <w:pPr>
              <w:spacing w:line="384" w:lineRule="auto"/>
            </w:pPr>
            <w:r>
              <w:rPr>
                <w:rFonts w:ascii="Calibri" w:eastAsia="Calibri" w:hAnsi="Calibri" w:cs="Calibri"/>
                <w:b/>
                <w:bCs/>
                <w:color w:val="1A1A1A"/>
                <w:sz w:val="22"/>
                <w:szCs w:val="22"/>
              </w:rPr>
              <w:lastRenderedPageBreak/>
              <w:t>[ PANEL — THE 504 ]</w:t>
            </w:r>
          </w:p>
          <w:p w14:paraId="4A011D4B" w14:textId="77777777" w:rsidR="006B0E98" w:rsidRDefault="00000000" w:rsidP="00E3354B">
            <w:r>
              <w:rPr>
                <w:rFonts w:ascii="Calibri" w:eastAsia="Calibri" w:hAnsi="Calibri" w:cs="Calibri"/>
                <w:i/>
                <w:iCs/>
                <w:color w:val="1A1A1A"/>
                <w:sz w:val="22"/>
                <w:szCs w:val="22"/>
              </w:rPr>
              <w:t>"Next 504 King: 23 minutes."</w:t>
            </w:r>
            <w:r>
              <w:rPr>
                <w:rFonts w:ascii="Calibri" w:eastAsia="Calibri" w:hAnsi="Calibri" w:cs="Calibri"/>
                <w:color w:val="1A1A1A"/>
                <w:sz w:val="22"/>
                <w:szCs w:val="22"/>
              </w:rPr>
              <w:t xml:space="preserve"> The app updates. </w:t>
            </w:r>
            <w:r>
              <w:rPr>
                <w:rFonts w:ascii="Calibri" w:eastAsia="Calibri" w:hAnsi="Calibri" w:cs="Calibri"/>
                <w:i/>
                <w:iCs/>
                <w:color w:val="1A1A1A"/>
                <w:sz w:val="22"/>
                <w:szCs w:val="22"/>
              </w:rPr>
              <w:t>"Next 504 King: 31 minutes."</w:t>
            </w:r>
            <w:r>
              <w:rPr>
                <w:rFonts w:ascii="Calibri" w:eastAsia="Calibri" w:hAnsi="Calibri" w:cs="Calibri"/>
                <w:color w:val="1A1A1A"/>
                <w:sz w:val="22"/>
                <w:szCs w:val="22"/>
              </w:rPr>
              <w:t xml:space="preserve"> Raj stares at the screen. The sweat-drop forms. He considers walking. He does not walk. He waits, and he narrates the story of the commuter next to him in his head.</w:t>
            </w:r>
          </w:p>
        </w:tc>
      </w:tr>
    </w:tbl>
    <w:p w14:paraId="153BA36A" w14:textId="77777777" w:rsidR="006B0E98" w:rsidRDefault="006B0E98">
      <w:pPr>
        <w:spacing w:after="240"/>
      </w:pPr>
    </w:p>
    <w:p w14:paraId="2BF8CCE9" w14:textId="77777777" w:rsidR="006B0E98" w:rsidRDefault="00000000">
      <w:pPr>
        <w:pStyle w:val="Heading2"/>
        <w:shd w:val="clear" w:color="auto" w:fill="1B2A6B"/>
        <w:spacing w:before="440" w:after="240" w:line="384" w:lineRule="auto"/>
      </w:pPr>
      <w:r>
        <w:rPr>
          <w:rFonts w:ascii="Candara" w:eastAsia="Candara" w:hAnsi="Candara" w:cs="Candara"/>
          <w:color w:val="FFFFFF"/>
          <w:spacing w:val="6"/>
          <w:sz w:val="28"/>
          <w:szCs w:val="28"/>
        </w:rPr>
        <w:t>09  |  Character Role &amp; Narrative Function</w:t>
      </w:r>
    </w:p>
    <w:p w14:paraId="02D9D15A" w14:textId="77777777" w:rsidR="006B0E98" w:rsidRDefault="006B0E98">
      <w:pPr>
        <w:pBdr>
          <w:bottom w:val="single" w:sz="6" w:space="0" w:color="1A1A1A"/>
        </w:pBdr>
        <w:spacing w:before="240" w:after="240"/>
      </w:pPr>
    </w:p>
    <w:p w14:paraId="794120D7" w14:textId="77777777" w:rsidR="006B0E98" w:rsidRDefault="00000000" w:rsidP="00E3354B">
      <w:pPr>
        <w:spacing w:before="60" w:after="240"/>
      </w:pPr>
      <w:r>
        <w:rPr>
          <w:rFonts w:ascii="Calibri" w:eastAsia="Calibri" w:hAnsi="Calibri" w:cs="Calibri"/>
          <w:color w:val="1A1A1A"/>
          <w:sz w:val="22"/>
          <w:szCs w:val="22"/>
        </w:rPr>
        <w:t xml:space="preserve">Raj serves as the </w:t>
      </w:r>
      <w:r>
        <w:rPr>
          <w:rFonts w:ascii="Calibri" w:eastAsia="Calibri" w:hAnsi="Calibri" w:cs="Calibri"/>
          <w:b/>
          <w:bCs/>
          <w:color w:val="1A1A1A"/>
          <w:sz w:val="22"/>
          <w:szCs w:val="22"/>
        </w:rPr>
        <w:t>grounded, relatable everyman protagonist</w:t>
      </w:r>
      <w:r>
        <w:rPr>
          <w:rFonts w:ascii="Calibri" w:eastAsia="Calibri" w:hAnsi="Calibri" w:cs="Calibri"/>
          <w:color w:val="1A1A1A"/>
          <w:sz w:val="22"/>
          <w:szCs w:val="22"/>
        </w:rPr>
        <w:t xml:space="preserve"> — the character readers root for not because he is exceptional, but because he is genuinely trying. His commute is his daily trial; his friend group is his found family; his late-night gaming sessions are his decompression ritual. The mundane rhythms of his life — the delayed streetcar, the overloaded backpack, the samosa queue — form the fabric of a story that feels lived-in and real.</w:t>
      </w:r>
    </w:p>
    <w:p w14:paraId="5295CC52" w14:textId="77777777" w:rsidR="006B0E98" w:rsidRDefault="00000000" w:rsidP="00E3354B">
      <w:pPr>
        <w:spacing w:before="60" w:after="240"/>
      </w:pPr>
      <w:r>
        <w:rPr>
          <w:rFonts w:ascii="Calibri" w:eastAsia="Calibri" w:hAnsi="Calibri" w:cs="Calibri"/>
          <w:color w:val="1A1A1A"/>
          <w:sz w:val="22"/>
          <w:szCs w:val="22"/>
        </w:rPr>
        <w:t xml:space="preserve">In a school manga setting, Raj is the character who stumbles into the plot entirely by accident — wrong place, wrong time, too tired to argue — and ends up being the </w:t>
      </w:r>
      <w:r>
        <w:rPr>
          <w:rFonts w:ascii="Calibri" w:eastAsia="Calibri" w:hAnsi="Calibri" w:cs="Calibri"/>
          <w:b/>
          <w:bCs/>
          <w:color w:val="1A1A1A"/>
          <w:sz w:val="22"/>
          <w:szCs w:val="22"/>
        </w:rPr>
        <w:t>emotional anchor of the group</w:t>
      </w:r>
      <w:r>
        <w:rPr>
          <w:rFonts w:ascii="Calibri" w:eastAsia="Calibri" w:hAnsi="Calibri" w:cs="Calibri"/>
          <w:color w:val="1A1A1A"/>
          <w:sz w:val="22"/>
          <w:szCs w:val="22"/>
        </w:rPr>
        <w:t>. He is not the loudest voice or the most dramatic presence, but when things get hard, people turn to him. He shows up. He always does. Even if he complains about the 504 the entire time.</w:t>
      </w:r>
    </w:p>
    <w:p w14:paraId="57CC4C11" w14:textId="77777777" w:rsidR="006B0E98" w:rsidRDefault="006B0E98">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6B0E98" w14:paraId="2FF40923" w14:textId="77777777">
        <w:tblPrEx>
          <w:tblCellMar>
            <w:top w:w="0" w:type="dxa"/>
            <w:bottom w:w="0" w:type="dxa"/>
          </w:tblCellMar>
        </w:tblPrEx>
        <w:tc>
          <w:tcPr>
            <w:tcW w:w="0" w:type="auto"/>
            <w:tcBorders>
              <w:top w:val="nil"/>
              <w:left w:val="single" w:sz="24" w:space="0" w:color="1B2A6B"/>
              <w:bottom w:val="nil"/>
              <w:right w:val="nil"/>
            </w:tcBorders>
            <w:shd w:val="clear" w:color="auto" w:fill="F0F3FC"/>
            <w:tcMar>
              <w:top w:w="160" w:type="dxa"/>
              <w:left w:w="240" w:type="dxa"/>
              <w:bottom w:w="160" w:type="dxa"/>
              <w:right w:w="240" w:type="dxa"/>
            </w:tcMar>
          </w:tcPr>
          <w:p w14:paraId="538EFFB1" w14:textId="77777777" w:rsidR="006B0E98" w:rsidRDefault="00000000" w:rsidP="00E3354B">
            <w:pPr>
              <w:spacing w:after="140"/>
            </w:pPr>
            <w:r>
              <w:rPr>
                <w:rFonts w:ascii="Calibri" w:eastAsia="Calibri" w:hAnsi="Calibri" w:cs="Calibri"/>
                <w:b/>
                <w:bCs/>
                <w:color w:val="1A1A1A"/>
                <w:sz w:val="22"/>
                <w:szCs w:val="22"/>
              </w:rPr>
              <w:t>Narrative Role Summary:</w:t>
            </w:r>
            <w:r>
              <w:rPr>
                <w:rFonts w:ascii="Calibri" w:eastAsia="Calibri" w:hAnsi="Calibri" w:cs="Calibri"/>
                <w:color w:val="1A1A1A"/>
                <w:sz w:val="22"/>
                <w:szCs w:val="22"/>
              </w:rPr>
              <w:t xml:space="preserve"> Everyman protagonist — relatable, loyal, quietly resilient. Best deployed as the emotional core of an ensemble cast in a contemporary school-life or slice-of-life manga setting.</w:t>
            </w:r>
          </w:p>
        </w:tc>
      </w:tr>
    </w:tbl>
    <w:p w14:paraId="400F4367" w14:textId="77777777" w:rsidR="006B0E98" w:rsidRDefault="006B0E98">
      <w:pPr>
        <w:spacing w:after="240"/>
      </w:pPr>
    </w:p>
    <w:p w14:paraId="2499AF65" w14:textId="77777777" w:rsidR="006B0E98" w:rsidRDefault="006B0E98">
      <w:pPr>
        <w:pBdr>
          <w:bottom w:val="single" w:sz="6" w:space="0" w:color="1B2A6B"/>
        </w:pBdr>
        <w:spacing w:before="240" w:after="240"/>
      </w:pPr>
    </w:p>
    <w:p w14:paraId="36EA7B87" w14:textId="77777777" w:rsidR="006B0E98" w:rsidRDefault="00000000">
      <w:pPr>
        <w:spacing w:before="60" w:after="240" w:line="384" w:lineRule="auto"/>
        <w:jc w:val="center"/>
      </w:pPr>
      <w:r>
        <w:rPr>
          <w:rFonts w:ascii="Calibri" w:eastAsia="Calibri" w:hAnsi="Calibri" w:cs="Calibri"/>
          <w:b/>
          <w:bCs/>
          <w:color w:val="1A1A1A"/>
          <w:sz w:val="22"/>
          <w:szCs w:val="22"/>
        </w:rPr>
        <w:t>BAN240 — Manga Character Profile Dossier</w:t>
      </w:r>
      <w:r>
        <w:rPr>
          <w:rFonts w:ascii="Calibri" w:eastAsia="Calibri" w:hAnsi="Calibri" w:cs="Calibri"/>
          <w:color w:val="1A1A1A"/>
          <w:sz w:val="22"/>
          <w:szCs w:val="22"/>
        </w:rPr>
        <w:t xml:space="preserve">  |  Character: Raj Patel  |  Toronto Metropolitan University  |  Generated: June 2026</w:t>
      </w:r>
    </w:p>
    <w:p w14:paraId="5C91A89B" w14:textId="77777777" w:rsidR="006B0E98" w:rsidRDefault="00000000">
      <w:pPr>
        <w:spacing w:before="60" w:after="240" w:line="384" w:lineRule="auto"/>
        <w:jc w:val="center"/>
      </w:pPr>
      <w:r>
        <w:rPr>
          <w:rFonts w:ascii="Calibri" w:eastAsia="Calibri" w:hAnsi="Calibri" w:cs="Calibri"/>
          <w:color w:val="999999"/>
          <w:sz w:val="22"/>
          <w:szCs w:val="22"/>
        </w:rPr>
        <w:t>Original character created for academic purposes. All details are fictional and for course use only.</w:t>
      </w:r>
    </w:p>
    <w:sectPr w:rsidR="006B0E9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32992"/>
    <w:multiLevelType w:val="hybridMultilevel"/>
    <w:tmpl w:val="EF7C177C"/>
    <w:lvl w:ilvl="0" w:tplc="5324EBCA">
      <w:start w:val="1"/>
      <w:numFmt w:val="decimal"/>
      <w:lvlText w:val="%1."/>
      <w:lvlJc w:val="left"/>
      <w:pPr>
        <w:ind w:left="720" w:hanging="360"/>
      </w:pPr>
    </w:lvl>
    <w:lvl w:ilvl="1" w:tplc="3438D062">
      <w:numFmt w:val="decimal"/>
      <w:lvlText w:val=""/>
      <w:lvlJc w:val="left"/>
    </w:lvl>
    <w:lvl w:ilvl="2" w:tplc="D4A66634">
      <w:numFmt w:val="decimal"/>
      <w:lvlText w:val=""/>
      <w:lvlJc w:val="left"/>
    </w:lvl>
    <w:lvl w:ilvl="3" w:tplc="6FC69AFE">
      <w:numFmt w:val="decimal"/>
      <w:lvlText w:val=""/>
      <w:lvlJc w:val="left"/>
    </w:lvl>
    <w:lvl w:ilvl="4" w:tplc="76D64BA8">
      <w:numFmt w:val="decimal"/>
      <w:lvlText w:val=""/>
      <w:lvlJc w:val="left"/>
    </w:lvl>
    <w:lvl w:ilvl="5" w:tplc="B980FB02">
      <w:numFmt w:val="decimal"/>
      <w:lvlText w:val=""/>
      <w:lvlJc w:val="left"/>
    </w:lvl>
    <w:lvl w:ilvl="6" w:tplc="2C2875C8">
      <w:numFmt w:val="decimal"/>
      <w:lvlText w:val=""/>
      <w:lvlJc w:val="left"/>
    </w:lvl>
    <w:lvl w:ilvl="7" w:tplc="ECF27F08">
      <w:numFmt w:val="decimal"/>
      <w:lvlText w:val=""/>
      <w:lvlJc w:val="left"/>
    </w:lvl>
    <w:lvl w:ilvl="8" w:tplc="E062D0C4">
      <w:numFmt w:val="decimal"/>
      <w:lvlText w:val=""/>
      <w:lvlJc w:val="left"/>
    </w:lvl>
  </w:abstractNum>
  <w:abstractNum w:abstractNumId="1" w15:restartNumberingAfterBreak="0">
    <w:nsid w:val="48FF255E"/>
    <w:multiLevelType w:val="hybridMultilevel"/>
    <w:tmpl w:val="78BA0C1C"/>
    <w:lvl w:ilvl="0" w:tplc="FF7A73DC">
      <w:start w:val="1"/>
      <w:numFmt w:val="bullet"/>
      <w:lvlText w:val="●"/>
      <w:lvlJc w:val="left"/>
      <w:pPr>
        <w:ind w:left="720" w:hanging="360"/>
      </w:pPr>
    </w:lvl>
    <w:lvl w:ilvl="1" w:tplc="3B48A552">
      <w:start w:val="1"/>
      <w:numFmt w:val="bullet"/>
      <w:lvlText w:val="○"/>
      <w:lvlJc w:val="left"/>
      <w:pPr>
        <w:ind w:left="1440" w:hanging="360"/>
      </w:pPr>
    </w:lvl>
    <w:lvl w:ilvl="2" w:tplc="BF326AC8">
      <w:start w:val="1"/>
      <w:numFmt w:val="bullet"/>
      <w:lvlText w:val="■"/>
      <w:lvlJc w:val="left"/>
      <w:pPr>
        <w:ind w:left="2160" w:hanging="360"/>
      </w:pPr>
    </w:lvl>
    <w:lvl w:ilvl="3" w:tplc="17068E18">
      <w:start w:val="1"/>
      <w:numFmt w:val="bullet"/>
      <w:lvlText w:val="●"/>
      <w:lvlJc w:val="left"/>
      <w:pPr>
        <w:ind w:left="2880" w:hanging="360"/>
      </w:pPr>
    </w:lvl>
    <w:lvl w:ilvl="4" w:tplc="A3CC4564">
      <w:start w:val="1"/>
      <w:numFmt w:val="bullet"/>
      <w:lvlText w:val="○"/>
      <w:lvlJc w:val="left"/>
      <w:pPr>
        <w:ind w:left="3600" w:hanging="360"/>
      </w:pPr>
    </w:lvl>
    <w:lvl w:ilvl="5" w:tplc="6C8A4288">
      <w:start w:val="1"/>
      <w:numFmt w:val="bullet"/>
      <w:lvlText w:val="■"/>
      <w:lvlJc w:val="left"/>
      <w:pPr>
        <w:ind w:left="4320" w:hanging="360"/>
      </w:pPr>
    </w:lvl>
    <w:lvl w:ilvl="6" w:tplc="EA069B1A">
      <w:start w:val="1"/>
      <w:numFmt w:val="bullet"/>
      <w:lvlText w:val="●"/>
      <w:lvlJc w:val="left"/>
      <w:pPr>
        <w:ind w:left="5040" w:hanging="360"/>
      </w:pPr>
    </w:lvl>
    <w:lvl w:ilvl="7" w:tplc="DFC2C826">
      <w:start w:val="1"/>
      <w:numFmt w:val="bullet"/>
      <w:lvlText w:val="●"/>
      <w:lvlJc w:val="left"/>
      <w:pPr>
        <w:ind w:left="5760" w:hanging="360"/>
      </w:pPr>
    </w:lvl>
    <w:lvl w:ilvl="8" w:tplc="128A8596">
      <w:start w:val="1"/>
      <w:numFmt w:val="bullet"/>
      <w:lvlText w:val="●"/>
      <w:lvlJc w:val="left"/>
      <w:pPr>
        <w:ind w:left="6480" w:hanging="360"/>
      </w:pPr>
    </w:lvl>
  </w:abstractNum>
  <w:num w:numId="1" w16cid:durableId="1028917706">
    <w:abstractNumId w:val="1"/>
    <w:lvlOverride w:ilvl="0">
      <w:startOverride w:val="1"/>
    </w:lvlOverride>
  </w:num>
  <w:num w:numId="2" w16cid:durableId="307714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E98"/>
    <w:rsid w:val="006B0E98"/>
    <w:rsid w:val="00BA788F"/>
    <w:rsid w:val="00E335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EDE5"/>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6rPHwCjPZYs6CqEVWfAMK</dc:title>
  <dc:creator>Un-named</dc:creator>
  <dc:description>Generated document</dc:description>
  <cp:lastModifiedBy>Stephen Perelgut</cp:lastModifiedBy>
  <cp:revision>2</cp:revision>
  <dcterms:created xsi:type="dcterms:W3CDTF">2026-06-06T00:33:00Z</dcterms:created>
  <dcterms:modified xsi:type="dcterms:W3CDTF">2026-06-06T00:41:00Z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fd235177-9f6f-408a-a205-4658f06143e9</vt:lpwstr>
  </property>
</Properties>
</file>