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A4DB" w14:textId="77777777" w:rsidR="00CB3AC5" w:rsidRDefault="00CB3AC5" w:rsidP="003A6A4F">
      <w:pPr>
        <w:pBdr>
          <w:bottom w:val="single" w:sz="6" w:space="0" w:color="1A1A1A"/>
        </w:pBdr>
        <w:spacing w:before="240" w:after="240"/>
      </w:pPr>
    </w:p>
    <w:p w14:paraId="677C4CCF" w14:textId="77777777" w:rsidR="00CB3AC5" w:rsidRDefault="00000000" w:rsidP="003A6A4F">
      <w:pPr>
        <w:spacing w:before="60" w:after="60"/>
      </w:pPr>
      <w:r>
        <w:rPr>
          <w:rFonts w:ascii="Candara" w:eastAsia="Candara" w:hAnsi="Candara" w:cs="Candara"/>
          <w:b/>
          <w:bCs/>
          <w:color w:val="3A6E1F"/>
          <w:spacing w:val="60"/>
          <w:sz w:val="18"/>
          <w:szCs w:val="18"/>
        </w:rPr>
        <w:t>BAN240 — CHARACTER SHEET</w:t>
      </w:r>
    </w:p>
    <w:p w14:paraId="269B86BB" w14:textId="77777777" w:rsidR="00CB3AC5" w:rsidRDefault="00000000" w:rsidP="003A6A4F">
      <w:pPr>
        <w:pStyle w:val="Heading1"/>
        <w:spacing w:before="160" w:after="60"/>
      </w:pPr>
      <w:r>
        <w:rPr>
          <w:rFonts w:ascii="Candara" w:eastAsia="Candara" w:hAnsi="Candara" w:cs="Candara"/>
          <w:color w:val="1A1A1A"/>
          <w:spacing w:val="40"/>
          <w:sz w:val="52"/>
          <w:szCs w:val="52"/>
        </w:rPr>
        <w:t>TUNDE</w:t>
      </w:r>
    </w:p>
    <w:p w14:paraId="378C6C21" w14:textId="77777777" w:rsidR="00CB3AC5" w:rsidRDefault="00000000" w:rsidP="003A6A4F">
      <w:pPr>
        <w:spacing w:before="60" w:after="60"/>
      </w:pPr>
      <w:r>
        <w:rPr>
          <w:rFonts w:ascii="Corbel" w:eastAsia="Corbel" w:hAnsi="Corbel" w:cs="Corbel"/>
          <w:i/>
          <w:iCs/>
          <w:color w:val="555555"/>
          <w:spacing w:val="10"/>
          <w:sz w:val="22"/>
          <w:szCs w:val="22"/>
        </w:rPr>
        <w:t>Tunde  ·  Original Character Profile  ·  Internal Production Document</w:t>
      </w:r>
    </w:p>
    <w:p w14:paraId="211D10AC" w14:textId="2311D897" w:rsidR="00CB3AC5" w:rsidRDefault="003A6A4F" w:rsidP="003A6A4F">
      <w:pPr>
        <w:pBdr>
          <w:bottom w:val="single" w:sz="6" w:space="0" w:color="1A1A1A"/>
        </w:pBdr>
        <w:spacing w:before="240" w:after="240"/>
        <w:jc w:val="center"/>
      </w:pPr>
      <w:r>
        <w:rPr>
          <w:noProof/>
        </w:rPr>
        <w:drawing>
          <wp:inline distT="0" distB="0" distL="0" distR="0" wp14:anchorId="7EAECDC0" wp14:editId="2D412F81">
            <wp:extent cx="4434840" cy="6652260"/>
            <wp:effectExtent l="0" t="0" r="3810" b="0"/>
            <wp:docPr id="25484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44599" name="Picture 254844599"/>
                    <pic:cNvPicPr/>
                  </pic:nvPicPr>
                  <pic:blipFill>
                    <a:blip r:embed="rId5">
                      <a:extLst>
                        <a:ext uri="{28A0092B-C50C-407E-A947-70E740481C1C}">
                          <a14:useLocalDpi xmlns:a14="http://schemas.microsoft.com/office/drawing/2010/main" val="0"/>
                        </a:ext>
                      </a:extLst>
                    </a:blip>
                    <a:stretch>
                      <a:fillRect/>
                    </a:stretch>
                  </pic:blipFill>
                  <pic:spPr>
                    <a:xfrm>
                      <a:off x="0" y="0"/>
                      <a:ext cx="4434840" cy="6652260"/>
                    </a:xfrm>
                    <a:prstGeom prst="rect">
                      <a:avLst/>
                    </a:prstGeom>
                  </pic:spPr>
                </pic:pic>
              </a:graphicData>
            </a:graphic>
          </wp:inline>
        </w:drawing>
      </w:r>
    </w:p>
    <w:p w14:paraId="7315526D" w14:textId="77777777" w:rsidR="00CB3AC5" w:rsidRDefault="00CB3AC5" w:rsidP="003A6A4F">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51"/>
        <w:gridCol w:w="1340"/>
        <w:gridCol w:w="1566"/>
        <w:gridCol w:w="1251"/>
        <w:gridCol w:w="1251"/>
        <w:gridCol w:w="1252"/>
        <w:gridCol w:w="1439"/>
      </w:tblGrid>
      <w:tr w:rsidR="00CB3AC5" w14:paraId="01720773" w14:textId="77777777">
        <w:tblPrEx>
          <w:tblCellMar>
            <w:top w:w="0" w:type="dxa"/>
            <w:bottom w:w="0" w:type="dxa"/>
          </w:tblCellMar>
        </w:tblPrEx>
        <w:trPr>
          <w:tblHeader/>
        </w:trPr>
        <w:tc>
          <w:tcPr>
            <w:tcW w:w="700" w:type="pct"/>
            <w:shd w:val="clear" w:color="auto" w:fill="1A1A1A"/>
            <w:tcMar>
              <w:top w:w="75" w:type="dxa"/>
              <w:left w:w="135" w:type="dxa"/>
              <w:bottom w:w="75" w:type="dxa"/>
              <w:right w:w="135" w:type="dxa"/>
            </w:tcMar>
          </w:tcPr>
          <w:p w14:paraId="1408056E" w14:textId="77777777" w:rsidR="00CB3AC5" w:rsidRDefault="00000000" w:rsidP="003A6A4F">
            <w:r>
              <w:rPr>
                <w:rFonts w:ascii="Corbel" w:eastAsia="Corbel" w:hAnsi="Corbel" w:cs="Corbel"/>
                <w:b/>
                <w:bCs/>
                <w:color w:val="FFFFFF"/>
                <w:spacing w:val="20"/>
                <w:sz w:val="22"/>
                <w:szCs w:val="22"/>
              </w:rPr>
              <w:lastRenderedPageBreak/>
              <w:t>Age</w:t>
            </w:r>
          </w:p>
        </w:tc>
        <w:tc>
          <w:tcPr>
            <w:tcW w:w="700" w:type="pct"/>
            <w:shd w:val="clear" w:color="auto" w:fill="1A1A1A"/>
            <w:tcMar>
              <w:top w:w="75" w:type="dxa"/>
              <w:left w:w="135" w:type="dxa"/>
              <w:bottom w:w="75" w:type="dxa"/>
              <w:right w:w="135" w:type="dxa"/>
            </w:tcMar>
          </w:tcPr>
          <w:p w14:paraId="12C4FABF" w14:textId="77777777" w:rsidR="00CB3AC5" w:rsidRDefault="00000000" w:rsidP="003A6A4F">
            <w:r>
              <w:rPr>
                <w:rFonts w:ascii="Corbel" w:eastAsia="Corbel" w:hAnsi="Corbel" w:cs="Corbel"/>
                <w:b/>
                <w:bCs/>
                <w:color w:val="FFFFFF"/>
                <w:spacing w:val="20"/>
                <w:sz w:val="22"/>
                <w:szCs w:val="22"/>
              </w:rPr>
              <w:t>Pronouns</w:t>
            </w:r>
          </w:p>
        </w:tc>
        <w:tc>
          <w:tcPr>
            <w:tcW w:w="700" w:type="pct"/>
            <w:shd w:val="clear" w:color="auto" w:fill="1A1A1A"/>
            <w:tcMar>
              <w:top w:w="75" w:type="dxa"/>
              <w:left w:w="135" w:type="dxa"/>
              <w:bottom w:w="75" w:type="dxa"/>
              <w:right w:w="135" w:type="dxa"/>
            </w:tcMar>
          </w:tcPr>
          <w:p w14:paraId="29D42431" w14:textId="77777777" w:rsidR="00CB3AC5" w:rsidRDefault="00000000" w:rsidP="003A6A4F">
            <w:r>
              <w:rPr>
                <w:rFonts w:ascii="Corbel" w:eastAsia="Corbel" w:hAnsi="Corbel" w:cs="Corbel"/>
                <w:b/>
                <w:bCs/>
                <w:color w:val="FFFFFF"/>
                <w:spacing w:val="20"/>
                <w:sz w:val="22"/>
                <w:szCs w:val="22"/>
              </w:rPr>
              <w:t>Nationality</w:t>
            </w:r>
          </w:p>
        </w:tc>
        <w:tc>
          <w:tcPr>
            <w:tcW w:w="700" w:type="pct"/>
            <w:shd w:val="clear" w:color="auto" w:fill="1A1A1A"/>
            <w:tcMar>
              <w:top w:w="75" w:type="dxa"/>
              <w:left w:w="135" w:type="dxa"/>
              <w:bottom w:w="75" w:type="dxa"/>
              <w:right w:w="135" w:type="dxa"/>
            </w:tcMar>
          </w:tcPr>
          <w:p w14:paraId="4A7D251F" w14:textId="77777777" w:rsidR="00CB3AC5" w:rsidRDefault="00000000" w:rsidP="003A6A4F">
            <w:r>
              <w:rPr>
                <w:rFonts w:ascii="Corbel" w:eastAsia="Corbel" w:hAnsi="Corbel" w:cs="Corbel"/>
                <w:b/>
                <w:bCs/>
                <w:color w:val="FFFFFF"/>
                <w:spacing w:val="20"/>
                <w:sz w:val="22"/>
                <w:szCs w:val="22"/>
              </w:rPr>
              <w:t>City</w:t>
            </w:r>
          </w:p>
        </w:tc>
        <w:tc>
          <w:tcPr>
            <w:tcW w:w="700" w:type="pct"/>
            <w:shd w:val="clear" w:color="auto" w:fill="1A1A1A"/>
            <w:tcMar>
              <w:top w:w="75" w:type="dxa"/>
              <w:left w:w="135" w:type="dxa"/>
              <w:bottom w:w="75" w:type="dxa"/>
              <w:right w:w="135" w:type="dxa"/>
            </w:tcMar>
          </w:tcPr>
          <w:p w14:paraId="3E05EE61" w14:textId="77777777" w:rsidR="00CB3AC5" w:rsidRDefault="00000000" w:rsidP="003A6A4F">
            <w:r>
              <w:rPr>
                <w:rFonts w:ascii="Corbel" w:eastAsia="Corbel" w:hAnsi="Corbel" w:cs="Corbel"/>
                <w:b/>
                <w:bCs/>
                <w:color w:val="FFFFFF"/>
                <w:spacing w:val="20"/>
                <w:sz w:val="22"/>
                <w:szCs w:val="22"/>
              </w:rPr>
              <w:t>Sport</w:t>
            </w:r>
          </w:p>
        </w:tc>
        <w:tc>
          <w:tcPr>
            <w:tcW w:w="700" w:type="pct"/>
            <w:shd w:val="clear" w:color="auto" w:fill="1A1A1A"/>
            <w:tcMar>
              <w:top w:w="75" w:type="dxa"/>
              <w:left w:w="135" w:type="dxa"/>
              <w:bottom w:w="75" w:type="dxa"/>
              <w:right w:w="135" w:type="dxa"/>
            </w:tcMar>
          </w:tcPr>
          <w:p w14:paraId="0496CA18" w14:textId="77777777" w:rsidR="00CB3AC5" w:rsidRDefault="00000000" w:rsidP="003A6A4F">
            <w:r>
              <w:rPr>
                <w:rFonts w:ascii="Corbel" w:eastAsia="Corbel" w:hAnsi="Corbel" w:cs="Corbel"/>
                <w:b/>
                <w:bCs/>
                <w:color w:val="FFFFFF"/>
                <w:spacing w:val="20"/>
                <w:sz w:val="22"/>
                <w:szCs w:val="22"/>
              </w:rPr>
              <w:t>Jacket No.</w:t>
            </w:r>
          </w:p>
        </w:tc>
        <w:tc>
          <w:tcPr>
            <w:tcW w:w="800" w:type="pct"/>
            <w:shd w:val="clear" w:color="auto" w:fill="1A1A1A"/>
            <w:tcMar>
              <w:top w:w="75" w:type="dxa"/>
              <w:left w:w="135" w:type="dxa"/>
              <w:bottom w:w="75" w:type="dxa"/>
              <w:right w:w="135" w:type="dxa"/>
            </w:tcMar>
          </w:tcPr>
          <w:p w14:paraId="27D3BFCE" w14:textId="77777777" w:rsidR="00CB3AC5" w:rsidRDefault="00000000" w:rsidP="003A6A4F">
            <w:r>
              <w:rPr>
                <w:rFonts w:ascii="Corbel" w:eastAsia="Corbel" w:hAnsi="Corbel" w:cs="Corbel"/>
                <w:b/>
                <w:bCs/>
                <w:color w:val="FFFFFF"/>
                <w:spacing w:val="20"/>
                <w:sz w:val="22"/>
                <w:szCs w:val="22"/>
              </w:rPr>
              <w:t>Commute</w:t>
            </w:r>
          </w:p>
        </w:tc>
      </w:tr>
      <w:tr w:rsidR="00CB3AC5" w14:paraId="6E40AF39" w14:textId="77777777">
        <w:tblPrEx>
          <w:tblCellMar>
            <w:top w:w="0" w:type="dxa"/>
            <w:bottom w:w="0" w:type="dxa"/>
          </w:tblCellMar>
        </w:tblPrEx>
        <w:tc>
          <w:tcPr>
            <w:tcW w:w="700" w:type="pct"/>
            <w:shd w:val="clear" w:color="auto" w:fill="F4F8F0"/>
            <w:tcMar>
              <w:top w:w="75" w:type="dxa"/>
              <w:left w:w="135" w:type="dxa"/>
              <w:bottom w:w="75" w:type="dxa"/>
              <w:right w:w="135" w:type="dxa"/>
            </w:tcMar>
          </w:tcPr>
          <w:p w14:paraId="0E947071" w14:textId="77777777" w:rsidR="00CB3AC5" w:rsidRDefault="00000000" w:rsidP="003A6A4F">
            <w:r>
              <w:rPr>
                <w:rFonts w:ascii="Corbel" w:eastAsia="Corbel" w:hAnsi="Corbel" w:cs="Corbel"/>
                <w:b/>
                <w:bCs/>
                <w:color w:val="1A1A1A"/>
                <w:sz w:val="22"/>
                <w:szCs w:val="22"/>
              </w:rPr>
              <w:t>22</w:t>
            </w:r>
          </w:p>
        </w:tc>
        <w:tc>
          <w:tcPr>
            <w:tcW w:w="700" w:type="pct"/>
            <w:shd w:val="clear" w:color="auto" w:fill="F4F8F0"/>
            <w:tcMar>
              <w:top w:w="75" w:type="dxa"/>
              <w:left w:w="135" w:type="dxa"/>
              <w:bottom w:w="75" w:type="dxa"/>
              <w:right w:w="135" w:type="dxa"/>
            </w:tcMar>
          </w:tcPr>
          <w:p w14:paraId="6FAA523A" w14:textId="77777777" w:rsidR="00CB3AC5" w:rsidRDefault="00000000" w:rsidP="003A6A4F">
            <w:r>
              <w:rPr>
                <w:rFonts w:ascii="Corbel" w:eastAsia="Corbel" w:hAnsi="Corbel" w:cs="Corbel"/>
                <w:b/>
                <w:bCs/>
                <w:color w:val="1A1A1A"/>
                <w:sz w:val="22"/>
                <w:szCs w:val="22"/>
              </w:rPr>
              <w:t>He/Him</w:t>
            </w:r>
          </w:p>
        </w:tc>
        <w:tc>
          <w:tcPr>
            <w:tcW w:w="700" w:type="pct"/>
            <w:shd w:val="clear" w:color="auto" w:fill="F4F8F0"/>
            <w:tcMar>
              <w:top w:w="75" w:type="dxa"/>
              <w:left w:w="135" w:type="dxa"/>
              <w:bottom w:w="75" w:type="dxa"/>
              <w:right w:w="135" w:type="dxa"/>
            </w:tcMar>
          </w:tcPr>
          <w:p w14:paraId="742162BB" w14:textId="77777777" w:rsidR="00CB3AC5" w:rsidRDefault="00000000" w:rsidP="003A6A4F">
            <w:r>
              <w:rPr>
                <w:rFonts w:ascii="Corbel" w:eastAsia="Corbel" w:hAnsi="Corbel" w:cs="Corbel"/>
                <w:b/>
                <w:bCs/>
                <w:color w:val="1A1A1A"/>
                <w:sz w:val="22"/>
                <w:szCs w:val="22"/>
              </w:rPr>
              <w:t>NG-GH-CA</w:t>
            </w:r>
          </w:p>
        </w:tc>
        <w:tc>
          <w:tcPr>
            <w:tcW w:w="700" w:type="pct"/>
            <w:shd w:val="clear" w:color="auto" w:fill="F4F8F0"/>
            <w:tcMar>
              <w:top w:w="75" w:type="dxa"/>
              <w:left w:w="135" w:type="dxa"/>
              <w:bottom w:w="75" w:type="dxa"/>
              <w:right w:w="135" w:type="dxa"/>
            </w:tcMar>
          </w:tcPr>
          <w:p w14:paraId="3FD5987E" w14:textId="77777777" w:rsidR="00CB3AC5" w:rsidRDefault="00000000" w:rsidP="003A6A4F">
            <w:r>
              <w:rPr>
                <w:rFonts w:ascii="Corbel" w:eastAsia="Corbel" w:hAnsi="Corbel" w:cs="Corbel"/>
                <w:b/>
                <w:bCs/>
                <w:color w:val="1A1A1A"/>
                <w:sz w:val="22"/>
                <w:szCs w:val="22"/>
              </w:rPr>
              <w:t>Toronto</w:t>
            </w:r>
          </w:p>
        </w:tc>
        <w:tc>
          <w:tcPr>
            <w:tcW w:w="700" w:type="pct"/>
            <w:shd w:val="clear" w:color="auto" w:fill="F4F8F0"/>
            <w:tcMar>
              <w:top w:w="75" w:type="dxa"/>
              <w:left w:w="135" w:type="dxa"/>
              <w:bottom w:w="75" w:type="dxa"/>
              <w:right w:w="135" w:type="dxa"/>
            </w:tcMar>
          </w:tcPr>
          <w:p w14:paraId="0047FDA8" w14:textId="77777777" w:rsidR="00CB3AC5" w:rsidRDefault="00000000" w:rsidP="003A6A4F">
            <w:r>
              <w:rPr>
                <w:rFonts w:ascii="Corbel" w:eastAsia="Corbel" w:hAnsi="Corbel" w:cs="Corbel"/>
                <w:b/>
                <w:bCs/>
                <w:color w:val="1A1A1A"/>
                <w:sz w:val="22"/>
                <w:szCs w:val="22"/>
              </w:rPr>
              <w:t>Bball</w:t>
            </w:r>
          </w:p>
        </w:tc>
        <w:tc>
          <w:tcPr>
            <w:tcW w:w="700" w:type="pct"/>
            <w:shd w:val="clear" w:color="auto" w:fill="F4F8F0"/>
            <w:tcMar>
              <w:top w:w="75" w:type="dxa"/>
              <w:left w:w="135" w:type="dxa"/>
              <w:bottom w:w="75" w:type="dxa"/>
              <w:right w:w="135" w:type="dxa"/>
            </w:tcMar>
          </w:tcPr>
          <w:p w14:paraId="64DACE60" w14:textId="77777777" w:rsidR="00CB3AC5" w:rsidRDefault="00000000" w:rsidP="003A6A4F">
            <w:r>
              <w:rPr>
                <w:rFonts w:ascii="Corbel" w:eastAsia="Corbel" w:hAnsi="Corbel" w:cs="Corbel"/>
                <w:b/>
                <w:bCs/>
                <w:color w:val="1A1A1A"/>
                <w:sz w:val="22"/>
                <w:szCs w:val="22"/>
              </w:rPr>
              <w:t>#24</w:t>
            </w:r>
          </w:p>
        </w:tc>
        <w:tc>
          <w:tcPr>
            <w:tcW w:w="800" w:type="pct"/>
            <w:shd w:val="clear" w:color="auto" w:fill="F4F8F0"/>
            <w:tcMar>
              <w:top w:w="75" w:type="dxa"/>
              <w:left w:w="135" w:type="dxa"/>
              <w:bottom w:w="75" w:type="dxa"/>
              <w:right w:w="135" w:type="dxa"/>
            </w:tcMar>
          </w:tcPr>
          <w:p w14:paraId="392C297F" w14:textId="77777777" w:rsidR="00CB3AC5" w:rsidRDefault="00000000" w:rsidP="003A6A4F">
            <w:r>
              <w:rPr>
                <w:rFonts w:ascii="Corbel" w:eastAsia="Corbel" w:hAnsi="Corbel" w:cs="Corbel"/>
                <w:b/>
                <w:bCs/>
                <w:color w:val="1A1A1A"/>
                <w:sz w:val="22"/>
                <w:szCs w:val="22"/>
              </w:rPr>
              <w:t>~60 min</w:t>
            </w:r>
          </w:p>
        </w:tc>
      </w:tr>
    </w:tbl>
    <w:p w14:paraId="3B75FE14"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§01   VISUAL PROFILE &amp; DESIGN NOTES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10"/>
        <w:gridCol w:w="8050"/>
      </w:tblGrid>
      <w:tr w:rsidR="00CB3AC5" w14:paraId="24253825" w14:textId="77777777">
        <w:tblPrEx>
          <w:tblCellMar>
            <w:top w:w="0" w:type="dxa"/>
            <w:bottom w:w="0" w:type="dxa"/>
          </w:tblCellMar>
        </w:tblPrEx>
        <w:tc>
          <w:tcPr>
            <w:tcW w:w="700" w:type="pct"/>
            <w:tcMar>
              <w:top w:w="75" w:type="dxa"/>
              <w:left w:w="135" w:type="dxa"/>
              <w:bottom w:w="75" w:type="dxa"/>
              <w:right w:w="135" w:type="dxa"/>
            </w:tcMar>
          </w:tcPr>
          <w:p w14:paraId="4B14F55D" w14:textId="77777777" w:rsidR="00CB3AC5" w:rsidRDefault="00000000" w:rsidP="003A6A4F">
            <w:r>
              <w:rPr>
                <w:rFonts w:ascii="Corbel" w:eastAsia="Corbel" w:hAnsi="Corbel" w:cs="Corbel"/>
                <w:i/>
                <w:iCs/>
                <w:color w:val="888888"/>
                <w:sz w:val="16"/>
                <w:szCs w:val="16"/>
              </w:rPr>
              <w:t>[ Portrait Placeholder — replace with final linework ]</w:t>
            </w:r>
          </w:p>
        </w:tc>
        <w:tc>
          <w:tcPr>
            <w:tcW w:w="4300" w:type="pct"/>
            <w:tcMar>
              <w:top w:w="75" w:type="dxa"/>
              <w:left w:w="135" w:type="dxa"/>
              <w:bottom w:w="75" w:type="dxa"/>
              <w:right w:w="135" w:type="dxa"/>
            </w:tcMar>
          </w:tcPr>
          <w:p w14:paraId="7E15C4A0" w14:textId="77777777" w:rsidR="00CB3AC5" w:rsidRDefault="00000000" w:rsidP="003A6A4F">
            <w:r>
              <w:rPr>
                <w:rFonts w:ascii="Corbel" w:eastAsia="Corbel" w:hAnsi="Corbel" w:cs="Corbel"/>
                <w:color w:val="1A1A1A"/>
                <w:sz w:val="22"/>
                <w:szCs w:val="22"/>
                <w:shd w:val="clear" w:color="auto" w:fill="F4F8F0"/>
              </w:rPr>
              <w:t xml:space="preserve"> </w:t>
            </w:r>
            <w:r>
              <w:rPr>
                <w:rFonts w:ascii="Corbel" w:eastAsia="Corbel" w:hAnsi="Corbel" w:cs="Corbel"/>
                <w:b/>
                <w:bCs/>
                <w:color w:val="1A1A1A"/>
                <w:spacing w:val="30"/>
                <w:sz w:val="22"/>
                <w:szCs w:val="22"/>
                <w:shd w:val="clear" w:color="auto" w:fill="F4F8F0"/>
              </w:rPr>
              <w:t>Portrait Description</w:t>
            </w:r>
            <w:r>
              <w:rPr>
                <w:rFonts w:ascii="Corbel" w:eastAsia="Corbel" w:hAnsi="Corbel" w:cs="Corbel"/>
                <w:color w:val="1A1A1A"/>
                <w:sz w:val="22"/>
                <w:szCs w:val="22"/>
                <w:shd w:val="clear" w:color="auto" w:fill="F4F8F0"/>
              </w:rPr>
              <w:t xml:space="preserve"> Tunde is rendered in a clean </w:t>
            </w:r>
            <w:r>
              <w:rPr>
                <w:rFonts w:ascii="Corbel" w:eastAsia="Corbel" w:hAnsi="Corbel" w:cs="Corbel"/>
                <w:b/>
                <w:bCs/>
                <w:color w:val="1A1A1A"/>
                <w:sz w:val="22"/>
                <w:szCs w:val="22"/>
                <w:shd w:val="clear" w:color="auto" w:fill="F4F8F0"/>
              </w:rPr>
              <w:t>shōnen-adjacent manga style</w:t>
            </w:r>
            <w:r>
              <w:rPr>
                <w:rFonts w:ascii="Corbel" w:eastAsia="Corbel" w:hAnsi="Corbel" w:cs="Corbel"/>
                <w:color w:val="1A1A1A"/>
                <w:sz w:val="22"/>
                <w:szCs w:val="22"/>
                <w:shd w:val="clear" w:color="auto" w:fill="F4F8F0"/>
              </w:rPr>
              <w:t xml:space="preserve"> with bold linework and expressive eyes. He has a tall, athletic build — broad shoulders, long limbs — conveying both physical confidence and restless energy. His skin tone is rendered in </w:t>
            </w:r>
            <w:r>
              <w:rPr>
                <w:rFonts w:ascii="Corbel" w:eastAsia="Corbel" w:hAnsi="Corbel" w:cs="Corbel"/>
                <w:b/>
                <w:bCs/>
                <w:color w:val="1A1A1A"/>
                <w:sz w:val="22"/>
                <w:szCs w:val="22"/>
                <w:shd w:val="clear" w:color="auto" w:fill="F4F8F0"/>
              </w:rPr>
              <w:t>warm mid-tone shading</w:t>
            </w:r>
            <w:r>
              <w:rPr>
                <w:rFonts w:ascii="Corbel" w:eastAsia="Corbel" w:hAnsi="Corbel" w:cs="Corbel"/>
                <w:color w:val="1A1A1A"/>
                <w:sz w:val="22"/>
                <w:szCs w:val="22"/>
                <w:shd w:val="clear" w:color="auto" w:fill="F4F8F0"/>
              </w:rPr>
              <w:t xml:space="preserve">. His natural hair is a medium-length, tightly-coiled afro, often slightly unkempt on the sides — a recurring small detail used for comedic timing. His default expression is a half-lidded, unbothered look with one eyebrow slightly raised — a signature </w:t>
            </w:r>
            <w:r>
              <w:rPr>
                <w:rFonts w:ascii="Corbel" w:eastAsia="Corbel" w:hAnsi="Corbel" w:cs="Corbel"/>
                <w:i/>
                <w:iCs/>
                <w:color w:val="1A1A1A"/>
                <w:sz w:val="22"/>
                <w:szCs w:val="22"/>
                <w:shd w:val="clear" w:color="auto" w:fill="F4F8F0"/>
              </w:rPr>
              <w:t>"I heard you, I just don't agree"</w:t>
            </w:r>
            <w:r>
              <w:rPr>
                <w:rFonts w:ascii="Corbel" w:eastAsia="Corbel" w:hAnsi="Corbel" w:cs="Corbel"/>
                <w:color w:val="1A1A1A"/>
                <w:sz w:val="22"/>
                <w:szCs w:val="22"/>
                <w:shd w:val="clear" w:color="auto" w:fill="F4F8F0"/>
              </w:rPr>
              <w:t xml:space="preserve"> face. His smile, when it appears, is wide and slightly lopsided, full of warmth. </w:t>
            </w:r>
          </w:p>
        </w:tc>
      </w:tr>
    </w:tbl>
    <w:p w14:paraId="42E7AD65" w14:textId="77777777" w:rsidR="00CB3AC5" w:rsidRDefault="00CB3AC5" w:rsidP="003A6A4F">
      <w:pPr>
        <w:spacing w:after="200"/>
      </w:pPr>
    </w:p>
    <w:p w14:paraId="4CF3E03F" w14:textId="77777777" w:rsidR="00CB3AC5" w:rsidRDefault="00000000" w:rsidP="003A6A4F">
      <w:pPr>
        <w:pStyle w:val="Heading3"/>
        <w:spacing w:before="200" w:after="80"/>
      </w:pPr>
      <w:r>
        <w:rPr>
          <w:rFonts w:ascii="Candara" w:eastAsia="Candara" w:hAnsi="Candara" w:cs="Candara"/>
          <w:color w:val="2D4A1E"/>
          <w:spacing w:val="10"/>
          <w:sz w:val="22"/>
          <w:szCs w:val="22"/>
        </w:rPr>
        <w:t>SIGNATURE DESIGN DETAILS</w:t>
      </w:r>
    </w:p>
    <w:p w14:paraId="42EEA196"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Jacket:</w:t>
      </w:r>
      <w:r>
        <w:rPr>
          <w:rFonts w:ascii="Corbel" w:eastAsia="Corbel" w:hAnsi="Corbel" w:cs="Corbel"/>
          <w:color w:val="1A1A1A"/>
          <w:sz w:val="22"/>
          <w:szCs w:val="22"/>
        </w:rPr>
        <w:t xml:space="preserve"> Worn-in varsity-style jacket in forest green and cream, with the number </w:t>
      </w:r>
      <w:r>
        <w:rPr>
          <w:rFonts w:ascii="Corbel" w:eastAsia="Corbel" w:hAnsi="Corbel" w:cs="Corbel"/>
          <w:b/>
          <w:bCs/>
          <w:color w:val="1A1A1A"/>
          <w:sz w:val="22"/>
          <w:szCs w:val="22"/>
        </w:rPr>
        <w:t>"24"</w:t>
      </w:r>
      <w:r>
        <w:rPr>
          <w:rFonts w:ascii="Corbel" w:eastAsia="Corbel" w:hAnsi="Corbel" w:cs="Corbel"/>
          <w:color w:val="1A1A1A"/>
          <w:sz w:val="22"/>
          <w:szCs w:val="22"/>
        </w:rPr>
        <w:t xml:space="preserve"> on the back (BAN240 in-universe reference)</w:t>
      </w:r>
    </w:p>
    <w:p w14:paraId="57B9C305"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Earbuds:</w:t>
      </w:r>
      <w:r>
        <w:rPr>
          <w:rFonts w:ascii="Corbel" w:eastAsia="Corbel" w:hAnsi="Corbel" w:cs="Corbel"/>
          <w:color w:val="1A1A1A"/>
          <w:sz w:val="22"/>
          <w:szCs w:val="22"/>
        </w:rPr>
        <w:t xml:space="preserve"> Always hanging around his neck — never fully in his ears</w:t>
      </w:r>
    </w:p>
    <w:p w14:paraId="0C7B7441"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Bag:</w:t>
      </w:r>
      <w:r>
        <w:rPr>
          <w:rFonts w:ascii="Corbel" w:eastAsia="Corbel" w:hAnsi="Corbel" w:cs="Corbel"/>
          <w:color w:val="1A1A1A"/>
          <w:sz w:val="22"/>
          <w:szCs w:val="22"/>
        </w:rPr>
        <w:t xml:space="preserve"> Battered canvas tote bag covered in transit stickers and one or two fan pins</w:t>
      </w:r>
    </w:p>
    <w:p w14:paraId="7727A87E"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Shoes:</w:t>
      </w:r>
      <w:r>
        <w:rPr>
          <w:rFonts w:ascii="Corbel" w:eastAsia="Corbel" w:hAnsi="Corbel" w:cs="Corbel"/>
          <w:color w:val="1A1A1A"/>
          <w:sz w:val="22"/>
          <w:szCs w:val="22"/>
        </w:rPr>
        <w:t xml:space="preserve"> Always clean — a deliberate character contrast to the rest of his worn, lived-in wardrobe</w:t>
      </w:r>
    </w:p>
    <w:p w14:paraId="5D60B8B0"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§02   DEMOGRAPHICS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7387"/>
      </w:tblGrid>
      <w:tr w:rsidR="00CB3AC5" w14:paraId="4AF3B748" w14:textId="77777777">
        <w:tblPrEx>
          <w:tblCellMar>
            <w:top w:w="0" w:type="dxa"/>
            <w:bottom w:w="0" w:type="dxa"/>
          </w:tblCellMar>
        </w:tblPrEx>
        <w:trPr>
          <w:tblHeader/>
        </w:trPr>
        <w:tc>
          <w:tcPr>
            <w:tcW w:w="1050" w:type="pct"/>
            <w:shd w:val="clear" w:color="auto" w:fill="2D4A1E"/>
            <w:tcMar>
              <w:top w:w="75" w:type="dxa"/>
              <w:left w:w="135" w:type="dxa"/>
              <w:bottom w:w="75" w:type="dxa"/>
              <w:right w:w="135" w:type="dxa"/>
            </w:tcMar>
          </w:tcPr>
          <w:p w14:paraId="2DE1E045" w14:textId="77777777" w:rsidR="00CB3AC5" w:rsidRDefault="00000000" w:rsidP="003A6A4F">
            <w:r>
              <w:rPr>
                <w:rFonts w:ascii="Candara" w:eastAsia="Candara" w:hAnsi="Candara" w:cs="Candara"/>
                <w:b/>
                <w:bCs/>
                <w:color w:val="FFFFFF"/>
                <w:spacing w:val="10"/>
                <w:sz w:val="20"/>
                <w:szCs w:val="20"/>
              </w:rPr>
              <w:t>Field</w:t>
            </w:r>
          </w:p>
        </w:tc>
        <w:tc>
          <w:tcPr>
            <w:tcW w:w="3950" w:type="pct"/>
            <w:shd w:val="clear" w:color="auto" w:fill="2D4A1E"/>
            <w:tcMar>
              <w:top w:w="75" w:type="dxa"/>
              <w:left w:w="135" w:type="dxa"/>
              <w:bottom w:w="75" w:type="dxa"/>
              <w:right w:w="135" w:type="dxa"/>
            </w:tcMar>
          </w:tcPr>
          <w:p w14:paraId="4D6586DD" w14:textId="77777777" w:rsidR="00CB3AC5" w:rsidRDefault="00000000" w:rsidP="003A6A4F">
            <w:r>
              <w:rPr>
                <w:rFonts w:ascii="Candara" w:eastAsia="Candara" w:hAnsi="Candara" w:cs="Candara"/>
                <w:b/>
                <w:bCs/>
                <w:color w:val="FFFFFF"/>
                <w:spacing w:val="10"/>
                <w:sz w:val="20"/>
                <w:szCs w:val="20"/>
              </w:rPr>
              <w:t>Value</w:t>
            </w:r>
          </w:p>
        </w:tc>
      </w:tr>
      <w:tr w:rsidR="00CB3AC5" w14:paraId="065C38AA" w14:textId="77777777">
        <w:tblPrEx>
          <w:tblCellMar>
            <w:top w:w="0" w:type="dxa"/>
            <w:bottom w:w="0" w:type="dxa"/>
          </w:tblCellMar>
        </w:tblPrEx>
        <w:tc>
          <w:tcPr>
            <w:tcW w:w="1050" w:type="pct"/>
            <w:tcMar>
              <w:top w:w="75" w:type="dxa"/>
              <w:left w:w="135" w:type="dxa"/>
              <w:bottom w:w="75" w:type="dxa"/>
              <w:right w:w="135" w:type="dxa"/>
            </w:tcMar>
          </w:tcPr>
          <w:p w14:paraId="02CB2DAF" w14:textId="77777777" w:rsidR="00CB3AC5" w:rsidRDefault="00000000" w:rsidP="003A6A4F">
            <w:r>
              <w:rPr>
                <w:rFonts w:ascii="Corbel" w:eastAsia="Corbel" w:hAnsi="Corbel" w:cs="Corbel"/>
                <w:b/>
                <w:bCs/>
                <w:color w:val="2D4A1E"/>
                <w:sz w:val="20"/>
                <w:szCs w:val="20"/>
              </w:rPr>
              <w:t>Full Name</w:t>
            </w:r>
          </w:p>
        </w:tc>
        <w:tc>
          <w:tcPr>
            <w:tcW w:w="3950" w:type="pct"/>
            <w:tcMar>
              <w:top w:w="75" w:type="dxa"/>
              <w:left w:w="135" w:type="dxa"/>
              <w:bottom w:w="75" w:type="dxa"/>
              <w:right w:w="135" w:type="dxa"/>
            </w:tcMar>
          </w:tcPr>
          <w:p w14:paraId="47A454F6" w14:textId="77777777" w:rsidR="00CB3AC5" w:rsidRDefault="00000000" w:rsidP="003A6A4F">
            <w:r>
              <w:rPr>
                <w:rFonts w:ascii="Corbel" w:eastAsia="Corbel" w:hAnsi="Corbel" w:cs="Corbel"/>
                <w:color w:val="1A1A1A"/>
                <w:sz w:val="22"/>
                <w:szCs w:val="22"/>
              </w:rPr>
              <w:t>Adétúndé Afolabi-Mensah</w:t>
            </w:r>
          </w:p>
        </w:tc>
      </w:tr>
      <w:tr w:rsidR="00CB3AC5" w14:paraId="1B39212D" w14:textId="77777777">
        <w:tblPrEx>
          <w:tblCellMar>
            <w:top w:w="0" w:type="dxa"/>
            <w:bottom w:w="0" w:type="dxa"/>
          </w:tblCellMar>
        </w:tblPrEx>
        <w:tc>
          <w:tcPr>
            <w:tcW w:w="1050" w:type="pct"/>
            <w:tcMar>
              <w:top w:w="75" w:type="dxa"/>
              <w:left w:w="135" w:type="dxa"/>
              <w:bottom w:w="75" w:type="dxa"/>
              <w:right w:w="135" w:type="dxa"/>
            </w:tcMar>
          </w:tcPr>
          <w:p w14:paraId="1AF68D54" w14:textId="77777777" w:rsidR="00CB3AC5" w:rsidRDefault="00000000" w:rsidP="003A6A4F">
            <w:r>
              <w:rPr>
                <w:rFonts w:ascii="Corbel" w:eastAsia="Corbel" w:hAnsi="Corbel" w:cs="Corbel"/>
                <w:b/>
                <w:bCs/>
                <w:color w:val="2D4A1E"/>
                <w:sz w:val="20"/>
                <w:szCs w:val="20"/>
              </w:rPr>
              <w:t>Goes By</w:t>
            </w:r>
          </w:p>
        </w:tc>
        <w:tc>
          <w:tcPr>
            <w:tcW w:w="3950" w:type="pct"/>
            <w:tcMar>
              <w:top w:w="75" w:type="dxa"/>
              <w:left w:w="135" w:type="dxa"/>
              <w:bottom w:w="75" w:type="dxa"/>
              <w:right w:w="135" w:type="dxa"/>
            </w:tcMar>
          </w:tcPr>
          <w:p w14:paraId="7F98927F" w14:textId="77777777" w:rsidR="00CB3AC5" w:rsidRDefault="00000000" w:rsidP="003A6A4F">
            <w:r>
              <w:rPr>
                <w:rFonts w:ascii="Corbel" w:eastAsia="Corbel" w:hAnsi="Corbel" w:cs="Corbel"/>
                <w:color w:val="1A1A1A"/>
                <w:sz w:val="22"/>
                <w:szCs w:val="22"/>
              </w:rPr>
              <w:t>Tunde</w:t>
            </w:r>
          </w:p>
        </w:tc>
      </w:tr>
      <w:tr w:rsidR="00CB3AC5" w14:paraId="21A00157" w14:textId="77777777">
        <w:tblPrEx>
          <w:tblCellMar>
            <w:top w:w="0" w:type="dxa"/>
            <w:bottom w:w="0" w:type="dxa"/>
          </w:tblCellMar>
        </w:tblPrEx>
        <w:tc>
          <w:tcPr>
            <w:tcW w:w="1050" w:type="pct"/>
            <w:tcMar>
              <w:top w:w="75" w:type="dxa"/>
              <w:left w:w="135" w:type="dxa"/>
              <w:bottom w:w="75" w:type="dxa"/>
              <w:right w:w="135" w:type="dxa"/>
            </w:tcMar>
          </w:tcPr>
          <w:p w14:paraId="79BA8BBE" w14:textId="77777777" w:rsidR="00CB3AC5" w:rsidRDefault="00000000" w:rsidP="003A6A4F">
            <w:r>
              <w:rPr>
                <w:rFonts w:ascii="Corbel" w:eastAsia="Corbel" w:hAnsi="Corbel" w:cs="Corbel"/>
                <w:b/>
                <w:bCs/>
                <w:color w:val="2D4A1E"/>
                <w:sz w:val="20"/>
                <w:szCs w:val="20"/>
              </w:rPr>
              <w:t>Age</w:t>
            </w:r>
          </w:p>
        </w:tc>
        <w:tc>
          <w:tcPr>
            <w:tcW w:w="3950" w:type="pct"/>
            <w:tcMar>
              <w:top w:w="75" w:type="dxa"/>
              <w:left w:w="135" w:type="dxa"/>
              <w:bottom w:w="75" w:type="dxa"/>
              <w:right w:w="135" w:type="dxa"/>
            </w:tcMar>
          </w:tcPr>
          <w:p w14:paraId="048FF469" w14:textId="77777777" w:rsidR="00CB3AC5" w:rsidRDefault="00000000" w:rsidP="003A6A4F">
            <w:r>
              <w:rPr>
                <w:rFonts w:ascii="Corbel" w:eastAsia="Corbel" w:hAnsi="Corbel" w:cs="Corbel"/>
                <w:color w:val="1A1A1A"/>
                <w:sz w:val="22"/>
                <w:szCs w:val="22"/>
              </w:rPr>
              <w:t>22</w:t>
            </w:r>
          </w:p>
        </w:tc>
      </w:tr>
      <w:tr w:rsidR="00CB3AC5" w14:paraId="08F2643C" w14:textId="77777777">
        <w:tblPrEx>
          <w:tblCellMar>
            <w:top w:w="0" w:type="dxa"/>
            <w:bottom w:w="0" w:type="dxa"/>
          </w:tblCellMar>
        </w:tblPrEx>
        <w:tc>
          <w:tcPr>
            <w:tcW w:w="1050" w:type="pct"/>
            <w:tcMar>
              <w:top w:w="75" w:type="dxa"/>
              <w:left w:w="135" w:type="dxa"/>
              <w:bottom w:w="75" w:type="dxa"/>
              <w:right w:w="135" w:type="dxa"/>
            </w:tcMar>
          </w:tcPr>
          <w:p w14:paraId="12602BFE" w14:textId="77777777" w:rsidR="00CB3AC5" w:rsidRDefault="00000000" w:rsidP="003A6A4F">
            <w:r>
              <w:rPr>
                <w:rFonts w:ascii="Corbel" w:eastAsia="Corbel" w:hAnsi="Corbel" w:cs="Corbel"/>
                <w:b/>
                <w:bCs/>
                <w:color w:val="2D4A1E"/>
                <w:sz w:val="20"/>
                <w:szCs w:val="20"/>
              </w:rPr>
              <w:t>Birthday</w:t>
            </w:r>
          </w:p>
        </w:tc>
        <w:tc>
          <w:tcPr>
            <w:tcW w:w="3950" w:type="pct"/>
            <w:tcMar>
              <w:top w:w="75" w:type="dxa"/>
              <w:left w:w="135" w:type="dxa"/>
              <w:bottom w:w="75" w:type="dxa"/>
              <w:right w:w="135" w:type="dxa"/>
            </w:tcMar>
          </w:tcPr>
          <w:p w14:paraId="0E846A65" w14:textId="77777777" w:rsidR="00CB3AC5" w:rsidRDefault="00000000" w:rsidP="003A6A4F">
            <w:r>
              <w:rPr>
                <w:rFonts w:ascii="Corbel" w:eastAsia="Corbel" w:hAnsi="Corbel" w:cs="Corbel"/>
                <w:color w:val="1A1A1A"/>
                <w:sz w:val="22"/>
                <w:szCs w:val="22"/>
              </w:rPr>
              <w:t>March 14</w:t>
            </w:r>
          </w:p>
        </w:tc>
      </w:tr>
      <w:tr w:rsidR="00CB3AC5" w14:paraId="1A39FD17" w14:textId="77777777">
        <w:tblPrEx>
          <w:tblCellMar>
            <w:top w:w="0" w:type="dxa"/>
            <w:bottom w:w="0" w:type="dxa"/>
          </w:tblCellMar>
        </w:tblPrEx>
        <w:tc>
          <w:tcPr>
            <w:tcW w:w="1050" w:type="pct"/>
            <w:tcMar>
              <w:top w:w="75" w:type="dxa"/>
              <w:left w:w="135" w:type="dxa"/>
              <w:bottom w:w="75" w:type="dxa"/>
              <w:right w:w="135" w:type="dxa"/>
            </w:tcMar>
          </w:tcPr>
          <w:p w14:paraId="55FC0678" w14:textId="77777777" w:rsidR="00CB3AC5" w:rsidRDefault="00000000" w:rsidP="003A6A4F">
            <w:r>
              <w:rPr>
                <w:rFonts w:ascii="Corbel" w:eastAsia="Corbel" w:hAnsi="Corbel" w:cs="Corbel"/>
                <w:b/>
                <w:bCs/>
                <w:color w:val="2D4A1E"/>
                <w:sz w:val="20"/>
                <w:szCs w:val="20"/>
              </w:rPr>
              <w:t>Pronouns</w:t>
            </w:r>
          </w:p>
        </w:tc>
        <w:tc>
          <w:tcPr>
            <w:tcW w:w="3950" w:type="pct"/>
            <w:tcMar>
              <w:top w:w="75" w:type="dxa"/>
              <w:left w:w="135" w:type="dxa"/>
              <w:bottom w:w="75" w:type="dxa"/>
              <w:right w:w="135" w:type="dxa"/>
            </w:tcMar>
          </w:tcPr>
          <w:p w14:paraId="40911E08" w14:textId="77777777" w:rsidR="00CB3AC5" w:rsidRDefault="00000000" w:rsidP="003A6A4F">
            <w:r>
              <w:rPr>
                <w:rFonts w:ascii="Corbel" w:eastAsia="Corbel" w:hAnsi="Corbel" w:cs="Corbel"/>
                <w:color w:val="1A1A1A"/>
                <w:sz w:val="22"/>
                <w:szCs w:val="22"/>
              </w:rPr>
              <w:t>He/Him</w:t>
            </w:r>
          </w:p>
        </w:tc>
      </w:tr>
      <w:tr w:rsidR="00CB3AC5" w14:paraId="6D846D4F" w14:textId="77777777">
        <w:tblPrEx>
          <w:tblCellMar>
            <w:top w:w="0" w:type="dxa"/>
            <w:bottom w:w="0" w:type="dxa"/>
          </w:tblCellMar>
        </w:tblPrEx>
        <w:tc>
          <w:tcPr>
            <w:tcW w:w="1050" w:type="pct"/>
            <w:tcMar>
              <w:top w:w="75" w:type="dxa"/>
              <w:left w:w="135" w:type="dxa"/>
              <w:bottom w:w="75" w:type="dxa"/>
              <w:right w:w="135" w:type="dxa"/>
            </w:tcMar>
          </w:tcPr>
          <w:p w14:paraId="3DAF0936" w14:textId="77777777" w:rsidR="00CB3AC5" w:rsidRDefault="00000000" w:rsidP="003A6A4F">
            <w:r>
              <w:rPr>
                <w:rFonts w:ascii="Corbel" w:eastAsia="Corbel" w:hAnsi="Corbel" w:cs="Corbel"/>
                <w:b/>
                <w:bCs/>
                <w:color w:val="2D4A1E"/>
                <w:sz w:val="20"/>
                <w:szCs w:val="20"/>
              </w:rPr>
              <w:t>Nationality</w:t>
            </w:r>
          </w:p>
        </w:tc>
        <w:tc>
          <w:tcPr>
            <w:tcW w:w="3950" w:type="pct"/>
            <w:tcMar>
              <w:top w:w="75" w:type="dxa"/>
              <w:left w:w="135" w:type="dxa"/>
              <w:bottom w:w="75" w:type="dxa"/>
              <w:right w:w="135" w:type="dxa"/>
            </w:tcMar>
          </w:tcPr>
          <w:p w14:paraId="7F013CBF" w14:textId="77777777" w:rsidR="00CB3AC5" w:rsidRDefault="00000000" w:rsidP="003A6A4F">
            <w:r>
              <w:rPr>
                <w:rFonts w:ascii="Corbel" w:eastAsia="Corbel" w:hAnsi="Corbel" w:cs="Corbel"/>
                <w:color w:val="1A1A1A"/>
                <w:sz w:val="22"/>
                <w:szCs w:val="22"/>
              </w:rPr>
              <w:t>Nigerian-Ghanaian Canadian</w:t>
            </w:r>
          </w:p>
        </w:tc>
      </w:tr>
      <w:tr w:rsidR="00CB3AC5" w14:paraId="57B135DD" w14:textId="77777777">
        <w:tblPrEx>
          <w:tblCellMar>
            <w:top w:w="0" w:type="dxa"/>
            <w:bottom w:w="0" w:type="dxa"/>
          </w:tblCellMar>
        </w:tblPrEx>
        <w:tc>
          <w:tcPr>
            <w:tcW w:w="1050" w:type="pct"/>
            <w:tcMar>
              <w:top w:w="75" w:type="dxa"/>
              <w:left w:w="135" w:type="dxa"/>
              <w:bottom w:w="75" w:type="dxa"/>
              <w:right w:w="135" w:type="dxa"/>
            </w:tcMar>
          </w:tcPr>
          <w:p w14:paraId="0C626EB5" w14:textId="77777777" w:rsidR="00CB3AC5" w:rsidRDefault="00000000" w:rsidP="003A6A4F">
            <w:r>
              <w:rPr>
                <w:rFonts w:ascii="Corbel" w:eastAsia="Corbel" w:hAnsi="Corbel" w:cs="Corbel"/>
                <w:b/>
                <w:bCs/>
                <w:color w:val="2D4A1E"/>
                <w:sz w:val="20"/>
                <w:szCs w:val="20"/>
              </w:rPr>
              <w:t>Hometown</w:t>
            </w:r>
          </w:p>
        </w:tc>
        <w:tc>
          <w:tcPr>
            <w:tcW w:w="3950" w:type="pct"/>
            <w:tcMar>
              <w:top w:w="75" w:type="dxa"/>
              <w:left w:w="135" w:type="dxa"/>
              <w:bottom w:w="75" w:type="dxa"/>
              <w:right w:w="135" w:type="dxa"/>
            </w:tcMar>
          </w:tcPr>
          <w:p w14:paraId="373DC4BC" w14:textId="77777777" w:rsidR="00CB3AC5" w:rsidRDefault="00000000" w:rsidP="003A6A4F">
            <w:r>
              <w:rPr>
                <w:rFonts w:ascii="Corbel" w:eastAsia="Corbel" w:hAnsi="Corbel" w:cs="Corbel"/>
                <w:color w:val="1A1A1A"/>
                <w:sz w:val="22"/>
                <w:szCs w:val="22"/>
              </w:rPr>
              <w:t>Brampton, ON</w:t>
            </w:r>
          </w:p>
        </w:tc>
      </w:tr>
      <w:tr w:rsidR="00CB3AC5" w14:paraId="54E9DABA" w14:textId="77777777">
        <w:tblPrEx>
          <w:tblCellMar>
            <w:top w:w="0" w:type="dxa"/>
            <w:bottom w:w="0" w:type="dxa"/>
          </w:tblCellMar>
        </w:tblPrEx>
        <w:tc>
          <w:tcPr>
            <w:tcW w:w="1050" w:type="pct"/>
            <w:tcMar>
              <w:top w:w="75" w:type="dxa"/>
              <w:left w:w="135" w:type="dxa"/>
              <w:bottom w:w="75" w:type="dxa"/>
              <w:right w:w="135" w:type="dxa"/>
            </w:tcMar>
          </w:tcPr>
          <w:p w14:paraId="446C49C2" w14:textId="77777777" w:rsidR="00CB3AC5" w:rsidRDefault="00000000" w:rsidP="003A6A4F">
            <w:r>
              <w:rPr>
                <w:rFonts w:ascii="Corbel" w:eastAsia="Corbel" w:hAnsi="Corbel" w:cs="Corbel"/>
                <w:b/>
                <w:bCs/>
                <w:color w:val="2D4A1E"/>
                <w:sz w:val="20"/>
                <w:szCs w:val="20"/>
              </w:rPr>
              <w:t>Current City</w:t>
            </w:r>
          </w:p>
        </w:tc>
        <w:tc>
          <w:tcPr>
            <w:tcW w:w="3950" w:type="pct"/>
            <w:tcMar>
              <w:top w:w="75" w:type="dxa"/>
              <w:left w:w="135" w:type="dxa"/>
              <w:bottom w:w="75" w:type="dxa"/>
              <w:right w:w="135" w:type="dxa"/>
            </w:tcMar>
          </w:tcPr>
          <w:p w14:paraId="09567597" w14:textId="77777777" w:rsidR="00CB3AC5" w:rsidRDefault="00000000" w:rsidP="003A6A4F">
            <w:r>
              <w:rPr>
                <w:rFonts w:ascii="Corbel" w:eastAsia="Corbel" w:hAnsi="Corbel" w:cs="Corbel"/>
                <w:color w:val="1A1A1A"/>
                <w:sz w:val="22"/>
                <w:szCs w:val="22"/>
              </w:rPr>
              <w:t>Toronto, ON</w:t>
            </w:r>
          </w:p>
        </w:tc>
      </w:tr>
      <w:tr w:rsidR="00CB3AC5" w14:paraId="6BEE5CDB" w14:textId="77777777">
        <w:tblPrEx>
          <w:tblCellMar>
            <w:top w:w="0" w:type="dxa"/>
            <w:bottom w:w="0" w:type="dxa"/>
          </w:tblCellMar>
        </w:tblPrEx>
        <w:tc>
          <w:tcPr>
            <w:tcW w:w="1050" w:type="pct"/>
            <w:tcMar>
              <w:top w:w="75" w:type="dxa"/>
              <w:left w:w="135" w:type="dxa"/>
              <w:bottom w:w="75" w:type="dxa"/>
              <w:right w:w="135" w:type="dxa"/>
            </w:tcMar>
          </w:tcPr>
          <w:p w14:paraId="2A78E63E" w14:textId="77777777" w:rsidR="00CB3AC5" w:rsidRDefault="00000000" w:rsidP="003A6A4F">
            <w:r>
              <w:rPr>
                <w:rFonts w:ascii="Corbel" w:eastAsia="Corbel" w:hAnsi="Corbel" w:cs="Corbel"/>
                <w:b/>
                <w:bCs/>
                <w:color w:val="2D4A1E"/>
                <w:sz w:val="20"/>
                <w:szCs w:val="20"/>
              </w:rPr>
              <w:t>Occupation</w:t>
            </w:r>
          </w:p>
        </w:tc>
        <w:tc>
          <w:tcPr>
            <w:tcW w:w="3950" w:type="pct"/>
            <w:tcMar>
              <w:top w:w="75" w:type="dxa"/>
              <w:left w:w="135" w:type="dxa"/>
              <w:bottom w:w="75" w:type="dxa"/>
              <w:right w:w="135" w:type="dxa"/>
            </w:tcMar>
          </w:tcPr>
          <w:p w14:paraId="7B2595BD" w14:textId="77777777" w:rsidR="00CB3AC5" w:rsidRDefault="00000000" w:rsidP="003A6A4F">
            <w:r>
              <w:rPr>
                <w:rFonts w:ascii="Corbel" w:eastAsia="Corbel" w:hAnsi="Corbel" w:cs="Corbel"/>
                <w:color w:val="1A1A1A"/>
                <w:sz w:val="22"/>
                <w:szCs w:val="22"/>
              </w:rPr>
              <w:t>Part-time warehouse logistics worker; freelance graphic designer (nights &amp; weekends)</w:t>
            </w:r>
          </w:p>
        </w:tc>
      </w:tr>
      <w:tr w:rsidR="00CB3AC5" w14:paraId="22FFD88A" w14:textId="77777777">
        <w:tblPrEx>
          <w:tblCellMar>
            <w:top w:w="0" w:type="dxa"/>
            <w:bottom w:w="0" w:type="dxa"/>
          </w:tblCellMar>
        </w:tblPrEx>
        <w:tc>
          <w:tcPr>
            <w:tcW w:w="1050" w:type="pct"/>
            <w:tcMar>
              <w:top w:w="75" w:type="dxa"/>
              <w:left w:w="135" w:type="dxa"/>
              <w:bottom w:w="75" w:type="dxa"/>
              <w:right w:w="135" w:type="dxa"/>
            </w:tcMar>
          </w:tcPr>
          <w:p w14:paraId="326D3EA9" w14:textId="77777777" w:rsidR="00CB3AC5" w:rsidRDefault="00000000" w:rsidP="003A6A4F">
            <w:r>
              <w:rPr>
                <w:rFonts w:ascii="Corbel" w:eastAsia="Corbel" w:hAnsi="Corbel" w:cs="Corbel"/>
                <w:b/>
                <w:bCs/>
                <w:color w:val="2D4A1E"/>
                <w:sz w:val="20"/>
                <w:szCs w:val="20"/>
              </w:rPr>
              <w:t>Living Situation</w:t>
            </w:r>
          </w:p>
        </w:tc>
        <w:tc>
          <w:tcPr>
            <w:tcW w:w="3950" w:type="pct"/>
            <w:tcMar>
              <w:top w:w="75" w:type="dxa"/>
              <w:left w:w="135" w:type="dxa"/>
              <w:bottom w:w="75" w:type="dxa"/>
              <w:right w:w="135" w:type="dxa"/>
            </w:tcMar>
          </w:tcPr>
          <w:p w14:paraId="2409B209" w14:textId="77777777" w:rsidR="00CB3AC5" w:rsidRDefault="00000000" w:rsidP="003A6A4F">
            <w:r>
              <w:rPr>
                <w:rFonts w:ascii="Corbel" w:eastAsia="Corbel" w:hAnsi="Corbel" w:cs="Corbel"/>
                <w:color w:val="1A1A1A"/>
                <w:sz w:val="22"/>
                <w:szCs w:val="22"/>
              </w:rPr>
              <w:t>Shares a 2-bedroom apartment with a childhood friend in Scarborough</w:t>
            </w:r>
          </w:p>
        </w:tc>
      </w:tr>
      <w:tr w:rsidR="00CB3AC5" w14:paraId="2ECF50C8" w14:textId="77777777">
        <w:tblPrEx>
          <w:tblCellMar>
            <w:top w:w="0" w:type="dxa"/>
            <w:bottom w:w="0" w:type="dxa"/>
          </w:tblCellMar>
        </w:tblPrEx>
        <w:tc>
          <w:tcPr>
            <w:tcW w:w="1050" w:type="pct"/>
            <w:tcMar>
              <w:top w:w="75" w:type="dxa"/>
              <w:left w:w="135" w:type="dxa"/>
              <w:bottom w:w="75" w:type="dxa"/>
              <w:right w:w="135" w:type="dxa"/>
            </w:tcMar>
          </w:tcPr>
          <w:p w14:paraId="4C22F4BB" w14:textId="77777777" w:rsidR="00CB3AC5" w:rsidRDefault="00000000" w:rsidP="003A6A4F">
            <w:r>
              <w:rPr>
                <w:rFonts w:ascii="Corbel" w:eastAsia="Corbel" w:hAnsi="Corbel" w:cs="Corbel"/>
                <w:b/>
                <w:bCs/>
                <w:color w:val="2D4A1E"/>
                <w:sz w:val="20"/>
                <w:szCs w:val="20"/>
              </w:rPr>
              <w:t>Education</w:t>
            </w:r>
          </w:p>
        </w:tc>
        <w:tc>
          <w:tcPr>
            <w:tcW w:w="3950" w:type="pct"/>
            <w:tcMar>
              <w:top w:w="75" w:type="dxa"/>
              <w:left w:w="135" w:type="dxa"/>
              <w:bottom w:w="75" w:type="dxa"/>
              <w:right w:w="135" w:type="dxa"/>
            </w:tcMar>
          </w:tcPr>
          <w:p w14:paraId="74139886" w14:textId="77777777" w:rsidR="00CB3AC5" w:rsidRDefault="00000000" w:rsidP="003A6A4F">
            <w:r>
              <w:rPr>
                <w:rFonts w:ascii="Corbel" w:eastAsia="Corbel" w:hAnsi="Corbel" w:cs="Corbel"/>
                <w:color w:val="1A1A1A"/>
                <w:sz w:val="22"/>
                <w:szCs w:val="22"/>
              </w:rPr>
              <w:t>Completed a 2-year design technology diploma; currently undecided about continuing</w:t>
            </w:r>
          </w:p>
        </w:tc>
      </w:tr>
    </w:tbl>
    <w:p w14:paraId="625AC51F" w14:textId="77777777" w:rsidR="00CB3AC5" w:rsidRDefault="00CB3AC5" w:rsidP="003A6A4F">
      <w:pPr>
        <w:spacing w:after="200"/>
      </w:pPr>
    </w:p>
    <w:p w14:paraId="44570073"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lastRenderedPageBreak/>
        <w:t>§03   BIO / BACKSTORY</w:t>
      </w:r>
    </w:p>
    <w:p w14:paraId="4EBE88BC" w14:textId="77777777" w:rsidR="00CB3AC5" w:rsidRDefault="00000000" w:rsidP="003A6A4F">
      <w:pPr>
        <w:spacing w:before="60" w:after="240"/>
      </w:pPr>
      <w:r>
        <w:rPr>
          <w:rFonts w:ascii="Corbel" w:eastAsia="Corbel" w:hAnsi="Corbel" w:cs="Corbel"/>
          <w:color w:val="1A1A1A"/>
          <w:sz w:val="22"/>
          <w:szCs w:val="22"/>
        </w:rPr>
        <w:t>Tunde grew up the middle child of five in a loud, opinionated household where being heard meant being quick and creative. His father, a civil engineer from Lagos, and his mother, a nurse originally from Accra, gave him a dual-culture upbringing that made him fluent in code-switching — between English, Yoruba phrases, and Twi expressions his cousins taught him. He learned early that humor was armor and that a well-timed comeback could defuse almost anything.</w:t>
      </w:r>
    </w:p>
    <w:p w14:paraId="7E907540" w14:textId="77777777" w:rsidR="00CB3AC5" w:rsidRDefault="00000000" w:rsidP="003A6A4F">
      <w:pPr>
        <w:spacing w:before="60" w:after="240"/>
      </w:pPr>
      <w:r>
        <w:rPr>
          <w:rFonts w:ascii="Corbel" w:eastAsia="Corbel" w:hAnsi="Corbel" w:cs="Corbel"/>
          <w:color w:val="1A1A1A"/>
          <w:sz w:val="22"/>
          <w:szCs w:val="22"/>
        </w:rPr>
        <w:t>He fell into graphic design almost by accident — doodling in the margins of his high school notebooks led to a Tumblr fan-art account that inexplicably blew up during his senior year. That minor internet moment was enough to convince him to pursue design formally, even if his family initially wanted something "more stable." He's genuinely talented, but still fights impostor syndrome on a daily basis, particularly when comparing his freelance client work to the polished portfolios he sees online.</w:t>
      </w:r>
    </w:p>
    <w:p w14:paraId="06EF1A1B" w14:textId="77777777" w:rsidR="00CB3AC5" w:rsidRDefault="00000000" w:rsidP="003A6A4F">
      <w:pPr>
        <w:spacing w:before="60" w:after="240"/>
      </w:pPr>
      <w:r>
        <w:rPr>
          <w:rFonts w:ascii="Corbel" w:eastAsia="Corbel" w:hAnsi="Corbel" w:cs="Corbel"/>
          <w:color w:val="1A1A1A"/>
          <w:sz w:val="22"/>
          <w:szCs w:val="22"/>
        </w:rPr>
        <w:t xml:space="preserve">Tunde is in that particular limbo of early adulthood where he knows exactly who he is but hasn't yet figured out what he's supposed to </w:t>
      </w:r>
      <w:r>
        <w:rPr>
          <w:rFonts w:ascii="Corbel" w:eastAsia="Corbel" w:hAnsi="Corbel" w:cs="Corbel"/>
          <w:i/>
          <w:iCs/>
          <w:color w:val="1A1A1A"/>
          <w:sz w:val="22"/>
          <w:szCs w:val="22"/>
        </w:rPr>
        <w:t>do</w:t>
      </w:r>
      <w:r>
        <w:rPr>
          <w:rFonts w:ascii="Corbel" w:eastAsia="Corbel" w:hAnsi="Corbel" w:cs="Corbel"/>
          <w:color w:val="1A1A1A"/>
          <w:sz w:val="22"/>
          <w:szCs w:val="22"/>
        </w:rPr>
        <w:t xml:space="preserve"> with that. He has ambitions — a vague, persistent dream of working on a real manga or animated series — but the gap between here and there feels enormous on most days. He copes through routine, playlists, and the specific comfort of being in motion, which is partly why his daily commute has become a strange kind of meditation for him.</w:t>
      </w:r>
    </w:p>
    <w:p w14:paraId="1DC9290B" w14:textId="77777777" w:rsidR="00CB3AC5" w:rsidRDefault="00000000" w:rsidP="003A6A4F">
      <w:pPr>
        <w:spacing w:before="60" w:after="240"/>
      </w:pPr>
      <w:r>
        <w:rPr>
          <w:rFonts w:ascii="Corbel" w:eastAsia="Corbel" w:hAnsi="Corbel" w:cs="Corbel"/>
          <w:color w:val="1A1A1A"/>
          <w:sz w:val="22"/>
          <w:szCs w:val="22"/>
        </w:rPr>
        <w:t>His relationships are loyal and deep, but he's selective. He has maybe four people he'd call real friends, and he tends to express care through actions (showing up, sending memes at the right moment, remembering small details) rather than words.</w:t>
      </w:r>
    </w:p>
    <w:p w14:paraId="1264A438"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§04   PERSONALITY &amp; QUIRKS</w:t>
      </w:r>
    </w:p>
    <w:p w14:paraId="30ED5FB5" w14:textId="77777777" w:rsidR="00CB3AC5" w:rsidRDefault="00000000" w:rsidP="003A6A4F">
      <w:pPr>
        <w:pStyle w:val="Heading3"/>
        <w:spacing w:before="200" w:after="80"/>
      </w:pPr>
      <w:r>
        <w:rPr>
          <w:rFonts w:ascii="Candara" w:eastAsia="Candara" w:hAnsi="Candara" w:cs="Candara"/>
          <w:color w:val="2D4A1E"/>
          <w:spacing w:val="10"/>
          <w:sz w:val="22"/>
          <w:szCs w:val="22"/>
        </w:rPr>
        <w:t>CORE TRAITS</w:t>
      </w:r>
    </w:p>
    <w:p w14:paraId="1D7D71E1"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Observant to a fault</w:t>
      </w:r>
      <w:r>
        <w:rPr>
          <w:rFonts w:ascii="Corbel" w:eastAsia="Corbel" w:hAnsi="Corbel" w:cs="Corbel"/>
          <w:color w:val="1A1A1A"/>
          <w:sz w:val="22"/>
          <w:szCs w:val="22"/>
        </w:rPr>
        <w:t xml:space="preserve"> — notices details others miss, often doesn't mention it until much later</w:t>
      </w:r>
    </w:p>
    <w:p w14:paraId="70869762"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Dry, understated humour</w:t>
      </w:r>
      <w:r>
        <w:rPr>
          <w:rFonts w:ascii="Corbel" w:eastAsia="Corbel" w:hAnsi="Corbel" w:cs="Corbel"/>
          <w:color w:val="1A1A1A"/>
          <w:sz w:val="22"/>
          <w:szCs w:val="22"/>
        </w:rPr>
        <w:t xml:space="preserve"> — his funniest moments come from total deadpan delivery</w:t>
      </w:r>
    </w:p>
    <w:p w14:paraId="766A71DA"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Deeply principled but avoids preachiness</w:t>
      </w:r>
      <w:r>
        <w:rPr>
          <w:rFonts w:ascii="Corbel" w:eastAsia="Corbel" w:hAnsi="Corbel" w:cs="Corbel"/>
          <w:color w:val="1A1A1A"/>
          <w:sz w:val="22"/>
          <w:szCs w:val="22"/>
        </w:rPr>
        <w:t xml:space="preserve"> — will quietly remove himself from situations he disagrees with rather than argue</w:t>
      </w:r>
    </w:p>
    <w:p w14:paraId="6C9E9DB9"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Surprisingly sentimental</w:t>
      </w:r>
      <w:r>
        <w:rPr>
          <w:rFonts w:ascii="Corbel" w:eastAsia="Corbel" w:hAnsi="Corbel" w:cs="Corbel"/>
          <w:color w:val="1A1A1A"/>
          <w:sz w:val="22"/>
          <w:szCs w:val="22"/>
        </w:rPr>
        <w:t xml:space="preserve"> — keeps ticket stubs, screenshot conversations, saves birthday messages</w:t>
      </w:r>
    </w:p>
    <w:p w14:paraId="1C15A0D8" w14:textId="77777777" w:rsidR="00CB3AC5" w:rsidRDefault="00000000" w:rsidP="003A6A4F">
      <w:pPr>
        <w:pStyle w:val="ListParagraph"/>
        <w:numPr>
          <w:ilvl w:val="0"/>
          <w:numId w:val="1"/>
        </w:numPr>
        <w:spacing w:after="60"/>
      </w:pPr>
      <w:r>
        <w:rPr>
          <w:rFonts w:ascii="Corbel" w:eastAsia="Corbel" w:hAnsi="Corbel" w:cs="Corbel"/>
          <w:b/>
          <w:bCs/>
          <w:color w:val="1A1A1A"/>
          <w:sz w:val="22"/>
          <w:szCs w:val="22"/>
        </w:rPr>
        <w:t>Gets mildly competitive at unexpected things</w:t>
      </w:r>
      <w:r>
        <w:rPr>
          <w:rFonts w:ascii="Corbel" w:eastAsia="Corbel" w:hAnsi="Corbel" w:cs="Corbel"/>
          <w:color w:val="1A1A1A"/>
          <w:sz w:val="22"/>
          <w:szCs w:val="22"/>
        </w:rPr>
        <w:t xml:space="preserve"> — transit trivia, identifying fonts, finishing podcasts first</w:t>
      </w:r>
    </w:p>
    <w:p w14:paraId="04C841D5" w14:textId="77777777" w:rsidR="00CB3AC5" w:rsidRDefault="00000000" w:rsidP="003A6A4F">
      <w:pPr>
        <w:pStyle w:val="Heading3"/>
        <w:spacing w:before="200" w:after="80"/>
      </w:pPr>
      <w:r>
        <w:rPr>
          <w:rFonts w:ascii="Candara" w:eastAsia="Candara" w:hAnsi="Candara" w:cs="Candara"/>
          <w:color w:val="2D4A1E"/>
          <w:spacing w:val="10"/>
          <w:sz w:val="22"/>
          <w:szCs w:val="22"/>
        </w:rPr>
        <w:t>RECURRING QUIRKS</w:t>
      </w:r>
    </w:p>
    <w:p w14:paraId="1192472C"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Refers to his earbuds as his </w:t>
      </w:r>
      <w:r>
        <w:rPr>
          <w:rFonts w:ascii="Corbel" w:eastAsia="Corbel" w:hAnsi="Corbel" w:cs="Corbel"/>
          <w:b/>
          <w:bCs/>
          <w:color w:val="1A1A1A"/>
          <w:sz w:val="22"/>
          <w:szCs w:val="22"/>
        </w:rPr>
        <w:t>"force field"</w:t>
      </w:r>
      <w:r>
        <w:rPr>
          <w:rFonts w:ascii="Corbel" w:eastAsia="Corbel" w:hAnsi="Corbel" w:cs="Corbel"/>
          <w:color w:val="1A1A1A"/>
          <w:sz w:val="22"/>
          <w:szCs w:val="22"/>
        </w:rPr>
        <w:t xml:space="preserve"> — putting them in signals to anyone nearby that he is unavailable</w:t>
      </w:r>
    </w:p>
    <w:p w14:paraId="33C11EB4"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Always arrives </w:t>
      </w:r>
      <w:r>
        <w:rPr>
          <w:rFonts w:ascii="Corbel" w:eastAsia="Corbel" w:hAnsi="Corbel" w:cs="Corbel"/>
          <w:b/>
          <w:bCs/>
          <w:color w:val="1A1A1A"/>
          <w:sz w:val="22"/>
          <w:szCs w:val="22"/>
        </w:rPr>
        <w:t>8–12 minutes early</w:t>
      </w:r>
      <w:r>
        <w:rPr>
          <w:rFonts w:ascii="Corbel" w:eastAsia="Corbel" w:hAnsi="Corbel" w:cs="Corbel"/>
          <w:color w:val="1A1A1A"/>
          <w:sz w:val="22"/>
          <w:szCs w:val="22"/>
        </w:rPr>
        <w:t xml:space="preserve"> to everything. Considers being on time "basically late."</w:t>
      </w:r>
    </w:p>
    <w:p w14:paraId="12C3B051"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Cannot eat while stressed — will skip meals he was looking forward to if the day has gone wrong</w:t>
      </w:r>
    </w:p>
    <w:p w14:paraId="784FCD7E"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Hums faintly and unconsciously when concentrating — coworkers have learned to read it as a "do not disturb" signal</w:t>
      </w:r>
    </w:p>
    <w:p w14:paraId="288B5236" w14:textId="77777777" w:rsidR="00CB3AC5" w:rsidRPr="003A6A4F" w:rsidRDefault="00000000" w:rsidP="003A6A4F">
      <w:pPr>
        <w:pStyle w:val="ListParagraph"/>
        <w:numPr>
          <w:ilvl w:val="0"/>
          <w:numId w:val="1"/>
        </w:numPr>
        <w:spacing w:after="60"/>
      </w:pPr>
      <w:r>
        <w:rPr>
          <w:rFonts w:ascii="Corbel" w:eastAsia="Corbel" w:hAnsi="Corbel" w:cs="Corbel"/>
          <w:color w:val="1A1A1A"/>
          <w:sz w:val="22"/>
          <w:szCs w:val="22"/>
        </w:rPr>
        <w:t xml:space="preserve">Has a strong opinion about every transit line he's ridden and </w:t>
      </w:r>
      <w:r>
        <w:rPr>
          <w:rFonts w:ascii="Corbel" w:eastAsia="Corbel" w:hAnsi="Corbel" w:cs="Corbel"/>
          <w:i/>
          <w:iCs/>
          <w:color w:val="1A1A1A"/>
          <w:sz w:val="22"/>
          <w:szCs w:val="22"/>
        </w:rPr>
        <w:t>will share it unprompted</w:t>
      </w:r>
    </w:p>
    <w:p w14:paraId="7750437E" w14:textId="77777777" w:rsidR="003A6A4F" w:rsidRDefault="003A6A4F" w:rsidP="003A6A4F">
      <w:pPr>
        <w:spacing w:after="60"/>
      </w:pPr>
    </w:p>
    <w:p w14:paraId="69C6E7B2"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lastRenderedPageBreak/>
        <w:t>§05   HOBBIES &amp; INTERESTS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5"/>
        <w:gridCol w:w="6545"/>
      </w:tblGrid>
      <w:tr w:rsidR="00CB3AC5" w14:paraId="5D714238" w14:textId="77777777">
        <w:tblPrEx>
          <w:tblCellMar>
            <w:top w:w="0" w:type="dxa"/>
            <w:bottom w:w="0" w:type="dxa"/>
          </w:tblCellMar>
        </w:tblPrEx>
        <w:trPr>
          <w:tblHeader/>
        </w:trPr>
        <w:tc>
          <w:tcPr>
            <w:tcW w:w="1500" w:type="pct"/>
            <w:shd w:val="clear" w:color="auto" w:fill="2D4A1E"/>
            <w:tcMar>
              <w:top w:w="75" w:type="dxa"/>
              <w:left w:w="135" w:type="dxa"/>
              <w:bottom w:w="75" w:type="dxa"/>
              <w:right w:w="135" w:type="dxa"/>
            </w:tcMar>
          </w:tcPr>
          <w:p w14:paraId="039FE123" w14:textId="77777777" w:rsidR="00CB3AC5" w:rsidRDefault="00000000" w:rsidP="003A6A4F">
            <w:r>
              <w:rPr>
                <w:rFonts w:ascii="Candara" w:eastAsia="Candara" w:hAnsi="Candara" w:cs="Candara"/>
                <w:b/>
                <w:bCs/>
                <w:color w:val="FFFFFF"/>
                <w:spacing w:val="10"/>
                <w:sz w:val="20"/>
                <w:szCs w:val="20"/>
              </w:rPr>
              <w:t>Hobby</w:t>
            </w:r>
          </w:p>
        </w:tc>
        <w:tc>
          <w:tcPr>
            <w:tcW w:w="3500" w:type="pct"/>
            <w:shd w:val="clear" w:color="auto" w:fill="2D4A1E"/>
            <w:tcMar>
              <w:top w:w="75" w:type="dxa"/>
              <w:left w:w="135" w:type="dxa"/>
              <w:bottom w:w="75" w:type="dxa"/>
              <w:right w:w="135" w:type="dxa"/>
            </w:tcMar>
          </w:tcPr>
          <w:p w14:paraId="278CBE67" w14:textId="77777777" w:rsidR="00CB3AC5" w:rsidRDefault="00000000" w:rsidP="003A6A4F">
            <w:r>
              <w:rPr>
                <w:rFonts w:ascii="Candara" w:eastAsia="Candara" w:hAnsi="Candara" w:cs="Candara"/>
                <w:b/>
                <w:bCs/>
                <w:color w:val="FFFFFF"/>
                <w:spacing w:val="10"/>
                <w:sz w:val="20"/>
                <w:szCs w:val="20"/>
              </w:rPr>
              <w:t>Notes</w:t>
            </w:r>
          </w:p>
        </w:tc>
      </w:tr>
      <w:tr w:rsidR="00CB3AC5" w14:paraId="5CD6D49B" w14:textId="77777777">
        <w:tblPrEx>
          <w:tblCellMar>
            <w:top w:w="0" w:type="dxa"/>
            <w:bottom w:w="0" w:type="dxa"/>
          </w:tblCellMar>
        </w:tblPrEx>
        <w:tc>
          <w:tcPr>
            <w:tcW w:w="1500" w:type="pct"/>
            <w:tcMar>
              <w:top w:w="75" w:type="dxa"/>
              <w:left w:w="135" w:type="dxa"/>
              <w:bottom w:w="75" w:type="dxa"/>
              <w:right w:w="135" w:type="dxa"/>
            </w:tcMar>
          </w:tcPr>
          <w:p w14:paraId="5D063F26" w14:textId="77777777" w:rsidR="00CB3AC5" w:rsidRDefault="00000000" w:rsidP="003A6A4F">
            <w:r>
              <w:rPr>
                <w:rFonts w:ascii="Corbel" w:eastAsia="Corbel" w:hAnsi="Corbel" w:cs="Corbel"/>
                <w:b/>
                <w:bCs/>
                <w:color w:val="1A1A1A"/>
                <w:sz w:val="22"/>
                <w:szCs w:val="22"/>
              </w:rPr>
              <w:t>Graphic Design &amp; Illustration</w:t>
            </w:r>
          </w:p>
        </w:tc>
        <w:tc>
          <w:tcPr>
            <w:tcW w:w="3500" w:type="pct"/>
            <w:tcMar>
              <w:top w:w="75" w:type="dxa"/>
              <w:left w:w="135" w:type="dxa"/>
              <w:bottom w:w="75" w:type="dxa"/>
              <w:right w:w="135" w:type="dxa"/>
            </w:tcMar>
          </w:tcPr>
          <w:p w14:paraId="53B188B8" w14:textId="77777777" w:rsidR="00CB3AC5" w:rsidRDefault="00000000" w:rsidP="003A6A4F">
            <w:r>
              <w:rPr>
                <w:rFonts w:ascii="Corbel" w:eastAsia="Corbel" w:hAnsi="Corbel" w:cs="Corbel"/>
                <w:color w:val="1A1A1A"/>
                <w:sz w:val="22"/>
                <w:szCs w:val="22"/>
              </w:rPr>
              <w:t>His craft and main creative outlet; does both commercial client work and personal fan art</w:t>
            </w:r>
          </w:p>
        </w:tc>
      </w:tr>
      <w:tr w:rsidR="00CB3AC5" w14:paraId="7978CAD0" w14:textId="77777777">
        <w:tblPrEx>
          <w:tblCellMar>
            <w:top w:w="0" w:type="dxa"/>
            <w:bottom w:w="0" w:type="dxa"/>
          </w:tblCellMar>
        </w:tblPrEx>
        <w:tc>
          <w:tcPr>
            <w:tcW w:w="1500" w:type="pct"/>
            <w:tcMar>
              <w:top w:w="75" w:type="dxa"/>
              <w:left w:w="135" w:type="dxa"/>
              <w:bottom w:w="75" w:type="dxa"/>
              <w:right w:w="135" w:type="dxa"/>
            </w:tcMar>
          </w:tcPr>
          <w:p w14:paraId="38A72F60" w14:textId="77777777" w:rsidR="00CB3AC5" w:rsidRDefault="00000000" w:rsidP="003A6A4F">
            <w:r>
              <w:rPr>
                <w:rFonts w:ascii="Corbel" w:eastAsia="Corbel" w:hAnsi="Corbel" w:cs="Corbel"/>
                <w:b/>
                <w:bCs/>
                <w:color w:val="1A1A1A"/>
                <w:sz w:val="22"/>
                <w:szCs w:val="22"/>
              </w:rPr>
              <w:t>Playlist Curation</w:t>
            </w:r>
          </w:p>
        </w:tc>
        <w:tc>
          <w:tcPr>
            <w:tcW w:w="3500" w:type="pct"/>
            <w:tcMar>
              <w:top w:w="75" w:type="dxa"/>
              <w:left w:w="135" w:type="dxa"/>
              <w:bottom w:w="75" w:type="dxa"/>
              <w:right w:w="135" w:type="dxa"/>
            </w:tcMar>
          </w:tcPr>
          <w:p w14:paraId="00D15364" w14:textId="77777777" w:rsidR="00CB3AC5" w:rsidRDefault="00000000" w:rsidP="003A6A4F">
            <w:r>
              <w:rPr>
                <w:rFonts w:ascii="Corbel" w:eastAsia="Corbel" w:hAnsi="Corbel" w:cs="Corbel"/>
                <w:color w:val="1A1A1A"/>
                <w:sz w:val="22"/>
                <w:szCs w:val="22"/>
              </w:rPr>
              <w:t>Takes it seriously — themed playlists for moods, times of day, and transit lines</w:t>
            </w:r>
          </w:p>
        </w:tc>
      </w:tr>
      <w:tr w:rsidR="00CB3AC5" w14:paraId="432CE944" w14:textId="77777777">
        <w:tblPrEx>
          <w:tblCellMar>
            <w:top w:w="0" w:type="dxa"/>
            <w:bottom w:w="0" w:type="dxa"/>
          </w:tblCellMar>
        </w:tblPrEx>
        <w:tc>
          <w:tcPr>
            <w:tcW w:w="1500" w:type="pct"/>
            <w:tcMar>
              <w:top w:w="75" w:type="dxa"/>
              <w:left w:w="135" w:type="dxa"/>
              <w:bottom w:w="75" w:type="dxa"/>
              <w:right w:w="135" w:type="dxa"/>
            </w:tcMar>
          </w:tcPr>
          <w:p w14:paraId="2A098334" w14:textId="77777777" w:rsidR="00CB3AC5" w:rsidRDefault="00000000" w:rsidP="003A6A4F">
            <w:r>
              <w:rPr>
                <w:rFonts w:ascii="Corbel" w:eastAsia="Corbel" w:hAnsi="Corbel" w:cs="Corbel"/>
                <w:b/>
                <w:bCs/>
                <w:color w:val="1A1A1A"/>
                <w:sz w:val="22"/>
                <w:szCs w:val="22"/>
              </w:rPr>
              <w:t>Reading (Manga &amp; Graphic Novels)</w:t>
            </w:r>
          </w:p>
        </w:tc>
        <w:tc>
          <w:tcPr>
            <w:tcW w:w="3500" w:type="pct"/>
            <w:tcMar>
              <w:top w:w="75" w:type="dxa"/>
              <w:left w:w="135" w:type="dxa"/>
              <w:bottom w:w="75" w:type="dxa"/>
              <w:right w:w="135" w:type="dxa"/>
            </w:tcMar>
          </w:tcPr>
          <w:p w14:paraId="49FB27A6" w14:textId="77777777" w:rsidR="00CB3AC5" w:rsidRDefault="00000000" w:rsidP="003A6A4F">
            <w:r>
              <w:rPr>
                <w:rFonts w:ascii="Corbel" w:eastAsia="Corbel" w:hAnsi="Corbel" w:cs="Corbel"/>
                <w:color w:val="1A1A1A"/>
                <w:sz w:val="22"/>
                <w:szCs w:val="22"/>
              </w:rPr>
              <w:t>Reads across genres; annotates favourite volumes in pencil</w:t>
            </w:r>
          </w:p>
        </w:tc>
      </w:tr>
      <w:tr w:rsidR="00CB3AC5" w14:paraId="07F6D87B" w14:textId="77777777">
        <w:tblPrEx>
          <w:tblCellMar>
            <w:top w:w="0" w:type="dxa"/>
            <w:bottom w:w="0" w:type="dxa"/>
          </w:tblCellMar>
        </w:tblPrEx>
        <w:tc>
          <w:tcPr>
            <w:tcW w:w="1500" w:type="pct"/>
            <w:tcMar>
              <w:top w:w="75" w:type="dxa"/>
              <w:left w:w="135" w:type="dxa"/>
              <w:bottom w:w="75" w:type="dxa"/>
              <w:right w:w="135" w:type="dxa"/>
            </w:tcMar>
          </w:tcPr>
          <w:p w14:paraId="2CFDA700" w14:textId="77777777" w:rsidR="00CB3AC5" w:rsidRDefault="00000000" w:rsidP="003A6A4F">
            <w:r>
              <w:rPr>
                <w:rFonts w:ascii="Corbel" w:eastAsia="Corbel" w:hAnsi="Corbel" w:cs="Corbel"/>
                <w:b/>
                <w:bCs/>
                <w:color w:val="1A1A1A"/>
                <w:sz w:val="22"/>
                <w:szCs w:val="22"/>
              </w:rPr>
              <w:t>Amateur Urban Photography</w:t>
            </w:r>
          </w:p>
        </w:tc>
        <w:tc>
          <w:tcPr>
            <w:tcW w:w="3500" w:type="pct"/>
            <w:tcMar>
              <w:top w:w="75" w:type="dxa"/>
              <w:left w:w="135" w:type="dxa"/>
              <w:bottom w:w="75" w:type="dxa"/>
              <w:right w:w="135" w:type="dxa"/>
            </w:tcMar>
          </w:tcPr>
          <w:p w14:paraId="19FC87EA" w14:textId="77777777" w:rsidR="00CB3AC5" w:rsidRDefault="00000000" w:rsidP="003A6A4F">
            <w:r>
              <w:rPr>
                <w:rFonts w:ascii="Corbel" w:eastAsia="Corbel" w:hAnsi="Corbel" w:cs="Corbel"/>
                <w:color w:val="1A1A1A"/>
                <w:sz w:val="22"/>
                <w:szCs w:val="22"/>
              </w:rPr>
              <w:t>Street shots, transit architecture, signage — shot on his phone, edited by eye</w:t>
            </w:r>
          </w:p>
        </w:tc>
      </w:tr>
      <w:tr w:rsidR="00CB3AC5" w14:paraId="2F11C15B" w14:textId="77777777">
        <w:tblPrEx>
          <w:tblCellMar>
            <w:top w:w="0" w:type="dxa"/>
            <w:bottom w:w="0" w:type="dxa"/>
          </w:tblCellMar>
        </w:tblPrEx>
        <w:tc>
          <w:tcPr>
            <w:tcW w:w="1500" w:type="pct"/>
            <w:tcMar>
              <w:top w:w="75" w:type="dxa"/>
              <w:left w:w="135" w:type="dxa"/>
              <w:bottom w:w="75" w:type="dxa"/>
              <w:right w:w="135" w:type="dxa"/>
            </w:tcMar>
          </w:tcPr>
          <w:p w14:paraId="23DB8A34" w14:textId="77777777" w:rsidR="00CB3AC5" w:rsidRDefault="00000000" w:rsidP="003A6A4F">
            <w:r>
              <w:rPr>
                <w:rFonts w:ascii="Corbel" w:eastAsia="Corbel" w:hAnsi="Corbel" w:cs="Corbel"/>
                <w:b/>
                <w:bCs/>
                <w:color w:val="1A1A1A"/>
                <w:sz w:val="22"/>
                <w:szCs w:val="22"/>
              </w:rPr>
              <w:t>Cooking (West African dishes)</w:t>
            </w:r>
          </w:p>
        </w:tc>
        <w:tc>
          <w:tcPr>
            <w:tcW w:w="3500" w:type="pct"/>
            <w:tcMar>
              <w:top w:w="75" w:type="dxa"/>
              <w:left w:w="135" w:type="dxa"/>
              <w:bottom w:w="75" w:type="dxa"/>
              <w:right w:w="135" w:type="dxa"/>
            </w:tcMar>
          </w:tcPr>
          <w:p w14:paraId="3851A41D" w14:textId="77777777" w:rsidR="00CB3AC5" w:rsidRDefault="00000000" w:rsidP="003A6A4F">
            <w:r>
              <w:rPr>
                <w:rFonts w:ascii="Corbel" w:eastAsia="Corbel" w:hAnsi="Corbel" w:cs="Corbel"/>
                <w:color w:val="1A1A1A"/>
                <w:sz w:val="22"/>
                <w:szCs w:val="22"/>
              </w:rPr>
              <w:t>Learned from his mother; uses it to decompress after long shifts</w:t>
            </w:r>
          </w:p>
        </w:tc>
      </w:tr>
      <w:tr w:rsidR="00CB3AC5" w14:paraId="48A81DE4" w14:textId="77777777">
        <w:tblPrEx>
          <w:tblCellMar>
            <w:top w:w="0" w:type="dxa"/>
            <w:bottom w:w="0" w:type="dxa"/>
          </w:tblCellMar>
        </w:tblPrEx>
        <w:tc>
          <w:tcPr>
            <w:tcW w:w="1500" w:type="pct"/>
            <w:tcMar>
              <w:top w:w="75" w:type="dxa"/>
              <w:left w:w="135" w:type="dxa"/>
              <w:bottom w:w="75" w:type="dxa"/>
              <w:right w:w="135" w:type="dxa"/>
            </w:tcMar>
          </w:tcPr>
          <w:p w14:paraId="57338B36" w14:textId="77777777" w:rsidR="00CB3AC5" w:rsidRDefault="00000000" w:rsidP="003A6A4F">
            <w:r>
              <w:rPr>
                <w:rFonts w:ascii="Corbel" w:eastAsia="Corbel" w:hAnsi="Corbel" w:cs="Corbel"/>
                <w:b/>
                <w:bCs/>
                <w:color w:val="1A1A1A"/>
                <w:sz w:val="22"/>
                <w:szCs w:val="22"/>
              </w:rPr>
              <w:t>Font Collecting</w:t>
            </w:r>
          </w:p>
        </w:tc>
        <w:tc>
          <w:tcPr>
            <w:tcW w:w="3500" w:type="pct"/>
            <w:tcMar>
              <w:top w:w="75" w:type="dxa"/>
              <w:left w:w="135" w:type="dxa"/>
              <w:bottom w:w="75" w:type="dxa"/>
              <w:right w:w="135" w:type="dxa"/>
            </w:tcMar>
          </w:tcPr>
          <w:p w14:paraId="6F707792" w14:textId="77777777" w:rsidR="00CB3AC5" w:rsidRDefault="00000000" w:rsidP="003A6A4F">
            <w:r>
              <w:rPr>
                <w:rFonts w:ascii="Corbel" w:eastAsia="Corbel" w:hAnsi="Corbel" w:cs="Corbel"/>
                <w:color w:val="1A1A1A"/>
                <w:sz w:val="22"/>
                <w:szCs w:val="22"/>
              </w:rPr>
              <w:t>Has an absurd personal archive of free fonts organised by mood category</w:t>
            </w:r>
          </w:p>
        </w:tc>
      </w:tr>
      <w:tr w:rsidR="00CB3AC5" w14:paraId="7D758729" w14:textId="77777777">
        <w:tblPrEx>
          <w:tblCellMar>
            <w:top w:w="0" w:type="dxa"/>
            <w:bottom w:w="0" w:type="dxa"/>
          </w:tblCellMar>
        </w:tblPrEx>
        <w:tc>
          <w:tcPr>
            <w:tcW w:w="1500" w:type="pct"/>
            <w:tcMar>
              <w:top w:w="75" w:type="dxa"/>
              <w:left w:w="135" w:type="dxa"/>
              <w:bottom w:w="75" w:type="dxa"/>
              <w:right w:w="135" w:type="dxa"/>
            </w:tcMar>
          </w:tcPr>
          <w:p w14:paraId="748F856C" w14:textId="77777777" w:rsidR="00CB3AC5" w:rsidRDefault="00000000" w:rsidP="003A6A4F">
            <w:r>
              <w:rPr>
                <w:rFonts w:ascii="Corbel" w:eastAsia="Corbel" w:hAnsi="Corbel" w:cs="Corbel"/>
                <w:b/>
                <w:bCs/>
                <w:color w:val="1A1A1A"/>
                <w:sz w:val="22"/>
                <w:szCs w:val="22"/>
              </w:rPr>
              <w:t>Transit Spotting</w:t>
            </w:r>
          </w:p>
        </w:tc>
        <w:tc>
          <w:tcPr>
            <w:tcW w:w="3500" w:type="pct"/>
            <w:tcMar>
              <w:top w:w="75" w:type="dxa"/>
              <w:left w:w="135" w:type="dxa"/>
              <w:bottom w:w="75" w:type="dxa"/>
              <w:right w:w="135" w:type="dxa"/>
            </w:tcMar>
          </w:tcPr>
          <w:p w14:paraId="40FE7905" w14:textId="77777777" w:rsidR="00CB3AC5" w:rsidRDefault="00000000" w:rsidP="003A6A4F">
            <w:r>
              <w:rPr>
                <w:rFonts w:ascii="Corbel" w:eastAsia="Corbel" w:hAnsi="Corbel" w:cs="Corbel"/>
                <w:color w:val="1A1A1A"/>
                <w:sz w:val="22"/>
                <w:szCs w:val="22"/>
              </w:rPr>
              <w:t>Notes unusual routes, off-peak schedule gaps, and infrastructure quirks — for fun</w:t>
            </w:r>
          </w:p>
        </w:tc>
      </w:tr>
    </w:tbl>
    <w:p w14:paraId="20CF21A3" w14:textId="77777777" w:rsidR="00CB3AC5" w:rsidRDefault="00CB3AC5" w:rsidP="003A6A4F">
      <w:pPr>
        <w:spacing w:after="200"/>
      </w:pPr>
    </w:p>
    <w:p w14:paraId="4B9AB059"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§06   SPORTS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186"/>
        <w:gridCol w:w="8164"/>
      </w:tblGrid>
      <w:tr w:rsidR="00CB3AC5" w14:paraId="679EF89B" w14:textId="77777777" w:rsidTr="003A6A4F">
        <w:tblPrEx>
          <w:tblCellMar>
            <w:top w:w="0" w:type="dxa"/>
            <w:bottom w:w="0" w:type="dxa"/>
          </w:tblCellMar>
        </w:tblPrEx>
        <w:trPr>
          <w:tblHeader/>
        </w:trPr>
        <w:tc>
          <w:tcPr>
            <w:tcW w:w="634" w:type="pct"/>
            <w:shd w:val="clear" w:color="auto" w:fill="2D4A1E"/>
            <w:tcMar>
              <w:top w:w="75" w:type="dxa"/>
              <w:left w:w="135" w:type="dxa"/>
              <w:bottom w:w="75" w:type="dxa"/>
              <w:right w:w="135" w:type="dxa"/>
            </w:tcMar>
          </w:tcPr>
          <w:p w14:paraId="66A515F1" w14:textId="77777777" w:rsidR="00CB3AC5" w:rsidRDefault="00000000" w:rsidP="003A6A4F">
            <w:r>
              <w:rPr>
                <w:rFonts w:ascii="Candara" w:eastAsia="Candara" w:hAnsi="Candara" w:cs="Candara"/>
                <w:b/>
                <w:bCs/>
                <w:color w:val="FFFFFF"/>
                <w:spacing w:val="10"/>
                <w:sz w:val="20"/>
                <w:szCs w:val="20"/>
              </w:rPr>
              <w:t>Category</w:t>
            </w:r>
          </w:p>
        </w:tc>
        <w:tc>
          <w:tcPr>
            <w:tcW w:w="4366" w:type="pct"/>
            <w:shd w:val="clear" w:color="auto" w:fill="2D4A1E"/>
            <w:tcMar>
              <w:top w:w="75" w:type="dxa"/>
              <w:left w:w="135" w:type="dxa"/>
              <w:bottom w:w="75" w:type="dxa"/>
              <w:right w:w="135" w:type="dxa"/>
            </w:tcMar>
          </w:tcPr>
          <w:p w14:paraId="6647B2B0" w14:textId="77777777" w:rsidR="00CB3AC5" w:rsidRDefault="00000000" w:rsidP="003A6A4F">
            <w:r>
              <w:rPr>
                <w:rFonts w:ascii="Candara" w:eastAsia="Candara" w:hAnsi="Candara" w:cs="Candara"/>
                <w:b/>
                <w:bCs/>
                <w:color w:val="FFFFFF"/>
                <w:spacing w:val="10"/>
                <w:sz w:val="20"/>
                <w:szCs w:val="20"/>
              </w:rPr>
              <w:t>Details</w:t>
            </w:r>
          </w:p>
        </w:tc>
      </w:tr>
      <w:tr w:rsidR="00CB3AC5" w14:paraId="241F3EDC" w14:textId="77777777" w:rsidTr="003A6A4F">
        <w:tblPrEx>
          <w:tblCellMar>
            <w:top w:w="0" w:type="dxa"/>
            <w:bottom w:w="0" w:type="dxa"/>
          </w:tblCellMar>
        </w:tblPrEx>
        <w:tc>
          <w:tcPr>
            <w:tcW w:w="634" w:type="pct"/>
            <w:tcMar>
              <w:top w:w="75" w:type="dxa"/>
              <w:left w:w="135" w:type="dxa"/>
              <w:bottom w:w="75" w:type="dxa"/>
              <w:right w:w="135" w:type="dxa"/>
            </w:tcMar>
          </w:tcPr>
          <w:p w14:paraId="58B43703" w14:textId="77777777" w:rsidR="00CB3AC5" w:rsidRDefault="00000000" w:rsidP="003A6A4F">
            <w:r>
              <w:rPr>
                <w:rFonts w:ascii="Corbel" w:eastAsia="Corbel" w:hAnsi="Corbel" w:cs="Corbel"/>
                <w:b/>
                <w:bCs/>
                <w:color w:val="2D4A1E"/>
                <w:sz w:val="20"/>
                <w:szCs w:val="20"/>
              </w:rPr>
              <w:t>Primary Sport</w:t>
            </w:r>
          </w:p>
        </w:tc>
        <w:tc>
          <w:tcPr>
            <w:tcW w:w="4366" w:type="pct"/>
            <w:tcMar>
              <w:top w:w="75" w:type="dxa"/>
              <w:left w:w="135" w:type="dxa"/>
              <w:bottom w:w="75" w:type="dxa"/>
              <w:right w:w="135" w:type="dxa"/>
            </w:tcMar>
          </w:tcPr>
          <w:p w14:paraId="14AF4CBA" w14:textId="77777777" w:rsidR="00CB3AC5" w:rsidRDefault="00000000" w:rsidP="003A6A4F">
            <w:r>
              <w:rPr>
                <w:rFonts w:ascii="Corbel" w:eastAsia="Corbel" w:hAnsi="Corbel" w:cs="Corbel"/>
                <w:b/>
                <w:bCs/>
                <w:color w:val="1A1A1A"/>
                <w:sz w:val="22"/>
                <w:szCs w:val="22"/>
              </w:rPr>
              <w:t>Basketball</w:t>
            </w:r>
            <w:r>
              <w:rPr>
                <w:rFonts w:ascii="Corbel" w:eastAsia="Corbel" w:hAnsi="Corbel" w:cs="Corbel"/>
                <w:color w:val="1A1A1A"/>
                <w:sz w:val="22"/>
                <w:szCs w:val="22"/>
              </w:rPr>
              <w:t xml:space="preserve"> — Recreational league through his teens; still plays pickup games on weekends. Natural point guard: reads the floor well, facilitates play, doesn't need to be the one scoring. His game reflects his personality: collaborative, composed, occasionally frustratingly calm.</w:t>
            </w:r>
          </w:p>
        </w:tc>
      </w:tr>
      <w:tr w:rsidR="00CB3AC5" w14:paraId="7654A19E" w14:textId="77777777" w:rsidTr="003A6A4F">
        <w:tblPrEx>
          <w:tblCellMar>
            <w:top w:w="0" w:type="dxa"/>
            <w:bottom w:w="0" w:type="dxa"/>
          </w:tblCellMar>
        </w:tblPrEx>
        <w:tc>
          <w:tcPr>
            <w:tcW w:w="634" w:type="pct"/>
            <w:tcMar>
              <w:top w:w="75" w:type="dxa"/>
              <w:left w:w="135" w:type="dxa"/>
              <w:bottom w:w="75" w:type="dxa"/>
              <w:right w:w="135" w:type="dxa"/>
            </w:tcMar>
          </w:tcPr>
          <w:p w14:paraId="5DBB35BE" w14:textId="77777777" w:rsidR="00CB3AC5" w:rsidRDefault="00000000" w:rsidP="003A6A4F">
            <w:r>
              <w:rPr>
                <w:rFonts w:ascii="Corbel" w:eastAsia="Corbel" w:hAnsi="Corbel" w:cs="Corbel"/>
                <w:b/>
                <w:bCs/>
                <w:color w:val="2D4A1E"/>
                <w:sz w:val="20"/>
                <w:szCs w:val="20"/>
              </w:rPr>
              <w:t>Secondary</w:t>
            </w:r>
          </w:p>
        </w:tc>
        <w:tc>
          <w:tcPr>
            <w:tcW w:w="4366" w:type="pct"/>
            <w:tcMar>
              <w:top w:w="75" w:type="dxa"/>
              <w:left w:w="135" w:type="dxa"/>
              <w:bottom w:w="75" w:type="dxa"/>
              <w:right w:w="135" w:type="dxa"/>
            </w:tcMar>
          </w:tcPr>
          <w:p w14:paraId="7209A039" w14:textId="77777777" w:rsidR="00CB3AC5" w:rsidRDefault="00000000" w:rsidP="003A6A4F">
            <w:r>
              <w:rPr>
                <w:rFonts w:ascii="Corbel" w:eastAsia="Corbel" w:hAnsi="Corbel" w:cs="Corbel"/>
                <w:b/>
                <w:bCs/>
                <w:color w:val="1A1A1A"/>
                <w:sz w:val="22"/>
                <w:szCs w:val="22"/>
              </w:rPr>
              <w:t>Track (Sprint)</w:t>
            </w:r>
            <w:r>
              <w:rPr>
                <w:rFonts w:ascii="Corbel" w:eastAsia="Corbel" w:hAnsi="Corbel" w:cs="Corbel"/>
                <w:color w:val="1A1A1A"/>
                <w:sz w:val="22"/>
                <w:szCs w:val="22"/>
              </w:rPr>
              <w:t xml:space="preserve"> — Ran 100m and 200m competitively in high school. Personal record: </w:t>
            </w:r>
            <w:r>
              <w:rPr>
                <w:rFonts w:ascii="Corbel" w:eastAsia="Corbel" w:hAnsi="Corbel" w:cs="Corbel"/>
                <w:b/>
                <w:bCs/>
                <w:color w:val="1A1A1A"/>
                <w:sz w:val="22"/>
                <w:szCs w:val="22"/>
              </w:rPr>
              <w:t>11.4 seconds</w:t>
            </w:r>
            <w:r>
              <w:rPr>
                <w:rFonts w:ascii="Corbel" w:eastAsia="Corbel" w:hAnsi="Corbel" w:cs="Corbel"/>
                <w:color w:val="1A1A1A"/>
                <w:sz w:val="22"/>
                <w:szCs w:val="22"/>
              </w:rPr>
              <w:t xml:space="preserve"> in the 100m. Stopped competing after graduation but still sprints occasionally just to feel fast.</w:t>
            </w:r>
          </w:p>
        </w:tc>
      </w:tr>
      <w:tr w:rsidR="00CB3AC5" w14:paraId="6AB80AC4" w14:textId="77777777" w:rsidTr="003A6A4F">
        <w:tblPrEx>
          <w:tblCellMar>
            <w:top w:w="0" w:type="dxa"/>
            <w:bottom w:w="0" w:type="dxa"/>
          </w:tblCellMar>
        </w:tblPrEx>
        <w:tc>
          <w:tcPr>
            <w:tcW w:w="634" w:type="pct"/>
            <w:tcMar>
              <w:top w:w="75" w:type="dxa"/>
              <w:left w:w="135" w:type="dxa"/>
              <w:bottom w:w="75" w:type="dxa"/>
              <w:right w:w="135" w:type="dxa"/>
            </w:tcMar>
          </w:tcPr>
          <w:p w14:paraId="27C90E6E" w14:textId="77777777" w:rsidR="00CB3AC5" w:rsidRDefault="00000000" w:rsidP="003A6A4F">
            <w:r>
              <w:rPr>
                <w:rFonts w:ascii="Corbel" w:eastAsia="Corbel" w:hAnsi="Corbel" w:cs="Corbel"/>
                <w:b/>
                <w:bCs/>
                <w:color w:val="2D4A1E"/>
                <w:sz w:val="20"/>
                <w:szCs w:val="20"/>
              </w:rPr>
              <w:t>Follows</w:t>
            </w:r>
          </w:p>
        </w:tc>
        <w:tc>
          <w:tcPr>
            <w:tcW w:w="4366" w:type="pct"/>
            <w:tcMar>
              <w:top w:w="75" w:type="dxa"/>
              <w:left w:w="135" w:type="dxa"/>
              <w:bottom w:w="75" w:type="dxa"/>
              <w:right w:w="135" w:type="dxa"/>
            </w:tcMar>
          </w:tcPr>
          <w:p w14:paraId="673B5851" w14:textId="77777777" w:rsidR="00CB3AC5" w:rsidRDefault="00000000" w:rsidP="003A6A4F">
            <w:r>
              <w:rPr>
                <w:rFonts w:ascii="Corbel" w:eastAsia="Corbel" w:hAnsi="Corbel" w:cs="Corbel"/>
                <w:b/>
                <w:bCs/>
                <w:color w:val="1A1A1A"/>
                <w:sz w:val="22"/>
                <w:szCs w:val="22"/>
              </w:rPr>
              <w:t>NBA — Toronto Raptors</w:t>
            </w:r>
            <w:r>
              <w:rPr>
                <w:rFonts w:ascii="Corbel" w:eastAsia="Corbel" w:hAnsi="Corbel" w:cs="Corbel"/>
                <w:color w:val="1A1A1A"/>
                <w:sz w:val="22"/>
                <w:szCs w:val="22"/>
              </w:rPr>
              <w:t xml:space="preserve"> (loyal, long-suffering, deeply sentimental about the 2019 championship); </w:t>
            </w:r>
            <w:r>
              <w:rPr>
                <w:rFonts w:ascii="Corbel" w:eastAsia="Corbel" w:hAnsi="Corbel" w:cs="Corbel"/>
                <w:b/>
                <w:bCs/>
                <w:color w:val="1A1A1A"/>
                <w:sz w:val="22"/>
                <w:szCs w:val="22"/>
              </w:rPr>
              <w:t>Formula 1</w:t>
            </w:r>
            <w:r>
              <w:rPr>
                <w:rFonts w:ascii="Corbel" w:eastAsia="Corbel" w:hAnsi="Corbel" w:cs="Corbel"/>
                <w:color w:val="1A1A1A"/>
                <w:sz w:val="22"/>
                <w:szCs w:val="22"/>
              </w:rPr>
              <w:t xml:space="preserve"> — came for the chaos, stayed for the strategy.</w:t>
            </w:r>
          </w:p>
        </w:tc>
      </w:tr>
    </w:tbl>
    <w:p w14:paraId="3181FE42" w14:textId="77777777" w:rsidR="00CB3AC5" w:rsidRDefault="00CB3AC5" w:rsidP="003A6A4F">
      <w:pPr>
        <w:spacing w:after="200"/>
      </w:pPr>
    </w:p>
    <w:p w14:paraId="2CFC1020"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§07   FANDOMS &amp; MEDIA DOSSIER</w:t>
      </w:r>
    </w:p>
    <w:p w14:paraId="64A4F71B" w14:textId="77777777" w:rsidR="00CB3AC5" w:rsidRDefault="00000000" w:rsidP="003A6A4F">
      <w:pPr>
        <w:spacing w:after="80"/>
      </w:pPr>
      <w:r>
        <w:rPr>
          <w:rFonts w:ascii="Candara" w:eastAsia="Candara" w:hAnsi="Candara" w:cs="Candara"/>
          <w:b/>
          <w:bCs/>
          <w:color w:val="2D4A1E"/>
          <w:spacing w:val="20"/>
          <w:sz w:val="20"/>
          <w:szCs w:val="20"/>
        </w:rPr>
        <w:t>MANGA / ANIME</w:t>
      </w:r>
    </w:p>
    <w:p w14:paraId="27A8A838" w14:textId="77777777" w:rsidR="00CB3AC5" w:rsidRDefault="00000000" w:rsidP="003A6A4F">
      <w:pPr>
        <w:pStyle w:val="ListParagraph"/>
        <w:numPr>
          <w:ilvl w:val="0"/>
          <w:numId w:val="1"/>
        </w:numPr>
        <w:spacing w:after="60"/>
      </w:pPr>
      <w:r>
        <w:rPr>
          <w:rFonts w:ascii="Corbel" w:eastAsia="Corbel" w:hAnsi="Corbel" w:cs="Corbel"/>
          <w:b/>
          <w:bCs/>
          <w:i/>
          <w:iCs/>
          <w:color w:val="1A1A1A"/>
          <w:sz w:val="22"/>
          <w:szCs w:val="22"/>
        </w:rPr>
        <w:t>Slam Dunk</w:t>
      </w:r>
      <w:r>
        <w:rPr>
          <w:rFonts w:ascii="Corbel" w:eastAsia="Corbel" w:hAnsi="Corbel" w:cs="Corbel"/>
          <w:color w:val="1A1A1A"/>
          <w:sz w:val="22"/>
          <w:szCs w:val="22"/>
        </w:rPr>
        <w:t xml:space="preserve"> — foundational. Has opinions about the film adaptation.</w:t>
      </w:r>
    </w:p>
    <w:p w14:paraId="0C4A24EB" w14:textId="77777777" w:rsidR="00CB3AC5" w:rsidRDefault="00000000" w:rsidP="003A6A4F">
      <w:pPr>
        <w:pStyle w:val="ListParagraph"/>
        <w:numPr>
          <w:ilvl w:val="0"/>
          <w:numId w:val="1"/>
        </w:numPr>
        <w:spacing w:after="60"/>
      </w:pPr>
      <w:r>
        <w:rPr>
          <w:rFonts w:ascii="Corbel" w:eastAsia="Corbel" w:hAnsi="Corbel" w:cs="Corbel"/>
          <w:b/>
          <w:bCs/>
          <w:i/>
          <w:iCs/>
          <w:color w:val="1A1A1A"/>
          <w:sz w:val="22"/>
          <w:szCs w:val="22"/>
        </w:rPr>
        <w:t>Vagabond</w:t>
      </w:r>
      <w:r>
        <w:rPr>
          <w:rFonts w:ascii="Corbel" w:eastAsia="Corbel" w:hAnsi="Corbel" w:cs="Corbel"/>
          <w:color w:val="1A1A1A"/>
          <w:sz w:val="22"/>
          <w:szCs w:val="22"/>
        </w:rPr>
        <w:t xml:space="preserve"> — the one he calls his favourite when he wants to sound serious</w:t>
      </w:r>
    </w:p>
    <w:p w14:paraId="1377042B" w14:textId="77777777" w:rsidR="00CB3AC5" w:rsidRDefault="00000000" w:rsidP="003A6A4F">
      <w:pPr>
        <w:pStyle w:val="ListParagraph"/>
        <w:numPr>
          <w:ilvl w:val="0"/>
          <w:numId w:val="1"/>
        </w:numPr>
        <w:spacing w:after="60"/>
      </w:pPr>
      <w:r>
        <w:rPr>
          <w:rFonts w:ascii="Corbel" w:eastAsia="Corbel" w:hAnsi="Corbel" w:cs="Corbel"/>
          <w:b/>
          <w:bCs/>
          <w:i/>
          <w:iCs/>
          <w:color w:val="1A1A1A"/>
          <w:sz w:val="22"/>
          <w:szCs w:val="22"/>
        </w:rPr>
        <w:t>Blue Period</w:t>
      </w:r>
      <w:r>
        <w:rPr>
          <w:rFonts w:ascii="Corbel" w:eastAsia="Corbel" w:hAnsi="Corbel" w:cs="Corbel"/>
          <w:color w:val="1A1A1A"/>
          <w:sz w:val="22"/>
          <w:szCs w:val="22"/>
        </w:rPr>
        <w:t xml:space="preserve"> — hit differently than expected; has reread it twice</w:t>
      </w:r>
    </w:p>
    <w:p w14:paraId="57E7B352" w14:textId="77777777" w:rsidR="00CB3AC5" w:rsidRDefault="00000000" w:rsidP="003A6A4F">
      <w:pPr>
        <w:pStyle w:val="ListParagraph"/>
        <w:numPr>
          <w:ilvl w:val="0"/>
          <w:numId w:val="1"/>
        </w:numPr>
        <w:spacing w:after="60"/>
      </w:pPr>
      <w:r>
        <w:rPr>
          <w:rFonts w:ascii="Corbel" w:eastAsia="Corbel" w:hAnsi="Corbel" w:cs="Corbel"/>
          <w:b/>
          <w:bCs/>
          <w:i/>
          <w:iCs/>
          <w:color w:val="1A1A1A"/>
          <w:sz w:val="22"/>
          <w:szCs w:val="22"/>
        </w:rPr>
        <w:t>Haikyu!!</w:t>
      </w:r>
      <w:r>
        <w:rPr>
          <w:rFonts w:ascii="Corbel" w:eastAsia="Corbel" w:hAnsi="Corbel" w:cs="Corbel"/>
          <w:color w:val="1A1A1A"/>
          <w:sz w:val="22"/>
          <w:szCs w:val="22"/>
        </w:rPr>
        <w:t xml:space="preserve"> — will not discuss his emotional reaction to the final arc</w:t>
      </w:r>
    </w:p>
    <w:p w14:paraId="68458128" w14:textId="77777777" w:rsidR="003A6A4F" w:rsidRDefault="003A6A4F" w:rsidP="003A6A4F">
      <w:pPr>
        <w:spacing w:after="80"/>
        <w:rPr>
          <w:rFonts w:ascii="Candara" w:eastAsia="Candara" w:hAnsi="Candara" w:cs="Candara"/>
          <w:b/>
          <w:bCs/>
          <w:color w:val="2D4A1E"/>
          <w:spacing w:val="20"/>
          <w:sz w:val="20"/>
          <w:szCs w:val="20"/>
        </w:rPr>
      </w:pPr>
    </w:p>
    <w:p w14:paraId="2B54295E" w14:textId="77777777" w:rsidR="003A6A4F" w:rsidRDefault="003A6A4F" w:rsidP="003A6A4F">
      <w:pPr>
        <w:spacing w:after="80"/>
        <w:rPr>
          <w:rFonts w:ascii="Candara" w:eastAsia="Candara" w:hAnsi="Candara" w:cs="Candara"/>
          <w:b/>
          <w:bCs/>
          <w:color w:val="2D4A1E"/>
          <w:spacing w:val="20"/>
          <w:sz w:val="20"/>
          <w:szCs w:val="20"/>
        </w:rPr>
      </w:pPr>
    </w:p>
    <w:p w14:paraId="6ED7387D" w14:textId="4D78B8BE" w:rsidR="00CB3AC5" w:rsidRDefault="00000000" w:rsidP="003A6A4F">
      <w:pPr>
        <w:spacing w:after="80"/>
      </w:pPr>
      <w:r>
        <w:rPr>
          <w:rFonts w:ascii="Candara" w:eastAsia="Candara" w:hAnsi="Candara" w:cs="Candara"/>
          <w:b/>
          <w:bCs/>
          <w:color w:val="2D4A1E"/>
          <w:spacing w:val="20"/>
          <w:sz w:val="20"/>
          <w:szCs w:val="20"/>
        </w:rPr>
        <w:lastRenderedPageBreak/>
        <w:t>MUSIC</w:t>
      </w:r>
    </w:p>
    <w:p w14:paraId="519EFC3C"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Rotates heavily between </w:t>
      </w:r>
      <w:r>
        <w:rPr>
          <w:rFonts w:ascii="Corbel" w:eastAsia="Corbel" w:hAnsi="Corbel" w:cs="Corbel"/>
          <w:b/>
          <w:bCs/>
          <w:color w:val="1A1A1A"/>
          <w:sz w:val="22"/>
          <w:szCs w:val="22"/>
        </w:rPr>
        <w:t>Afrobeats, UK drill, R&amp;B,</w:t>
      </w:r>
      <w:r>
        <w:rPr>
          <w:rFonts w:ascii="Corbel" w:eastAsia="Corbel" w:hAnsi="Corbel" w:cs="Corbel"/>
          <w:color w:val="1A1A1A"/>
          <w:sz w:val="22"/>
          <w:szCs w:val="22"/>
        </w:rPr>
        <w:t xml:space="preserve"> and </w:t>
      </w:r>
      <w:r>
        <w:rPr>
          <w:rFonts w:ascii="Corbel" w:eastAsia="Corbel" w:hAnsi="Corbel" w:cs="Corbel"/>
          <w:b/>
          <w:bCs/>
          <w:color w:val="1A1A1A"/>
          <w:sz w:val="22"/>
          <w:szCs w:val="22"/>
        </w:rPr>
        <w:t>instrumental lo-fi</w:t>
      </w:r>
      <w:r>
        <w:rPr>
          <w:rFonts w:ascii="Corbel" w:eastAsia="Corbel" w:hAnsi="Corbel" w:cs="Corbel"/>
          <w:color w:val="1A1A1A"/>
          <w:sz w:val="22"/>
          <w:szCs w:val="22"/>
        </w:rPr>
        <w:t xml:space="preserve"> depending on activity</w:t>
      </w:r>
    </w:p>
    <w:p w14:paraId="5B3F6821"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Current most-played artists: Burna Boy, Knucks, Amaarae, and a rotating cast of SoundCloud producers</w:t>
      </w:r>
    </w:p>
    <w:p w14:paraId="2A8AAE21"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Maintains a running </w:t>
      </w:r>
      <w:r>
        <w:rPr>
          <w:rFonts w:ascii="Corbel" w:eastAsia="Corbel" w:hAnsi="Corbel" w:cs="Corbel"/>
          <w:b/>
          <w:bCs/>
          <w:color w:val="1A1A1A"/>
          <w:sz w:val="22"/>
          <w:szCs w:val="22"/>
        </w:rPr>
        <w:t>"commute playlist"</w:t>
      </w:r>
      <w:r>
        <w:rPr>
          <w:rFonts w:ascii="Corbel" w:eastAsia="Corbel" w:hAnsi="Corbel" w:cs="Corbel"/>
          <w:color w:val="1A1A1A"/>
          <w:sz w:val="22"/>
          <w:szCs w:val="22"/>
        </w:rPr>
        <w:t xml:space="preserve"> that he updates every two weeks</w:t>
      </w:r>
    </w:p>
    <w:p w14:paraId="2546F04C" w14:textId="77777777" w:rsidR="00CB3AC5" w:rsidRDefault="00000000" w:rsidP="003A6A4F">
      <w:pPr>
        <w:spacing w:after="80"/>
      </w:pPr>
      <w:r>
        <w:rPr>
          <w:rFonts w:ascii="Candara" w:eastAsia="Candara" w:hAnsi="Candara" w:cs="Candara"/>
          <w:b/>
          <w:bCs/>
          <w:color w:val="2D4A1E"/>
          <w:spacing w:val="20"/>
          <w:sz w:val="20"/>
          <w:szCs w:val="20"/>
        </w:rPr>
        <w:t>GAMES</w:t>
      </w:r>
    </w:p>
    <w:p w14:paraId="2D7D51F4"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Primarily a </w:t>
      </w:r>
      <w:r>
        <w:rPr>
          <w:rFonts w:ascii="Corbel" w:eastAsia="Corbel" w:hAnsi="Corbel" w:cs="Corbel"/>
          <w:b/>
          <w:bCs/>
          <w:color w:val="1A1A1A"/>
          <w:sz w:val="22"/>
          <w:szCs w:val="22"/>
        </w:rPr>
        <w:t>single-player RPG</w:t>
      </w:r>
      <w:r>
        <w:rPr>
          <w:rFonts w:ascii="Corbel" w:eastAsia="Corbel" w:hAnsi="Corbel" w:cs="Corbel"/>
          <w:color w:val="1A1A1A"/>
          <w:sz w:val="22"/>
          <w:szCs w:val="22"/>
        </w:rPr>
        <w:t xml:space="preserve"> player — no time for live-service games</w:t>
      </w:r>
    </w:p>
    <w:p w14:paraId="3BBDB5EA"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Replaying </w:t>
      </w:r>
      <w:r>
        <w:rPr>
          <w:rFonts w:ascii="Corbel" w:eastAsia="Corbel" w:hAnsi="Corbel" w:cs="Corbel"/>
          <w:i/>
          <w:iCs/>
          <w:color w:val="1A1A1A"/>
          <w:sz w:val="22"/>
          <w:szCs w:val="22"/>
        </w:rPr>
        <w:t>Persona 5</w:t>
      </w:r>
      <w:r>
        <w:rPr>
          <w:rFonts w:ascii="Corbel" w:eastAsia="Corbel" w:hAnsi="Corbel" w:cs="Corbel"/>
          <w:color w:val="1A1A1A"/>
          <w:sz w:val="22"/>
          <w:szCs w:val="22"/>
        </w:rPr>
        <w:t xml:space="preserve"> for the third time; considers it "research"</w:t>
      </w:r>
    </w:p>
    <w:p w14:paraId="77F8954A"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Occasional FIFA with his roommate (extremely competitive, will not admit it)</w:t>
      </w:r>
    </w:p>
    <w:p w14:paraId="16843C6F" w14:textId="77777777" w:rsidR="00CB3AC5" w:rsidRDefault="00000000" w:rsidP="003A6A4F">
      <w:pPr>
        <w:spacing w:after="80"/>
      </w:pPr>
      <w:r>
        <w:rPr>
          <w:rFonts w:ascii="Candara" w:eastAsia="Candara" w:hAnsi="Candara" w:cs="Candara"/>
          <w:b/>
          <w:bCs/>
          <w:color w:val="2D4A1E"/>
          <w:spacing w:val="20"/>
          <w:sz w:val="20"/>
          <w:szCs w:val="20"/>
        </w:rPr>
        <w:t>PODCASTS</w:t>
      </w:r>
    </w:p>
    <w:p w14:paraId="6A0F2E3C"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Listens to design, culture, and Nigerian/Ghanaian diaspora commentary podcasts</w:t>
      </w:r>
    </w:p>
    <w:p w14:paraId="636DB1AD"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Finishes episodes faster than anyone he knows and considers this an achievement</w:t>
      </w:r>
    </w:p>
    <w:p w14:paraId="56540E43"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§08   DAILY TRANSIT PROFILE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B3AC5" w14:paraId="605620BF"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EF3FB"/>
            <w:tcMar>
              <w:top w:w="180" w:type="dxa"/>
              <w:left w:w="210" w:type="dxa"/>
              <w:bottom w:w="180" w:type="dxa"/>
              <w:right w:w="210" w:type="dxa"/>
            </w:tcMar>
          </w:tcPr>
          <w:p w14:paraId="112BF748" w14:textId="77777777" w:rsidR="00CB3AC5" w:rsidRDefault="00000000" w:rsidP="003A6A4F">
            <w:pPr>
              <w:spacing w:after="100"/>
            </w:pPr>
            <w:r>
              <w:rPr>
                <w:rFonts w:ascii="Corbel" w:eastAsia="Corbel" w:hAnsi="Corbel" w:cs="Corbel"/>
                <w:b/>
                <w:bCs/>
                <w:color w:val="1A1A1A"/>
                <w:spacing w:val="30"/>
                <w:sz w:val="22"/>
                <w:szCs w:val="22"/>
              </w:rPr>
              <w:t>Route Snapshot</w:t>
            </w:r>
          </w:p>
          <w:p w14:paraId="5EBA33C3" w14:textId="77777777" w:rsidR="00CB3AC5" w:rsidRDefault="00000000" w:rsidP="003A6A4F">
            <w:pPr>
              <w:spacing w:after="120"/>
            </w:pPr>
            <w:r>
              <w:t>Route</w:t>
            </w:r>
          </w:p>
          <w:p w14:paraId="286098EE" w14:textId="77777777" w:rsidR="00CB3AC5" w:rsidRDefault="00000000" w:rsidP="003A6A4F">
            <w:pPr>
              <w:spacing w:after="120"/>
            </w:pPr>
            <w:r>
              <w:t>Scarborough → Downtown Toronto</w:t>
            </w:r>
          </w:p>
          <w:p w14:paraId="1CD7BB2E" w14:textId="77777777" w:rsidR="00CB3AC5" w:rsidRDefault="00000000" w:rsidP="003A6A4F">
            <w:pPr>
              <w:spacing w:after="120"/>
            </w:pPr>
            <w:r>
              <w:t>Mode</w:t>
            </w:r>
          </w:p>
          <w:p w14:paraId="1B348996" w14:textId="77777777" w:rsidR="00CB3AC5" w:rsidRDefault="00000000" w:rsidP="003A6A4F">
            <w:pPr>
              <w:spacing w:after="120"/>
            </w:pPr>
            <w:r>
              <w:t>TTC — bus to subway, transfers at Kennedy Station</w:t>
            </w:r>
          </w:p>
          <w:p w14:paraId="498F09F8" w14:textId="77777777" w:rsidR="00CB3AC5" w:rsidRDefault="00000000" w:rsidP="003A6A4F">
            <w:pPr>
              <w:spacing w:after="120"/>
            </w:pPr>
            <w:r>
              <w:t>Avg. Commute Time</w:t>
            </w:r>
          </w:p>
          <w:p w14:paraId="0F7E5E11" w14:textId="77777777" w:rsidR="00CB3AC5" w:rsidRDefault="00000000" w:rsidP="003A6A4F">
            <w:pPr>
              <w:spacing w:after="120"/>
            </w:pPr>
            <w:r>
              <w:t>52–68 minutes one way</w:t>
            </w:r>
          </w:p>
          <w:p w14:paraId="7DEB6606" w14:textId="77777777" w:rsidR="00CB3AC5" w:rsidRDefault="00000000" w:rsidP="003A6A4F">
            <w:pPr>
              <w:spacing w:after="120"/>
            </w:pPr>
            <w:r>
              <w:t>(he tracks this)</w:t>
            </w:r>
          </w:p>
          <w:p w14:paraId="4AB5E8B1" w14:textId="77777777" w:rsidR="00CB3AC5" w:rsidRDefault="00000000" w:rsidP="003A6A4F">
            <w:pPr>
              <w:spacing w:after="120"/>
            </w:pPr>
            <w:r>
              <w:t>Frequency</w:t>
            </w:r>
          </w:p>
          <w:p w14:paraId="3FACB986" w14:textId="77777777" w:rsidR="00CB3AC5" w:rsidRDefault="00000000" w:rsidP="003A6A4F">
            <w:pPr>
              <w:spacing w:after="120"/>
            </w:pPr>
            <w:r>
              <w:t>5 days/week to the warehouse; additional trips for design client meetings</w:t>
            </w:r>
          </w:p>
        </w:tc>
      </w:tr>
    </w:tbl>
    <w:p w14:paraId="63331BC5" w14:textId="77777777" w:rsidR="00CB3AC5" w:rsidRDefault="00CB3AC5" w:rsidP="003A6A4F">
      <w:pPr>
        <w:spacing w:after="240"/>
      </w:pPr>
    </w:p>
    <w:p w14:paraId="3ABD5359" w14:textId="77777777" w:rsidR="00CB3AC5" w:rsidRDefault="00000000" w:rsidP="003A6A4F">
      <w:pPr>
        <w:pStyle w:val="Heading3"/>
        <w:spacing w:before="200" w:after="80"/>
      </w:pPr>
      <w:r>
        <w:rPr>
          <w:rFonts w:ascii="Candara" w:eastAsia="Candara" w:hAnsi="Candara" w:cs="Candara"/>
          <w:color w:val="2D4A1E"/>
          <w:spacing w:val="10"/>
          <w:sz w:val="22"/>
          <w:szCs w:val="22"/>
        </w:rPr>
        <w:t>COMMUTE BEHAVIOUR</w:t>
      </w:r>
    </w:p>
    <w:p w14:paraId="0C333DB3"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 xml:space="preserve">Boards the bus at the </w:t>
      </w:r>
      <w:r>
        <w:rPr>
          <w:rFonts w:ascii="Corbel" w:eastAsia="Corbel" w:hAnsi="Corbel" w:cs="Corbel"/>
          <w:b/>
          <w:bCs/>
          <w:color w:val="1A1A1A"/>
          <w:sz w:val="22"/>
          <w:szCs w:val="22"/>
        </w:rPr>
        <w:t>same stop every morning</w:t>
      </w:r>
      <w:r>
        <w:rPr>
          <w:rFonts w:ascii="Corbel" w:eastAsia="Corbel" w:hAnsi="Corbel" w:cs="Corbel"/>
          <w:color w:val="1A1A1A"/>
          <w:sz w:val="22"/>
          <w:szCs w:val="22"/>
        </w:rPr>
        <w:t>, stands in the same spot on the platform</w:t>
      </w:r>
    </w:p>
    <w:p w14:paraId="24D2B0A1"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Uses the full commute as designated music/podcast/manga time — phone on Do Not Disturb</w:t>
      </w:r>
    </w:p>
    <w:p w14:paraId="41CED798"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Has strong preferences about which subway car to board based on exit positioning at his destination</w:t>
      </w:r>
    </w:p>
    <w:p w14:paraId="3731CA85"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Can name every major delay that's affected his route in the last six months</w:t>
      </w:r>
    </w:p>
    <w:p w14:paraId="0C33242A" w14:textId="77777777" w:rsidR="00CB3AC5" w:rsidRDefault="00000000" w:rsidP="003A6A4F">
      <w:pPr>
        <w:pStyle w:val="ListParagraph"/>
        <w:numPr>
          <w:ilvl w:val="0"/>
          <w:numId w:val="1"/>
        </w:numPr>
        <w:spacing w:after="60"/>
      </w:pPr>
      <w:r>
        <w:rPr>
          <w:rFonts w:ascii="Corbel" w:eastAsia="Corbel" w:hAnsi="Corbel" w:cs="Corbel"/>
          <w:color w:val="1A1A1A"/>
          <w:sz w:val="22"/>
          <w:szCs w:val="22"/>
        </w:rPr>
        <w:t>Occasionally sketches on his phone (uses a stylus app) during longer legs of the journey</w:t>
      </w:r>
    </w:p>
    <w:p w14:paraId="20FF1C8D" w14:textId="77777777" w:rsidR="00CB3AC5" w:rsidRDefault="00CB3AC5" w:rsidP="003A6A4F">
      <w:pPr>
        <w:spacing w:before="240"/>
      </w:pPr>
    </w:p>
    <w:p w14:paraId="2CF21795" w14:textId="77777777" w:rsidR="003A6A4F" w:rsidRDefault="003A6A4F" w:rsidP="003A6A4F">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B3AC5" w14:paraId="32CC83D6" w14:textId="77777777">
        <w:tblPrEx>
          <w:tblCellMar>
            <w:top w:w="0" w:type="dxa"/>
            <w:bottom w:w="0" w:type="dxa"/>
          </w:tblCellMar>
        </w:tblPrEx>
        <w:tc>
          <w:tcPr>
            <w:tcW w:w="0" w:type="auto"/>
            <w:tcBorders>
              <w:top w:val="single" w:sz="6" w:space="0" w:color="2B5797"/>
              <w:left w:val="single" w:sz="6" w:space="0" w:color="2B5797"/>
              <w:bottom w:val="single" w:sz="6" w:space="0" w:color="2B5797"/>
              <w:right w:val="single" w:sz="6" w:space="0" w:color="2B5797"/>
            </w:tcBorders>
            <w:shd w:val="clear" w:color="auto" w:fill="EEF3FB"/>
            <w:tcMar>
              <w:top w:w="180" w:type="dxa"/>
              <w:left w:w="210" w:type="dxa"/>
              <w:bottom w:w="180" w:type="dxa"/>
              <w:right w:w="210" w:type="dxa"/>
            </w:tcMar>
          </w:tcPr>
          <w:p w14:paraId="75F71706" w14:textId="77777777" w:rsidR="00CB3AC5" w:rsidRDefault="00000000" w:rsidP="003A6A4F">
            <w:pPr>
              <w:spacing w:after="100"/>
            </w:pPr>
            <w:r>
              <w:rPr>
                <w:rFonts w:ascii="Corbel" w:eastAsia="Corbel" w:hAnsi="Corbel" w:cs="Corbel"/>
                <w:b/>
                <w:bCs/>
                <w:color w:val="1A1A1A"/>
                <w:spacing w:val="30"/>
                <w:sz w:val="22"/>
                <w:szCs w:val="22"/>
              </w:rPr>
              <w:lastRenderedPageBreak/>
              <w:t>Commute Mood Indicator</w:t>
            </w:r>
          </w:p>
          <w:p w14:paraId="233B3E2A" w14:textId="77777777" w:rsidR="00CB3AC5" w:rsidRDefault="00000000" w:rsidP="003A6A4F">
            <w:r>
              <w:rPr>
                <w:rFonts w:ascii="Corbel" w:eastAsia="Corbel" w:hAnsi="Corbel" w:cs="Corbel"/>
                <w:color w:val="1A1A1A"/>
                <w:sz w:val="22"/>
                <w:szCs w:val="22"/>
              </w:rPr>
              <w:t xml:space="preserve">The state of Tunde's playlist choice is a reliable </w:t>
            </w:r>
            <w:r>
              <w:rPr>
                <w:rFonts w:ascii="Corbel" w:eastAsia="Corbel" w:hAnsi="Corbel" w:cs="Corbel"/>
                <w:b/>
                <w:bCs/>
                <w:color w:val="1A1A1A"/>
                <w:sz w:val="22"/>
                <w:szCs w:val="22"/>
              </w:rPr>
              <w:t>emotional barometer</w:t>
            </w:r>
            <w:r>
              <w:rPr>
                <w:rFonts w:ascii="Corbel" w:eastAsia="Corbel" w:hAnsi="Corbel" w:cs="Corbel"/>
                <w:color w:val="1A1A1A"/>
                <w:sz w:val="22"/>
                <w:szCs w:val="22"/>
              </w:rPr>
              <w:t xml:space="preserve"> — </w:t>
            </w:r>
            <w:r>
              <w:rPr>
                <w:rFonts w:ascii="Corbel" w:eastAsia="Corbel" w:hAnsi="Corbel" w:cs="Corbel"/>
                <w:b/>
                <w:bCs/>
                <w:color w:val="1A1A1A"/>
                <w:sz w:val="22"/>
                <w:szCs w:val="22"/>
              </w:rPr>
              <w:t>Afrobeats</w:t>
            </w:r>
            <w:r>
              <w:rPr>
                <w:rFonts w:ascii="Corbel" w:eastAsia="Corbel" w:hAnsi="Corbel" w:cs="Corbel"/>
                <w:color w:val="1A1A1A"/>
                <w:sz w:val="22"/>
                <w:szCs w:val="22"/>
              </w:rPr>
              <w:t xml:space="preserve"> means a good day; </w:t>
            </w:r>
            <w:r>
              <w:rPr>
                <w:rFonts w:ascii="Corbel" w:eastAsia="Corbel" w:hAnsi="Corbel" w:cs="Corbel"/>
                <w:b/>
                <w:bCs/>
                <w:color w:val="1A1A1A"/>
                <w:sz w:val="22"/>
                <w:szCs w:val="22"/>
              </w:rPr>
              <w:t>instrumental lo-fi</w:t>
            </w:r>
            <w:r>
              <w:rPr>
                <w:rFonts w:ascii="Corbel" w:eastAsia="Corbel" w:hAnsi="Corbel" w:cs="Corbel"/>
                <w:color w:val="1A1A1A"/>
                <w:sz w:val="22"/>
                <w:szCs w:val="22"/>
              </w:rPr>
              <w:t xml:space="preserve"> means he's processing something; </w:t>
            </w:r>
            <w:r>
              <w:rPr>
                <w:rFonts w:ascii="Corbel" w:eastAsia="Corbel" w:hAnsi="Corbel" w:cs="Corbel"/>
                <w:b/>
                <w:bCs/>
                <w:color w:val="1A1A1A"/>
                <w:sz w:val="22"/>
                <w:szCs w:val="22"/>
              </w:rPr>
              <w:t>silence</w:t>
            </w:r>
            <w:r>
              <w:rPr>
                <w:rFonts w:ascii="Corbel" w:eastAsia="Corbel" w:hAnsi="Corbel" w:cs="Corbel"/>
                <w:color w:val="1A1A1A"/>
                <w:sz w:val="22"/>
                <w:szCs w:val="22"/>
              </w:rPr>
              <w:t xml:space="preserve"> means something has gone genuinely wrong.</w:t>
            </w:r>
          </w:p>
        </w:tc>
      </w:tr>
    </w:tbl>
    <w:p w14:paraId="6AEA7385" w14:textId="77777777" w:rsidR="00CB3AC5" w:rsidRDefault="00CB3AC5" w:rsidP="003A6A4F">
      <w:pPr>
        <w:spacing w:after="240"/>
      </w:pPr>
    </w:p>
    <w:p w14:paraId="2B3EF0EA" w14:textId="77777777" w:rsidR="00CB3AC5" w:rsidRDefault="00000000" w:rsidP="003A6A4F">
      <w:pPr>
        <w:pStyle w:val="Heading2"/>
        <w:shd w:val="clear" w:color="auto" w:fill="1A1A1A"/>
        <w:spacing w:before="440" w:after="60"/>
      </w:pPr>
      <w:r>
        <w:rPr>
          <w:rFonts w:ascii="Candara" w:eastAsia="Candara" w:hAnsi="Candara" w:cs="Candara"/>
          <w:color w:val="FFFFFF"/>
          <w:spacing w:val="30"/>
          <w:sz w:val="26"/>
          <w:szCs w:val="26"/>
        </w:rPr>
        <w:t>§09   DESIGN &amp; STORY NOTES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CB3AC5" w14:paraId="04AC8FA3" w14:textId="77777777">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5F5F5"/>
            <w:tcMar>
              <w:top w:w="180" w:type="dxa"/>
              <w:left w:w="210" w:type="dxa"/>
              <w:bottom w:w="180" w:type="dxa"/>
              <w:right w:w="210" w:type="dxa"/>
            </w:tcMar>
          </w:tcPr>
          <w:p w14:paraId="51A40CF4" w14:textId="77777777" w:rsidR="00CB3AC5" w:rsidRDefault="00000000" w:rsidP="003A6A4F">
            <w:pPr>
              <w:spacing w:after="100"/>
            </w:pPr>
            <w:r>
              <w:rPr>
                <w:rFonts w:ascii="Corbel" w:eastAsia="Corbel" w:hAnsi="Corbel" w:cs="Corbel"/>
                <w:b/>
                <w:bCs/>
                <w:color w:val="1A1A1A"/>
                <w:spacing w:val="30"/>
                <w:sz w:val="22"/>
                <w:szCs w:val="22"/>
              </w:rPr>
              <w:t>Production Sidebar — For Manga Team Use</w:t>
            </w:r>
          </w:p>
          <w:p w14:paraId="1D91D11F" w14:textId="77777777" w:rsidR="00CB3AC5" w:rsidRDefault="00000000" w:rsidP="003A6A4F">
            <w:pPr>
              <w:spacing w:after="100"/>
              <w:ind w:left="240"/>
            </w:pPr>
            <w:r>
              <w:t xml:space="preserve">•  </w:t>
            </w:r>
            <w:r>
              <w:rPr>
                <w:rFonts w:ascii="Corbel" w:eastAsia="Corbel" w:hAnsi="Corbel" w:cs="Corbel"/>
                <w:color w:val="1A1A1A"/>
                <w:sz w:val="22"/>
                <w:szCs w:val="22"/>
              </w:rPr>
              <w:t xml:space="preserve">Tunde functions narratively as a </w:t>
            </w:r>
            <w:r>
              <w:rPr>
                <w:rFonts w:ascii="Corbel" w:eastAsia="Corbel" w:hAnsi="Corbel" w:cs="Corbel"/>
                <w:b/>
                <w:bCs/>
                <w:color w:val="1A1A1A"/>
                <w:sz w:val="22"/>
                <w:szCs w:val="22"/>
              </w:rPr>
              <w:t>grounding presence</w:t>
            </w:r>
            <w:r>
              <w:rPr>
                <w:rFonts w:ascii="Corbel" w:eastAsia="Corbel" w:hAnsi="Corbel" w:cs="Corbel"/>
                <w:color w:val="1A1A1A"/>
                <w:sz w:val="22"/>
                <w:szCs w:val="22"/>
              </w:rPr>
              <w:t xml:space="preserve"> — the character other cast members orbit when they need a reality check</w:t>
            </w:r>
          </w:p>
          <w:p w14:paraId="7E105BFD" w14:textId="77777777" w:rsidR="00CB3AC5" w:rsidRDefault="00000000" w:rsidP="003A6A4F">
            <w:pPr>
              <w:spacing w:after="100"/>
              <w:ind w:left="240"/>
            </w:pPr>
            <w:r>
              <w:t xml:space="preserve">•  </w:t>
            </w:r>
            <w:r>
              <w:rPr>
                <w:rFonts w:ascii="Corbel" w:eastAsia="Corbel" w:hAnsi="Corbel" w:cs="Corbel"/>
                <w:color w:val="1A1A1A"/>
                <w:sz w:val="22"/>
                <w:szCs w:val="22"/>
              </w:rPr>
              <w:t xml:space="preserve">His visual signature (the </w:t>
            </w:r>
            <w:r>
              <w:rPr>
                <w:rFonts w:ascii="Corbel" w:eastAsia="Corbel" w:hAnsi="Corbel" w:cs="Corbel"/>
                <w:b/>
                <w:bCs/>
                <w:color w:val="1A1A1A"/>
                <w:sz w:val="22"/>
                <w:szCs w:val="22"/>
              </w:rPr>
              <w:t>clean shoes vs. everything else</w:t>
            </w:r>
            <w:r>
              <w:rPr>
                <w:rFonts w:ascii="Corbel" w:eastAsia="Corbel" w:hAnsi="Corbel" w:cs="Corbel"/>
                <w:color w:val="1A1A1A"/>
                <w:sz w:val="22"/>
                <w:szCs w:val="22"/>
              </w:rPr>
              <w:t>) is intentional: it represents the one thing he fully controls in an uncertain life</w:t>
            </w:r>
          </w:p>
          <w:p w14:paraId="54A5EEEC" w14:textId="77777777" w:rsidR="00CB3AC5" w:rsidRDefault="00000000" w:rsidP="003A6A4F">
            <w:pPr>
              <w:spacing w:after="100"/>
              <w:ind w:left="240"/>
            </w:pPr>
            <w:r>
              <w:t xml:space="preserve">•  </w:t>
            </w:r>
            <w:r>
              <w:rPr>
                <w:rFonts w:ascii="Corbel" w:eastAsia="Corbel" w:hAnsi="Corbel" w:cs="Corbel"/>
                <w:color w:val="1A1A1A"/>
                <w:sz w:val="22"/>
                <w:szCs w:val="22"/>
              </w:rPr>
              <w:t xml:space="preserve">The number </w:t>
            </w:r>
            <w:r>
              <w:rPr>
                <w:rFonts w:ascii="Corbel" w:eastAsia="Corbel" w:hAnsi="Corbel" w:cs="Corbel"/>
                <w:b/>
                <w:bCs/>
                <w:color w:val="1A1A1A"/>
                <w:sz w:val="22"/>
                <w:szCs w:val="22"/>
              </w:rPr>
              <w:t>"24"</w:t>
            </w:r>
            <w:r>
              <w:rPr>
                <w:rFonts w:ascii="Corbel" w:eastAsia="Corbel" w:hAnsi="Corbel" w:cs="Corbel"/>
                <w:color w:val="1A1A1A"/>
                <w:sz w:val="22"/>
                <w:szCs w:val="22"/>
              </w:rPr>
              <w:t xml:space="preserve"> on his jacket connects to BAN240's in-universe lore — </w:t>
            </w:r>
            <w:r>
              <w:rPr>
                <w:rFonts w:ascii="Corbel" w:eastAsia="Corbel" w:hAnsi="Corbel" w:cs="Corbel"/>
                <w:b/>
                <w:bCs/>
                <w:color w:val="1A1A1A"/>
                <w:sz w:val="22"/>
                <w:szCs w:val="22"/>
              </w:rPr>
              <w:t>do not change without consulting the series outline</w:t>
            </w:r>
          </w:p>
          <w:p w14:paraId="7CCBB0DE" w14:textId="77777777" w:rsidR="00CB3AC5" w:rsidRDefault="00000000" w:rsidP="003A6A4F">
            <w:pPr>
              <w:spacing w:after="100"/>
              <w:ind w:left="240"/>
            </w:pPr>
            <w:r>
              <w:t xml:space="preserve">•  </w:t>
            </w:r>
            <w:r>
              <w:rPr>
                <w:rFonts w:ascii="Corbel" w:eastAsia="Corbel" w:hAnsi="Corbel" w:cs="Corbel"/>
                <w:color w:val="1A1A1A"/>
                <w:sz w:val="22"/>
                <w:szCs w:val="22"/>
              </w:rPr>
              <w:t xml:space="preserve">Avoid portraying him as unambiguously </w:t>
            </w:r>
            <w:r>
              <w:rPr>
                <w:rFonts w:ascii="Corbel" w:eastAsia="Corbel" w:hAnsi="Corbel" w:cs="Corbel"/>
                <w:b/>
                <w:bCs/>
                <w:color w:val="1A1A1A"/>
                <w:sz w:val="22"/>
                <w:szCs w:val="22"/>
              </w:rPr>
              <w:t>"the wise friend"</w:t>
            </w:r>
            <w:r>
              <w:rPr>
                <w:rFonts w:ascii="Corbel" w:eastAsia="Corbel" w:hAnsi="Corbel" w:cs="Corbel"/>
                <w:color w:val="1A1A1A"/>
                <w:sz w:val="22"/>
                <w:szCs w:val="22"/>
              </w:rPr>
              <w:t xml:space="preserve"> — his uncertainty and occasional wrong calls are essential to his arc</w:t>
            </w:r>
          </w:p>
          <w:p w14:paraId="2D4D2C63" w14:textId="77777777" w:rsidR="00CB3AC5" w:rsidRDefault="00000000" w:rsidP="003A6A4F">
            <w:pPr>
              <w:spacing w:after="100"/>
              <w:ind w:left="240"/>
            </w:pPr>
            <w:r>
              <w:t xml:space="preserve">•  </w:t>
            </w:r>
            <w:r>
              <w:rPr>
                <w:rFonts w:ascii="Corbel" w:eastAsia="Corbel" w:hAnsi="Corbel" w:cs="Corbel"/>
                <w:color w:val="1A1A1A"/>
                <w:sz w:val="22"/>
                <w:szCs w:val="22"/>
              </w:rPr>
              <w:t xml:space="preserve">His commute scenes are intended as </w:t>
            </w:r>
            <w:r>
              <w:rPr>
                <w:rFonts w:ascii="Corbel" w:eastAsia="Corbel" w:hAnsi="Corbel" w:cs="Corbel"/>
                <w:b/>
                <w:bCs/>
                <w:color w:val="1A1A1A"/>
                <w:sz w:val="22"/>
                <w:szCs w:val="22"/>
              </w:rPr>
              <w:t>recurring visual interludes</w:t>
            </w:r>
            <w:r>
              <w:rPr>
                <w:rFonts w:ascii="Corbel" w:eastAsia="Corbel" w:hAnsi="Corbel" w:cs="Corbel"/>
                <w:color w:val="1A1A1A"/>
                <w:sz w:val="22"/>
                <w:szCs w:val="22"/>
              </w:rPr>
              <w:t xml:space="preserve"> — quiet, observational, slice-of-life pacing breaks within larger story arcs</w:t>
            </w:r>
          </w:p>
        </w:tc>
      </w:tr>
    </w:tbl>
    <w:p w14:paraId="6B0F0022" w14:textId="77777777" w:rsidR="00CB3AC5" w:rsidRDefault="00CB3AC5" w:rsidP="003A6A4F">
      <w:pPr>
        <w:spacing w:after="240"/>
      </w:pPr>
    </w:p>
    <w:p w14:paraId="398500BA" w14:textId="77777777" w:rsidR="00CB3AC5" w:rsidRDefault="00CB3AC5" w:rsidP="003A6A4F">
      <w:pPr>
        <w:pBdr>
          <w:bottom w:val="single" w:sz="6" w:space="0" w:color="1A1A1A"/>
        </w:pBdr>
        <w:spacing w:before="240" w:after="240"/>
      </w:pPr>
    </w:p>
    <w:p w14:paraId="3E79BA75" w14:textId="77777777" w:rsidR="00CB3AC5" w:rsidRDefault="00000000" w:rsidP="003A6A4F">
      <w:pPr>
        <w:spacing w:after="240"/>
        <w:jc w:val="center"/>
      </w:pPr>
      <w:r>
        <w:rPr>
          <w:rFonts w:ascii="Corbel" w:eastAsia="Corbel" w:hAnsi="Corbel" w:cs="Corbel"/>
          <w:color w:val="777777"/>
          <w:spacing w:val="10"/>
          <w:sz w:val="17"/>
          <w:szCs w:val="17"/>
        </w:rPr>
        <w:t>BAN240 Original Character — Tunde  |  Created for internal production use  |  All character details subject to revision</w:t>
      </w:r>
    </w:p>
    <w:sectPr w:rsidR="00CB3AC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55F4"/>
    <w:multiLevelType w:val="hybridMultilevel"/>
    <w:tmpl w:val="6BA291EA"/>
    <w:lvl w:ilvl="0" w:tplc="40764728">
      <w:start w:val="1"/>
      <w:numFmt w:val="bullet"/>
      <w:lvlText w:val="●"/>
      <w:lvlJc w:val="left"/>
      <w:pPr>
        <w:ind w:left="720" w:hanging="360"/>
      </w:pPr>
    </w:lvl>
    <w:lvl w:ilvl="1" w:tplc="17EAE42A">
      <w:start w:val="1"/>
      <w:numFmt w:val="bullet"/>
      <w:lvlText w:val="○"/>
      <w:lvlJc w:val="left"/>
      <w:pPr>
        <w:ind w:left="1440" w:hanging="360"/>
      </w:pPr>
    </w:lvl>
    <w:lvl w:ilvl="2" w:tplc="AA643A36">
      <w:start w:val="1"/>
      <w:numFmt w:val="bullet"/>
      <w:lvlText w:val="■"/>
      <w:lvlJc w:val="left"/>
      <w:pPr>
        <w:ind w:left="2160" w:hanging="360"/>
      </w:pPr>
    </w:lvl>
    <w:lvl w:ilvl="3" w:tplc="81228CF4">
      <w:start w:val="1"/>
      <w:numFmt w:val="bullet"/>
      <w:lvlText w:val="●"/>
      <w:lvlJc w:val="left"/>
      <w:pPr>
        <w:ind w:left="2880" w:hanging="360"/>
      </w:pPr>
    </w:lvl>
    <w:lvl w:ilvl="4" w:tplc="EC948214">
      <w:start w:val="1"/>
      <w:numFmt w:val="bullet"/>
      <w:lvlText w:val="○"/>
      <w:lvlJc w:val="left"/>
      <w:pPr>
        <w:ind w:left="3600" w:hanging="360"/>
      </w:pPr>
    </w:lvl>
    <w:lvl w:ilvl="5" w:tplc="DA848D4E">
      <w:start w:val="1"/>
      <w:numFmt w:val="bullet"/>
      <w:lvlText w:val="■"/>
      <w:lvlJc w:val="left"/>
      <w:pPr>
        <w:ind w:left="4320" w:hanging="360"/>
      </w:pPr>
    </w:lvl>
    <w:lvl w:ilvl="6" w:tplc="91B09E30">
      <w:start w:val="1"/>
      <w:numFmt w:val="bullet"/>
      <w:lvlText w:val="●"/>
      <w:lvlJc w:val="left"/>
      <w:pPr>
        <w:ind w:left="5040" w:hanging="360"/>
      </w:pPr>
    </w:lvl>
    <w:lvl w:ilvl="7" w:tplc="2274235C">
      <w:start w:val="1"/>
      <w:numFmt w:val="bullet"/>
      <w:lvlText w:val="●"/>
      <w:lvlJc w:val="left"/>
      <w:pPr>
        <w:ind w:left="5760" w:hanging="360"/>
      </w:pPr>
    </w:lvl>
    <w:lvl w:ilvl="8" w:tplc="FCB2E7B8">
      <w:start w:val="1"/>
      <w:numFmt w:val="bullet"/>
      <w:lvlText w:val="●"/>
      <w:lvlJc w:val="left"/>
      <w:pPr>
        <w:ind w:left="6480" w:hanging="360"/>
      </w:pPr>
    </w:lvl>
  </w:abstractNum>
  <w:abstractNum w:abstractNumId="1" w15:restartNumberingAfterBreak="0">
    <w:nsid w:val="2F9A6ECF"/>
    <w:multiLevelType w:val="hybridMultilevel"/>
    <w:tmpl w:val="7CECE798"/>
    <w:lvl w:ilvl="0" w:tplc="3354AC7C">
      <w:start w:val="1"/>
      <w:numFmt w:val="decimal"/>
      <w:lvlText w:val="%1."/>
      <w:lvlJc w:val="left"/>
      <w:pPr>
        <w:ind w:left="720" w:hanging="360"/>
      </w:pPr>
    </w:lvl>
    <w:lvl w:ilvl="1" w:tplc="B7048F90">
      <w:numFmt w:val="decimal"/>
      <w:lvlText w:val=""/>
      <w:lvlJc w:val="left"/>
    </w:lvl>
    <w:lvl w:ilvl="2" w:tplc="164A7C9C">
      <w:numFmt w:val="decimal"/>
      <w:lvlText w:val=""/>
      <w:lvlJc w:val="left"/>
    </w:lvl>
    <w:lvl w:ilvl="3" w:tplc="EB8E25D2">
      <w:numFmt w:val="decimal"/>
      <w:lvlText w:val=""/>
      <w:lvlJc w:val="left"/>
    </w:lvl>
    <w:lvl w:ilvl="4" w:tplc="56A680BC">
      <w:numFmt w:val="decimal"/>
      <w:lvlText w:val=""/>
      <w:lvlJc w:val="left"/>
    </w:lvl>
    <w:lvl w:ilvl="5" w:tplc="4DDA3BF8">
      <w:numFmt w:val="decimal"/>
      <w:lvlText w:val=""/>
      <w:lvlJc w:val="left"/>
    </w:lvl>
    <w:lvl w:ilvl="6" w:tplc="FB627C4A">
      <w:numFmt w:val="decimal"/>
      <w:lvlText w:val=""/>
      <w:lvlJc w:val="left"/>
    </w:lvl>
    <w:lvl w:ilvl="7" w:tplc="BCF2273C">
      <w:numFmt w:val="decimal"/>
      <w:lvlText w:val=""/>
      <w:lvlJc w:val="left"/>
    </w:lvl>
    <w:lvl w:ilvl="8" w:tplc="771E5BF4">
      <w:numFmt w:val="decimal"/>
      <w:lvlText w:val=""/>
      <w:lvlJc w:val="left"/>
    </w:lvl>
  </w:abstractNum>
  <w:num w:numId="1" w16cid:durableId="1866212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AC5"/>
    <w:rsid w:val="003A6A4F"/>
    <w:rsid w:val="00BA788F"/>
    <w:rsid w:val="00CB3A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9B396"/>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1320</Words>
  <Characters>7525</Characters>
  <Application>Microsoft Office Word</Application>
  <DocSecurity>0</DocSecurity>
  <Lines>62</Lines>
  <Paragraphs>17</Paragraphs>
  <ScaleCrop>false</ScaleCrop>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SEah3xCAkxNRGuyn7oY3H</dc:title>
  <dc:creator>Un-named</dc:creator>
  <dc:description>Generated document</dc:description>
  <cp:lastModifiedBy>Stephen Perelgut</cp:lastModifiedBy>
  <cp:revision>2</cp:revision>
  <dcterms:created xsi:type="dcterms:W3CDTF">2026-06-06T11:52:00Z</dcterms:created>
  <dcterms:modified xsi:type="dcterms:W3CDTF">2026-06-06T14:12:00Z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a920dfaf-2ab1-4f50-8a62-de1531805484</vt:lpwstr>
  </property>
</Properties>
</file>