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pPr>
      <w:r>
        <w:rPr>
          <w:rFonts w:ascii="Cambria" w:hAnsi="Cambria"/>
          <w:b/>
          <w:i w:val="0"/>
          <w:color w:val="10243E"/>
          <w:sz w:val="60"/>
        </w:rPr>
        <w:t>EDRMS Utilization Report</w:t>
      </w:r>
    </w:p>
    <w:p>
      <w:pPr>
        <w:spacing w:before="0" w:after="360"/>
      </w:pPr>
      <w:r>
        <w:rPr>
          <w:rFonts w:ascii="Cambria" w:hAnsi="Cambria"/>
          <w:b w:val="0"/>
          <w:i w:val="0"/>
          <w:color w:val="005A96"/>
          <w:sz w:val="40"/>
        </w:rPr>
        <w:t>Workshop script</w:t>
      </w:r>
    </w:p>
    <w:p>
      <w:pPr>
        <w:spacing w:before="0" w:after="60"/>
      </w:pPr>
      <w:r>
        <w:rPr>
          <w:rFonts w:ascii="Calibri" w:hAnsi="Calibri"/>
          <w:b w:val="0"/>
          <w:i w:val="0"/>
          <w:color w:val="6B7A8C"/>
          <w:sz w:val="25"/>
        </w:rPr>
        <w:t>Everything to say, slide by slide, in plain language.</w:t>
      </w:r>
    </w:p>
    <w:p>
      <w:pPr>
        <w:spacing w:before="0" w:after="480"/>
      </w:pPr>
      <w:r>
        <w:rPr>
          <w:rFonts w:ascii="Calibri" w:hAnsi="Calibri"/>
          <w:b w:val="0"/>
          <w:i w:val="0"/>
          <w:color w:val="6B7A8C"/>
          <w:sz w:val="21"/>
        </w:rPr>
        <w:t>59 slides  ·  173 minutes at full pace, or about 75 minutes trimmed  ·  22 August 2026</w:t>
      </w:r>
    </w:p>
    <w:p>
      <w:pPr>
        <w:spacing w:before="0" w:after="140"/>
      </w:pPr>
      <w:r>
        <w:rPr>
          <w:rFonts w:ascii="Calibri" w:hAnsi="Calibri"/>
          <w:b w:val="0"/>
          <w:i/>
          <w:color w:val="10243E"/>
          <w:sz w:val="22"/>
        </w:rPr>
        <w:t>Read this before the workshop. Bring it with you. It is written to be read aloud — the quoted paragraphs are the words, not a summary of them.</w:t>
      </w:r>
    </w:p>
    <w:p>
      <w:r>
        <w:br w:type="page"/>
      </w:r>
    </w:p>
    <w:p>
      <w:pPr>
        <w:spacing w:before="0" w:after="80"/>
      </w:pPr>
      <w:r>
        <w:rPr>
          <w:rFonts w:ascii="Cambria" w:hAnsi="Cambria"/>
          <w:b/>
          <w:i w:val="0"/>
          <w:color w:val="10243E"/>
          <w:sz w:val="48"/>
        </w:rPr>
        <w:t>Contents</w:t>
      </w:r>
    </w:p>
    <w:p>
      <w:pPr>
        <w:spacing w:after="180"/>
      </w:pPr>
      <w:r>
        <w:rPr>
          <w:rFonts w:ascii="Calibri" w:hAnsi="Calibri"/>
          <w:b/>
          <w:color w:val="005A96"/>
          <w:sz w:val="20"/>
        </w:rPr>
        <w:t xml:space="preserve">Part 1   </w:t>
      </w:r>
      <w:r>
        <w:rPr>
          <w:rFonts w:ascii="Cambria" w:hAnsi="Cambria"/>
          <w:b/>
          <w:color w:val="10243E"/>
          <w:sz w:val="28"/>
        </w:rPr>
        <w:t>Before you start</w:t>
        <w:br/>
      </w:r>
      <w:r>
        <w:rPr>
          <w:rFonts w:ascii="Calibri" w:hAnsi="Calibri"/>
          <w:color w:val="6B7A8C"/>
          <w:sz w:val="20"/>
        </w:rPr>
        <w:t>Room setup, what to open, and the ten-minute version</w:t>
      </w:r>
    </w:p>
    <w:p>
      <w:pPr>
        <w:spacing w:after="180"/>
      </w:pPr>
      <w:r>
        <w:rPr>
          <w:rFonts w:ascii="Calibri" w:hAnsi="Calibri"/>
          <w:b/>
          <w:color w:val="005A96"/>
          <w:sz w:val="20"/>
        </w:rPr>
        <w:t xml:space="preserve">Part 2   </w:t>
      </w:r>
      <w:r>
        <w:rPr>
          <w:rFonts w:ascii="Cambria" w:hAnsi="Cambria"/>
          <w:b/>
          <w:color w:val="10243E"/>
          <w:sz w:val="28"/>
        </w:rPr>
        <w:t>The first ninety seconds</w:t>
        <w:br/>
      </w:r>
      <w:r>
        <w:rPr>
          <w:rFonts w:ascii="Calibri" w:hAnsi="Calibri"/>
          <w:color w:val="6B7A8C"/>
          <w:sz w:val="20"/>
        </w:rPr>
        <w:t>Word for word. This decides whether they listen</w:t>
      </w:r>
    </w:p>
    <w:p>
      <w:pPr>
        <w:spacing w:after="180"/>
      </w:pPr>
      <w:r>
        <w:rPr>
          <w:rFonts w:ascii="Calibri" w:hAnsi="Calibri"/>
          <w:b/>
          <w:color w:val="005A96"/>
          <w:sz w:val="20"/>
        </w:rPr>
        <w:t xml:space="preserve">Part 3   </w:t>
      </w:r>
      <w:r>
        <w:rPr>
          <w:rFonts w:ascii="Cambria" w:hAnsi="Cambria"/>
          <w:b/>
          <w:color w:val="10243E"/>
          <w:sz w:val="28"/>
        </w:rPr>
        <w:t>How to steer the conversation</w:t>
        <w:br/>
      </w:r>
      <w:r>
        <w:rPr>
          <w:rFonts w:ascii="Calibri" w:hAnsi="Calibri"/>
          <w:color w:val="6B7A8C"/>
          <w:sz w:val="20"/>
        </w:rPr>
        <w:t>Getting real answers, and handling the hard questions</w:t>
      </w:r>
    </w:p>
    <w:p>
      <w:pPr>
        <w:spacing w:after="180"/>
      </w:pPr>
      <w:r>
        <w:rPr>
          <w:rFonts w:ascii="Calibri" w:hAnsi="Calibri"/>
          <w:b/>
          <w:color w:val="005A96"/>
          <w:sz w:val="20"/>
        </w:rPr>
        <w:t xml:space="preserve">Part 4   </w:t>
      </w:r>
      <w:r>
        <w:rPr>
          <w:rFonts w:ascii="Cambria" w:hAnsi="Cambria"/>
          <w:b/>
          <w:color w:val="10243E"/>
          <w:sz w:val="28"/>
        </w:rPr>
        <w:t>The script, slide by slide</w:t>
        <w:br/>
      </w:r>
      <w:r>
        <w:rPr>
          <w:rFonts w:ascii="Calibri" w:hAnsi="Calibri"/>
          <w:color w:val="6B7A8C"/>
          <w:sz w:val="20"/>
        </w:rPr>
        <w:t>All 59 slides</w:t>
      </w:r>
    </w:p>
    <w:p>
      <w:pPr>
        <w:spacing w:after="180"/>
      </w:pPr>
      <w:r>
        <w:rPr>
          <w:rFonts w:ascii="Calibri" w:hAnsi="Calibri"/>
          <w:b/>
          <w:color w:val="005A96"/>
          <w:sz w:val="20"/>
        </w:rPr>
        <w:t xml:space="preserve">Part 5   </w:t>
      </w:r>
      <w:r>
        <w:rPr>
          <w:rFonts w:ascii="Cambria" w:hAnsi="Cambria"/>
          <w:b/>
          <w:color w:val="10243E"/>
          <w:sz w:val="28"/>
        </w:rPr>
        <w:t>The sequencing conversation</w:t>
        <w:br/>
      </w:r>
      <w:r>
        <w:rPr>
          <w:rFonts w:ascii="Calibri" w:hAnsi="Calibri"/>
          <w:color w:val="6B7A8C"/>
          <w:sz w:val="20"/>
        </w:rPr>
        <w:t>Disposal and Physical Records, and the three pushbacks</w:t>
      </w:r>
    </w:p>
    <w:p>
      <w:pPr>
        <w:spacing w:after="180"/>
      </w:pPr>
      <w:r>
        <w:rPr>
          <w:rFonts w:ascii="Calibri" w:hAnsi="Calibri"/>
          <w:b/>
          <w:color w:val="005A96"/>
          <w:sz w:val="20"/>
        </w:rPr>
        <w:t xml:space="preserve">Part 6   </w:t>
      </w:r>
      <w:r>
        <w:rPr>
          <w:rFonts w:ascii="Cambria" w:hAnsi="Cambria"/>
          <w:b/>
          <w:color w:val="10243E"/>
          <w:sz w:val="28"/>
        </w:rPr>
        <w:t>After the workshop</w:t>
        <w:br/>
      </w:r>
      <w:r>
        <w:rPr>
          <w:rFonts w:ascii="Calibri" w:hAnsi="Calibri"/>
          <w:color w:val="6B7A8C"/>
          <w:sz w:val="20"/>
        </w:rPr>
        <w:t>What to send, and to whom</w:t>
      </w:r>
    </w:p>
    <w:p>
      <w:r>
        <w:br w:type="page"/>
      </w:r>
    </w:p>
    <w:p>
      <w:pPr>
        <w:spacing w:before="0" w:after="80"/>
      </w:pPr>
      <w:r>
        <w:rPr>
          <w:rFonts w:ascii="Cambria" w:hAnsi="Cambria"/>
          <w:b/>
          <w:i w:val="0"/>
          <w:color w:val="10243E"/>
          <w:sz w:val="48"/>
        </w:rPr>
        <w:t>Part 1  ·  Before you start</w:t>
      </w:r>
    </w:p>
    <w:p>
      <w:pPr>
        <w:spacing w:before="120" w:after="100"/>
      </w:pPr>
      <w:r>
        <w:rPr>
          <w:rFonts w:ascii="Cambria" w:hAnsi="Cambria"/>
          <w:b/>
          <w:i w:val="0"/>
          <w:color w:val="10243E"/>
          <w:sz w:val="32"/>
        </w:rPr>
        <w:t>What this session is for</w:t>
      </w:r>
    </w:p>
    <w:p>
      <w:pPr>
        <w:spacing w:before="0" w:after="140"/>
      </w:pPr>
      <w:r>
        <w:rPr>
          <w:rFonts w:ascii="Calibri" w:hAnsi="Calibri"/>
          <w:b w:val="0"/>
          <w:i w:val="0"/>
          <w:color w:val="10243E"/>
          <w:sz w:val="22"/>
        </w:rPr>
        <w:t>You are not presenting a finished product. You are walking them through a working prototype so they can tell you what is wrong with it, and answering the questions that are blocking the rest of the build. Both of those need them talking, not you.</w:t>
      </w:r>
    </w:p>
    <w:p>
      <w:pPr>
        <w:spacing w:before="0" w:after="140"/>
      </w:pPr>
      <w:r>
        <w:rPr>
          <w:rFonts w:ascii="Calibri" w:hAnsi="Calibri"/>
          <w:b w:val="0"/>
          <w:i/>
          <w:color w:val="005A96"/>
          <w:sz w:val="22"/>
        </w:rPr>
        <w:t>If they leave having said nothing, the workshop failed even if the demo went perfectly.</w:t>
      </w:r>
    </w:p>
    <w:p>
      <w:pPr>
        <w:spacing w:before="320" w:after="100"/>
      </w:pPr>
      <w:r>
        <w:rPr>
          <w:rFonts w:ascii="Cambria" w:hAnsi="Cambria"/>
          <w:b/>
          <w:i w:val="0"/>
          <w:color w:val="10243E"/>
          <w:sz w:val="32"/>
        </w:rPr>
        <w:t>Have these open before anyone arrives</w:t>
      </w:r>
    </w:p>
    <w:p>
      <w:pPr>
        <w:pStyle w:val="ListBullet"/>
        <w:spacing w:after="60"/>
        <w:ind w:left="403"/>
      </w:pPr>
      <w:r>
        <w:rPr>
          <w:rFonts w:ascii="Calibri" w:hAnsi="Calibri"/>
          <w:b w:val="0"/>
          <w:color w:val="10243E"/>
          <w:sz w:val="21"/>
        </w:rPr>
        <w:t>The deck, in presenter mode so you can see these notes on your own screen.</w:t>
      </w:r>
    </w:p>
    <w:p>
      <w:pPr>
        <w:pStyle w:val="ListBullet"/>
        <w:spacing w:after="60"/>
        <w:ind w:left="403"/>
      </w:pPr>
      <w:r>
        <w:rPr>
          <w:rFonts w:ascii="Calibri" w:hAnsi="Calibri"/>
          <w:b w:val="0"/>
          <w:color w:val="10243E"/>
          <w:sz w:val="21"/>
        </w:rPr>
        <w:t>The live prototype at perezfiles01-droid.github.io/Jim — in a second window, not a second tab. You will want to jump to it and back.</w:t>
      </w:r>
    </w:p>
    <w:p>
      <w:pPr>
        <w:pStyle w:val="ListBullet"/>
        <w:spacing w:after="60"/>
        <w:ind w:left="403"/>
      </w:pPr>
      <w:r>
        <w:rPr>
          <w:rFonts w:ascii="Calibri" w:hAnsi="Calibri"/>
          <w:b w:val="0"/>
          <w:color w:val="10243E"/>
          <w:sz w:val="21"/>
        </w:rPr>
        <w:t>The gap checker workbook, in case somebody asks to see the full list.</w:t>
      </w:r>
    </w:p>
    <w:p>
      <w:pPr>
        <w:pStyle w:val="ListBullet"/>
        <w:spacing w:after="60"/>
        <w:ind w:left="403"/>
      </w:pPr>
      <w:r>
        <w:rPr>
          <w:rFonts w:ascii="Calibri" w:hAnsi="Calibri"/>
          <w:b w:val="0"/>
          <w:color w:val="10243E"/>
          <w:sz w:val="21"/>
        </w:rPr>
        <w:t>A blank page for names. Every answer you get needs a name written next to it.</w:t>
      </w:r>
    </w:p>
    <w:p>
      <w:pPr>
        <w:spacing w:before="320" w:after="100"/>
      </w:pPr>
      <w:r>
        <w:rPr>
          <w:rFonts w:ascii="Cambria" w:hAnsi="Cambria"/>
          <w:b/>
          <w:i w:val="0"/>
          <w:color w:val="10243E"/>
          <w:sz w:val="32"/>
        </w:rPr>
        <w:t>The numbers you should know without looking</w:t>
      </w:r>
    </w:p>
    <w:tbl>
      <w:tblPr>
        <w:tblStyle w:val="LightList-Accent1"/>
        <w:tblW w:type="auto" w:w="0"/>
        <w:tblLook w:firstColumn="1" w:firstRow="1" w:lastColumn="0" w:lastRow="0" w:noHBand="0" w:noVBand="1" w:val="04A0"/>
      </w:tblPr>
      <w:tblGrid>
        <w:gridCol w:w="4824"/>
        <w:gridCol w:w="4824"/>
      </w:tblGrid>
      <w:tr>
        <w:tc>
          <w:tcPr>
            <w:tcW w:type="dxa" w:w="1296"/>
          </w:tcPr>
          <w:p>
            <w:r>
              <w:rPr>
                <w:rFonts w:ascii="Cambria" w:hAnsi="Cambria"/>
                <w:b/>
                <w:sz w:val="26"/>
              </w:rPr>
              <w:t>249</w:t>
            </w:r>
          </w:p>
        </w:tc>
        <w:tc>
          <w:tcPr>
            <w:tcW w:type="dxa" w:w="8064"/>
          </w:tcPr>
          <w:p>
            <w:r>
              <w:rPr>
                <w:rFonts w:ascii="Calibri" w:hAnsi="Calibri"/>
                <w:sz w:val="21"/>
              </w:rPr>
              <w:t>things they asked for, counted from their own slides</w:t>
            </w:r>
          </w:p>
        </w:tc>
      </w:tr>
      <w:tr>
        <w:tc>
          <w:tcPr>
            <w:tcW w:type="dxa" w:w="1296"/>
          </w:tcPr>
          <w:p>
            <w:r>
              <w:rPr>
                <w:rFonts w:ascii="Cambria" w:hAnsi="Cambria"/>
                <w:b/>
                <w:sz w:val="26"/>
              </w:rPr>
              <w:t>188</w:t>
            </w:r>
          </w:p>
        </w:tc>
        <w:tc>
          <w:tcPr>
            <w:tcW w:type="dxa" w:w="8064"/>
          </w:tcPr>
          <w:p>
            <w:r>
              <w:rPr>
                <w:rFonts w:ascii="Calibri" w:hAnsi="Calibri"/>
                <w:sz w:val="21"/>
              </w:rPr>
              <w:t>built and working in the prototype</w:t>
            </w:r>
          </w:p>
        </w:tc>
      </w:tr>
      <w:tr>
        <w:tc>
          <w:tcPr>
            <w:tcW w:type="dxa" w:w="1296"/>
          </w:tcPr>
          <w:p>
            <w:r>
              <w:rPr>
                <w:rFonts w:ascii="Cambria" w:hAnsi="Cambria"/>
                <w:b/>
                <w:sz w:val="26"/>
              </w:rPr>
              <w:t>45</w:t>
            </w:r>
          </w:p>
        </w:tc>
        <w:tc>
          <w:tcPr>
            <w:tcW w:type="dxa" w:w="8064"/>
          </w:tcPr>
          <w:p>
            <w:r>
              <w:rPr>
                <w:rFonts w:ascii="Calibri" w:hAnsi="Calibri"/>
                <w:sz w:val="21"/>
              </w:rPr>
              <w:t>waiting on an answer from them — grouped into 27 questions</w:t>
            </w:r>
          </w:p>
        </w:tc>
      </w:tr>
      <w:tr>
        <w:tc>
          <w:tcPr>
            <w:tcW w:type="dxa" w:w="1296"/>
          </w:tcPr>
          <w:p>
            <w:r>
              <w:rPr>
                <w:rFonts w:ascii="Cambria" w:hAnsi="Cambria"/>
                <w:b/>
                <w:sz w:val="26"/>
              </w:rPr>
              <w:t>16</w:t>
            </w:r>
          </w:p>
        </w:tc>
        <w:tc>
          <w:tcPr>
            <w:tcW w:type="dxa" w:w="8064"/>
          </w:tcPr>
          <w:p>
            <w:r>
              <w:rPr>
                <w:rFonts w:ascii="Calibri" w:hAnsi="Calibri"/>
                <w:sz w:val="21"/>
              </w:rPr>
              <w:t>waiting on a release, not on data — Disposal and Physical Records</w:t>
            </w:r>
          </w:p>
        </w:tc>
      </w:tr>
      <w:tr>
        <w:tc>
          <w:tcPr>
            <w:tcW w:type="dxa" w:w="1296"/>
          </w:tcPr>
          <w:p>
            <w:r>
              <w:rPr>
                <w:rFonts w:ascii="Cambria" w:hAnsi="Cambria"/>
                <w:b/>
                <w:sz w:val="26"/>
              </w:rPr>
              <w:t>3</w:t>
            </w:r>
          </w:p>
        </w:tc>
        <w:tc>
          <w:tcPr>
            <w:tcW w:type="dxa" w:w="8064"/>
          </w:tcPr>
          <w:p>
            <w:r>
              <w:rPr>
                <w:rFonts w:ascii="Calibri" w:hAnsi="Calibri"/>
                <w:sz w:val="21"/>
              </w:rPr>
              <w:t>root causes behind most of the red</w:t>
            </w:r>
          </w:p>
        </w:tc>
      </w:tr>
    </w:tbl>
    <w:p>
      <w:pPr>
        <w:spacing w:before="320" w:after="100"/>
      </w:pPr>
      <w:r>
        <w:rPr>
          <w:rFonts w:ascii="Cambria" w:hAnsi="Cambria"/>
          <w:b/>
          <w:i w:val="0"/>
          <w:color w:val="10243E"/>
          <w:sz w:val="32"/>
        </w:rPr>
        <w:t>How long this actually takes</w:t>
      </w:r>
    </w:p>
    <w:p>
      <w:pPr>
        <w:spacing w:before="0" w:after="140"/>
      </w:pPr>
      <w:r>
        <w:rPr>
          <w:rFonts w:ascii="Calibri" w:hAnsi="Calibri"/>
          <w:b w:val="0"/>
          <w:i w:val="0"/>
          <w:color w:val="10243E"/>
          <w:sz w:val="22"/>
        </w:rPr>
        <w:t>At the pace written into this script — every screen explained, every question read out and answered — it runs to about 173 minutes. That is the full version, and it is the right one if you have a half day.</w:t>
      </w:r>
    </w:p>
    <w:p>
      <w:pPr>
        <w:spacing w:before="0" w:after="140"/>
      </w:pPr>
      <w:r>
        <w:rPr>
          <w:rFonts w:ascii="Calibri" w:hAnsi="Calibri"/>
          <w:b w:val="0"/>
          <w:i w:val="0"/>
          <w:color w:val="10243E"/>
          <w:sz w:val="22"/>
        </w:rPr>
        <w:t>To bring it to roughly 75 minutes, cut in this order:</w:t>
      </w:r>
    </w:p>
    <w:p>
      <w:pPr>
        <w:pStyle w:val="ListBullet"/>
        <w:spacing w:after="60"/>
        <w:ind w:left="403"/>
      </w:pPr>
      <w:r>
        <w:rPr>
          <w:rFonts w:ascii="Calibri" w:hAnsi="Calibri"/>
          <w:b w:val="0"/>
          <w:color w:val="10243E"/>
          <w:sz w:val="21"/>
        </w:rPr>
        <w:t>Skip the screens with nothing red on them. Say "this one is complete" and move on. That alone saves around twenty minutes.</w:t>
      </w:r>
    </w:p>
    <w:p>
      <w:pPr>
        <w:pStyle w:val="ListBullet"/>
        <w:spacing w:after="60"/>
        <w:ind w:left="403"/>
      </w:pPr>
      <w:r>
        <w:rPr>
          <w:rFonts w:ascii="Calibri" w:hAnsi="Calibri"/>
          <w:b w:val="0"/>
          <w:color w:val="10243E"/>
          <w:sz w:val="21"/>
        </w:rPr>
        <w:t>On Bank-wide and Department Insights, walk two screens properly and summarise the rest. They are the same shape and the client learns the pattern quickly.</w:t>
      </w:r>
    </w:p>
    <w:p>
      <w:pPr>
        <w:pStyle w:val="ListBullet"/>
        <w:spacing w:after="60"/>
        <w:ind w:left="403"/>
      </w:pPr>
      <w:r>
        <w:rPr>
          <w:rFonts w:ascii="Calibri" w:hAnsi="Calibri"/>
          <w:b w:val="0"/>
          <w:color w:val="10243E"/>
          <w:sz w:val="21"/>
        </w:rPr>
        <w:t>Read only the question column on the "what we need from you" slides. Skip the middle column unless asked.</w:t>
      </w:r>
    </w:p>
    <w:p>
      <w:pPr>
        <w:pStyle w:val="ListBullet"/>
        <w:spacing w:after="60"/>
        <w:ind w:left="403"/>
      </w:pPr>
      <w:r>
        <w:rPr>
          <w:rFonts w:ascii="Calibri" w:hAnsi="Calibri"/>
          <w:b w:val="0"/>
          <w:color w:val="10243E"/>
          <w:sz w:val="21"/>
        </w:rPr>
        <w:t>Do not cut the two sequencing slides, the three root causes, or the three decisions. Those four are the point of the meeting.</w:t>
      </w:r>
    </w:p>
    <w:p>
      <w:pPr>
        <w:spacing w:before="320" w:after="100"/>
      </w:pPr>
      <w:r>
        <w:rPr>
          <w:rFonts w:ascii="Cambria" w:hAnsi="Cambria"/>
          <w:b/>
          <w:i w:val="0"/>
          <w:color w:val="10243E"/>
          <w:sz w:val="32"/>
        </w:rPr>
        <w:t>If the meeting gets cut to ten minutes</w:t>
      </w:r>
    </w:p>
    <w:p>
      <w:pPr>
        <w:spacing w:before="0" w:after="140"/>
      </w:pPr>
      <w:r>
        <w:rPr>
          <w:rFonts w:ascii="Calibri" w:hAnsi="Calibri"/>
          <w:b w:val="0"/>
          <w:i w:val="0"/>
          <w:color w:val="10243E"/>
          <w:sz w:val="22"/>
        </w:rPr>
        <w:t>Show four slides and nothing else: the scoreboard (slide 4), the delivery timeline (slide 5), the three root causes (slide 56), and the three decisions (slide 57). Then say this:</w:t>
      </w:r>
    </w:p>
    <w:p>
      <w:pPr>
        <w:spacing w:before="60" w:after="160"/>
        <w:ind w:left="230"/>
        <w:shd w:val="clear" w:fill="EEF3F8"/>
      </w:pPr>
      <w:r>
        <w:rPr>
          <w:rFonts w:ascii="Cambria" w:hAnsi="Cambria"/>
          <w:i/>
          <w:color w:val="10243E"/>
          <w:sz w:val="23"/>
        </w:rPr>
        <w:t>“Three quarters of what you asked for is built and working. Most of what is not comes down to three missing pieces of information, and two features that have not shipped yet. I need twenty minutes of your time to point us at the three, and a yes on sequencing the two. Everything else can go by email.”</w:t>
      </w:r>
    </w:p>
    <w:p>
      <w:r>
        <w:br w:type="page"/>
      </w:r>
    </w:p>
    <w:p>
      <w:pPr>
        <w:spacing w:before="0" w:after="80"/>
      </w:pPr>
      <w:r>
        <w:rPr>
          <w:rFonts w:ascii="Cambria" w:hAnsi="Cambria"/>
          <w:b/>
          <w:i w:val="0"/>
          <w:color w:val="10243E"/>
          <w:sz w:val="48"/>
        </w:rPr>
        <w:t>Part 2  ·  The first ninety seconds</w:t>
      </w:r>
    </w:p>
    <w:p>
      <w:pPr>
        <w:spacing w:before="0" w:after="140"/>
      </w:pPr>
      <w:r>
        <w:rPr>
          <w:rFonts w:ascii="Calibri" w:hAnsi="Calibri"/>
          <w:b w:val="0"/>
          <w:i w:val="0"/>
          <w:color w:val="10243E"/>
          <w:sz w:val="22"/>
        </w:rPr>
        <w:t>Do not open with an agenda. Open with why they should care, then hand them permission to interrupt. Word for word:</w:t>
      </w:r>
    </w:p>
    <w:p>
      <w:pPr>
        <w:spacing w:before="60" w:after="160"/>
        <w:ind w:left="230"/>
        <w:shd w:val="clear" w:fill="EEF3F8"/>
      </w:pPr>
      <w:r>
        <w:rPr>
          <w:rFonts w:ascii="Cambria" w:hAnsi="Cambria"/>
          <w:i/>
          <w:color w:val="10243E"/>
          <w:sz w:val="23"/>
        </w:rPr>
        <w:t>“Thank you for the time. Before I show you anything, two things. First — what you are about to see is real. It is a working prototype built from your own slides, not a mock-up. You can click it. Second, and more important — nothing here is final, and this is the cheapest moment there will ever be to change it. Once this is built in Power BI, changing it costs money. Today it costs a sentence.”</w:t>
      </w:r>
    </w:p>
    <w:p>
      <w:pPr>
        <w:spacing w:before="60" w:after="160"/>
        <w:ind w:left="230"/>
        <w:shd w:val="clear" w:fill="EEF3F8"/>
      </w:pPr>
      <w:r>
        <w:rPr>
          <w:rFonts w:ascii="Cambria" w:hAnsi="Cambria"/>
          <w:i/>
          <w:color w:val="10243E"/>
          <w:sz w:val="23"/>
        </w:rPr>
        <w:t>“So please interrupt me. If a label is wrong, if a number looks off, if a screen is not what you pictured — say so while it is on the screen. Being polite today is the expensive option.”</w:t>
      </w:r>
    </w:p>
    <w:p>
      <w:pPr>
        <w:spacing w:before="0" w:after="140"/>
      </w:pPr>
      <w:r>
        <w:rPr>
          <w:rFonts w:ascii="Calibri" w:hAnsi="Calibri"/>
          <w:b w:val="0"/>
          <w:i w:val="0"/>
          <w:color w:val="10243E"/>
          <w:sz w:val="22"/>
        </w:rPr>
        <w:t>Then, and only then, the structure:</w:t>
      </w:r>
    </w:p>
    <w:p>
      <w:pPr>
        <w:spacing w:before="60" w:after="160"/>
        <w:ind w:left="230"/>
        <w:shd w:val="clear" w:fill="EEF3F8"/>
      </w:pPr>
      <w:r>
        <w:rPr>
          <w:rFonts w:ascii="Cambria" w:hAnsi="Cambria"/>
          <w:i/>
          <w:color w:val="10243E"/>
          <w:sz w:val="23"/>
        </w:rPr>
        <w:t>“I am going to walk all six dashboards, screen by screen. On the left you will see the actual screen. On the right, your own checklist for that screen, so you can see exactly what is there and what is not. At the end of each dashboard I have a short list of questions where we are genuinely stuck without you. About seventy-five minutes, and I would rather it took ninety because you kept stopping me.”</w:t>
      </w:r>
    </w:p>
    <w:p>
      <w:pPr>
        <w:spacing w:before="240" w:after="60"/>
      </w:pPr>
      <w:r>
        <w:rPr>
          <w:rFonts w:ascii="Calibri" w:hAnsi="Calibri"/>
          <w:b/>
          <w:i w:val="0"/>
          <w:color w:val="005A96"/>
          <w:sz w:val="21"/>
        </w:rPr>
        <w:t>Why this works</w:t>
      </w:r>
    </w:p>
    <w:p>
      <w:pPr>
        <w:pStyle w:val="ListBullet"/>
        <w:spacing w:after="60"/>
        <w:ind w:left="403"/>
      </w:pPr>
      <w:r>
        <w:rPr>
          <w:rFonts w:ascii="Calibri" w:hAnsi="Calibri"/>
          <w:b w:val="0"/>
          <w:color w:val="10243E"/>
          <w:sz w:val="21"/>
        </w:rPr>
        <w:t>It gives them a job. People listen differently when they have been asked to find faults.</w:t>
      </w:r>
    </w:p>
    <w:p>
      <w:pPr>
        <w:pStyle w:val="ListBullet"/>
        <w:spacing w:after="60"/>
        <w:ind w:left="403"/>
      </w:pPr>
      <w:r>
        <w:rPr>
          <w:rFonts w:ascii="Calibri" w:hAnsi="Calibri"/>
          <w:b w:val="0"/>
          <w:color w:val="10243E"/>
          <w:sz w:val="21"/>
        </w:rPr>
        <w:t>It removes the fear that objecting is rude. That fear is why workshops go silent.</w:t>
      </w:r>
    </w:p>
    <w:p>
      <w:pPr>
        <w:pStyle w:val="ListBullet"/>
        <w:spacing w:after="60"/>
        <w:ind w:left="403"/>
      </w:pPr>
      <w:r>
        <w:rPr>
          <w:rFonts w:ascii="Calibri" w:hAnsi="Calibri"/>
          <w:b w:val="0"/>
          <w:color w:val="10243E"/>
          <w:sz w:val="21"/>
        </w:rPr>
        <w:t>It sets the frame that this is a decision meeting, not a status update.</w:t>
      </w:r>
    </w:p>
    <w:p>
      <w:r>
        <w:br w:type="page"/>
      </w:r>
    </w:p>
    <w:p>
      <w:pPr>
        <w:spacing w:before="0" w:after="80"/>
      </w:pPr>
      <w:r>
        <w:rPr>
          <w:rFonts w:ascii="Cambria" w:hAnsi="Cambria"/>
          <w:b/>
          <w:i w:val="0"/>
          <w:color w:val="10243E"/>
          <w:sz w:val="48"/>
        </w:rPr>
        <w:t>Part 3  ·  How to steer the conversation</w:t>
      </w:r>
    </w:p>
    <w:p>
      <w:pPr>
        <w:spacing w:before="120" w:after="100"/>
      </w:pPr>
      <w:r>
        <w:rPr>
          <w:rFonts w:ascii="Cambria" w:hAnsi="Cambria"/>
          <w:b/>
          <w:i w:val="0"/>
          <w:color w:val="10243E"/>
          <w:sz w:val="32"/>
        </w:rPr>
        <w:t>Getting real answers instead of "we will look into it"</w:t>
      </w:r>
    </w:p>
    <w:p>
      <w:pPr>
        <w:spacing w:before="0" w:after="140"/>
      </w:pPr>
      <w:r>
        <w:rPr>
          <w:rFonts w:ascii="Calibri" w:hAnsi="Calibri"/>
          <w:b w:val="0"/>
          <w:i w:val="0"/>
          <w:color w:val="10243E"/>
          <w:sz w:val="22"/>
        </w:rPr>
        <w:t>"We will look into it" is how a question dies. When you get it, do not accept it and move on. Do this instead:</w:t>
      </w:r>
    </w:p>
    <w:p>
      <w:pPr>
        <w:pStyle w:val="ListBullet"/>
        <w:spacing w:after="60"/>
        <w:ind w:left="403"/>
      </w:pPr>
      <w:r>
        <w:rPr>
          <w:rFonts w:ascii="Calibri" w:hAnsi="Calibri"/>
          <w:b w:val="0"/>
          <w:color w:val="10243E"/>
          <w:sz w:val="21"/>
        </w:rPr>
        <w:t>Ask for a name, not an action. "Who would know?" is easier to answer than "who will do it?"</w:t>
      </w:r>
    </w:p>
    <w:p>
      <w:pPr>
        <w:pStyle w:val="ListBullet"/>
        <w:spacing w:after="60"/>
        <w:ind w:left="403"/>
      </w:pPr>
      <w:r>
        <w:rPr>
          <w:rFonts w:ascii="Calibri" w:hAnsi="Calibri"/>
          <w:b w:val="0"/>
          <w:color w:val="10243E"/>
          <w:sz w:val="21"/>
        </w:rPr>
        <w:t>Offer the smallest possible version. "Even a spreadsheet would do" removes the fear that you are asking for a project.</w:t>
      </w:r>
    </w:p>
    <w:p>
      <w:pPr>
        <w:pStyle w:val="ListBullet"/>
        <w:spacing w:after="60"/>
        <w:ind w:left="403"/>
      </w:pPr>
      <w:r>
        <w:rPr>
          <w:rFonts w:ascii="Calibri" w:hAnsi="Calibri"/>
          <w:b w:val="0"/>
          <w:color w:val="10243E"/>
          <w:sz w:val="21"/>
        </w:rPr>
        <w:t>Write the name down where they can see you writing it. It converts a vague nod into a commitment.</w:t>
      </w:r>
    </w:p>
    <w:p>
      <w:pPr>
        <w:pStyle w:val="ListBullet"/>
        <w:spacing w:after="60"/>
        <w:ind w:left="403"/>
      </w:pPr>
      <w:r>
        <w:rPr>
          <w:rFonts w:ascii="Calibri" w:hAnsi="Calibri"/>
          <w:b w:val="0"/>
          <w:color w:val="10243E"/>
          <w:sz w:val="21"/>
        </w:rPr>
        <w:t>Say the consequence once, plainly, then stop. "Without it, six figures on this screen stay blank" — and then silence.</w:t>
      </w:r>
    </w:p>
    <w:p>
      <w:pPr>
        <w:spacing w:before="320" w:after="100"/>
      </w:pPr>
      <w:r>
        <w:rPr>
          <w:rFonts w:ascii="Cambria" w:hAnsi="Cambria"/>
          <w:b/>
          <w:i w:val="0"/>
          <w:color w:val="10243E"/>
          <w:sz w:val="32"/>
        </w:rPr>
        <w:t>When they ask why something is not done</w:t>
      </w:r>
    </w:p>
    <w:p>
      <w:pPr>
        <w:spacing w:before="0" w:after="140"/>
      </w:pPr>
      <w:r>
        <w:rPr>
          <w:rFonts w:ascii="Calibri" w:hAnsi="Calibri"/>
          <w:b w:val="0"/>
          <w:i w:val="0"/>
          <w:color w:val="10243E"/>
          <w:sz w:val="22"/>
        </w:rPr>
        <w:t>This will come, probably on Users or on Records and Archive Holdings. The instinct is to apologise. Do not — it makes it sound like a failure that could be fixed by trying harder. Separate the two kinds of gap out loud:</w:t>
      </w:r>
    </w:p>
    <w:p>
      <w:pPr>
        <w:spacing w:before="60" w:after="160"/>
        <w:ind w:left="230"/>
        <w:shd w:val="clear" w:fill="EEF3F8"/>
      </w:pPr>
      <w:r>
        <w:rPr>
          <w:rFonts w:ascii="Cambria" w:hAnsi="Cambria"/>
          <w:i/>
          <w:color w:val="10243E"/>
          <w:sz w:val="23"/>
        </w:rPr>
        <w:t>“There are two different things on this list and I want to keep them apart. Some of it we cannot build because a piece of information does not exist anywhere we can reach — those are the questions I have for you. The rest we cannot build because the feature it depends on has not shipped yet. That second group is not a gap, it is a sequence.”</w:t>
      </w:r>
    </w:p>
    <w:p>
      <w:pPr>
        <w:spacing w:before="320" w:after="100"/>
      </w:pPr>
      <w:r>
        <w:rPr>
          <w:rFonts w:ascii="Cambria" w:hAnsi="Cambria"/>
          <w:b/>
          <w:i w:val="0"/>
          <w:color w:val="10243E"/>
          <w:sz w:val="32"/>
        </w:rPr>
        <w:t>When the room goes quiet</w:t>
      </w:r>
    </w:p>
    <w:p>
      <w:pPr>
        <w:spacing w:before="0" w:after="140"/>
      </w:pPr>
      <w:r>
        <w:rPr>
          <w:rFonts w:ascii="Calibri" w:hAnsi="Calibri"/>
          <w:b w:val="0"/>
          <w:i w:val="0"/>
          <w:color w:val="10243E"/>
          <w:sz w:val="22"/>
        </w:rPr>
        <w:t>Silence usually means the question was too big, not that they have no answer. Shrink it:</w:t>
      </w:r>
    </w:p>
    <w:p>
      <w:pPr>
        <w:pStyle w:val="ListBullet"/>
        <w:spacing w:after="60"/>
        <w:ind w:left="403"/>
      </w:pPr>
      <w:r>
        <w:rPr>
          <w:rFonts w:ascii="Calibri" w:hAnsi="Calibri"/>
          <w:b w:val="0"/>
          <w:color w:val="10243E"/>
          <w:sz w:val="21"/>
        </w:rPr>
        <w:t>Instead of "where does this data live?" try "if you had to guess, would this be in a system or in a spreadsheet?"</w:t>
      </w:r>
    </w:p>
    <w:p>
      <w:pPr>
        <w:pStyle w:val="ListBullet"/>
        <w:spacing w:after="60"/>
        <w:ind w:left="403"/>
      </w:pPr>
      <w:r>
        <w:rPr>
          <w:rFonts w:ascii="Calibri" w:hAnsi="Calibri"/>
          <w:b w:val="0"/>
          <w:color w:val="10243E"/>
          <w:sz w:val="21"/>
        </w:rPr>
        <w:t>Instead of asking the room, ask one person by name. Rooms do not answer questions; people do.</w:t>
      </w:r>
    </w:p>
    <w:p>
      <w:pPr>
        <w:pStyle w:val="ListBullet"/>
        <w:spacing w:after="60"/>
        <w:ind w:left="403"/>
      </w:pPr>
      <w:r>
        <w:rPr>
          <w:rFonts w:ascii="Calibri" w:hAnsi="Calibri"/>
          <w:b w:val="0"/>
          <w:color w:val="10243E"/>
          <w:sz w:val="21"/>
        </w:rPr>
        <w:t>Offer a wrong answer for them to correct. "I assume nobody tracks this at all?" is remarkably good at producing a correction.</w:t>
      </w:r>
    </w:p>
    <w:p>
      <w:pPr>
        <w:spacing w:before="320" w:after="100"/>
      </w:pPr>
      <w:r>
        <w:rPr>
          <w:rFonts w:ascii="Cambria" w:hAnsi="Cambria"/>
          <w:b/>
          <w:i w:val="0"/>
          <w:color w:val="10243E"/>
          <w:sz w:val="32"/>
        </w:rPr>
        <w:t>Closing each dashboard before you move on</w:t>
      </w:r>
    </w:p>
    <w:p>
      <w:pPr>
        <w:spacing w:before="0" w:after="140"/>
      </w:pPr>
      <w:r>
        <w:rPr>
          <w:rFonts w:ascii="Calibri" w:hAnsi="Calibri"/>
          <w:b w:val="0"/>
          <w:i w:val="0"/>
          <w:color w:val="10243E"/>
          <w:sz w:val="22"/>
        </w:rPr>
        <w:t>Never move to the next dashboard without asking this. It takes ten seconds and it is where most of the useful feedback comes from:</w:t>
      </w:r>
    </w:p>
    <w:p>
      <w:pPr>
        <w:spacing w:before="60" w:after="160"/>
        <w:ind w:left="230"/>
        <w:shd w:val="clear" w:fill="EEF3F8"/>
      </w:pPr>
      <w:r>
        <w:rPr>
          <w:rFonts w:ascii="Cambria" w:hAnsi="Cambria"/>
          <w:i/>
          <w:color w:val="10243E"/>
          <w:sz w:val="23"/>
        </w:rPr>
        <w:t>“Before I move on — is there anything on this dashboard you would not use? I would much rather drop something now than build it and find out later.”</w:t>
      </w:r>
    </w:p>
    <w:p>
      <w:pPr>
        <w:spacing w:before="0" w:after="140"/>
      </w:pPr>
      <w:r>
        <w:rPr>
          <w:rFonts w:ascii="Calibri" w:hAnsi="Calibri"/>
          <w:b w:val="0"/>
          <w:i/>
          <w:color w:val="005A96"/>
          <w:sz w:val="22"/>
        </w:rPr>
        <w:t>A requirement they do not actually want is worth more to you than a requirement you cannot source. Dropping it is free.</w:t>
      </w:r>
    </w:p>
    <w:p>
      <w:pPr>
        <w:spacing w:before="320" w:after="100"/>
      </w:pPr>
      <w:r>
        <w:rPr>
          <w:rFonts w:ascii="Cambria" w:hAnsi="Cambria"/>
          <w:b/>
          <w:i w:val="0"/>
          <w:color w:val="10243E"/>
          <w:sz w:val="32"/>
        </w:rPr>
        <w:t>Things to avoid saying</w:t>
      </w:r>
    </w:p>
    <w:tbl>
      <w:tblPr>
        <w:tblStyle w:val="LightGrid-Accent1"/>
        <w:tblW w:type="auto" w:w="0"/>
        <w:tblLook w:firstColumn="1" w:firstRow="1" w:lastColumn="0" w:lastRow="0" w:noHBand="0" w:noVBand="1" w:val="04A0"/>
      </w:tblPr>
      <w:tblGrid>
        <w:gridCol w:w="4824"/>
        <w:gridCol w:w="4824"/>
      </w:tblGrid>
      <w:tr>
        <w:tc>
          <w:tcPr>
            <w:tcW w:type="dxa" w:w="4824"/>
          </w:tcPr>
          <w:p>
            <w:r>
              <w:rPr>
                <w:rFonts w:ascii="Calibri" w:hAnsi="Calibri"/>
                <w:b/>
                <w:sz w:val="20"/>
              </w:rPr>
              <w:t>Do not say</w:t>
            </w:r>
          </w:p>
        </w:tc>
        <w:tc>
          <w:tcPr>
            <w:tcW w:type="dxa" w:w="4824"/>
          </w:tcPr>
          <w:p>
            <w:r>
              <w:rPr>
                <w:rFonts w:ascii="Calibri" w:hAnsi="Calibri"/>
                <w:b/>
                <w:sz w:val="20"/>
              </w:rPr>
              <w:t>Say instead</w:t>
            </w:r>
          </w:p>
        </w:tc>
      </w:tr>
      <w:tr>
        <w:tc>
          <w:tcPr>
            <w:tcW w:type="dxa" w:w="4824"/>
          </w:tcPr>
          <w:p>
            <w:r>
              <w:rPr>
                <w:rFonts w:ascii="Calibri" w:hAnsi="Calibri"/>
                <w:color w:val="6B7A8C"/>
                <w:sz w:val="20"/>
              </w:rPr>
              <w:t>"The data is not available."</w:t>
            </w:r>
          </w:p>
        </w:tc>
        <w:tc>
          <w:tcPr>
            <w:tcW w:type="dxa" w:w="4824"/>
          </w:tcPr>
          <w:p>
            <w:r>
              <w:rPr>
                <w:rFonts w:ascii="Calibri" w:hAnsi="Calibri"/>
                <w:color w:val="10243E"/>
                <w:sz w:val="20"/>
              </w:rPr>
              <w:t>"Nothing we can reach holds that today. Where would you look for it?"</w:t>
            </w:r>
          </w:p>
        </w:tc>
      </w:tr>
      <w:tr>
        <w:tc>
          <w:tcPr>
            <w:tcW w:type="dxa" w:w="4824"/>
          </w:tcPr>
          <w:p>
            <w:r>
              <w:rPr>
                <w:rFonts w:ascii="Calibri" w:hAnsi="Calibri"/>
                <w:color w:val="6B7A8C"/>
                <w:sz w:val="20"/>
              </w:rPr>
              <w:t>"That is a technical limitation."</w:t>
            </w:r>
          </w:p>
        </w:tc>
        <w:tc>
          <w:tcPr>
            <w:tcW w:type="dxa" w:w="4824"/>
          </w:tcPr>
          <w:p>
            <w:r>
              <w:rPr>
                <w:rFonts w:ascii="Calibri" w:hAnsi="Calibri"/>
                <w:color w:val="10243E"/>
                <w:sz w:val="20"/>
              </w:rPr>
              <w:t>"The system has nowhere to write that down yet."</w:t>
            </w:r>
          </w:p>
        </w:tc>
      </w:tr>
      <w:tr>
        <w:tc>
          <w:tcPr>
            <w:tcW w:type="dxa" w:w="4824"/>
          </w:tcPr>
          <w:p>
            <w:r>
              <w:rPr>
                <w:rFonts w:ascii="Calibri" w:hAnsi="Calibri"/>
                <w:color w:val="6B7A8C"/>
                <w:sz w:val="20"/>
              </w:rPr>
              <w:t>"We need a TermId on the document table."</w:t>
            </w:r>
          </w:p>
        </w:tc>
        <w:tc>
          <w:tcPr>
            <w:tcW w:type="dxa" w:w="4824"/>
          </w:tcPr>
          <w:p>
            <w:r>
              <w:rPr>
                <w:rFonts w:ascii="Calibri" w:hAnsi="Calibri"/>
                <w:color w:val="10243E"/>
                <w:sz w:val="20"/>
              </w:rPr>
              <w:t>"Nothing says which file plan category a library belongs to."</w:t>
            </w:r>
          </w:p>
        </w:tc>
      </w:tr>
      <w:tr>
        <w:tc>
          <w:tcPr>
            <w:tcW w:type="dxa" w:w="4824"/>
          </w:tcPr>
          <w:p>
            <w:r>
              <w:rPr>
                <w:rFonts w:ascii="Calibri" w:hAnsi="Calibri"/>
                <w:color w:val="6B7A8C"/>
                <w:sz w:val="20"/>
              </w:rPr>
              <w:t>"It is on the roadmap."</w:t>
            </w:r>
          </w:p>
        </w:tc>
        <w:tc>
          <w:tcPr>
            <w:tcW w:type="dxa" w:w="4824"/>
          </w:tcPr>
          <w:p>
            <w:r>
              <w:rPr>
                <w:rFonts w:ascii="Calibri" w:hAnsi="Calibri"/>
                <w:color w:val="10243E"/>
                <w:sz w:val="20"/>
              </w:rPr>
              <w:t>"It comes with the Disposal release. The screen is already built and waiting."</w:t>
            </w:r>
          </w:p>
        </w:tc>
      </w:tr>
      <w:tr>
        <w:tc>
          <w:tcPr>
            <w:tcW w:type="dxa" w:w="4824"/>
          </w:tcPr>
          <w:p>
            <w:r>
              <w:rPr>
                <w:rFonts w:ascii="Calibri" w:hAnsi="Calibri"/>
                <w:color w:val="6B7A8C"/>
                <w:sz w:val="20"/>
              </w:rPr>
              <w:t>"These numbers are dummy data."</w:t>
            </w:r>
          </w:p>
        </w:tc>
        <w:tc>
          <w:tcPr>
            <w:tcW w:type="dxa" w:w="4824"/>
          </w:tcPr>
          <w:p>
            <w:r>
              <w:rPr>
                <w:rFonts w:ascii="Calibri" w:hAnsi="Calibri"/>
                <w:color w:val="10243E"/>
                <w:sz w:val="20"/>
              </w:rPr>
              <w:t>"These figures are illustrative — the layout is right, the numbers are not real yet."</w:t>
            </w:r>
          </w:p>
        </w:tc>
      </w:tr>
    </w:tbl>
    <w:p>
      <w:r>
        <w:br w:type="page"/>
      </w:r>
    </w:p>
    <w:p>
      <w:pPr>
        <w:spacing w:before="0" w:after="80"/>
      </w:pPr>
      <w:r>
        <w:rPr>
          <w:rFonts w:ascii="Cambria" w:hAnsi="Cambria"/>
          <w:b/>
          <w:i w:val="0"/>
          <w:color w:val="10243E"/>
          <w:sz w:val="48"/>
        </w:rPr>
        <w:t>Part 4  ·  The script, slide by slide</w:t>
      </w:r>
    </w:p>
    <w:p>
      <w:pPr>
        <w:spacing w:before="0" w:after="140"/>
      </w:pPr>
      <w:r>
        <w:rPr>
          <w:rFonts w:ascii="Calibri" w:hAnsi="Calibri"/>
          <w:b w:val="0"/>
          <w:i w:val="0"/>
          <w:color w:val="6B7A8C"/>
          <w:sz w:val="21"/>
        </w:rPr>
        <w:t>For each slide: what is on screen, the words to say, what the feature actually does, and the question you will probably get. Quoted paragraphs are meant to be read aloud.</w:t>
      </w:r>
    </w:p>
    <w:p>
      <w:pPr>
        <w:spacing w:before="360" w:after="40"/>
        <w:shd w:val="clear" w:fill="E9EFF5"/>
      </w:pPr>
      <w:r>
        <w:rPr>
          <w:rFonts w:ascii="Calibri" w:hAnsi="Calibri"/>
          <w:b/>
          <w:color w:val="005A96"/>
          <w:sz w:val="19"/>
        </w:rPr>
        <w:t xml:space="preserve">  SLIDE 1   </w:t>
      </w:r>
      <w:r>
        <w:rPr>
          <w:rFonts w:ascii="Cambria" w:hAnsi="Cambria"/>
          <w:b/>
          <w:color w:val="10243E"/>
          <w:sz w:val="27"/>
        </w:rPr>
        <w:t>Title</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title slide with four figures across the bottom.</w:t>
      </w:r>
    </w:p>
    <w:p>
      <w:pPr>
        <w:spacing w:before="160" w:after="40"/>
      </w:pPr>
      <w:r>
        <w:rPr>
          <w:rFonts w:ascii="Calibri" w:hAnsi="Calibri"/>
          <w:b/>
          <w:i w:val="0"/>
          <w:color w:val="6B7A8C"/>
          <w:sz w:val="17"/>
        </w:rPr>
        <w:t>SAY THIS</w:t>
      </w:r>
    </w:p>
    <w:p>
      <w:pPr>
        <w:spacing w:before="0" w:after="140"/>
      </w:pPr>
      <w:r>
        <w:rPr>
          <w:rFonts w:ascii="Calibri" w:hAnsi="Calibri"/>
          <w:b w:val="0"/>
          <w:i w:val="0"/>
          <w:color w:val="10243E"/>
          <w:sz w:val="21"/>
        </w:rPr>
        <w:t>Use the ninety-second opening in Part 2. Do not read the slide.</w:t>
      </w:r>
    </w:p>
    <w:p>
      <w:pPr>
        <w:spacing w:before="360" w:after="40"/>
        <w:shd w:val="clear" w:fill="E9EFF5"/>
      </w:pPr>
      <w:r>
        <w:rPr>
          <w:rFonts w:ascii="Calibri" w:hAnsi="Calibri"/>
          <w:b/>
          <w:color w:val="005A96"/>
          <w:sz w:val="19"/>
        </w:rPr>
        <w:t xml:space="preserve">  SLIDE 2   </w:t>
      </w:r>
      <w:r>
        <w:rPr>
          <w:rFonts w:ascii="Cambria" w:hAnsi="Cambria"/>
          <w:b/>
          <w:color w:val="10243E"/>
          <w:sz w:val="27"/>
        </w:rPr>
        <w:t>How to read every slide</w:t>
      </w:r>
      <w:r>
        <w:rPr>
          <w:rFonts w:ascii="Calibri" w:hAnsi="Calibri"/>
          <w:color w:val="6B7A8C"/>
          <w:sz w:val="18"/>
        </w:rPr>
        <w:t xml:space="preserve">    3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Left: what the two halves of every slide mean. Right: the four status labels.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“Every slide from here works the same way. On the left, the actual screen. On the right, your own checklist for that screen. And four colours, which matter.”</w:t>
      </w:r>
    </w:p>
    <w:p>
      <w:pPr>
        <w:spacing w:before="60" w:after="160"/>
        <w:ind w:left="230"/>
        <w:shd w:val="clear" w:fill="EEF3F8"/>
      </w:pPr>
      <w:r>
        <w:rPr>
          <w:rFonts w:ascii="Cambria" w:hAnsi="Cambria"/>
          <w:i/>
          <w:color w:val="10243E"/>
          <w:sz w:val="23"/>
        </w:rPr>
        <w:t>“Green means built and running on real data. Amber means the screen is built and correct, but the numbers on it are made up because we have no source yet — it will look completely real, and it is not. Red means we are stuck until you answer something. Blue means it is waiting on a release that has not shipped, and there is nothing you can do about it today.”</w:t>
      </w:r>
    </w:p>
    <w:p>
      <w:pPr>
        <w:spacing w:before="160" w:after="40"/>
      </w:pPr>
      <w:r>
        <w:rPr>
          <w:rFonts w:ascii="Calibri" w:hAnsi="Calibri"/>
          <w:b/>
          <w:i w:val="0"/>
          <w:color w:val="6B7A8C"/>
          <w:sz w:val="17"/>
        </w:rPr>
        <w:t>SPEND YOUR TIME ON AMBER</w:t>
      </w:r>
    </w:p>
    <w:p>
      <w:pPr>
        <w:spacing w:before="0" w:after="140"/>
      </w:pPr>
      <w:r>
        <w:rPr>
          <w:rFonts w:ascii="Calibri" w:hAnsi="Calibri"/>
          <w:b w:val="0"/>
          <w:i w:val="0"/>
          <w:color w:val="10243E"/>
          <w:sz w:val="21"/>
        </w:rPr>
        <w:t>This is the one that causes trouble later. If they leave thinking Project Insights is running on live data, that becomes a very awkward conversation in a month. Say it plainly: if you see a number today, assume it is illustrative unless the checklist says built.</w:t>
      </w:r>
    </w:p>
    <w:p>
      <w:pPr>
        <w:spacing w:before="160" w:after="40"/>
      </w:pPr>
      <w:r>
        <w:rPr>
          <w:rFonts w:ascii="Calibri" w:hAnsi="Calibri"/>
          <w:b/>
          <w:i w:val="0"/>
          <w:color w:val="6B7A8C"/>
          <w:sz w:val="17"/>
        </w:rPr>
        <w:t>THEY WILL ASK</w:t>
      </w:r>
    </w:p>
    <w:p>
      <w:pPr>
        <w:spacing w:before="0" w:after="140"/>
      </w:pPr>
      <w:r>
        <w:rPr>
          <w:rFonts w:ascii="Calibri" w:hAnsi="Calibri"/>
          <w:b/>
          <w:i w:val="0"/>
          <w:color w:val="10243E"/>
          <w:sz w:val="21"/>
        </w:rPr>
        <w:t>“How much of it is amber?”</w:t>
      </w:r>
    </w:p>
    <w:p>
      <w:pPr>
        <w:spacing w:before="0" w:after="140"/>
      </w:pPr>
      <w:r>
        <w:rPr>
          <w:rFonts w:ascii="Calibri" w:hAnsi="Calibri"/>
          <w:b w:val="0"/>
          <w:i w:val="0"/>
          <w:color w:val="10243E"/>
          <w:sz w:val="21"/>
        </w:rPr>
        <w:t>Answer: two dashboards are almost entirely illustrative — Project Insights and Records and Archive Holdings — and I will be explicit about both when we get there. The other four are mostly real.</w:t>
      </w:r>
    </w:p>
    <w:p>
      <w:pPr>
        <w:spacing w:before="360" w:after="40"/>
        <w:shd w:val="clear" w:fill="E9EFF5"/>
      </w:pPr>
      <w:r>
        <w:rPr>
          <w:rFonts w:ascii="Calibri" w:hAnsi="Calibri"/>
          <w:b/>
          <w:color w:val="005A96"/>
          <w:sz w:val="19"/>
        </w:rPr>
        <w:t xml:space="preserve">  SLIDE 3   </w:t>
      </w:r>
      <w:r>
        <w:rPr>
          <w:rFonts w:ascii="Cambria" w:hAnsi="Cambria"/>
          <w:b/>
          <w:color w:val="10243E"/>
          <w:sz w:val="27"/>
        </w:rPr>
        <w:t>Six views, each answering one question</w:t>
      </w:r>
      <w:r>
        <w:rPr>
          <w:rFonts w:ascii="Calibri" w:hAnsi="Calibri"/>
          <w:color w:val="6B7A8C"/>
          <w:sz w:val="18"/>
        </w:rPr>
        <w:t xml:space="preserve">    3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Six cards, each with the question that view answers and how much of it is built.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“Six dashboards, and each one exists to answer a single question. If a dashboard cannot answer its question, it should not be a dashboard. Read the six questions and tell me if any of them is the wrong question — that is much easier to fix now than after we build.”</w:t>
      </w:r>
    </w:p>
    <w:p>
      <w:pPr>
        <w:spacing w:before="160" w:after="40"/>
      </w:pPr>
      <w:r>
        <w:rPr>
          <w:rFonts w:ascii="Calibri" w:hAnsi="Calibri"/>
          <w:b/>
          <w:i w:val="0"/>
          <w:color w:val="6B7A8C"/>
          <w:sz w:val="17"/>
        </w:rPr>
        <w:t>ONE SENTENCE EACH, NO MORE</w:t>
      </w:r>
    </w:p>
    <w:p>
      <w:pPr>
        <w:spacing w:before="0" w:after="140"/>
      </w:pPr>
      <w:r>
        <w:rPr>
          <w:rFonts w:ascii="Calibri" w:hAnsi="Calibri"/>
          <w:b w:val="0"/>
          <w:i w:val="0"/>
          <w:color w:val="10243E"/>
          <w:sz w:val="21"/>
        </w:rPr>
        <w:t>Do not narrate all six. Let them read the cards.</w:t>
      </w:r>
    </w:p>
    <w:p>
      <w:pPr>
        <w:spacing w:before="360" w:after="40"/>
        <w:shd w:val="clear" w:fill="E9EFF5"/>
      </w:pPr>
      <w:r>
        <w:rPr>
          <w:rFonts w:ascii="Calibri" w:hAnsi="Calibri"/>
          <w:b/>
          <w:color w:val="005A96"/>
          <w:sz w:val="19"/>
        </w:rPr>
        <w:t xml:space="preserve">  SLIDE 4   </w:t>
      </w:r>
      <w:r>
        <w:rPr>
          <w:rFonts w:ascii="Cambria" w:hAnsi="Cambria"/>
          <w:b/>
          <w:color w:val="10243E"/>
          <w:sz w:val="27"/>
        </w:rPr>
        <w:t>Where we are</w:t>
      </w:r>
      <w:r>
        <w:rPr>
          <w:rFonts w:ascii="Calibri" w:hAnsi="Calibri"/>
          <w:color w:val="6B7A8C"/>
          <w:sz w:val="18"/>
        </w:rPr>
        <w:t xml:space="preserve">    4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A stacked bar per dashboard, and three summary boxes.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“Two hundred and forty-nine things, counted from your own slides. A hundred and eighty-eight of them are built. Forty-five are waiting on an answer from you. Sixteen are waiting on a release that has not shipped yet, which is a completely different thing and I have the next slide on it.”</w:t>
      </w:r>
    </w:p>
    <w:p>
      <w:pPr>
        <w:spacing w:before="160" w:after="40"/>
      </w:pPr>
      <w:r>
        <w:rPr>
          <w:rFonts w:ascii="Calibri" w:hAnsi="Calibri"/>
          <w:b/>
          <w:i w:val="0"/>
          <w:color w:val="6B7A8C"/>
          <w:sz w:val="17"/>
        </w:rPr>
        <w:t>THE TRAP TO AVOID</w:t>
      </w:r>
    </w:p>
    <w:p>
      <w:pPr>
        <w:spacing w:before="0" w:after="140"/>
      </w:pPr>
      <w:r>
        <w:rPr>
          <w:rFonts w:ascii="Calibri" w:hAnsi="Calibri"/>
          <w:b w:val="0"/>
          <w:i w:val="0"/>
          <w:color w:val="10243E"/>
          <w:sz w:val="21"/>
        </w:rPr>
        <w:t>Do not let this read as a report card on the team. Frame it forward: the forty-five are almost all one of three missing pieces of information, and they are the only people who can point you at them.</w:t>
      </w:r>
    </w:p>
    <w:p>
      <w:pPr>
        <w:spacing w:before="360" w:after="40"/>
        <w:shd w:val="clear" w:fill="E9EFF5"/>
      </w:pPr>
      <w:r>
        <w:rPr>
          <w:rFonts w:ascii="Calibri" w:hAnsi="Calibri"/>
          <w:b/>
          <w:color w:val="005A96"/>
          <w:sz w:val="19"/>
        </w:rPr>
        <w:t xml:space="preserve">  SLIDE 5   </w:t>
      </w:r>
      <w:r>
        <w:rPr>
          <w:rFonts w:ascii="Cambria" w:hAnsi="Cambria"/>
          <w:b/>
          <w:color w:val="10243E"/>
          <w:sz w:val="27"/>
        </w:rPr>
        <w:t>Two views are waiting on a release, not on data</w:t>
      </w:r>
      <w:r>
        <w:rPr>
          <w:rFonts w:ascii="Calibri" w:hAnsi="Calibri"/>
          <w:color w:val="6B7A8C"/>
          <w:sz w:val="18"/>
        </w:rPr>
        <w:t xml:space="preserve">    5 min</w:t>
      </w:r>
    </w:p>
    <w:p>
      <w:pPr>
        <w:spacing w:before="0" w:after="140"/>
      </w:pPr>
      <w:r>
        <w:rPr>
          <w:rFonts w:ascii="Calibri" w:hAnsi="Calibri"/>
          <w:b w:val="0"/>
          <w:i/>
          <w:color w:val="005A96"/>
          <w:sz w:val="21"/>
        </w:rPr>
        <w:t>This is the most important slide in the deck and it deliberately comes early. Full wording is in Part 5 — read that section before the workshop.</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“Before we look at anything, one piece of context that explains a lot of what you are about to see. Four of the six dashboards can be finished on this programme. Two of them cannot, and not because we failed to find the data. They depend on things that do not exist in the system yet.”</w:t>
      </w:r>
    </w:p>
    <w:p>
      <w:pPr>
        <w:spacing w:before="60" w:after="160"/>
        <w:ind w:left="230"/>
        <w:shd w:val="clear" w:fill="EEF3F8"/>
      </w:pPr>
      <w:r>
        <w:rPr>
          <w:rFonts w:ascii="Cambria" w:hAnsi="Cambria"/>
          <w:i/>
          <w:color w:val="10243E"/>
          <w:sz w:val="23"/>
        </w:rPr>
        <w:t>“Disposal is not built in EDRMS. There is no screen where anyone approves a disposal and no field where the outcome gets recorded. And Records and Archive Holdings is entirely about paper — boxes, folders, rooms — and the physical work comes after Utilization. So the honest plan is to sequence those two rather than force them.”</w:t>
      </w:r>
    </w:p>
    <w:p>
      <w:pPr>
        <w:spacing w:before="160" w:after="40"/>
      </w:pPr>
      <w:r>
        <w:rPr>
          <w:rFonts w:ascii="Calibri" w:hAnsi="Calibri"/>
          <w:b/>
          <w:i w:val="0"/>
          <w:color w:val="6B7A8C"/>
          <w:sz w:val="17"/>
        </w:rPr>
        <w:t>DO NOT APOLOGISE HERE</w:t>
      </w:r>
    </w:p>
    <w:p>
      <w:pPr>
        <w:spacing w:before="0" w:after="140"/>
      </w:pPr>
      <w:r>
        <w:rPr>
          <w:rFonts w:ascii="Calibri" w:hAnsi="Calibri"/>
          <w:b w:val="0"/>
          <w:i w:val="0"/>
          <w:color w:val="10243E"/>
          <w:sz w:val="21"/>
        </w:rPr>
        <w:t>This is a normal delivery decision. Presenting it as one is what makes them accept it. Presenting it as bad news invites them to treat it as bad news.</w:t>
      </w:r>
    </w:p>
    <w:p>
      <w:pPr>
        <w:spacing w:before="360" w:after="40"/>
        <w:shd w:val="clear" w:fill="E9EFF5"/>
      </w:pPr>
      <w:r>
        <w:rPr>
          <w:rFonts w:ascii="Calibri" w:hAnsi="Calibri"/>
          <w:b/>
          <w:color w:val="005A96"/>
          <w:sz w:val="19"/>
        </w:rPr>
        <w:t xml:space="preserve">  SLIDE 6   </w:t>
      </w:r>
      <w:r>
        <w:rPr>
          <w:rFonts w:ascii="Cambria" w:hAnsi="Cambria"/>
          <w:b/>
          <w:color w:val="10243E"/>
          <w:sz w:val="27"/>
        </w:rPr>
        <w:t>Bank-wide Oversight</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divider with the view name, its question, and its score.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“Next dashboard: Bank-wide Oversight. The question it answers is — How is EDRMS being used across the whole bank? Before I show you a single screen: is that the right question for this view?”</w:t>
      </w:r>
    </w:p>
    <w:p>
      <w:pPr>
        <w:spacing w:before="160" w:after="40"/>
      </w:pPr>
      <w:r>
        <w:rPr>
          <w:rFonts w:ascii="Calibri" w:hAnsi="Calibri"/>
          <w:b/>
          <w:i w:val="0"/>
          <w:color w:val="6B7A8C"/>
          <w:sz w:val="17"/>
        </w:rPr>
        <w:t>WHY ASK</w:t>
      </w:r>
    </w:p>
    <w:p>
      <w:pPr>
        <w:spacing w:before="0" w:after="140"/>
      </w:pPr>
      <w:r>
        <w:rPr>
          <w:rFonts w:ascii="Calibri" w:hAnsi="Calibri"/>
          <w:b w:val="0"/>
          <w:i w:val="0"/>
          <w:color w:val="10243E"/>
          <w:sz w:val="21"/>
        </w:rPr>
        <w:t>If the question is wrong, everything after it is wrong too, and you want to know that before you spend eight minutes on the screens. It takes ten seconds and it has saved more rework than any other habit in this project.</w:t>
      </w:r>
    </w:p>
    <w:p>
      <w:pPr>
        <w:spacing w:before="0" w:after="140"/>
      </w:pPr>
      <w:r>
        <w:rPr>
          <w:rFonts w:ascii="Calibri" w:hAnsi="Calibri"/>
          <w:b w:val="0"/>
          <w:i w:val="0"/>
          <w:color w:val="6B7A8C"/>
          <w:sz w:val="20"/>
        </w:rPr>
        <w:t>Score: 44 of 65 built, 14 needing them, 7 waiting on a release.  9 screens to walk.</w:t>
      </w:r>
    </w:p>
    <w:p>
      <w:pPr>
        <w:spacing w:before="360" w:after="40"/>
        <w:shd w:val="clear" w:fill="E9EFF5"/>
      </w:pPr>
      <w:r>
        <w:rPr>
          <w:rFonts w:ascii="Calibri" w:hAnsi="Calibri"/>
          <w:b/>
          <w:color w:val="005A96"/>
          <w:sz w:val="19"/>
        </w:rPr>
        <w:t xml:space="preserve">  SLIDE 7   </w:t>
      </w:r>
      <w:r>
        <w:rPr>
          <w:rFonts w:ascii="Cambria" w:hAnsi="Cambria"/>
          <w:b/>
          <w:color w:val="10243E"/>
          <w:sz w:val="27"/>
        </w:rPr>
        <w:t>The ten headline figures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the ten headline figures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This strip of ten boxes is the top of the whole report. Six of them are counts — sites, people, documents, records declared, paper counterparts, and records coming up for disposal. Two of them tell you how many project sites exist, split sovereign and nonsovereign. The last two are not numbers at all: they are doors. Clicking them takes you to another dashboard.</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your slide 34, built. Every figure you drew is here, in the same order you drew it. If you click any one of these boxes, the table underneath the strip changes to show you what sits behind that number — so you are never looking at a total you cannot break apart. Two of them behave differently: Retention and Disposal insights, and Institutional File Plan insights. Those two are navigation. They take you somewhere else rather than opening a table.”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“Two labels are not word for word what you wrote, and I would rather point that out now than have you spot it later. Where you wrote total number of EDRMS users, the screen says users with recorded activity in the last 180 days. And where you wrote records due for disposal, it says due within twelve months. I will explain both when we get to those screens.”</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10 items  ·  10 built</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Why did you change my labels?</w:t>
      </w:r>
    </w:p>
    <w:p>
      <w:pPr>
        <w:spacing w:before="0" w:after="140"/>
      </w:pPr>
      <w:r>
        <w:rPr>
          <w:rFonts w:ascii="Calibri" w:hAnsi="Calibri"/>
          <w:b w:val="0"/>
          <w:i w:val="0"/>
          <w:color w:val="10243E"/>
          <w:sz w:val="21"/>
        </w:rPr>
        <w:t>Answer: Because the original label would have been a promise the number cannot keep. We can see everyone who has used EDRMS. We cannot see everyone who has been given access but never opened it. Calling that total users would overstate it, and someone would eventually notice. The label says exactly what the number is.</w:t>
      </w:r>
    </w:p>
    <w:p>
      <w:pPr>
        <w:spacing w:before="360" w:after="40"/>
        <w:shd w:val="clear" w:fill="E9EFF5"/>
      </w:pPr>
      <w:r>
        <w:rPr>
          <w:rFonts w:ascii="Calibri" w:hAnsi="Calibri"/>
          <w:b/>
          <w:color w:val="005A96"/>
          <w:sz w:val="19"/>
        </w:rPr>
        <w:t xml:space="preserve">  SLIDE 8   </w:t>
      </w:r>
      <w:r>
        <w:rPr>
          <w:rFonts w:ascii="Cambria" w:hAnsi="Cambria"/>
          <w:b/>
          <w:color w:val="10243E"/>
          <w:sz w:val="27"/>
        </w:rPr>
        <w:t>Sites, department by department</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sites, department by department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One row per department, office or resident mission, with how many sites it has and what those sites hold. The four small figures on the right are your indicators: sites created, sites deleted, sites archived, and sites that have had no activity for ninety days.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the table behind the first box. Every department, every office, every resident mission, one row each. And every one of these names is clickable — click a department name and the whole report jumps to that department's own dashboard, already filtered. That is the drill-down you asked for on slide 35.”</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“The inactive-site indicator is worth pausing on. A site with no activity for ninety days is either finished, or forgotten. This tells you which ones to go and ask about.”</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10 items  ·  10 built</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Can we change ninety days to something else?</w:t>
      </w:r>
    </w:p>
    <w:p>
      <w:pPr>
        <w:spacing w:before="0" w:after="140"/>
      </w:pPr>
      <w:r>
        <w:rPr>
          <w:rFonts w:ascii="Calibri" w:hAnsi="Calibri"/>
          <w:b w:val="0"/>
          <w:i w:val="0"/>
          <w:color w:val="10243E"/>
          <w:sz w:val="21"/>
        </w:rPr>
        <w:t>Answer: Yes, easily. It is a setting, not a rebuild. If sixty days or a hundred and eighty is more useful to you, say so and we will change it.</w:t>
      </w:r>
    </w:p>
    <w:p>
      <w:pPr>
        <w:spacing w:before="360" w:after="40"/>
        <w:shd w:val="clear" w:fill="E9EFF5"/>
      </w:pPr>
      <w:r>
        <w:rPr>
          <w:rFonts w:ascii="Calibri" w:hAnsi="Calibri"/>
          <w:b/>
          <w:color w:val="005A96"/>
          <w:sz w:val="19"/>
        </w:rPr>
        <w:t xml:space="preserve">  SLIDE 9   </w:t>
      </w:r>
      <w:r>
        <w:rPr>
          <w:rFonts w:ascii="Cambria" w:hAnsi="Cambria"/>
          <w:b/>
          <w:color w:val="10243E"/>
          <w:sz w:val="27"/>
        </w:rPr>
        <w:t>Project sites, sovereign and nonsovereign</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project sites, sovereign and nonsovereign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Two lists, one for sovereign projects and one for nonsovereign, each with the project number, the project name, and what its sites hold. The last row is the total for that whole facility type.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“Slides 36 and 37, both here, with your column names word for word. Click any project row and you land in Project Insights for that project. The bottom row is the total for all sovereign projects — not just the ones named above it — because your own slide ends the list with the word Etc.”</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“The figures on this screen are illustrative. That is the Project Insights problem and I will come to it properly in view three.”</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3 items  ·  3 built</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Where did these project numbers come from?</w:t>
      </w:r>
    </w:p>
    <w:p>
      <w:pPr>
        <w:spacing w:before="0" w:after="140"/>
      </w:pPr>
      <w:r>
        <w:rPr>
          <w:rFonts w:ascii="Calibri" w:hAnsi="Calibri"/>
          <w:b w:val="0"/>
          <w:i w:val="0"/>
          <w:color w:val="10243E"/>
          <w:sz w:val="21"/>
        </w:rPr>
        <w:t>Answer: They are real project numbers, but the site counts against them are made up, because nothing today tells us which SharePoint site belongs to which project. That is the single question I most need answered today.</w:t>
      </w:r>
    </w:p>
    <w:p>
      <w:pPr>
        <w:spacing w:before="360" w:after="40"/>
        <w:shd w:val="clear" w:fill="E9EFF5"/>
      </w:pPr>
      <w:r>
        <w:rPr>
          <w:rFonts w:ascii="Calibri" w:hAnsi="Calibri"/>
          <w:b/>
          <w:color w:val="005A96"/>
          <w:sz w:val="19"/>
        </w:rPr>
        <w:t xml:space="preserve">  SLIDE 10   </w:t>
      </w:r>
      <w:r>
        <w:rPr>
          <w:rFonts w:ascii="Cambria" w:hAnsi="Cambria"/>
          <w:b/>
          <w:color w:val="10243E"/>
          <w:sz w:val="27"/>
        </w:rPr>
        <w:t>Users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users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How many people are actually using EDRMS, and how engaged they are. Three indicators: what share are active, how many have never opened it, and how many have not been in for ninety days.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“Here is where the report is strongest and weakest at the same time. We can see activity very well. We can tell you who used EDRMS this month, who has not been in since March, and who has never opened it at all. What we cannot do is tell you anything about who those people are.”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“Six of the ten things you asked for on this screen are red. Staff, contractors and consultants as separate counts. Training completion. Who joined since go-live. Which department each person belongs to. All six need the same thing: a list that says what kind of person each user is.”</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10 items  ·  4 built, 6 needs you</w:t>
      </w:r>
    </w:p>
    <w:p>
      <w:pPr>
        <w:spacing w:after="40"/>
        <w:ind w:left="403"/>
      </w:pPr>
      <w:r>
        <w:rPr>
          <w:rFonts w:ascii="Calibri" w:hAnsi="Calibri"/>
          <w:b/>
          <w:color w:val="B3241C"/>
          <w:sz w:val="16"/>
        </w:rPr>
        <w:t xml:space="preserve">NEEDS YOU  </w:t>
      </w:r>
      <w:r>
        <w:rPr>
          <w:rFonts w:ascii="Calibri" w:hAnsi="Calibri"/>
          <w:color w:val="10243E"/>
          <w:sz w:val="20"/>
        </w:rPr>
        <w:t>Total number of users (staff)</w:t>
      </w:r>
    </w:p>
    <w:p>
      <w:pPr>
        <w:spacing w:after="40"/>
        <w:ind w:left="403"/>
      </w:pPr>
      <w:r>
        <w:rPr>
          <w:rFonts w:ascii="Calibri" w:hAnsi="Calibri"/>
          <w:b/>
          <w:color w:val="B3241C"/>
          <w:sz w:val="16"/>
        </w:rPr>
        <w:t xml:space="preserve">NEEDS YOU  </w:t>
      </w:r>
      <w:r>
        <w:rPr>
          <w:rFonts w:ascii="Calibri" w:hAnsi="Calibri"/>
          <w:color w:val="10243E"/>
          <w:sz w:val="20"/>
        </w:rPr>
        <w:t>Total number of users (Contractors)</w:t>
      </w:r>
    </w:p>
    <w:p>
      <w:pPr>
        <w:spacing w:after="40"/>
        <w:ind w:left="403"/>
      </w:pPr>
      <w:r>
        <w:rPr>
          <w:rFonts w:ascii="Calibri" w:hAnsi="Calibri"/>
          <w:b/>
          <w:color w:val="B3241C"/>
          <w:sz w:val="16"/>
        </w:rPr>
        <w:t xml:space="preserve">NEEDS YOU  </w:t>
      </w:r>
      <w:r>
        <w:rPr>
          <w:rFonts w:ascii="Calibri" w:hAnsi="Calibri"/>
          <w:color w:val="10243E"/>
          <w:sz w:val="20"/>
        </w:rPr>
        <w:t>Total number of users (Consultants)</w:t>
      </w:r>
    </w:p>
    <w:p>
      <w:pPr>
        <w:spacing w:after="40"/>
        <w:ind w:left="403"/>
      </w:pPr>
      <w:r>
        <w:rPr>
          <w:rFonts w:ascii="Calibri" w:hAnsi="Calibri"/>
          <w:b/>
          <w:color w:val="B3241C"/>
          <w:sz w:val="16"/>
        </w:rPr>
        <w:t xml:space="preserve">NEEDS YOU  </w:t>
      </w:r>
      <w:r>
        <w:rPr>
          <w:rFonts w:ascii="Calibri" w:hAnsi="Calibri"/>
          <w:color w:val="10243E"/>
          <w:sz w:val="20"/>
        </w:rPr>
        <w:t>Completion of training</w:t>
      </w:r>
    </w:p>
    <w:p>
      <w:pPr>
        <w:spacing w:after="40"/>
        <w:ind w:left="403"/>
      </w:pPr>
      <w:r>
        <w:rPr>
          <w:rFonts w:ascii="Calibri" w:hAnsi="Calibri"/>
          <w:b/>
          <w:color w:val="B3241C"/>
          <w:sz w:val="16"/>
        </w:rPr>
        <w:t xml:space="preserve">NEEDS YOU  </w:t>
      </w:r>
      <w:r>
        <w:rPr>
          <w:rFonts w:ascii="Calibri" w:hAnsi="Calibri"/>
          <w:color w:val="10243E"/>
          <w:sz w:val="20"/>
        </w:rPr>
        <w:t>Onboarded since go-live</w:t>
      </w:r>
    </w:p>
    <w:p>
      <w:pPr>
        <w:spacing w:after="40"/>
        <w:ind w:left="403"/>
      </w:pPr>
      <w:r>
        <w:rPr>
          <w:rFonts w:ascii="Calibri" w:hAnsi="Calibri"/>
          <w:b/>
          <w:color w:val="B3241C"/>
          <w:sz w:val="16"/>
        </w:rPr>
        <w:t xml:space="preserve">NEEDS YOU  </w:t>
      </w:r>
      <w:r>
        <w:rPr>
          <w:rFonts w:ascii="Calibri" w:hAnsi="Calibri"/>
          <w:color w:val="10243E"/>
          <w:sz w:val="20"/>
        </w:rPr>
        <w:t>User to department mapping</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Surely the system knows who is staff and who is a consultant?</w:t>
      </w:r>
    </w:p>
    <w:p>
      <w:pPr>
        <w:spacing w:before="0" w:after="140"/>
      </w:pPr>
      <w:r>
        <w:rPr>
          <w:rFonts w:ascii="Calibri" w:hAnsi="Calibri"/>
          <w:b w:val="0"/>
          <w:i w:val="0"/>
          <w:color w:val="10243E"/>
          <w:sz w:val="21"/>
        </w:rPr>
        <w:t>Answer: SharePoint knows there is an account. It does not know what that account is contractually. That distinction lives in HR, or in a directory, and nobody has yet pointed us at it. It is one line of information per person and it would unblock six items on this screen alone.</w:t>
      </w:r>
    </w:p>
    <w:p>
      <w:pPr>
        <w:spacing w:before="360" w:after="40"/>
        <w:shd w:val="clear" w:fill="E9EFF5"/>
      </w:pPr>
      <w:r>
        <w:rPr>
          <w:rFonts w:ascii="Calibri" w:hAnsi="Calibri"/>
          <w:b/>
          <w:color w:val="005A96"/>
          <w:sz w:val="19"/>
        </w:rPr>
        <w:t xml:space="preserve">  SLIDE 11   </w:t>
      </w:r>
      <w:r>
        <w:rPr>
          <w:rFonts w:ascii="Cambria" w:hAnsi="Cambria"/>
          <w:b/>
          <w:color w:val="10243E"/>
          <w:sz w:val="27"/>
        </w:rPr>
        <w:t>Documents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documents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How many documents are in EDRMS and how much space they take up, across the whole bank.</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“Document counts and storage size, both real, both coming from live data. This is one of the more solid screens in the report.”</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“What is missing here is history. We can tell you where you are today. We cannot tell you where you were last month, because nothing is keeping a monthly record. The good news is this one we can fix ourselves — we just need your agreement to start taking a monthly snapshot. The catch is that the history only starts building from the day we switch it on, so the sooner that is agreed, the sooner the trend lines become useful.”</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6 items  ·  2 built, 4 needs you</w:t>
      </w:r>
    </w:p>
    <w:p>
      <w:pPr>
        <w:spacing w:after="40"/>
        <w:ind w:left="403"/>
      </w:pPr>
      <w:r>
        <w:rPr>
          <w:rFonts w:ascii="Calibri" w:hAnsi="Calibri"/>
          <w:b/>
          <w:color w:val="B3241C"/>
          <w:sz w:val="16"/>
        </w:rPr>
        <w:t xml:space="preserve">NEEDS YOU  </w:t>
      </w:r>
      <w:r>
        <w:rPr>
          <w:rFonts w:ascii="Calibri" w:hAnsi="Calibri"/>
          <w:color w:val="10243E"/>
          <w:sz w:val="20"/>
        </w:rPr>
        <w:t>Number of users creating documents</w:t>
      </w:r>
    </w:p>
    <w:p>
      <w:pPr>
        <w:spacing w:after="40"/>
        <w:ind w:left="403"/>
      </w:pPr>
      <w:r>
        <w:rPr>
          <w:rFonts w:ascii="Calibri" w:hAnsi="Calibri"/>
          <w:b/>
          <w:color w:val="B3241C"/>
          <w:sz w:val="16"/>
        </w:rPr>
        <w:t xml:space="preserve">NEEDS YOU  </w:t>
      </w:r>
      <w:r>
        <w:rPr>
          <w:rFonts w:ascii="Calibri" w:hAnsi="Calibri"/>
          <w:color w:val="10243E"/>
          <w:sz w:val="20"/>
        </w:rPr>
        <w:t>Indicator: new documents month on month</w:t>
      </w:r>
    </w:p>
    <w:p>
      <w:pPr>
        <w:spacing w:after="40"/>
        <w:ind w:left="403"/>
      </w:pPr>
      <w:r>
        <w:rPr>
          <w:rFonts w:ascii="Calibri" w:hAnsi="Calibri"/>
          <w:b/>
          <w:color w:val="B3241C"/>
          <w:sz w:val="16"/>
        </w:rPr>
        <w:t xml:space="preserve">NEEDS YOU  </w:t>
      </w:r>
      <w:r>
        <w:rPr>
          <w:rFonts w:ascii="Calibri" w:hAnsi="Calibri"/>
          <w:color w:val="10243E"/>
          <w:sz w:val="20"/>
        </w:rPr>
        <w:t>Indicator: average monthly storage growth</w:t>
      </w:r>
    </w:p>
    <w:p>
      <w:pPr>
        <w:spacing w:after="40"/>
        <w:ind w:left="403"/>
      </w:pPr>
      <w:r>
        <w:rPr>
          <w:rFonts w:ascii="Calibri" w:hAnsi="Calibri"/>
          <w:b/>
          <w:color w:val="B3241C"/>
          <w:sz w:val="16"/>
        </w:rPr>
        <w:t xml:space="preserve">NEEDS YOU  </w:t>
      </w:r>
      <w:r>
        <w:rPr>
          <w:rFonts w:ascii="Calibri" w:hAnsi="Calibri"/>
          <w:color w:val="10243E"/>
          <w:sz w:val="20"/>
        </w:rPr>
        <w:t>Per division breakdown</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How far back can you go if we start now?</w:t>
      </w:r>
    </w:p>
    <w:p>
      <w:pPr>
        <w:spacing w:before="0" w:after="140"/>
      </w:pPr>
      <w:r>
        <w:rPr>
          <w:rFonts w:ascii="Calibri" w:hAnsi="Calibri"/>
          <w:b w:val="0"/>
          <w:i w:val="0"/>
          <w:color w:val="10243E"/>
          <w:sz w:val="21"/>
        </w:rPr>
        <w:t>Answer: Nowhere, honestly. Month one gives you a number. Month three starts to give you a trend. That is why starting early matters more than getting it perfect.</w:t>
      </w:r>
    </w:p>
    <w:p>
      <w:pPr>
        <w:spacing w:before="360" w:after="40"/>
        <w:shd w:val="clear" w:fill="E9EFF5"/>
      </w:pPr>
      <w:r>
        <w:rPr>
          <w:rFonts w:ascii="Calibri" w:hAnsi="Calibri"/>
          <w:b/>
          <w:color w:val="005A96"/>
          <w:sz w:val="19"/>
        </w:rPr>
        <w:t xml:space="preserve">  SLIDE 12   </w:t>
      </w:r>
      <w:r>
        <w:rPr>
          <w:rFonts w:ascii="Cambria" w:hAnsi="Cambria"/>
          <w:b/>
          <w:color w:val="10243E"/>
          <w:sz w:val="27"/>
        </w:rPr>
        <w:t>Records declared</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records declared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How many records have been formally declared, how many people are doing the declaring, and the declaration rate — declared records as a share of documents held.</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the number your programme is judged on, so it gets its own screen. Records declared, people declaring, and the rate. The rate is the one to watch: it tells you whether people are filing properly or just storing files.”</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“Departments that have declared nothing at all are flagged separately, so you have a list to go and chase rather than a number to worry about.”</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6 items  ·  4 built, 2 needs you</w:t>
      </w:r>
    </w:p>
    <w:p>
      <w:pPr>
        <w:spacing w:after="40"/>
        <w:ind w:left="403"/>
      </w:pPr>
      <w:r>
        <w:rPr>
          <w:rFonts w:ascii="Calibri" w:hAnsi="Calibri"/>
          <w:b/>
          <w:color w:val="B3241C"/>
          <w:sz w:val="16"/>
        </w:rPr>
        <w:t xml:space="preserve">NEEDS YOU  </w:t>
      </w:r>
      <w:r>
        <w:rPr>
          <w:rFonts w:ascii="Calibri" w:hAnsi="Calibri"/>
          <w:color w:val="10243E"/>
          <w:sz w:val="20"/>
        </w:rPr>
        <w:t>Number of records declared per division</w:t>
      </w:r>
    </w:p>
    <w:p>
      <w:pPr>
        <w:spacing w:after="40"/>
        <w:ind w:left="403"/>
      </w:pPr>
      <w:r>
        <w:rPr>
          <w:rFonts w:ascii="Calibri" w:hAnsi="Calibri"/>
          <w:b/>
          <w:color w:val="B3241C"/>
          <w:sz w:val="16"/>
        </w:rPr>
        <w:t xml:space="preserve">NEEDS YOU  </w:t>
      </w:r>
      <w:r>
        <w:rPr>
          <w:rFonts w:ascii="Calibri" w:hAnsi="Calibri"/>
          <w:color w:val="10243E"/>
          <w:sz w:val="20"/>
        </w:rPr>
        <w:t>Number of users declaring records per division</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What is a good declaration rate?</w:t>
      </w:r>
    </w:p>
    <w:p>
      <w:pPr>
        <w:spacing w:before="0" w:after="140"/>
      </w:pPr>
      <w:r>
        <w:rPr>
          <w:rFonts w:ascii="Calibri" w:hAnsi="Calibri"/>
          <w:b w:val="0"/>
          <w:i w:val="0"/>
          <w:color w:val="10243E"/>
          <w:sz w:val="21"/>
        </w:rPr>
        <w:t>Answer: That is genuinely your call, not ours. The report will show you the number and rank departments against each other. Whether seventy per cent is good or bad is a policy question.</w:t>
      </w:r>
    </w:p>
    <w:p>
      <w:pPr>
        <w:spacing w:before="360" w:after="40"/>
        <w:shd w:val="clear" w:fill="E9EFF5"/>
      </w:pPr>
      <w:r>
        <w:rPr>
          <w:rFonts w:ascii="Calibri" w:hAnsi="Calibri"/>
          <w:b/>
          <w:color w:val="005A96"/>
          <w:sz w:val="19"/>
        </w:rPr>
        <w:t xml:space="preserve">  SLIDE 13   </w:t>
      </w:r>
      <w:r>
        <w:rPr>
          <w:rFonts w:ascii="Cambria" w:hAnsi="Cambria"/>
          <w:b/>
          <w:color w:val="10243E"/>
          <w:sz w:val="27"/>
        </w:rPr>
        <w:t>Physical counterparts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physical counterparts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A physical counterpart is a declared record that also exists on paper. This screen counts them and shows what share of declared records have one.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the bridge between the digital report and the physical archive. Every record here is one that exists both in EDRMS and as paper somewhere.”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“What we cannot show is whether that paper ever reached RAC. The system records that a paper copy exists. Nothing records that it was handed over. Your slide 42 asked for a turned-over-to-RAC completion rate, and that is why it is red.”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5 items  ·  3 built, 2 needs you</w:t>
      </w:r>
    </w:p>
    <w:p>
      <w:pPr>
        <w:spacing w:after="40"/>
        <w:ind w:left="403"/>
      </w:pPr>
      <w:r>
        <w:rPr>
          <w:rFonts w:ascii="Calibri" w:hAnsi="Calibri"/>
          <w:b/>
          <w:color w:val="B3241C"/>
          <w:sz w:val="16"/>
        </w:rPr>
        <w:t xml:space="preserve">NEEDS YOU  </w:t>
      </w:r>
      <w:r>
        <w:rPr>
          <w:rFonts w:ascii="Calibri" w:hAnsi="Calibri"/>
          <w:color w:val="10243E"/>
          <w:sz w:val="20"/>
        </w:rPr>
        <w:t>Per division, two columns</w:t>
      </w:r>
    </w:p>
    <w:p>
      <w:pPr>
        <w:spacing w:after="40"/>
        <w:ind w:left="403"/>
      </w:pPr>
      <w:r>
        <w:rPr>
          <w:rFonts w:ascii="Calibri" w:hAnsi="Calibri"/>
          <w:b/>
          <w:color w:val="B3241C"/>
          <w:sz w:val="16"/>
        </w:rPr>
        <w:t xml:space="preserve">NEEDS YOU  </w:t>
      </w:r>
      <w:r>
        <w:rPr>
          <w:rFonts w:ascii="Calibri" w:hAnsi="Calibri"/>
          <w:color w:val="10243E"/>
          <w:sz w:val="20"/>
        </w:rPr>
        <w:t>Indicator: physical counterpart completion rate (turned over to RAC)</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Does RAC not keep a record of what it receives?</w:t>
      </w:r>
    </w:p>
    <w:p>
      <w:pPr>
        <w:spacing w:before="0" w:after="140"/>
      </w:pPr>
      <w:r>
        <w:rPr>
          <w:rFonts w:ascii="Calibri" w:hAnsi="Calibri"/>
          <w:b w:val="0"/>
          <w:i w:val="0"/>
          <w:color w:val="10243E"/>
          <w:sz w:val="21"/>
        </w:rPr>
        <w:t>Answer: Very likely it does — but we have never seen it, and we do not know whether it can be matched back to the record in EDRMS. That is a question for the physical records conversation later in this deck.</w:t>
      </w:r>
    </w:p>
    <w:p>
      <w:pPr>
        <w:spacing w:before="360" w:after="40"/>
        <w:shd w:val="clear" w:fill="E9EFF5"/>
      </w:pPr>
      <w:r>
        <w:rPr>
          <w:rFonts w:ascii="Calibri" w:hAnsi="Calibri"/>
          <w:b/>
          <w:color w:val="005A96"/>
          <w:sz w:val="19"/>
        </w:rPr>
        <w:t xml:space="preserve">  SLIDE 14   </w:t>
      </w:r>
      <w:r>
        <w:rPr>
          <w:rFonts w:ascii="Cambria" w:hAnsi="Cambria"/>
          <w:b/>
          <w:color w:val="10243E"/>
          <w:sz w:val="27"/>
        </w:rPr>
        <w:t>Records due for disposal</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records due for disposal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Everything with a retention period that is running out. What is due, when the next due date falls, and whether there is paper alongside it.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“Everything on the left of this screen works. We can tell you what is due for disposal, when, and whether there is a paper copy to deal with as well. That is real, and it comes from the retention labels that are already being applied.”</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“Everything about what happened next does not work, and it is not because we did not look. Disposal is not built in EDRMS yet. There is no screen where anyone approves a disposal and no field where the outcome gets written down. Seven of the eleven items here are waiting on that, and I have a slide on it later.”</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11 items  ·  4 built, 7 later release</w:t>
      </w:r>
    </w:p>
    <w:p>
      <w:pPr>
        <w:spacing w:after="40"/>
        <w:ind w:left="403"/>
      </w:pPr>
      <w:r>
        <w:rPr>
          <w:rFonts w:ascii="Calibri" w:hAnsi="Calibri"/>
          <w:b/>
          <w:color w:val="3D6E8C"/>
          <w:sz w:val="16"/>
        </w:rPr>
        <w:t xml:space="preserve">LATER RELEASE  </w:t>
      </w:r>
      <w:r>
        <w:rPr>
          <w:rFonts w:ascii="Calibri" w:hAnsi="Calibri"/>
          <w:color w:val="10243E"/>
          <w:sz w:val="20"/>
        </w:rPr>
        <w:t>Disposal approver</w:t>
      </w:r>
    </w:p>
    <w:p>
      <w:pPr>
        <w:spacing w:after="40"/>
        <w:ind w:left="403"/>
      </w:pPr>
      <w:r>
        <w:rPr>
          <w:rFonts w:ascii="Calibri" w:hAnsi="Calibri"/>
          <w:b/>
          <w:color w:val="3D6E8C"/>
          <w:sz w:val="16"/>
        </w:rPr>
        <w:t xml:space="preserve">LATER RELEASE  </w:t>
      </w:r>
      <w:r>
        <w:rPr>
          <w:rFonts w:ascii="Calibri" w:hAnsi="Calibri"/>
          <w:color w:val="10243E"/>
          <w:sz w:val="20"/>
        </w:rPr>
        <w:t>Status (Approved)</w:t>
      </w:r>
    </w:p>
    <w:p>
      <w:pPr>
        <w:spacing w:after="40"/>
        <w:ind w:left="403"/>
      </w:pPr>
      <w:r>
        <w:rPr>
          <w:rFonts w:ascii="Calibri" w:hAnsi="Calibri"/>
          <w:b/>
          <w:color w:val="3D6E8C"/>
          <w:sz w:val="16"/>
        </w:rPr>
        <w:t xml:space="preserve">LATER RELEASE  </w:t>
      </w:r>
      <w:r>
        <w:rPr>
          <w:rFonts w:ascii="Calibri" w:hAnsi="Calibri"/>
          <w:color w:val="10243E"/>
          <w:sz w:val="20"/>
        </w:rPr>
        <w:t>Status (Declined)</w:t>
      </w:r>
    </w:p>
    <w:p>
      <w:pPr>
        <w:spacing w:after="40"/>
        <w:ind w:left="403"/>
      </w:pPr>
      <w:r>
        <w:rPr>
          <w:rFonts w:ascii="Calibri" w:hAnsi="Calibri"/>
          <w:b/>
          <w:color w:val="3D6E8C"/>
          <w:sz w:val="16"/>
        </w:rPr>
        <w:t xml:space="preserve">LATER RELEASE  </w:t>
      </w:r>
      <w:r>
        <w:rPr>
          <w:rFonts w:ascii="Calibri" w:hAnsi="Calibri"/>
          <w:color w:val="10243E"/>
          <w:sz w:val="20"/>
        </w:rPr>
        <w:t>Status (Extended)</w:t>
      </w:r>
    </w:p>
    <w:p>
      <w:pPr>
        <w:spacing w:after="40"/>
        <w:ind w:left="403"/>
      </w:pPr>
      <w:r>
        <w:rPr>
          <w:rFonts w:ascii="Calibri" w:hAnsi="Calibri"/>
          <w:b/>
          <w:color w:val="3D6E8C"/>
          <w:sz w:val="16"/>
        </w:rPr>
        <w:t xml:space="preserve">LATER RELEASE  </w:t>
      </w:r>
      <w:r>
        <w:rPr>
          <w:rFonts w:ascii="Calibri" w:hAnsi="Calibri"/>
          <w:color w:val="10243E"/>
          <w:sz w:val="20"/>
        </w:rPr>
        <w:t>Indicator: records disposed month on month</w:t>
      </w:r>
    </w:p>
    <w:p>
      <w:pPr>
        <w:spacing w:after="40"/>
        <w:ind w:left="403"/>
      </w:pPr>
      <w:r>
        <w:rPr>
          <w:rFonts w:ascii="Calibri" w:hAnsi="Calibri"/>
          <w:b/>
          <w:color w:val="3D6E8C"/>
          <w:sz w:val="16"/>
        </w:rPr>
        <w:t xml:space="preserve">LATER RELEASE  </w:t>
      </w:r>
      <w:r>
        <w:rPr>
          <w:rFonts w:ascii="Calibri" w:hAnsi="Calibri"/>
          <w:color w:val="10243E"/>
          <w:sz w:val="20"/>
        </w:rPr>
        <w:t>Indicator: overdue actions, pending approvals</w:t>
      </w:r>
    </w:p>
    <w:p>
      <w:pPr>
        <w:spacing w:after="40"/>
        <w:ind w:left="403"/>
      </w:pPr>
      <w:r>
        <w:rPr>
          <w:rFonts w:ascii="Calibri" w:hAnsi="Calibri"/>
          <w:b/>
          <w:color w:val="3D6E8C"/>
          <w:sz w:val="16"/>
        </w:rPr>
        <w:t xml:space="preserve">LATER RELEASE  </w:t>
      </w:r>
      <w:r>
        <w:rPr>
          <w:rFonts w:ascii="Calibri" w:hAnsi="Calibri"/>
          <w:color w:val="10243E"/>
          <w:sz w:val="20"/>
        </w:rPr>
        <w:t>Indicator: disposal completion rate</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So how do disposals happen today?</w:t>
      </w:r>
    </w:p>
    <w:p>
      <w:pPr>
        <w:spacing w:before="0" w:after="140"/>
      </w:pPr>
      <w:r>
        <w:rPr>
          <w:rFonts w:ascii="Calibri" w:hAnsi="Calibri"/>
          <w:b w:val="0"/>
          <w:i w:val="0"/>
          <w:color w:val="10243E"/>
          <w:sz w:val="21"/>
        </w:rPr>
        <w:t>Answer: That is exactly what I need to understand. If it is happening by email or in a meeting, that is fine — it just means the report cannot see it until the Disposal release gives it somewhere to live.</w:t>
      </w:r>
    </w:p>
    <w:p>
      <w:pPr>
        <w:spacing w:before="360" w:after="40"/>
        <w:shd w:val="clear" w:fill="E9EFF5"/>
      </w:pPr>
      <w:r>
        <w:rPr>
          <w:rFonts w:ascii="Calibri" w:hAnsi="Calibri"/>
          <w:b/>
          <w:color w:val="005A96"/>
          <w:sz w:val="19"/>
        </w:rPr>
        <w:t xml:space="preserve">  SLIDE 15   </w:t>
      </w:r>
      <w:r>
        <w:rPr>
          <w:rFonts w:ascii="Cambria" w:hAnsi="Cambria"/>
          <w:b/>
          <w:color w:val="10243E"/>
          <w:sz w:val="27"/>
        </w:rPr>
        <w:t>Trends and comparisons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trends and comparisons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A curve showing records declared building up over time, and a panel that ranks departments against each other on three ratios.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“Two things here. The curve is cumulative, so the last point is your running total to date, not this month's figure. You can drag the date range and the two summary figures underneath follow. And above it, the comparison panel ranks departments on three named ratios so you can see who is ahead and who needs a nudge.”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“This whole screen is built and sourced. Nothing red.”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4 items  ·  4 built</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Can we export this?</w:t>
      </w:r>
    </w:p>
    <w:p>
      <w:pPr>
        <w:spacing w:before="0" w:after="140"/>
      </w:pPr>
      <w:r>
        <w:rPr>
          <w:rFonts w:ascii="Calibri" w:hAnsi="Calibri"/>
          <w:b w:val="0"/>
          <w:i w:val="0"/>
          <w:color w:val="10243E"/>
          <w:sz w:val="21"/>
        </w:rPr>
        <w:t>Answer: In the finished Power BI version, yes — export is standard. This prototype is a specification of what to build, so it does not have it wired up.</w:t>
      </w:r>
    </w:p>
    <w:p>
      <w:pPr>
        <w:spacing w:before="360" w:after="40"/>
        <w:shd w:val="clear" w:fill="E9EFF5"/>
      </w:pPr>
      <w:r>
        <w:rPr>
          <w:rFonts w:ascii="Calibri" w:hAnsi="Calibri"/>
          <w:b/>
          <w:color w:val="005A96"/>
          <w:sz w:val="19"/>
        </w:rPr>
        <w:t xml:space="preserve">  SLIDE 16   </w:t>
      </w:r>
      <w:r>
        <w:rPr>
          <w:rFonts w:ascii="Cambria" w:hAnsi="Cambria"/>
          <w:b/>
          <w:color w:val="10243E"/>
          <w:sz w:val="27"/>
        </w:rPr>
        <w:t>What we need from you</w:t>
      </w:r>
      <w:r>
        <w:rPr>
          <w:rFonts w:ascii="Calibri" w:hAnsi="Calibri"/>
          <w:color w:val="6B7A8C"/>
          <w:sz w:val="18"/>
        </w:rPr>
        <w:t xml:space="preserve">    10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5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1.  Who is staff, who is a consultant, and who is a contractor?</w:t>
      </w:r>
    </w:p>
    <w:p>
      <w:pPr>
        <w:spacing w:before="0" w:after="60"/>
      </w:pPr>
      <w:r>
        <w:rPr>
          <w:rFonts w:ascii="Calibri" w:hAnsi="Calibri"/>
          <w:b w:val="0"/>
          <w:i w:val="0"/>
          <w:color w:val="10243E"/>
          <w:sz w:val="21"/>
        </w:rPr>
        <w:t>Why we are stuck: The report can see that 1,200 people used EDRMS. It cannot see what kind of person each one is, so we cannot split any user figure three ways as you asked.</w:t>
      </w:r>
    </w:p>
    <w:p>
      <w:pPr>
        <w:spacing w:before="0" w:after="140"/>
      </w:pPr>
      <w:r>
        <w:rPr>
          <w:rFonts w:ascii="Calibri" w:hAnsi="Calibri"/>
          <w:b w:val="0"/>
          <w:i/>
          <w:color w:val="005A96"/>
          <w:sz w:val="21"/>
        </w:rPr>
        <w:t>What would unblock it: Is there a list somewhere — HR, or a directory — that says which category each person falls into? Even a monthly export would do.</w:t>
      </w:r>
    </w:p>
    <w:p>
      <w:pPr>
        <w:spacing w:before="220" w:after="60"/>
      </w:pPr>
      <w:r>
        <w:rPr>
          <w:rFonts w:ascii="Calibri" w:hAnsi="Calibri"/>
          <w:b/>
          <w:i w:val="0"/>
          <w:color w:val="005A96"/>
          <w:sz w:val="25"/>
        </w:rPr>
        <w:t>2.  Which department does each person belong to?</w:t>
      </w:r>
    </w:p>
    <w:p>
      <w:pPr>
        <w:spacing w:before="0" w:after="60"/>
      </w:pPr>
      <w:r>
        <w:rPr>
          <w:rFonts w:ascii="Calibri" w:hAnsi="Calibri"/>
          <w:b w:val="0"/>
          <w:i w:val="0"/>
          <w:color w:val="10243E"/>
          <w:sz w:val="21"/>
        </w:rPr>
        <w:t>Why we are stuck: Same problem. We can count people, but we cannot say a person belongs to SARD rather than HRD, so “users per department” cannot be built.</w:t>
      </w:r>
    </w:p>
    <w:p>
      <w:pPr>
        <w:spacing w:before="0" w:after="140"/>
      </w:pPr>
      <w:r>
        <w:rPr>
          <w:rFonts w:ascii="Calibri" w:hAnsi="Calibri"/>
          <w:b w:val="0"/>
          <w:i/>
          <w:color w:val="005A96"/>
          <w:sz w:val="21"/>
        </w:rPr>
        <w:t>What would unblock it: Where is that held today, and could we read it?</w:t>
      </w:r>
    </w:p>
    <w:p>
      <w:pPr>
        <w:spacing w:before="220" w:after="60"/>
      </w:pPr>
      <w:r>
        <w:rPr>
          <w:rFonts w:ascii="Calibri" w:hAnsi="Calibri"/>
          <w:b/>
          <w:i w:val="0"/>
          <w:color w:val="005A96"/>
          <w:sz w:val="25"/>
        </w:rPr>
        <w:t>3.  Who has completed EDRMS training?</w:t>
      </w:r>
    </w:p>
    <w:p>
      <w:pPr>
        <w:spacing w:before="0" w:after="60"/>
      </w:pPr>
      <w:r>
        <w:rPr>
          <w:rFonts w:ascii="Calibri" w:hAnsi="Calibri"/>
          <w:b w:val="0"/>
          <w:i w:val="0"/>
          <w:color w:val="10243E"/>
          <w:sz w:val="21"/>
        </w:rPr>
        <w:t>Why we are stuck: You asked for a training completion figure on two screens. Nothing we can reach records training.</w:t>
      </w:r>
    </w:p>
    <w:p>
      <w:pPr>
        <w:spacing w:before="0" w:after="140"/>
      </w:pPr>
      <w:r>
        <w:rPr>
          <w:rFonts w:ascii="Calibri" w:hAnsi="Calibri"/>
          <w:b w:val="0"/>
          <w:i/>
          <w:color w:val="005A96"/>
          <w:sz w:val="21"/>
        </w:rPr>
        <w:t>What would unblock it: Who keeps the training records, and in what form?</w:t>
      </w:r>
    </w:p>
    <w:p>
      <w:pPr>
        <w:spacing w:before="220" w:after="60"/>
      </w:pPr>
      <w:r>
        <w:rPr>
          <w:rFonts w:ascii="Calibri" w:hAnsi="Calibri"/>
          <w:b/>
          <w:i w:val="0"/>
          <w:color w:val="005A96"/>
          <w:sz w:val="25"/>
        </w:rPr>
        <w:t>4.  Who joined since go-live?</w:t>
      </w:r>
    </w:p>
    <w:p>
      <w:pPr>
        <w:spacing w:before="0" w:after="60"/>
      </w:pPr>
      <w:r>
        <w:rPr>
          <w:rFonts w:ascii="Calibri" w:hAnsi="Calibri"/>
          <w:b w:val="0"/>
          <w:i w:val="0"/>
          <w:color w:val="10243E"/>
          <w:sz w:val="21"/>
        </w:rPr>
        <w:t>Why we are stuck: We can see activity, but not a start date, so “onboarded since go-live” cannot be counted.</w:t>
      </w:r>
    </w:p>
    <w:p>
      <w:pPr>
        <w:spacing w:before="0" w:after="140"/>
      </w:pPr>
      <w:r>
        <w:rPr>
          <w:rFonts w:ascii="Calibri" w:hAnsi="Calibri"/>
          <w:b w:val="0"/>
          <w:i/>
          <w:color w:val="005A96"/>
          <w:sz w:val="21"/>
        </w:rPr>
        <w:t>What would unblock it: Is a joining date recorded anywhere we could match to a person?</w:t>
      </w:r>
    </w:p>
    <w:p>
      <w:pPr>
        <w:spacing w:before="220" w:after="60"/>
      </w:pPr>
      <w:r>
        <w:rPr>
          <w:rFonts w:ascii="Calibri" w:hAnsi="Calibri"/>
          <w:b/>
          <w:i w:val="0"/>
          <w:color w:val="005A96"/>
          <w:sz w:val="25"/>
        </w:rPr>
        <w:t>5.  What counts as a division?</w:t>
      </w:r>
    </w:p>
    <w:p>
      <w:pPr>
        <w:spacing w:before="0" w:after="60"/>
      </w:pPr>
      <w:r>
        <w:rPr>
          <w:rFonts w:ascii="Calibri" w:hAnsi="Calibri"/>
          <w:b w:val="0"/>
          <w:i w:val="0"/>
          <w:color w:val="10243E"/>
          <w:sz w:val="21"/>
        </w:rPr>
        <w:t>Why we are stuck: “Per division” appears on six different screens. We can group by department today, but nothing tells us which division inside a department a site or a person belongs to.</w:t>
      </w:r>
    </w:p>
    <w:p>
      <w:pPr>
        <w:spacing w:before="0" w:after="140"/>
      </w:pPr>
      <w:r>
        <w:rPr>
          <w:rFonts w:ascii="Calibri" w:hAnsi="Calibri"/>
          <w:b w:val="0"/>
          <w:i/>
          <w:color w:val="005A96"/>
          <w:sz w:val="21"/>
        </w:rPr>
        <w:t>What would unblock it: Is there an agreed list of divisions, and does something already tag sites or people with one?</w:t>
      </w:r>
    </w:p>
    <w:p>
      <w:pPr>
        <w:spacing w:before="360" w:after="40"/>
        <w:shd w:val="clear" w:fill="E9EFF5"/>
      </w:pPr>
      <w:r>
        <w:rPr>
          <w:rFonts w:ascii="Calibri" w:hAnsi="Calibri"/>
          <w:b/>
          <w:color w:val="005A96"/>
          <w:sz w:val="19"/>
        </w:rPr>
        <w:t xml:space="preserve">  SLIDE 17   </w:t>
      </w:r>
      <w:r>
        <w:rPr>
          <w:rFonts w:ascii="Cambria" w:hAnsi="Cambria"/>
          <w:b/>
          <w:color w:val="10243E"/>
          <w:sz w:val="27"/>
        </w:rPr>
        <w:t>What we need from you</w:t>
      </w:r>
      <w:r>
        <w:rPr>
          <w:rFonts w:ascii="Calibri" w:hAnsi="Calibri"/>
          <w:color w:val="6B7A8C"/>
          <w:sz w:val="18"/>
        </w:rPr>
        <w:t xml:space="preserve">    8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4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6.  Can we keep a monthly history?</w:t>
      </w:r>
    </w:p>
    <w:p>
      <w:pPr>
        <w:spacing w:before="0" w:after="60"/>
      </w:pPr>
      <w:r>
        <w:rPr>
          <w:rFonts w:ascii="Calibri" w:hAnsi="Calibri"/>
          <w:b w:val="0"/>
          <w:i w:val="0"/>
          <w:color w:val="10243E"/>
          <w:sz w:val="21"/>
        </w:rPr>
        <w:t>Why we are stuck: Several of your indicators are month-on-month — new documents, storage growth, records disposed. Today we can only see the current position, not last month’s.</w:t>
      </w:r>
    </w:p>
    <w:p>
      <w:pPr>
        <w:spacing w:before="0" w:after="140"/>
      </w:pPr>
      <w:r>
        <w:rPr>
          <w:rFonts w:ascii="Calibri" w:hAnsi="Calibri"/>
          <w:b w:val="0"/>
          <w:i/>
          <w:color w:val="005A96"/>
          <w:sz w:val="21"/>
        </w:rPr>
        <w:t>What would unblock it: This one we can solve ourselves by taking a monthly snapshot. We just need your agreement to start, because the history only builds from the day we begin.</w:t>
      </w:r>
    </w:p>
    <w:p>
      <w:pPr>
        <w:spacing w:before="220" w:after="60"/>
      </w:pPr>
      <w:r>
        <w:rPr>
          <w:rFonts w:ascii="Calibri" w:hAnsi="Calibri"/>
          <w:b/>
          <w:i w:val="0"/>
          <w:color w:val="005A96"/>
          <w:sz w:val="25"/>
        </w:rPr>
        <w:t>7.  Who approves a disposal, and what did they decide?</w:t>
      </w:r>
    </w:p>
    <w:p>
      <w:pPr>
        <w:spacing w:before="0" w:after="60"/>
      </w:pPr>
      <w:r>
        <w:rPr>
          <w:rFonts w:ascii="Calibri" w:hAnsi="Calibri"/>
          <w:b w:val="0"/>
          <w:i w:val="0"/>
          <w:color w:val="10243E"/>
          <w:sz w:val="21"/>
        </w:rPr>
        <w:t>Why we are stuck: The report can show what is due for disposal. It cannot show approved, declined or extended, because the system has nowhere to record that decision.</w:t>
      </w:r>
    </w:p>
    <w:p>
      <w:pPr>
        <w:spacing w:before="0" w:after="140"/>
      </w:pPr>
      <w:r>
        <w:rPr>
          <w:rFonts w:ascii="Calibri" w:hAnsi="Calibri"/>
          <w:b w:val="0"/>
          <w:i/>
          <w:color w:val="005A96"/>
          <w:sz w:val="21"/>
        </w:rPr>
        <w:t>What would unblock it: How is a disposal approved today — email, a form, a meeting? If we know where the decision lives, we can work out how to bring it in.</w:t>
      </w:r>
    </w:p>
    <w:p>
      <w:pPr>
        <w:spacing w:before="220" w:after="60"/>
      </w:pPr>
      <w:r>
        <w:rPr>
          <w:rFonts w:ascii="Calibri" w:hAnsi="Calibri"/>
          <w:b/>
          <w:i w:val="0"/>
          <w:color w:val="005A96"/>
          <w:sz w:val="25"/>
        </w:rPr>
        <w:t>8.  How do we know a paper file actually reached RAC?</w:t>
      </w:r>
    </w:p>
    <w:p>
      <w:pPr>
        <w:spacing w:before="0" w:after="60"/>
      </w:pPr>
      <w:r>
        <w:rPr>
          <w:rFonts w:ascii="Calibri" w:hAnsi="Calibri"/>
          <w:b w:val="0"/>
          <w:i w:val="0"/>
          <w:color w:val="10243E"/>
          <w:sz w:val="21"/>
        </w:rPr>
        <w:t>Why we are stuck: We can see which records are marked as having a paper counterpart. We cannot see whether that paper was handed over.</w:t>
      </w:r>
    </w:p>
    <w:p>
      <w:pPr>
        <w:spacing w:before="0" w:after="140"/>
      </w:pPr>
      <w:r>
        <w:rPr>
          <w:rFonts w:ascii="Calibri" w:hAnsi="Calibri"/>
          <w:b w:val="0"/>
          <w:i/>
          <w:color w:val="005A96"/>
          <w:sz w:val="21"/>
        </w:rPr>
        <w:t>What would unblock it: Does RAC record what it receives, and could we match that back to the record in EDRMS?</w:t>
      </w:r>
    </w:p>
    <w:p>
      <w:pPr>
        <w:spacing w:before="220" w:after="60"/>
      </w:pPr>
      <w:r>
        <w:rPr>
          <w:rFonts w:ascii="Calibri" w:hAnsi="Calibri"/>
          <w:b/>
          <w:i w:val="0"/>
          <w:color w:val="005A96"/>
          <w:sz w:val="25"/>
        </w:rPr>
        <w:t>9.  How many people are creating documents?</w:t>
      </w:r>
    </w:p>
    <w:p>
      <w:pPr>
        <w:spacing w:before="0" w:after="60"/>
      </w:pPr>
      <w:r>
        <w:rPr>
          <w:rFonts w:ascii="Calibri" w:hAnsi="Calibri"/>
          <w:b w:val="0"/>
          <w:i w:val="0"/>
          <w:color w:val="10243E"/>
          <w:sz w:val="21"/>
        </w:rPr>
        <w:t>Why we are stuck: We can count documents. Counting the distinct people who created them needs a different kind of report than the one we have access to.</w:t>
      </w:r>
    </w:p>
    <w:p>
      <w:pPr>
        <w:spacing w:before="0" w:after="140"/>
      </w:pPr>
      <w:r>
        <w:rPr>
          <w:rFonts w:ascii="Calibri" w:hAnsi="Calibri"/>
          <w:b w:val="0"/>
          <w:i/>
          <w:color w:val="005A96"/>
          <w:sz w:val="21"/>
        </w:rPr>
        <w:t>What would unblock it: This is one for us to solve, but it may need a change request. Flagging it so it is not a surprise later.</w:t>
      </w:r>
    </w:p>
    <w:p>
      <w:pPr>
        <w:spacing w:before="360" w:after="40"/>
        <w:shd w:val="clear" w:fill="E9EFF5"/>
      </w:pPr>
      <w:r>
        <w:rPr>
          <w:rFonts w:ascii="Calibri" w:hAnsi="Calibri"/>
          <w:b/>
          <w:color w:val="005A96"/>
          <w:sz w:val="19"/>
        </w:rPr>
        <w:t xml:space="preserve">  SLIDE 18   </w:t>
      </w:r>
      <w:r>
        <w:rPr>
          <w:rFonts w:ascii="Cambria" w:hAnsi="Cambria"/>
          <w:b/>
          <w:color w:val="10243E"/>
          <w:sz w:val="27"/>
        </w:rPr>
        <w:t>Department Insights</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divider with the view name, its question, and its score.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“Next dashboard: Department Insights. The question it answers is — How is one department using EDRMS? Before I show you a single screen: is that the right question for this view?”</w:t>
      </w:r>
    </w:p>
    <w:p>
      <w:pPr>
        <w:spacing w:before="160" w:after="40"/>
      </w:pPr>
      <w:r>
        <w:rPr>
          <w:rFonts w:ascii="Calibri" w:hAnsi="Calibri"/>
          <w:b/>
          <w:i w:val="0"/>
          <w:color w:val="6B7A8C"/>
          <w:sz w:val="17"/>
        </w:rPr>
        <w:t>WHY ASK</w:t>
      </w:r>
    </w:p>
    <w:p>
      <w:pPr>
        <w:spacing w:before="0" w:after="140"/>
      </w:pPr>
      <w:r>
        <w:rPr>
          <w:rFonts w:ascii="Calibri" w:hAnsi="Calibri"/>
          <w:b w:val="0"/>
          <w:i w:val="0"/>
          <w:color w:val="10243E"/>
          <w:sz w:val="21"/>
        </w:rPr>
        <w:t>If the question is wrong, everything after it is wrong too, and you want to know that before you spend eight minutes on the screens. It takes ten seconds and it has saved more rework than any other habit in this project.</w:t>
      </w:r>
    </w:p>
    <w:p>
      <w:pPr>
        <w:spacing w:before="0" w:after="140"/>
      </w:pPr>
      <w:r>
        <w:rPr>
          <w:rFonts w:ascii="Calibri" w:hAnsi="Calibri"/>
          <w:b w:val="0"/>
          <w:i w:val="0"/>
          <w:color w:val="6B7A8C"/>
          <w:sz w:val="20"/>
        </w:rPr>
        <w:t>Score: 59 of 84 built, 19 needing them, 6 waiting on a release.  9 screens to walk.</w:t>
      </w:r>
    </w:p>
    <w:p>
      <w:pPr>
        <w:spacing w:before="360" w:after="40"/>
        <w:shd w:val="clear" w:fill="E9EFF5"/>
      </w:pPr>
      <w:r>
        <w:rPr>
          <w:rFonts w:ascii="Calibri" w:hAnsi="Calibri"/>
          <w:b/>
          <w:color w:val="005A96"/>
          <w:sz w:val="19"/>
        </w:rPr>
        <w:t xml:space="preserve">  SLIDE 19   </w:t>
      </w:r>
      <w:r>
        <w:rPr>
          <w:rFonts w:ascii="Cambria" w:hAnsi="Cambria"/>
          <w:b/>
          <w:color w:val="10243E"/>
          <w:sz w:val="27"/>
        </w:rPr>
        <w:t>The department profile</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the department profile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The same headline figures as bank-wide, but for one department at a time. Pick a department at the top and everything on the screen follows it.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bank-wide narrowed to one unit. Choose a department from the picker at the top and every figure, every table and every chart below changes to match. Seven headline figures, all clickable, all opening a breakdown underneath.”</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“Two things you asked for are not on the profile. One is the approved naming convention — whether this department's sites and libraries follow the standard. The other is the go-live date. We would need both from you.”</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11 items  ·  9 built, 2 needs you</w:t>
      </w:r>
    </w:p>
    <w:p>
      <w:pPr>
        <w:spacing w:after="40"/>
        <w:ind w:left="403"/>
      </w:pPr>
      <w:r>
        <w:rPr>
          <w:rFonts w:ascii="Calibri" w:hAnsi="Calibri"/>
          <w:b/>
          <w:color w:val="B3241C"/>
          <w:sz w:val="16"/>
        </w:rPr>
        <w:t xml:space="preserve">NEEDS YOU  </w:t>
      </w:r>
      <w:r>
        <w:rPr>
          <w:rFonts w:ascii="Calibri" w:hAnsi="Calibri"/>
          <w:color w:val="10243E"/>
          <w:sz w:val="20"/>
        </w:rPr>
        <w:t>Approved SharePoint site, library and folder convention</w:t>
      </w:r>
    </w:p>
    <w:p>
      <w:pPr>
        <w:spacing w:after="40"/>
        <w:ind w:left="403"/>
      </w:pPr>
      <w:r>
        <w:rPr>
          <w:rFonts w:ascii="Calibri" w:hAnsi="Calibri"/>
          <w:b/>
          <w:color w:val="B3241C"/>
          <w:sz w:val="16"/>
        </w:rPr>
        <w:t xml:space="preserve">NEEDS YOU  </w:t>
      </w:r>
      <w:r>
        <w:rPr>
          <w:rFonts w:ascii="Calibri" w:hAnsi="Calibri"/>
          <w:color w:val="10243E"/>
          <w:sz w:val="20"/>
        </w:rPr>
        <w:t>Go-Live date</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Why do you need the naming convention written down?</w:t>
      </w:r>
    </w:p>
    <w:p>
      <w:pPr>
        <w:spacing w:before="0" w:after="140"/>
      </w:pPr>
      <w:r>
        <w:rPr>
          <w:rFonts w:ascii="Calibri" w:hAnsi="Calibri"/>
          <w:b w:val="0"/>
          <w:i w:val="0"/>
          <w:color w:val="10243E"/>
          <w:sz w:val="21"/>
        </w:rPr>
        <w:t>Answer: Because to tell you whether a site follows the rule, we have to know the rule. If it is documented anywhere, we can check all 1,032 sites against it automatically in one pass.</w:t>
      </w:r>
    </w:p>
    <w:p>
      <w:pPr>
        <w:spacing w:before="360" w:after="40"/>
        <w:shd w:val="clear" w:fill="E9EFF5"/>
      </w:pPr>
      <w:r>
        <w:rPr>
          <w:rFonts w:ascii="Calibri" w:hAnsi="Calibri"/>
          <w:b/>
          <w:color w:val="005A96"/>
          <w:sz w:val="19"/>
        </w:rPr>
        <w:t xml:space="preserve">  SLIDE 20   </w:t>
      </w:r>
      <w:r>
        <w:rPr>
          <w:rFonts w:ascii="Cambria" w:hAnsi="Cambria"/>
          <w:b/>
          <w:color w:val="10243E"/>
          <w:sz w:val="27"/>
        </w:rPr>
        <w:t>Users and activity</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users and activity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Who in this department is using EDRMS: active in the last 180 days, gone quiet, or never opened it.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“Three groups: used it recently, used it once but not lately, and never touched it. That third group is usually the interesting one for a department head.”</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“Same gap as bank-wide. We can count them, we cannot say what kind of person each one is. And training completion is asked for here too.”</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8 items  ·  4 built, 4 needs you</w:t>
      </w:r>
    </w:p>
    <w:p>
      <w:pPr>
        <w:spacing w:after="40"/>
        <w:ind w:left="403"/>
      </w:pPr>
      <w:r>
        <w:rPr>
          <w:rFonts w:ascii="Calibri" w:hAnsi="Calibri"/>
          <w:b/>
          <w:color w:val="B3241C"/>
          <w:sz w:val="16"/>
        </w:rPr>
        <w:t xml:space="preserve">NEEDS YOU  </w:t>
      </w:r>
      <w:r>
        <w:rPr>
          <w:rFonts w:ascii="Calibri" w:hAnsi="Calibri"/>
          <w:color w:val="10243E"/>
          <w:sz w:val="20"/>
        </w:rPr>
        <w:t>Total number of staff</w:t>
      </w:r>
    </w:p>
    <w:p>
      <w:pPr>
        <w:spacing w:after="40"/>
        <w:ind w:left="403"/>
      </w:pPr>
      <w:r>
        <w:rPr>
          <w:rFonts w:ascii="Calibri" w:hAnsi="Calibri"/>
          <w:b/>
          <w:color w:val="B3241C"/>
          <w:sz w:val="16"/>
        </w:rPr>
        <w:t xml:space="preserve">NEEDS YOU  </w:t>
      </w:r>
      <w:r>
        <w:rPr>
          <w:rFonts w:ascii="Calibri" w:hAnsi="Calibri"/>
          <w:color w:val="10243E"/>
          <w:sz w:val="20"/>
        </w:rPr>
        <w:t>Total number of contractors (#, %)</w:t>
      </w:r>
    </w:p>
    <w:p>
      <w:pPr>
        <w:spacing w:after="40"/>
        <w:ind w:left="403"/>
      </w:pPr>
      <w:r>
        <w:rPr>
          <w:rFonts w:ascii="Calibri" w:hAnsi="Calibri"/>
          <w:b/>
          <w:color w:val="B3241C"/>
          <w:sz w:val="16"/>
        </w:rPr>
        <w:t xml:space="preserve">NEEDS YOU  </w:t>
      </w:r>
      <w:r>
        <w:rPr>
          <w:rFonts w:ascii="Calibri" w:hAnsi="Calibri"/>
          <w:color w:val="10243E"/>
          <w:sz w:val="20"/>
        </w:rPr>
        <w:t>Total number of consultants (#, %)</w:t>
      </w:r>
    </w:p>
    <w:p>
      <w:pPr>
        <w:spacing w:after="40"/>
        <w:ind w:left="403"/>
      </w:pPr>
      <w:r>
        <w:rPr>
          <w:rFonts w:ascii="Calibri" w:hAnsi="Calibri"/>
          <w:b/>
          <w:color w:val="B3241C"/>
          <w:sz w:val="16"/>
        </w:rPr>
        <w:t xml:space="preserve">NEEDS YOU  </w:t>
      </w:r>
      <w:r>
        <w:rPr>
          <w:rFonts w:ascii="Calibri" w:hAnsi="Calibri"/>
          <w:color w:val="10243E"/>
          <w:sz w:val="20"/>
        </w:rPr>
        <w:t>Training completion rate (%)</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Can we see individual names?</w:t>
      </w:r>
    </w:p>
    <w:p>
      <w:pPr>
        <w:spacing w:before="0" w:after="140"/>
      </w:pPr>
      <w:r>
        <w:rPr>
          <w:rFonts w:ascii="Calibri" w:hAnsi="Calibri"/>
          <w:b w:val="0"/>
          <w:i w:val="0"/>
          <w:color w:val="10243E"/>
          <w:sz w:val="21"/>
        </w:rPr>
        <w:t>Answer: Technically yes, and the underlying data has them. Whether the report should show individuals or only counts is a decision for you — there are privacy implications and we would rather you set that line than us.</w:t>
      </w:r>
    </w:p>
    <w:p>
      <w:pPr>
        <w:spacing w:before="360" w:after="40"/>
        <w:shd w:val="clear" w:fill="E9EFF5"/>
      </w:pPr>
      <w:r>
        <w:rPr>
          <w:rFonts w:ascii="Calibri" w:hAnsi="Calibri"/>
          <w:b/>
          <w:color w:val="005A96"/>
          <w:sz w:val="19"/>
        </w:rPr>
        <w:t xml:space="preserve">  SLIDE 21   </w:t>
      </w:r>
      <w:r>
        <w:rPr>
          <w:rFonts w:ascii="Cambria" w:hAnsi="Cambria"/>
          <w:b/>
          <w:color w:val="10243E"/>
          <w:sz w:val="27"/>
        </w:rPr>
        <w:t>This department’s sites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this department’s sites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Every site the department owns, who owns each one, and what each holds.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“Every site in the department, with a named owner against each. All six columns you drew are here.”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“Nothing red on this screen. It is complete.”</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11 items  ·  11 built</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Where does the site owner come from?</w:t>
      </w:r>
    </w:p>
    <w:p>
      <w:pPr>
        <w:spacing w:before="0" w:after="140"/>
      </w:pPr>
      <w:r>
        <w:rPr>
          <w:rFonts w:ascii="Calibri" w:hAnsi="Calibri"/>
          <w:b w:val="0"/>
          <w:i w:val="0"/>
          <w:color w:val="10243E"/>
          <w:sz w:val="21"/>
        </w:rPr>
        <w:t>Answer: From SharePoint itself — it is the recorded owner of the site. If those are out of date, the report will faithfully show you out-of-date owners, which is arguably useful in itself.</w:t>
      </w:r>
    </w:p>
    <w:p>
      <w:pPr>
        <w:spacing w:before="360" w:after="40"/>
        <w:shd w:val="clear" w:fill="E9EFF5"/>
      </w:pPr>
      <w:r>
        <w:rPr>
          <w:rFonts w:ascii="Calibri" w:hAnsi="Calibri"/>
          <w:b/>
          <w:color w:val="005A96"/>
          <w:sz w:val="19"/>
        </w:rPr>
        <w:t xml:space="preserve">  SLIDE 22   </w:t>
      </w:r>
      <w:r>
        <w:rPr>
          <w:rFonts w:ascii="Cambria" w:hAnsi="Cambria"/>
          <w:b/>
          <w:color w:val="10243E"/>
          <w:sz w:val="27"/>
        </w:rPr>
        <w:t>Site visitors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site visitors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How much each site is actually being looked at. Page views, how many different pages were opened, and quick buttons for the last seven, thirty, ninety or a hundred and eighty days — or pick any month and year.</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tells you whether a site is being used or just exists. Page views and unique pages visited, per site. The buttons across the top give you quick windows, and if you want a specific month you can pick one.”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“Four items here are red, and they are all the same underlying problem: we cannot tell an ADB person from an outside visitor. So internal versus external, and access requests granted versus denied, cannot be built yet.”</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14 items  ·  10 built, 4 needs you</w:t>
      </w:r>
    </w:p>
    <w:p>
      <w:pPr>
        <w:spacing w:after="40"/>
        <w:ind w:left="403"/>
      </w:pPr>
      <w:r>
        <w:rPr>
          <w:rFonts w:ascii="Calibri" w:hAnsi="Calibri"/>
          <w:b/>
          <w:color w:val="B3241C"/>
          <w:sz w:val="16"/>
        </w:rPr>
        <w:t xml:space="preserve">NEEDS YOU  </w:t>
      </w:r>
      <w:r>
        <w:rPr>
          <w:rFonts w:ascii="Calibri" w:hAnsi="Calibri"/>
          <w:color w:val="10243E"/>
          <w:sz w:val="20"/>
        </w:rPr>
        <w:t>Total number of visitors (external) (#, %)</w:t>
      </w:r>
    </w:p>
    <w:p>
      <w:pPr>
        <w:spacing w:after="40"/>
        <w:ind w:left="403"/>
      </w:pPr>
      <w:r>
        <w:rPr>
          <w:rFonts w:ascii="Calibri" w:hAnsi="Calibri"/>
          <w:b/>
          <w:color w:val="B3241C"/>
          <w:sz w:val="16"/>
        </w:rPr>
        <w:t xml:space="preserve">NEEDS YOU  </w:t>
      </w:r>
      <w:r>
        <w:rPr>
          <w:rFonts w:ascii="Calibri" w:hAnsi="Calibri"/>
          <w:color w:val="10243E"/>
          <w:sz w:val="20"/>
        </w:rPr>
        <w:t>Total number of visitors (internal) (#, %)</w:t>
      </w:r>
    </w:p>
    <w:p>
      <w:pPr>
        <w:spacing w:after="40"/>
        <w:ind w:left="403"/>
      </w:pPr>
      <w:r>
        <w:rPr>
          <w:rFonts w:ascii="Calibri" w:hAnsi="Calibri"/>
          <w:b/>
          <w:color w:val="B3241C"/>
          <w:sz w:val="16"/>
        </w:rPr>
        <w:t xml:space="preserve">NEEDS YOU  </w:t>
      </w:r>
      <w:r>
        <w:rPr>
          <w:rFonts w:ascii="Calibri" w:hAnsi="Calibri"/>
          <w:color w:val="10243E"/>
          <w:sz w:val="20"/>
        </w:rPr>
        <w:t>Total number of access requests granted (#, %)</w:t>
      </w:r>
    </w:p>
    <w:p>
      <w:pPr>
        <w:spacing w:after="40"/>
        <w:ind w:left="403"/>
      </w:pPr>
      <w:r>
        <w:rPr>
          <w:rFonts w:ascii="Calibri" w:hAnsi="Calibri"/>
          <w:b/>
          <w:color w:val="B3241C"/>
          <w:sz w:val="16"/>
        </w:rPr>
        <w:t xml:space="preserve">NEEDS YOU  </w:t>
      </w:r>
      <w:r>
        <w:rPr>
          <w:rFonts w:ascii="Calibri" w:hAnsi="Calibri"/>
          <w:color w:val="10243E"/>
          <w:sz w:val="20"/>
        </w:rPr>
        <w:t>Total number of access requests denied (#, %)</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Do outsiders really access these sites?</w:t>
      </w:r>
    </w:p>
    <w:p>
      <w:pPr>
        <w:spacing w:before="0" w:after="140"/>
      </w:pPr>
      <w:r>
        <w:rPr>
          <w:rFonts w:ascii="Calibri" w:hAnsi="Calibri"/>
          <w:b w:val="0"/>
          <w:i w:val="0"/>
          <w:color w:val="10243E"/>
          <w:sz w:val="21"/>
        </w:rPr>
        <w:t>Answer: We honestly do not know, and that is part of why you asked for the split. Until we can tell the two apart, neither of us can answer that with confidence.</w:t>
      </w:r>
    </w:p>
    <w:p>
      <w:pPr>
        <w:spacing w:before="360" w:after="40"/>
        <w:shd w:val="clear" w:fill="E9EFF5"/>
      </w:pPr>
      <w:r>
        <w:rPr>
          <w:rFonts w:ascii="Calibri" w:hAnsi="Calibri"/>
          <w:b/>
          <w:color w:val="005A96"/>
          <w:sz w:val="19"/>
        </w:rPr>
        <w:t xml:space="preserve">  SLIDE 23   </w:t>
      </w:r>
      <w:r>
        <w:rPr>
          <w:rFonts w:ascii="Cambria" w:hAnsi="Cambria"/>
          <w:b/>
          <w:color w:val="10243E"/>
          <w:sz w:val="27"/>
        </w:rPr>
        <w:t>Documents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documents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How many documents this department has created or uploaded, and how much space they take, broken down site by site.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“Counts and storage, per site, so you can see which sites are doing the work and which are quiet.”</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“One red item: how many people are creating documents. We can count documents easily; counting the distinct people behind them needs a different kind of report than the one we have access to today.”</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7 items  ·  6 built, 1 needs you</w:t>
      </w:r>
    </w:p>
    <w:p>
      <w:pPr>
        <w:spacing w:after="40"/>
        <w:ind w:left="403"/>
      </w:pPr>
      <w:r>
        <w:rPr>
          <w:rFonts w:ascii="Calibri" w:hAnsi="Calibri"/>
          <w:b/>
          <w:color w:val="B3241C"/>
          <w:sz w:val="16"/>
        </w:rPr>
        <w:t xml:space="preserve">NEEDS YOU  </w:t>
      </w:r>
      <w:r>
        <w:rPr>
          <w:rFonts w:ascii="Calibri" w:hAnsi="Calibri"/>
          <w:color w:val="10243E"/>
          <w:sz w:val="20"/>
        </w:rPr>
        <w:t>Number of users creating documents</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Is that a big change?</w:t>
      </w:r>
    </w:p>
    <w:p>
      <w:pPr>
        <w:spacing w:before="0" w:after="140"/>
      </w:pPr>
      <w:r>
        <w:rPr>
          <w:rFonts w:ascii="Calibri" w:hAnsi="Calibri"/>
          <w:b w:val="0"/>
          <w:i w:val="0"/>
          <w:color w:val="10243E"/>
          <w:sz w:val="21"/>
        </w:rPr>
        <w:t>Answer: Probably a change request rather than a quick fix. Worth flagging now so it is not a surprise later.</w:t>
      </w:r>
    </w:p>
    <w:p>
      <w:pPr>
        <w:spacing w:before="360" w:after="40"/>
        <w:shd w:val="clear" w:fill="E9EFF5"/>
      </w:pPr>
      <w:r>
        <w:rPr>
          <w:rFonts w:ascii="Calibri" w:hAnsi="Calibri"/>
          <w:b/>
          <w:color w:val="005A96"/>
          <w:sz w:val="19"/>
        </w:rPr>
        <w:t xml:space="preserve">  SLIDE 24   </w:t>
      </w:r>
      <w:r>
        <w:rPr>
          <w:rFonts w:ascii="Cambria" w:hAnsi="Cambria"/>
          <w:b/>
          <w:color w:val="10243E"/>
          <w:sz w:val="27"/>
        </w:rPr>
        <w:t>Records declaration</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records declaration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Records declared by this department, how many people are declaring, the total size of what has been declared, and which sites have gone quiet.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“Records declared, people declaring, and total declared size. Sites that have not declared anything in a hundred and eighty days are called out separately.”</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“Only the two per-division items are missing, and division is one problem that shows up on six different screens. I will cover it once, on the questions slide.”</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8 items  ·  6 built, 2 needs you</w:t>
      </w:r>
    </w:p>
    <w:p>
      <w:pPr>
        <w:spacing w:after="40"/>
        <w:ind w:left="403"/>
      </w:pPr>
      <w:r>
        <w:rPr>
          <w:rFonts w:ascii="Calibri" w:hAnsi="Calibri"/>
          <w:b/>
          <w:color w:val="B3241C"/>
          <w:sz w:val="16"/>
        </w:rPr>
        <w:t xml:space="preserve">NEEDS YOU  </w:t>
      </w:r>
      <w:r>
        <w:rPr>
          <w:rFonts w:ascii="Calibri" w:hAnsi="Calibri"/>
          <w:color w:val="10243E"/>
          <w:sz w:val="20"/>
        </w:rPr>
        <w:t>Number of records declared per division</w:t>
      </w:r>
    </w:p>
    <w:p>
      <w:pPr>
        <w:spacing w:after="40"/>
        <w:ind w:left="403"/>
      </w:pPr>
      <w:r>
        <w:rPr>
          <w:rFonts w:ascii="Calibri" w:hAnsi="Calibri"/>
          <w:b/>
          <w:color w:val="B3241C"/>
          <w:sz w:val="16"/>
        </w:rPr>
        <w:t xml:space="preserve">NEEDS YOU  </w:t>
      </w:r>
      <w:r>
        <w:rPr>
          <w:rFonts w:ascii="Calibri" w:hAnsi="Calibri"/>
          <w:color w:val="10243E"/>
          <w:sz w:val="20"/>
        </w:rPr>
        <w:t>Number of users declaring records per division</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What counts as a site going quiet?</w:t>
      </w:r>
    </w:p>
    <w:p>
      <w:pPr>
        <w:spacing w:before="0" w:after="140"/>
      </w:pPr>
      <w:r>
        <w:rPr>
          <w:rFonts w:ascii="Calibri" w:hAnsi="Calibri"/>
          <w:b w:val="0"/>
          <w:i w:val="0"/>
          <w:color w:val="10243E"/>
          <w:sz w:val="21"/>
        </w:rPr>
        <w:t>Answer: No new declaration in a hundred and eighty days. Same as the user threshold, and equally adjustable if you want a different number.</w:t>
      </w:r>
    </w:p>
    <w:p>
      <w:pPr>
        <w:spacing w:before="360" w:after="40"/>
        <w:shd w:val="clear" w:fill="E9EFF5"/>
      </w:pPr>
      <w:r>
        <w:rPr>
          <w:rFonts w:ascii="Calibri" w:hAnsi="Calibri"/>
          <w:b/>
          <w:color w:val="005A96"/>
          <w:sz w:val="19"/>
        </w:rPr>
        <w:t xml:space="preserve">  SLIDE 25   </w:t>
      </w:r>
      <w:r>
        <w:rPr>
          <w:rFonts w:ascii="Cambria" w:hAnsi="Cambria"/>
          <w:b/>
          <w:color w:val="10243E"/>
          <w:sz w:val="27"/>
        </w:rPr>
        <w:t>Physical counterparts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physical counterparts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Which of this department's sites hold records that also exist on paper, and what share that is.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“Which sites in this department are generating paper as well as digital records. Useful for knowing who to talk to about transfers.”</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“Same handover gap as bank-wide: we can see the paper is supposed to exist, not that it was moved.”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5 items  ·  3 built, 2 needs you</w:t>
      </w:r>
    </w:p>
    <w:p>
      <w:pPr>
        <w:spacing w:after="40"/>
        <w:ind w:left="403"/>
      </w:pPr>
      <w:r>
        <w:rPr>
          <w:rFonts w:ascii="Calibri" w:hAnsi="Calibri"/>
          <w:b/>
          <w:color w:val="B3241C"/>
          <w:sz w:val="16"/>
        </w:rPr>
        <w:t xml:space="preserve">NEEDS YOU  </w:t>
      </w:r>
      <w:r>
        <w:rPr>
          <w:rFonts w:ascii="Calibri" w:hAnsi="Calibri"/>
          <w:color w:val="10243E"/>
          <w:sz w:val="20"/>
        </w:rPr>
        <w:t>Per division, two columns</w:t>
      </w:r>
    </w:p>
    <w:p>
      <w:pPr>
        <w:spacing w:after="40"/>
        <w:ind w:left="403"/>
      </w:pPr>
      <w:r>
        <w:rPr>
          <w:rFonts w:ascii="Calibri" w:hAnsi="Calibri"/>
          <w:b/>
          <w:color w:val="B3241C"/>
          <w:sz w:val="16"/>
        </w:rPr>
        <w:t xml:space="preserve">NEEDS YOU  </w:t>
      </w:r>
      <w:r>
        <w:rPr>
          <w:rFonts w:ascii="Calibri" w:hAnsi="Calibri"/>
          <w:color w:val="10243E"/>
          <w:sz w:val="20"/>
        </w:rPr>
        <w:t>Physical counterpart completion rate (turned over to RAC)</w:t>
      </w:r>
    </w:p>
    <w:p>
      <w:pPr>
        <w:spacing w:before="360" w:after="40"/>
        <w:shd w:val="clear" w:fill="E9EFF5"/>
      </w:pPr>
      <w:r>
        <w:rPr>
          <w:rFonts w:ascii="Calibri" w:hAnsi="Calibri"/>
          <w:b/>
          <w:color w:val="005A96"/>
          <w:sz w:val="19"/>
        </w:rPr>
        <w:t xml:space="preserve">  SLIDE 26   </w:t>
      </w:r>
      <w:r>
        <w:rPr>
          <w:rFonts w:ascii="Cambria" w:hAnsi="Cambria"/>
          <w:b/>
          <w:color w:val="10243E"/>
          <w:sz w:val="27"/>
        </w:rPr>
        <w:t>Disposal</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disposal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What this department has coming up for disposal, in three windows: three months, six months and twelve months.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“Three windows rather than one, because a department head plans differently for next quarter than for next year. Next due date and whether there is paper alongside are both here.”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“Six of the twelve items are red and every one of them is about what happened after the disposal was due. Same reason as bank-wide. This is the release-sequencing conversation.”</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12 items  ·  6 built, 6 later release</w:t>
      </w:r>
    </w:p>
    <w:p>
      <w:pPr>
        <w:spacing w:after="40"/>
        <w:ind w:left="403"/>
      </w:pPr>
      <w:r>
        <w:rPr>
          <w:rFonts w:ascii="Calibri" w:hAnsi="Calibri"/>
          <w:b/>
          <w:color w:val="3D6E8C"/>
          <w:sz w:val="16"/>
        </w:rPr>
        <w:t xml:space="preserve">LATER RELEASE  </w:t>
      </w:r>
      <w:r>
        <w:rPr>
          <w:rFonts w:ascii="Calibri" w:hAnsi="Calibri"/>
          <w:color w:val="10243E"/>
          <w:sz w:val="20"/>
        </w:rPr>
        <w:t>Disposal approver</w:t>
      </w:r>
    </w:p>
    <w:p>
      <w:pPr>
        <w:spacing w:after="40"/>
        <w:ind w:left="403"/>
      </w:pPr>
      <w:r>
        <w:rPr>
          <w:rFonts w:ascii="Calibri" w:hAnsi="Calibri"/>
          <w:b/>
          <w:color w:val="3D6E8C"/>
          <w:sz w:val="16"/>
        </w:rPr>
        <w:t xml:space="preserve">LATER RELEASE  </w:t>
      </w:r>
      <w:r>
        <w:rPr>
          <w:rFonts w:ascii="Calibri" w:hAnsi="Calibri"/>
          <w:color w:val="10243E"/>
          <w:sz w:val="20"/>
        </w:rPr>
        <w:t>Status (Approved)</w:t>
      </w:r>
    </w:p>
    <w:p>
      <w:pPr>
        <w:spacing w:after="40"/>
        <w:ind w:left="403"/>
      </w:pPr>
      <w:r>
        <w:rPr>
          <w:rFonts w:ascii="Calibri" w:hAnsi="Calibri"/>
          <w:b/>
          <w:color w:val="3D6E8C"/>
          <w:sz w:val="16"/>
        </w:rPr>
        <w:t xml:space="preserve">LATER RELEASE  </w:t>
      </w:r>
      <w:r>
        <w:rPr>
          <w:rFonts w:ascii="Calibri" w:hAnsi="Calibri"/>
          <w:color w:val="10243E"/>
          <w:sz w:val="20"/>
        </w:rPr>
        <w:t>Status (Declined)</w:t>
      </w:r>
    </w:p>
    <w:p>
      <w:pPr>
        <w:spacing w:after="40"/>
        <w:ind w:left="403"/>
      </w:pPr>
      <w:r>
        <w:rPr>
          <w:rFonts w:ascii="Calibri" w:hAnsi="Calibri"/>
          <w:b/>
          <w:color w:val="3D6E8C"/>
          <w:sz w:val="16"/>
        </w:rPr>
        <w:t xml:space="preserve">LATER RELEASE  </w:t>
      </w:r>
      <w:r>
        <w:rPr>
          <w:rFonts w:ascii="Calibri" w:hAnsi="Calibri"/>
          <w:color w:val="10243E"/>
          <w:sz w:val="20"/>
        </w:rPr>
        <w:t>Status (Extended)</w:t>
      </w:r>
    </w:p>
    <w:p>
      <w:pPr>
        <w:spacing w:after="40"/>
        <w:ind w:left="403"/>
      </w:pPr>
      <w:r>
        <w:rPr>
          <w:rFonts w:ascii="Calibri" w:hAnsi="Calibri"/>
          <w:b/>
          <w:color w:val="3D6E8C"/>
          <w:sz w:val="16"/>
        </w:rPr>
        <w:t xml:space="preserve">LATER RELEASE  </w:t>
      </w:r>
      <w:r>
        <w:rPr>
          <w:rFonts w:ascii="Calibri" w:hAnsi="Calibri"/>
          <w:color w:val="10243E"/>
          <w:sz w:val="20"/>
        </w:rPr>
        <w:t>Total number of records disposed, per year and month</w:t>
      </w:r>
    </w:p>
    <w:p>
      <w:pPr>
        <w:spacing w:after="40"/>
        <w:ind w:left="403"/>
      </w:pPr>
      <w:r>
        <w:rPr>
          <w:rFonts w:ascii="Calibri" w:hAnsi="Calibri"/>
          <w:b/>
          <w:color w:val="3D6E8C"/>
          <w:sz w:val="16"/>
        </w:rPr>
        <w:t xml:space="preserve">LATER RELEASE  </w:t>
      </w:r>
      <w:r>
        <w:rPr>
          <w:rFonts w:ascii="Calibri" w:hAnsi="Calibri"/>
          <w:color w:val="10243E"/>
          <w:sz w:val="20"/>
        </w:rPr>
        <w:t>Total disposed record size (in GB)</w:t>
      </w:r>
    </w:p>
    <w:p>
      <w:pPr>
        <w:spacing w:before="360" w:after="40"/>
        <w:shd w:val="clear" w:fill="E9EFF5"/>
      </w:pPr>
      <w:r>
        <w:rPr>
          <w:rFonts w:ascii="Calibri" w:hAnsi="Calibri"/>
          <w:b/>
          <w:color w:val="005A96"/>
          <w:sz w:val="19"/>
        </w:rPr>
        <w:t xml:space="preserve">  SLIDE 27   </w:t>
      </w:r>
      <w:r>
        <w:rPr>
          <w:rFonts w:ascii="Cambria" w:hAnsi="Cambria"/>
          <w:b/>
          <w:color w:val="10243E"/>
          <w:sz w:val="27"/>
        </w:rPr>
        <w:t>Library usage</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library usage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Which libraries the department has, and what each one holds.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“You drew this as six screens, one per file plan category. We have the library table, with documents, records and counterparts against each library.”</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“What we cannot do is group them into your six categories, because nothing today says which category a library belongs to. That is the file plan problem, and it is the next dashboard.”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8 items  ·  4 built, 4 needs you</w:t>
      </w:r>
    </w:p>
    <w:p>
      <w:pPr>
        <w:spacing w:after="40"/>
        <w:ind w:left="403"/>
      </w:pPr>
      <w:r>
        <w:rPr>
          <w:rFonts w:ascii="Calibri" w:hAnsi="Calibri"/>
          <w:b/>
          <w:color w:val="B3241C"/>
          <w:sz w:val="16"/>
        </w:rPr>
        <w:t xml:space="preserve">NEEDS YOU  </w:t>
      </w:r>
      <w:r>
        <w:rPr>
          <w:rFonts w:ascii="Calibri" w:hAnsi="Calibri"/>
          <w:color w:val="10243E"/>
          <w:sz w:val="20"/>
        </w:rPr>
        <w:t>Category picker across the six categories</w:t>
      </w:r>
    </w:p>
    <w:p>
      <w:pPr>
        <w:spacing w:after="40"/>
        <w:ind w:left="403"/>
      </w:pPr>
      <w:r>
        <w:rPr>
          <w:rFonts w:ascii="Calibri" w:hAnsi="Calibri"/>
          <w:b/>
          <w:color w:val="B3241C"/>
          <w:sz w:val="16"/>
        </w:rPr>
        <w:t xml:space="preserve">NEEDS YOU  </w:t>
      </w:r>
      <w:r>
        <w:rPr>
          <w:rFonts w:ascii="Calibri" w:hAnsi="Calibri"/>
          <w:color w:val="10243E"/>
          <w:sz w:val="20"/>
        </w:rPr>
        <w:t>Number of users per library</w:t>
      </w:r>
    </w:p>
    <w:p>
      <w:pPr>
        <w:spacing w:after="40"/>
        <w:ind w:left="403"/>
      </w:pPr>
      <w:r>
        <w:rPr>
          <w:rFonts w:ascii="Calibri" w:hAnsi="Calibri"/>
          <w:b/>
          <w:color w:val="B3241C"/>
          <w:sz w:val="16"/>
        </w:rPr>
        <w:t xml:space="preserve">NEEDS YOU  </w:t>
      </w:r>
      <w:r>
        <w:rPr>
          <w:rFonts w:ascii="Calibri" w:hAnsi="Calibri"/>
          <w:color w:val="10243E"/>
          <w:sz w:val="20"/>
        </w:rPr>
        <w:t>Indicators per library, per division</w:t>
      </w:r>
    </w:p>
    <w:p>
      <w:pPr>
        <w:spacing w:after="40"/>
        <w:ind w:left="403"/>
      </w:pPr>
      <w:r>
        <w:rPr>
          <w:rFonts w:ascii="Calibri" w:hAnsi="Calibri"/>
          <w:b/>
          <w:color w:val="B3241C"/>
          <w:sz w:val="16"/>
        </w:rPr>
        <w:t xml:space="preserve">NEEDS YOU  </w:t>
      </w:r>
      <w:r>
        <w:rPr>
          <w:rFonts w:ascii="Calibri" w:hAnsi="Calibri"/>
          <w:color w:val="10243E"/>
          <w:sz w:val="20"/>
        </w:rPr>
        <w:t>Programme dates</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Can you not tell from the library name?</w:t>
      </w:r>
    </w:p>
    <w:p>
      <w:pPr>
        <w:spacing w:before="0" w:after="140"/>
      </w:pPr>
      <w:r>
        <w:rPr>
          <w:rFonts w:ascii="Calibri" w:hAnsi="Calibri"/>
          <w:b w:val="0"/>
          <w:i w:val="0"/>
          <w:color w:val="10243E"/>
          <w:sz w:val="21"/>
        </w:rPr>
        <w:t>Answer: Sometimes, maybe. But a rule that works most of the time produces a report that is wrong some of the time, and you would never know which rows. If there is a real mapping somewhere we would much rather use it.</w:t>
      </w:r>
    </w:p>
    <w:p>
      <w:pPr>
        <w:spacing w:before="360" w:after="40"/>
        <w:shd w:val="clear" w:fill="E9EFF5"/>
      </w:pPr>
      <w:r>
        <w:rPr>
          <w:rFonts w:ascii="Calibri" w:hAnsi="Calibri"/>
          <w:b/>
          <w:color w:val="005A96"/>
          <w:sz w:val="19"/>
        </w:rPr>
        <w:t xml:space="preserve">  SLIDE 28   </w:t>
      </w:r>
      <w:r>
        <w:rPr>
          <w:rFonts w:ascii="Cambria" w:hAnsi="Cambria"/>
          <w:b/>
          <w:color w:val="10243E"/>
          <w:sz w:val="27"/>
        </w:rPr>
        <w:t>What we need from you</w:t>
      </w:r>
      <w:r>
        <w:rPr>
          <w:rFonts w:ascii="Calibri" w:hAnsi="Calibri"/>
          <w:color w:val="6B7A8C"/>
          <w:sz w:val="18"/>
        </w:rPr>
        <w:t xml:space="preserve">    10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5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1.  What is the approved naming convention?</w:t>
      </w:r>
    </w:p>
    <w:p>
      <w:pPr>
        <w:spacing w:before="0" w:after="60"/>
      </w:pPr>
      <w:r>
        <w:rPr>
          <w:rFonts w:ascii="Calibri" w:hAnsi="Calibri"/>
          <w:b w:val="0"/>
          <w:i w:val="0"/>
          <w:color w:val="10243E"/>
          <w:sz w:val="21"/>
        </w:rPr>
        <w:t>Why we are stuck: You asked us to show whether sites, libraries and folders follow the approved convention. We have never been shown what the convention actually is.</w:t>
      </w:r>
    </w:p>
    <w:p>
      <w:pPr>
        <w:spacing w:before="0" w:after="140"/>
      </w:pPr>
      <w:r>
        <w:rPr>
          <w:rFonts w:ascii="Calibri" w:hAnsi="Calibri"/>
          <w:b w:val="0"/>
          <w:i/>
          <w:color w:val="005A96"/>
          <w:sz w:val="21"/>
        </w:rPr>
        <w:t>What would unblock it: Is it written down? If we have the rule, we can check every site against it automatically.</w:t>
      </w:r>
    </w:p>
    <w:p>
      <w:pPr>
        <w:spacing w:before="220" w:after="60"/>
      </w:pPr>
      <w:r>
        <w:rPr>
          <w:rFonts w:ascii="Calibri" w:hAnsi="Calibri"/>
          <w:b/>
          <w:i w:val="0"/>
          <w:color w:val="005A96"/>
          <w:sz w:val="25"/>
        </w:rPr>
        <w:t>2.  When did each department go live?</w:t>
      </w:r>
    </w:p>
    <w:p>
      <w:pPr>
        <w:spacing w:before="0" w:after="60"/>
      </w:pPr>
      <w:r>
        <w:rPr>
          <w:rFonts w:ascii="Calibri" w:hAnsi="Calibri"/>
          <w:b w:val="0"/>
          <w:i w:val="0"/>
          <w:color w:val="10243E"/>
          <w:sz w:val="21"/>
        </w:rPr>
        <w:t>Why we are stuck: The profile has a space for a go-live date, but nothing records one.</w:t>
      </w:r>
    </w:p>
    <w:p>
      <w:pPr>
        <w:spacing w:before="0" w:after="140"/>
      </w:pPr>
      <w:r>
        <w:rPr>
          <w:rFonts w:ascii="Calibri" w:hAnsi="Calibri"/>
          <w:b w:val="0"/>
          <w:i/>
          <w:color w:val="005A96"/>
          <w:sz w:val="21"/>
        </w:rPr>
        <w:t>What would unblock it: Is there a rollout schedule we could use — even a spreadsheet?</w:t>
      </w:r>
    </w:p>
    <w:p>
      <w:pPr>
        <w:spacing w:before="220" w:after="60"/>
      </w:pPr>
      <w:r>
        <w:rPr>
          <w:rFonts w:ascii="Calibri" w:hAnsi="Calibri"/>
          <w:b/>
          <w:i w:val="0"/>
          <w:color w:val="005A96"/>
          <w:sz w:val="25"/>
        </w:rPr>
        <w:t>3.  Who is an ADB person and who is an outside visitor?</w:t>
      </w:r>
    </w:p>
    <w:p>
      <w:pPr>
        <w:spacing w:before="0" w:after="60"/>
      </w:pPr>
      <w:r>
        <w:rPr>
          <w:rFonts w:ascii="Calibri" w:hAnsi="Calibri"/>
          <w:b w:val="0"/>
          <w:i w:val="0"/>
          <w:color w:val="10243E"/>
          <w:sz w:val="21"/>
        </w:rPr>
        <w:t>Why we are stuck: We can count visits to a site. We cannot tell whether the visitor was ADB staff or someone external, so the internal / external split cannot be built.</w:t>
      </w:r>
    </w:p>
    <w:p>
      <w:pPr>
        <w:spacing w:before="0" w:after="140"/>
      </w:pPr>
      <w:r>
        <w:rPr>
          <w:rFonts w:ascii="Calibri" w:hAnsi="Calibri"/>
          <w:b w:val="0"/>
          <w:i/>
          <w:color w:val="005A96"/>
          <w:sz w:val="21"/>
        </w:rPr>
        <w:t>What would unblock it: Same underlying question as the user types on the last dashboard. One answer would unlock both.</w:t>
      </w:r>
    </w:p>
    <w:p>
      <w:pPr>
        <w:spacing w:before="220" w:after="60"/>
      </w:pPr>
      <w:r>
        <w:rPr>
          <w:rFonts w:ascii="Calibri" w:hAnsi="Calibri"/>
          <w:b/>
          <w:i w:val="0"/>
          <w:color w:val="005A96"/>
          <w:sz w:val="25"/>
        </w:rPr>
        <w:t>4.  Where are access requests recorded?</w:t>
      </w:r>
    </w:p>
    <w:p>
      <w:pPr>
        <w:spacing w:before="0" w:after="60"/>
      </w:pPr>
      <w:r>
        <w:rPr>
          <w:rFonts w:ascii="Calibri" w:hAnsi="Calibri"/>
          <w:b w:val="0"/>
          <w:i w:val="0"/>
          <w:color w:val="10243E"/>
          <w:sz w:val="21"/>
        </w:rPr>
        <w:t>Why we are stuck: You asked how many requests for access were granted and how many were denied. Nothing we reach records either.</w:t>
      </w:r>
    </w:p>
    <w:p>
      <w:pPr>
        <w:spacing w:before="0" w:after="140"/>
      </w:pPr>
      <w:r>
        <w:rPr>
          <w:rFonts w:ascii="Calibri" w:hAnsi="Calibri"/>
          <w:b w:val="0"/>
          <w:i/>
          <w:color w:val="005A96"/>
          <w:sz w:val="21"/>
        </w:rPr>
        <w:t>What would unblock it: When someone asks for access to a site, where does that request go, and is the outcome kept?</w:t>
      </w:r>
    </w:p>
    <w:p>
      <w:pPr>
        <w:spacing w:before="220" w:after="60"/>
      </w:pPr>
      <w:r>
        <w:rPr>
          <w:rFonts w:ascii="Calibri" w:hAnsi="Calibri"/>
          <w:b/>
          <w:i w:val="0"/>
          <w:color w:val="005A96"/>
          <w:sz w:val="25"/>
        </w:rPr>
        <w:t>5.  Which libraries belong to which file plan category?</w:t>
      </w:r>
    </w:p>
    <w:p>
      <w:pPr>
        <w:spacing w:before="0" w:after="60"/>
      </w:pPr>
      <w:r>
        <w:rPr>
          <w:rFonts w:ascii="Calibri" w:hAnsi="Calibri"/>
          <w:b w:val="0"/>
          <w:i w:val="0"/>
          <w:color w:val="10243E"/>
          <w:sz w:val="21"/>
        </w:rPr>
        <w:t>Why we are stuck: You drew library usage as six screens, one per category. We can list the libraries; we cannot say which category each one belongs to.</w:t>
      </w:r>
    </w:p>
    <w:p>
      <w:pPr>
        <w:spacing w:before="0" w:after="140"/>
      </w:pPr>
      <w:r>
        <w:rPr>
          <w:rFonts w:ascii="Calibri" w:hAnsi="Calibri"/>
          <w:b w:val="0"/>
          <w:i/>
          <w:color w:val="005A96"/>
          <w:sz w:val="21"/>
        </w:rPr>
        <w:t>What would unblock it: Is that mapping written down anywhere, or does it live in someone’s head?</w:t>
      </w:r>
    </w:p>
    <w:p>
      <w:pPr>
        <w:spacing w:before="360" w:after="40"/>
        <w:shd w:val="clear" w:fill="E9EFF5"/>
      </w:pPr>
      <w:r>
        <w:rPr>
          <w:rFonts w:ascii="Calibri" w:hAnsi="Calibri"/>
          <w:b/>
          <w:color w:val="005A96"/>
          <w:sz w:val="19"/>
        </w:rPr>
        <w:t xml:space="preserve">  SLIDE 29   </w:t>
      </w:r>
      <w:r>
        <w:rPr>
          <w:rFonts w:ascii="Cambria" w:hAnsi="Cambria"/>
          <w:b/>
          <w:color w:val="10243E"/>
          <w:sz w:val="27"/>
        </w:rPr>
        <w:t>What we need from you</w:t>
      </w:r>
      <w:r>
        <w:rPr>
          <w:rFonts w:ascii="Calibri" w:hAnsi="Calibri"/>
          <w:color w:val="6B7A8C"/>
          <w:sz w:val="18"/>
        </w:rPr>
        <w:t xml:space="preserve">    3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1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6.  What are the programme dates?</w:t>
      </w:r>
    </w:p>
    <w:p>
      <w:pPr>
        <w:spacing w:before="0" w:after="60"/>
      </w:pPr>
      <w:r>
        <w:rPr>
          <w:rFonts w:ascii="Calibri" w:hAnsi="Calibri"/>
          <w:b w:val="0"/>
          <w:i w:val="0"/>
          <w:color w:val="10243E"/>
          <w:sz w:val="21"/>
        </w:rPr>
        <w:t>Why we are stuck: The deck refers to programme milestones. We have no dates to plot against.</w:t>
      </w:r>
    </w:p>
    <w:p>
      <w:pPr>
        <w:spacing w:before="0" w:after="140"/>
      </w:pPr>
      <w:r>
        <w:rPr>
          <w:rFonts w:ascii="Calibri" w:hAnsi="Calibri"/>
          <w:b w:val="0"/>
          <w:i/>
          <w:color w:val="005A96"/>
          <w:sz w:val="21"/>
        </w:rPr>
        <w:t>What would unblock it: Can we have the agreed milestone dates, so progress can be shown against plan?</w:t>
      </w:r>
    </w:p>
    <w:p>
      <w:pPr>
        <w:spacing w:before="360" w:after="40"/>
        <w:shd w:val="clear" w:fill="E9EFF5"/>
      </w:pPr>
      <w:r>
        <w:rPr>
          <w:rFonts w:ascii="Calibri" w:hAnsi="Calibri"/>
          <w:b/>
          <w:color w:val="005A96"/>
          <w:sz w:val="19"/>
        </w:rPr>
        <w:t xml:space="preserve">  SLIDE 30   </w:t>
      </w:r>
      <w:r>
        <w:rPr>
          <w:rFonts w:ascii="Cambria" w:hAnsi="Cambria"/>
          <w:b/>
          <w:color w:val="10243E"/>
          <w:sz w:val="27"/>
        </w:rPr>
        <w:t>Project Insights</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divider with the view name, its question, and its score.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“Next dashboard: Project Insights. The question it answers is — Are project sites being kept up to recordkeeping standards? Before I show you a single screen: is that the right question for this view?”</w:t>
      </w:r>
    </w:p>
    <w:p>
      <w:pPr>
        <w:spacing w:before="160" w:after="40"/>
      </w:pPr>
      <w:r>
        <w:rPr>
          <w:rFonts w:ascii="Calibri" w:hAnsi="Calibri"/>
          <w:b/>
          <w:i w:val="0"/>
          <w:color w:val="6B7A8C"/>
          <w:sz w:val="17"/>
        </w:rPr>
        <w:t>WHY ASK</w:t>
      </w:r>
    </w:p>
    <w:p>
      <w:pPr>
        <w:spacing w:before="0" w:after="140"/>
      </w:pPr>
      <w:r>
        <w:rPr>
          <w:rFonts w:ascii="Calibri" w:hAnsi="Calibri"/>
          <w:b w:val="0"/>
          <w:i w:val="0"/>
          <w:color w:val="10243E"/>
          <w:sz w:val="21"/>
        </w:rPr>
        <w:t>If the question is wrong, everything after it is wrong too, and you want to know that before you spend eight minutes on the screens. It takes ten seconds and it has saved more rework than any other habit in this project.</w:t>
      </w:r>
    </w:p>
    <w:p>
      <w:pPr>
        <w:spacing w:before="0" w:after="140"/>
      </w:pPr>
      <w:r>
        <w:rPr>
          <w:rFonts w:ascii="Calibri" w:hAnsi="Calibri"/>
          <w:b w:val="0"/>
          <w:i w:val="0"/>
          <w:color w:val="6B7A8C"/>
          <w:sz w:val="20"/>
        </w:rPr>
        <w:t>Score: 21 of 21 built, 0 needing them.  3 screens to walk.</w:t>
      </w:r>
    </w:p>
    <w:p>
      <w:pPr>
        <w:spacing w:before="360" w:after="40"/>
        <w:shd w:val="clear" w:fill="E9EFF5"/>
      </w:pPr>
      <w:r>
        <w:rPr>
          <w:rFonts w:ascii="Calibri" w:hAnsi="Calibri"/>
          <w:b/>
          <w:color w:val="005A96"/>
          <w:sz w:val="19"/>
        </w:rPr>
        <w:t xml:space="preserve">  SLIDE 31   </w:t>
      </w:r>
      <w:r>
        <w:rPr>
          <w:rFonts w:ascii="Cambria" w:hAnsi="Cambria"/>
          <w:b/>
          <w:color w:val="10243E"/>
          <w:sz w:val="27"/>
        </w:rPr>
        <w:t>The project list</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the project list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All the projects, split sovereign and nonsovereign, with what their sites hold. Click any project to open it.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“Switch between sovereign and nonsovereign with the picker. Click any project row and its full profile opens below. And the totals hold together — the projects named here sit inside the facility total, which sits inside your bank-wide total. Those checks run automatically every time the screen draws.”</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“Every figure on this dashboard is illustrative. The layout is right. The numbers are invented. I will explain why in a moment.”</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3 items  ·  3 built</w:t>
      </w:r>
    </w:p>
    <w:p>
      <w:pPr>
        <w:spacing w:before="360" w:after="40"/>
        <w:shd w:val="clear" w:fill="E9EFF5"/>
      </w:pPr>
      <w:r>
        <w:rPr>
          <w:rFonts w:ascii="Calibri" w:hAnsi="Calibri"/>
          <w:b/>
          <w:color w:val="005A96"/>
          <w:sz w:val="19"/>
        </w:rPr>
        <w:t xml:space="preserve">  SLIDE 32   </w:t>
      </w:r>
      <w:r>
        <w:rPr>
          <w:rFonts w:ascii="Cambria" w:hAnsi="Cambria"/>
          <w:b/>
          <w:color w:val="10243E"/>
          <w:sz w:val="27"/>
        </w:rPr>
        <w:t>The project profile and its seven figures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the project profile and its seven figures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Eight facts about the project — facility type, number, modality, country, status, effectivity and closing dates — then seven figures, each of which opens a site-by-site table.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“All eight details you drew on slide 38, in the order you drew them. Then the seven figures across the top, and every single one of them opens a table underneath showing you site by site. And the site rows always add back up to the project total — a site can never show more records declared than documents held, because the report checks that itself.”</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“Those eight details clearly live in an ADB project system. In all this work, nobody has ever told us which one. That is the second of my two questions on this dashboard.”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15 items  ·  15 built</w:t>
      </w:r>
    </w:p>
    <w:p>
      <w:pPr>
        <w:spacing w:before="360" w:after="40"/>
        <w:shd w:val="clear" w:fill="E9EFF5"/>
      </w:pPr>
      <w:r>
        <w:rPr>
          <w:rFonts w:ascii="Calibri" w:hAnsi="Calibri"/>
          <w:b/>
          <w:color w:val="005A96"/>
          <w:sz w:val="19"/>
        </w:rPr>
        <w:t xml:space="preserve">  SLIDE 33   </w:t>
      </w:r>
      <w:r>
        <w:rPr>
          <w:rFonts w:ascii="Cambria" w:hAnsi="Cambria"/>
          <w:b/>
          <w:color w:val="10243E"/>
          <w:sz w:val="27"/>
        </w:rPr>
        <w:t>The three charts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the three charts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Three pictures: how the project's users split between staff, consultants and contractors; how declarations have built up over time; and how each site compares on documents against records declared.</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“The user mix uses your own three-way split. The curve is cumulative, so it ends at the project's declared total. And the bottom chart is the interesting one — it shows you why one site on a project declares almost everything and another declares almost nothing. That difference is the thing worth acting on.”</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“You drew the declaration rate on a second axis. We have printed it as a percentage alongside instead, because a dual axis is supported in Power BI but reads badly at this width. If you would rather have the second axis, say so.”</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3 items  ·  3 built</w:t>
      </w:r>
    </w:p>
    <w:p>
      <w:pPr>
        <w:spacing w:before="360" w:after="40"/>
        <w:shd w:val="clear" w:fill="E9EFF5"/>
      </w:pPr>
      <w:r>
        <w:rPr>
          <w:rFonts w:ascii="Calibri" w:hAnsi="Calibri"/>
          <w:b/>
          <w:color w:val="005A96"/>
          <w:sz w:val="19"/>
        </w:rPr>
        <w:t xml:space="preserve">  SLIDE 34   </w:t>
      </w:r>
      <w:r>
        <w:rPr>
          <w:rFonts w:ascii="Cambria" w:hAnsi="Cambria"/>
          <w:b/>
          <w:color w:val="10243E"/>
          <w:sz w:val="27"/>
        </w:rPr>
        <w:t>What we need from you</w:t>
      </w:r>
      <w:r>
        <w:rPr>
          <w:rFonts w:ascii="Calibri" w:hAnsi="Calibri"/>
          <w:color w:val="6B7A8C"/>
          <w:sz w:val="18"/>
        </w:rPr>
        <w:t xml:space="preserve">    4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2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1.  Which SharePoint site belongs to which project?</w:t>
      </w:r>
    </w:p>
    <w:p>
      <w:pPr>
        <w:spacing w:before="0" w:after="60"/>
      </w:pPr>
      <w:r>
        <w:rPr>
          <w:rFonts w:ascii="Calibri" w:hAnsi="Calibri"/>
          <w:b w:val="0"/>
          <w:i w:val="0"/>
          <w:color w:val="10243E"/>
          <w:sz w:val="21"/>
        </w:rPr>
        <w:t>Why we are stuck: This is the one that matters. Nothing today connects a SharePoint site to a project number, so every figure on this dashboard is a placeholder — the layout is right, the numbers are invented.</w:t>
      </w:r>
    </w:p>
    <w:p>
      <w:pPr>
        <w:spacing w:before="0" w:after="140"/>
      </w:pPr>
      <w:r>
        <w:rPr>
          <w:rFonts w:ascii="Calibri" w:hAnsi="Calibri"/>
          <w:b w:val="0"/>
          <w:i/>
          <w:color w:val="005A96"/>
          <w:sz w:val="21"/>
        </w:rPr>
        <w:t>What would unblock it: Is there a list anywhere, even a spreadsheet someone keeps by hand? If sites are named to a pattern that includes the project number, that would work too.</w:t>
      </w:r>
    </w:p>
    <w:p>
      <w:pPr>
        <w:spacing w:before="220" w:after="60"/>
      </w:pPr>
      <w:r>
        <w:rPr>
          <w:rFonts w:ascii="Calibri" w:hAnsi="Calibri"/>
          <w:b/>
          <w:i w:val="0"/>
          <w:color w:val="005A96"/>
          <w:sz w:val="25"/>
        </w:rPr>
        <w:t>2.  Where do the eight project details come from?</w:t>
      </w:r>
    </w:p>
    <w:p>
      <w:pPr>
        <w:spacing w:before="0" w:after="60"/>
      </w:pPr>
      <w:r>
        <w:rPr>
          <w:rFonts w:ascii="Calibri" w:hAnsi="Calibri"/>
          <w:b w:val="0"/>
          <w:i w:val="0"/>
          <w:color w:val="10243E"/>
          <w:sz w:val="21"/>
        </w:rPr>
        <w:t>Why we are stuck: Facility type, modality, country, status, effectivity and closing dates — these clearly live in an ADB project system, but that system has never been named in this work.</w:t>
      </w:r>
    </w:p>
    <w:p>
      <w:pPr>
        <w:spacing w:before="0" w:after="140"/>
      </w:pPr>
      <w:r>
        <w:rPr>
          <w:rFonts w:ascii="Calibri" w:hAnsi="Calibri"/>
          <w:b w:val="0"/>
          <w:i/>
          <w:color w:val="005A96"/>
          <w:sz w:val="21"/>
        </w:rPr>
        <w:t>What would unblock it: Which system holds them, and who owns it? Once we know, we can ask for a feed.</w:t>
      </w:r>
    </w:p>
    <w:p>
      <w:pPr>
        <w:spacing w:before="360" w:after="40"/>
        <w:shd w:val="clear" w:fill="E9EFF5"/>
      </w:pPr>
      <w:r>
        <w:rPr>
          <w:rFonts w:ascii="Calibri" w:hAnsi="Calibri"/>
          <w:b/>
          <w:color w:val="005A96"/>
          <w:sz w:val="19"/>
        </w:rPr>
        <w:t xml:space="preserve">  SLIDE 35   </w:t>
      </w:r>
      <w:r>
        <w:rPr>
          <w:rFonts w:ascii="Cambria" w:hAnsi="Cambria"/>
          <w:b/>
          <w:color w:val="10243E"/>
          <w:sz w:val="27"/>
        </w:rPr>
        <w:t>Institutional File Plan</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divider with the view name, its question, and its score.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“Next dashboard: Institutional File Plan. The question it answers is — Is the file plan actually being used? Before I show you a single screen: is that the right question for this view?”</w:t>
      </w:r>
    </w:p>
    <w:p>
      <w:pPr>
        <w:spacing w:before="160" w:after="40"/>
      </w:pPr>
      <w:r>
        <w:rPr>
          <w:rFonts w:ascii="Calibri" w:hAnsi="Calibri"/>
          <w:b/>
          <w:i w:val="0"/>
          <w:color w:val="6B7A8C"/>
          <w:sz w:val="17"/>
        </w:rPr>
        <w:t>WHY ASK</w:t>
      </w:r>
    </w:p>
    <w:p>
      <w:pPr>
        <w:spacing w:before="0" w:after="140"/>
      </w:pPr>
      <w:r>
        <w:rPr>
          <w:rFonts w:ascii="Calibri" w:hAnsi="Calibri"/>
          <w:b w:val="0"/>
          <w:i w:val="0"/>
          <w:color w:val="10243E"/>
          <w:sz w:val="21"/>
        </w:rPr>
        <w:t>If the question is wrong, everything after it is wrong too, and you want to know that before you spend eight minutes on the screens. It takes ten seconds and it has saved more rework than any other habit in this project.</w:t>
      </w:r>
    </w:p>
    <w:p>
      <w:pPr>
        <w:spacing w:before="0" w:after="140"/>
      </w:pPr>
      <w:r>
        <w:rPr>
          <w:rFonts w:ascii="Calibri" w:hAnsi="Calibri"/>
          <w:b w:val="0"/>
          <w:i w:val="0"/>
          <w:color w:val="6B7A8C"/>
          <w:sz w:val="20"/>
        </w:rPr>
        <w:t>Score: 22 of 26 built, 4 needing them.  5 screens to walk.</w:t>
      </w:r>
    </w:p>
    <w:p>
      <w:pPr>
        <w:spacing w:before="360" w:after="40"/>
        <w:shd w:val="clear" w:fill="E9EFF5"/>
      </w:pPr>
      <w:r>
        <w:rPr>
          <w:rFonts w:ascii="Calibri" w:hAnsi="Calibri"/>
          <w:b/>
          <w:color w:val="005A96"/>
          <w:sz w:val="19"/>
        </w:rPr>
        <w:t xml:space="preserve">  SLIDE 36   </w:t>
      </w:r>
      <w:r>
        <w:rPr>
          <w:rFonts w:ascii="Cambria" w:hAnsi="Cambria"/>
          <w:b/>
          <w:color w:val="10243E"/>
          <w:sz w:val="27"/>
        </w:rPr>
        <w:t>The five categories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the five categories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Your five file plan categories and a total row, with how many terms each has and what sits under them.</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“Five categories and a total, with your column names. The total row is checked against the bank-wide figures automatically, so this screen cannot quietly disagree with the rest of the report.”</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“One column is honest but weak: departments provisioned. We have assigned each department to a category by hand. It is not measured, and that is the whole problem with this dashboard.”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11 items  ·  11 placeholder</w:t>
      </w:r>
    </w:p>
    <w:p>
      <w:pPr>
        <w:spacing w:after="40"/>
        <w:ind w:left="403"/>
      </w:pPr>
      <w:r>
        <w:rPr>
          <w:rFonts w:ascii="Calibri" w:hAnsi="Calibri"/>
          <w:b/>
          <w:color w:val="C77B18"/>
          <w:sz w:val="16"/>
        </w:rPr>
        <w:t xml:space="preserve">PLACEHOLDER  </w:t>
      </w:r>
      <w:r>
        <w:rPr>
          <w:rFonts w:ascii="Calibri" w:hAnsi="Calibri"/>
          <w:color w:val="10243E"/>
          <w:sz w:val="20"/>
        </w:rPr>
        <w:t>Total Institutional Management terms</w:t>
      </w:r>
    </w:p>
    <w:p>
      <w:pPr>
        <w:spacing w:after="40"/>
        <w:ind w:left="403"/>
      </w:pPr>
      <w:r>
        <w:rPr>
          <w:rFonts w:ascii="Calibri" w:hAnsi="Calibri"/>
          <w:b/>
          <w:color w:val="C77B18"/>
          <w:sz w:val="16"/>
        </w:rPr>
        <w:t xml:space="preserve">PLACEHOLDER  </w:t>
      </w:r>
      <w:r>
        <w:rPr>
          <w:rFonts w:ascii="Calibri" w:hAnsi="Calibri"/>
          <w:color w:val="10243E"/>
          <w:sz w:val="20"/>
        </w:rPr>
        <w:t>Total Administration terms</w:t>
      </w:r>
    </w:p>
    <w:p>
      <w:pPr>
        <w:spacing w:after="40"/>
        <w:ind w:left="403"/>
      </w:pPr>
      <w:r>
        <w:rPr>
          <w:rFonts w:ascii="Calibri" w:hAnsi="Calibri"/>
          <w:b/>
          <w:color w:val="C77B18"/>
          <w:sz w:val="16"/>
        </w:rPr>
        <w:t xml:space="preserve">PLACEHOLDER  </w:t>
      </w:r>
      <w:r>
        <w:rPr>
          <w:rFonts w:ascii="Calibri" w:hAnsi="Calibri"/>
          <w:color w:val="10243E"/>
          <w:sz w:val="20"/>
        </w:rPr>
        <w:t>Total People management terms</w:t>
      </w:r>
    </w:p>
    <w:p>
      <w:pPr>
        <w:spacing w:after="40"/>
        <w:ind w:left="403"/>
      </w:pPr>
      <w:r>
        <w:rPr>
          <w:rFonts w:ascii="Calibri" w:hAnsi="Calibri"/>
          <w:b/>
          <w:color w:val="C77B18"/>
          <w:sz w:val="16"/>
        </w:rPr>
        <w:t xml:space="preserve">PLACEHOLDER  </w:t>
      </w:r>
      <w:r>
        <w:rPr>
          <w:rFonts w:ascii="Calibri" w:hAnsi="Calibri"/>
          <w:color w:val="10243E"/>
          <w:sz w:val="20"/>
        </w:rPr>
        <w:t>Total Programs and operations terms</w:t>
      </w:r>
    </w:p>
    <w:p>
      <w:pPr>
        <w:spacing w:after="40"/>
        <w:ind w:left="403"/>
      </w:pPr>
      <w:r>
        <w:rPr>
          <w:rFonts w:ascii="Calibri" w:hAnsi="Calibri"/>
          <w:b/>
          <w:color w:val="C77B18"/>
          <w:sz w:val="16"/>
        </w:rPr>
        <w:t xml:space="preserve">PLACEHOLDER  </w:t>
      </w:r>
      <w:r>
        <w:rPr>
          <w:rFonts w:ascii="Calibri" w:hAnsi="Calibri"/>
          <w:color w:val="10243E"/>
          <w:sz w:val="20"/>
        </w:rPr>
        <w:t>Total other terms</w:t>
      </w:r>
    </w:p>
    <w:p>
      <w:pPr>
        <w:spacing w:after="40"/>
        <w:ind w:left="403"/>
      </w:pPr>
      <w:r>
        <w:rPr>
          <w:rFonts w:ascii="Calibri" w:hAnsi="Calibri"/>
          <w:b/>
          <w:color w:val="C77B18"/>
          <w:sz w:val="16"/>
        </w:rPr>
        <w:t xml:space="preserve">PLACEHOLDER  </w:t>
      </w:r>
      <w:r>
        <w:rPr>
          <w:rFonts w:ascii="Calibri" w:hAnsi="Calibri"/>
          <w:color w:val="10243E"/>
          <w:sz w:val="20"/>
        </w:rPr>
        <w:t>Total terms</w:t>
      </w:r>
    </w:p>
    <w:p>
      <w:pPr>
        <w:spacing w:after="40"/>
        <w:ind w:left="403"/>
      </w:pPr>
      <w:r>
        <w:rPr>
          <w:rFonts w:ascii="Calibri" w:hAnsi="Calibri"/>
          <w:b/>
          <w:color w:val="C77B18"/>
          <w:sz w:val="16"/>
        </w:rPr>
        <w:t xml:space="preserve">PLACEHOLDER  </w:t>
      </w:r>
      <w:r>
        <w:rPr>
          <w:rFonts w:ascii="Calibri" w:hAnsi="Calibri"/>
          <w:color w:val="10243E"/>
          <w:sz w:val="20"/>
        </w:rPr>
        <w:t>Departments / Offices / RMs provisioned</w:t>
      </w:r>
    </w:p>
    <w:p>
      <w:pPr>
        <w:spacing w:after="40"/>
        <w:ind w:left="403"/>
      </w:pPr>
      <w:r>
        <w:rPr>
          <w:rFonts w:ascii="Calibri" w:hAnsi="Calibri"/>
          <w:b/>
          <w:color w:val="C77B18"/>
          <w:sz w:val="16"/>
        </w:rPr>
        <w:t xml:space="preserve">PLACEHOLDER  </w:t>
      </w:r>
      <w:r>
        <w:rPr>
          <w:rFonts w:ascii="Calibri" w:hAnsi="Calibri"/>
          <w:color w:val="10243E"/>
          <w:sz w:val="20"/>
        </w:rPr>
        <w:t>Number of libraries provisioned</w:t>
      </w:r>
    </w:p>
    <w:p>
      <w:pPr>
        <w:spacing w:after="40"/>
        <w:ind w:left="403"/>
      </w:pPr>
      <w:r>
        <w:rPr>
          <w:rFonts w:ascii="Calibri" w:hAnsi="Calibri"/>
          <w:b/>
          <w:color w:val="C77B18"/>
          <w:sz w:val="16"/>
        </w:rPr>
        <w:t xml:space="preserve">PLACEHOLDER  </w:t>
      </w:r>
      <w:r>
        <w:rPr>
          <w:rFonts w:ascii="Calibri" w:hAnsi="Calibri"/>
          <w:color w:val="10243E"/>
          <w:sz w:val="20"/>
        </w:rPr>
        <w:t>Number of documents</w:t>
      </w:r>
    </w:p>
    <w:p>
      <w:pPr>
        <w:spacing w:after="40"/>
        <w:ind w:left="403"/>
      </w:pPr>
      <w:r>
        <w:rPr>
          <w:rFonts w:ascii="Calibri" w:hAnsi="Calibri"/>
          <w:b/>
          <w:color w:val="C77B18"/>
          <w:sz w:val="16"/>
        </w:rPr>
        <w:t xml:space="preserve">PLACEHOLDER  </w:t>
      </w:r>
      <w:r>
        <w:rPr>
          <w:rFonts w:ascii="Calibri" w:hAnsi="Calibri"/>
          <w:color w:val="10243E"/>
          <w:sz w:val="20"/>
        </w:rPr>
        <w:t>Number of records declared</w:t>
      </w:r>
    </w:p>
    <w:p>
      <w:pPr>
        <w:spacing w:after="40"/>
        <w:ind w:left="403"/>
      </w:pPr>
      <w:r>
        <w:rPr>
          <w:rFonts w:ascii="Calibri" w:hAnsi="Calibri"/>
          <w:b/>
          <w:color w:val="C77B18"/>
          <w:sz w:val="16"/>
        </w:rPr>
        <w:t xml:space="preserve">PLACEHOLDER  </w:t>
      </w:r>
      <w:r>
        <w:rPr>
          <w:rFonts w:ascii="Calibri" w:hAnsi="Calibri"/>
          <w:color w:val="10243E"/>
          <w:sz w:val="20"/>
        </w:rPr>
        <w:t>Number of physical counterparts</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Why is there an Other category?</w:t>
      </w:r>
    </w:p>
    <w:p>
      <w:pPr>
        <w:spacing w:before="0" w:after="140"/>
      </w:pPr>
      <w:r>
        <w:rPr>
          <w:rFonts w:ascii="Calibri" w:hAnsi="Calibri"/>
          <w:b w:val="0"/>
          <w:i w:val="0"/>
          <w:color w:val="10243E"/>
          <w:sz w:val="21"/>
        </w:rPr>
        <w:t>Answer: Because your slide 47 has one, and your slide 29 does not. We followed the detailed screen. If Other should not exist, that is easy to remove.</w:t>
      </w:r>
    </w:p>
    <w:p>
      <w:pPr>
        <w:spacing w:before="360" w:after="40"/>
        <w:shd w:val="clear" w:fill="E9EFF5"/>
      </w:pPr>
      <w:r>
        <w:rPr>
          <w:rFonts w:ascii="Calibri" w:hAnsi="Calibri"/>
          <w:b/>
          <w:color w:val="005A96"/>
          <w:sz w:val="19"/>
        </w:rPr>
        <w:t xml:space="preserve">  SLIDE 37   </w:t>
      </w:r>
      <w:r>
        <w:rPr>
          <w:rFonts w:ascii="Cambria" w:hAnsi="Cambria"/>
          <w:b/>
          <w:color w:val="10243E"/>
          <w:sz w:val="27"/>
        </w:rPr>
        <w:t>Inside one category</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inside one category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Every top-level term inside a category, with five summary figures above and two charts below showing most-used and least-used terms.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“You drew five separate screens, one per category. We built one screen with a picker, because the only thing that changes between your five slides is which category is in view. Everything else is identical.”</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“The per-term department column is drawn but empty — it prints the word illustrative on every row. We can assign departments to a category. We cannot assign them to an individual term, because nothing links a term to anything.”</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8 items  ·  6 placeholder, 2 needs you</w:t>
      </w:r>
    </w:p>
    <w:p>
      <w:pPr>
        <w:spacing w:after="40"/>
        <w:ind w:left="403"/>
      </w:pPr>
      <w:r>
        <w:rPr>
          <w:rFonts w:ascii="Calibri" w:hAnsi="Calibri"/>
          <w:b/>
          <w:color w:val="C77B18"/>
          <w:sz w:val="16"/>
        </w:rPr>
        <w:t xml:space="preserve">PLACEHOLDER  </w:t>
      </w:r>
      <w:r>
        <w:rPr>
          <w:rFonts w:ascii="Calibri" w:hAnsi="Calibri"/>
          <w:color w:val="10243E"/>
          <w:sz w:val="20"/>
        </w:rPr>
        <w:t>Term (Top level) list per category</w:t>
      </w:r>
    </w:p>
    <w:p>
      <w:pPr>
        <w:spacing w:after="40"/>
        <w:ind w:left="403"/>
      </w:pPr>
      <w:r>
        <w:rPr>
          <w:rFonts w:ascii="Calibri" w:hAnsi="Calibri"/>
          <w:b/>
          <w:color w:val="C77B18"/>
          <w:sz w:val="16"/>
        </w:rPr>
        <w:t xml:space="preserve">PLACEHOLDER  </w:t>
      </w:r>
      <w:r>
        <w:rPr>
          <w:rFonts w:ascii="Calibri" w:hAnsi="Calibri"/>
          <w:color w:val="10243E"/>
          <w:sz w:val="20"/>
        </w:rPr>
        <w:t>Category screens, all five present</w:t>
      </w:r>
    </w:p>
    <w:p>
      <w:pPr>
        <w:spacing w:after="40"/>
        <w:ind w:left="403"/>
      </w:pPr>
      <w:r>
        <w:rPr>
          <w:rFonts w:ascii="Calibri" w:hAnsi="Calibri"/>
          <w:b/>
          <w:color w:val="B3241C"/>
          <w:sz w:val="16"/>
        </w:rPr>
        <w:t xml:space="preserve">NEEDS YOU  </w:t>
      </w:r>
      <w:r>
        <w:rPr>
          <w:rFonts w:ascii="Calibri" w:hAnsi="Calibri"/>
          <w:color w:val="10243E"/>
          <w:sz w:val="20"/>
        </w:rPr>
        <w:t>A notice saying what is missing behind this dashboard</w:t>
      </w:r>
    </w:p>
    <w:p>
      <w:pPr>
        <w:spacing w:after="40"/>
        <w:ind w:left="403"/>
      </w:pPr>
      <w:r>
        <w:rPr>
          <w:rFonts w:ascii="Calibri" w:hAnsi="Calibri"/>
          <w:b/>
          <w:color w:val="B3241C"/>
          <w:sz w:val="16"/>
        </w:rPr>
        <w:t xml:space="preserve">NEEDS YOU  </w:t>
      </w:r>
      <w:r>
        <w:rPr>
          <w:rFonts w:ascii="Calibri" w:hAnsi="Calibri"/>
          <w:color w:val="10243E"/>
          <w:sz w:val="20"/>
        </w:rPr>
        <w:t>Departments / Offices / RMs provisioned, per term</w:t>
      </w:r>
    </w:p>
    <w:p>
      <w:pPr>
        <w:spacing w:after="40"/>
        <w:ind w:left="403"/>
      </w:pPr>
      <w:r>
        <w:rPr>
          <w:rFonts w:ascii="Calibri" w:hAnsi="Calibri"/>
          <w:b/>
          <w:color w:val="C77B18"/>
          <w:sz w:val="16"/>
        </w:rPr>
        <w:t xml:space="preserve">PLACEHOLDER  </w:t>
      </w:r>
      <w:r>
        <w:rPr>
          <w:rFonts w:ascii="Calibri" w:hAnsi="Calibri"/>
          <w:color w:val="10243E"/>
          <w:sz w:val="20"/>
        </w:rPr>
        <w:t>Number of libraries provisioned, per term</w:t>
      </w:r>
    </w:p>
    <w:p>
      <w:pPr>
        <w:spacing w:after="40"/>
        <w:ind w:left="403"/>
      </w:pPr>
      <w:r>
        <w:rPr>
          <w:rFonts w:ascii="Calibri" w:hAnsi="Calibri"/>
          <w:b/>
          <w:color w:val="C77B18"/>
          <w:sz w:val="16"/>
        </w:rPr>
        <w:t xml:space="preserve">PLACEHOLDER  </w:t>
      </w:r>
      <w:r>
        <w:rPr>
          <w:rFonts w:ascii="Calibri" w:hAnsi="Calibri"/>
          <w:color w:val="10243E"/>
          <w:sz w:val="20"/>
        </w:rPr>
        <w:t>Number of documents, per term</w:t>
      </w:r>
    </w:p>
    <w:p>
      <w:pPr>
        <w:spacing w:after="40"/>
        <w:ind w:left="403"/>
      </w:pPr>
      <w:r>
        <w:rPr>
          <w:rFonts w:ascii="Calibri" w:hAnsi="Calibri"/>
          <w:b/>
          <w:color w:val="C77B18"/>
          <w:sz w:val="16"/>
        </w:rPr>
        <w:t xml:space="preserve">PLACEHOLDER  </w:t>
      </w:r>
      <w:r>
        <w:rPr>
          <w:rFonts w:ascii="Calibri" w:hAnsi="Calibri"/>
          <w:color w:val="10243E"/>
          <w:sz w:val="20"/>
        </w:rPr>
        <w:t>Number of records declared, per term</w:t>
      </w:r>
    </w:p>
    <w:p>
      <w:pPr>
        <w:spacing w:after="40"/>
        <w:ind w:left="403"/>
      </w:pPr>
      <w:r>
        <w:rPr>
          <w:rFonts w:ascii="Calibri" w:hAnsi="Calibri"/>
          <w:b/>
          <w:color w:val="C77B18"/>
          <w:sz w:val="16"/>
        </w:rPr>
        <w:t xml:space="preserve">PLACEHOLDER  </w:t>
      </w:r>
      <w:r>
        <w:rPr>
          <w:rFonts w:ascii="Calibri" w:hAnsi="Calibri"/>
          <w:color w:val="10243E"/>
          <w:sz w:val="20"/>
        </w:rPr>
        <w:t>Number of physical counterparts, per term</w:t>
      </w:r>
    </w:p>
    <w:p>
      <w:pPr>
        <w:spacing w:before="160" w:after="40"/>
      </w:pPr>
      <w:r>
        <w:rPr>
          <w:rFonts w:ascii="Calibri" w:hAnsi="Calibri"/>
          <w:b/>
          <w:i w:val="0"/>
          <w:color w:val="6B7A8C"/>
          <w:sz w:val="17"/>
        </w:rPr>
        <w:t>THEY WILL PROBABLY ASK</w:t>
      </w:r>
    </w:p>
    <w:p>
      <w:pPr>
        <w:spacing w:before="0" w:after="40"/>
      </w:pPr>
      <w:r>
        <w:rPr>
          <w:rFonts w:ascii="Calibri" w:hAnsi="Calibri"/>
          <w:b/>
          <w:i w:val="0"/>
          <w:color w:val="10243E"/>
          <w:sz w:val="21"/>
        </w:rPr>
        <w:t>Would five separate screens be better?</w:t>
      </w:r>
    </w:p>
    <w:p>
      <w:pPr>
        <w:spacing w:before="0" w:after="140"/>
      </w:pPr>
      <w:r>
        <w:rPr>
          <w:rFonts w:ascii="Calibri" w:hAnsi="Calibri"/>
          <w:b w:val="0"/>
          <w:i w:val="0"/>
          <w:color w:val="10243E"/>
          <w:sz w:val="21"/>
        </w:rPr>
        <w:t>Answer: For a Power BI build, one screen with a picker is less to maintain and behaves identically for the user. But if your users expect five tabs, we can do five tabs.</w:t>
      </w:r>
    </w:p>
    <w:p>
      <w:pPr>
        <w:spacing w:before="360" w:after="40"/>
        <w:shd w:val="clear" w:fill="E9EFF5"/>
      </w:pPr>
      <w:r>
        <w:rPr>
          <w:rFonts w:ascii="Calibri" w:hAnsi="Calibri"/>
          <w:b/>
          <w:color w:val="005A96"/>
          <w:sz w:val="19"/>
        </w:rPr>
        <w:t xml:space="preserve">  SLIDE 38   </w:t>
      </w:r>
      <w:r>
        <w:rPr>
          <w:rFonts w:ascii="Cambria" w:hAnsi="Cambria"/>
          <w:b/>
          <w:color w:val="10243E"/>
          <w:sz w:val="27"/>
        </w:rPr>
        <w:t>Unused terms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unused terms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Terms nobody is using, with how many times each has been used, when it was last touched, and why it has been flagged.</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the list you would work from if you were tidying up the file plan. Terms with almost no use, and when they were last touched.”</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“Illustrative until we can measure real usage.”</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2 items  ·  2 placeholder</w:t>
      </w:r>
    </w:p>
    <w:p>
      <w:pPr>
        <w:spacing w:after="40"/>
        <w:ind w:left="403"/>
      </w:pPr>
      <w:r>
        <w:rPr>
          <w:rFonts w:ascii="Calibri" w:hAnsi="Calibri"/>
          <w:b/>
          <w:color w:val="C77B18"/>
          <w:sz w:val="16"/>
        </w:rPr>
        <w:t xml:space="preserve">PLACEHOLDER  </w:t>
      </w:r>
      <w:r>
        <w:rPr>
          <w:rFonts w:ascii="Calibri" w:hAnsi="Calibri"/>
          <w:color w:val="10243E"/>
          <w:sz w:val="20"/>
        </w:rPr>
        <w:t>Indicator: top most used terms</w:t>
      </w:r>
    </w:p>
    <w:p>
      <w:pPr>
        <w:spacing w:after="40"/>
        <w:ind w:left="403"/>
      </w:pPr>
      <w:r>
        <w:rPr>
          <w:rFonts w:ascii="Calibri" w:hAnsi="Calibri"/>
          <w:b/>
          <w:color w:val="C77B18"/>
          <w:sz w:val="16"/>
        </w:rPr>
        <w:t xml:space="preserve">PLACEHOLDER  </w:t>
      </w:r>
      <w:r>
        <w:rPr>
          <w:rFonts w:ascii="Calibri" w:hAnsi="Calibri"/>
          <w:color w:val="10243E"/>
          <w:sz w:val="20"/>
        </w:rPr>
        <w:t>Indicator: least used and unused terms</w:t>
      </w:r>
    </w:p>
    <w:p>
      <w:pPr>
        <w:spacing w:before="360" w:after="40"/>
        <w:shd w:val="clear" w:fill="E9EFF5"/>
      </w:pPr>
      <w:r>
        <w:rPr>
          <w:rFonts w:ascii="Calibri" w:hAnsi="Calibri"/>
          <w:b/>
          <w:color w:val="005A96"/>
          <w:sz w:val="19"/>
        </w:rPr>
        <w:t xml:space="preserve">  SLIDE 39   </w:t>
      </w:r>
      <w:r>
        <w:rPr>
          <w:rFonts w:ascii="Cambria" w:hAnsi="Cambria"/>
          <w:b/>
          <w:color w:val="10243E"/>
          <w:sz w:val="27"/>
        </w:rPr>
        <w:t>Libraries created outside convention</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libraries created outside convention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Libraries that do not follow the standard naming or structure.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“Libraries that look like somebody went off-script. Name, office, category, document count and when it was created.”</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“To make this real we need the convention itself, which is the same thing I asked for on Department Insights.”</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 items  ·  1 placeholder</w:t>
      </w:r>
    </w:p>
    <w:p>
      <w:pPr>
        <w:spacing w:after="40"/>
        <w:ind w:left="403"/>
      </w:pPr>
      <w:r>
        <w:rPr>
          <w:rFonts w:ascii="Calibri" w:hAnsi="Calibri"/>
          <w:b/>
          <w:color w:val="C77B18"/>
          <w:sz w:val="16"/>
        </w:rPr>
        <w:t xml:space="preserve">PLACEHOLDER  </w:t>
      </w:r>
      <w:r>
        <w:rPr>
          <w:rFonts w:ascii="Calibri" w:hAnsi="Calibri"/>
          <w:color w:val="10243E"/>
          <w:sz w:val="20"/>
        </w:rPr>
        <w:t>Indicator: new libraries created outside convention</w:t>
      </w:r>
    </w:p>
    <w:p>
      <w:pPr>
        <w:spacing w:before="360" w:after="40"/>
        <w:shd w:val="clear" w:fill="E9EFF5"/>
      </w:pPr>
      <w:r>
        <w:rPr>
          <w:rFonts w:ascii="Calibri" w:hAnsi="Calibri"/>
          <w:b/>
          <w:color w:val="005A96"/>
          <w:sz w:val="19"/>
        </w:rPr>
        <w:t xml:space="preserve">  SLIDE 40   </w:t>
      </w:r>
      <w:r>
        <w:rPr>
          <w:rFonts w:ascii="Cambria" w:hAnsi="Cambria"/>
          <w:b/>
          <w:color w:val="10243E"/>
          <w:sz w:val="27"/>
        </w:rPr>
        <w:t>Requests waiting for a decision</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requests waiting for a decision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Requests for a new library, a new term, or the deletion of either — all in one place, with who asked and what state it is in.</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“Four kinds of request in one table: new library, new term, library deletion, term deletion. Requestor, status and date submitted on each.”</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“The last two rows on the checklist are not about this screen. They are the two gaps that govern this entire dashboard, and I am going to spend a minute on them on the next slide.”</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4 items  ·  2 placeholder, 2 needs you</w:t>
      </w:r>
    </w:p>
    <w:p>
      <w:pPr>
        <w:spacing w:after="40"/>
        <w:ind w:left="403"/>
      </w:pPr>
      <w:r>
        <w:rPr>
          <w:rFonts w:ascii="Calibri" w:hAnsi="Calibri"/>
          <w:b/>
          <w:color w:val="C77B18"/>
          <w:sz w:val="16"/>
        </w:rPr>
        <w:t xml:space="preserve">PLACEHOLDER  </w:t>
      </w:r>
      <w:r>
        <w:rPr>
          <w:rFonts w:ascii="Calibri" w:hAnsi="Calibri"/>
          <w:color w:val="10243E"/>
          <w:sz w:val="20"/>
        </w:rPr>
        <w:t>Request for new library creation and/or deletion</w:t>
      </w:r>
    </w:p>
    <w:p>
      <w:pPr>
        <w:spacing w:after="40"/>
        <w:ind w:left="403"/>
      </w:pPr>
      <w:r>
        <w:rPr>
          <w:rFonts w:ascii="Calibri" w:hAnsi="Calibri"/>
          <w:b/>
          <w:color w:val="C77B18"/>
          <w:sz w:val="16"/>
        </w:rPr>
        <w:t xml:space="preserve">PLACEHOLDER  </w:t>
      </w:r>
      <w:r>
        <w:rPr>
          <w:rFonts w:ascii="Calibri" w:hAnsi="Calibri"/>
          <w:color w:val="10243E"/>
          <w:sz w:val="20"/>
        </w:rPr>
        <w:t>Request for new term</w:t>
      </w:r>
    </w:p>
    <w:p>
      <w:pPr>
        <w:spacing w:after="40"/>
        <w:ind w:left="403"/>
      </w:pPr>
      <w:r>
        <w:rPr>
          <w:rFonts w:ascii="Calibri" w:hAnsi="Calibri"/>
          <w:b/>
          <w:color w:val="B3241C"/>
          <w:sz w:val="16"/>
        </w:rPr>
        <w:t xml:space="preserve">NEEDS YOU  </w:t>
      </w:r>
      <w:r>
        <w:rPr>
          <w:rFonts w:ascii="Calibri" w:hAnsi="Calibri"/>
          <w:color w:val="10243E"/>
          <w:sz w:val="20"/>
        </w:rPr>
        <w:t>Where the Institutional File Plan actually lives</w:t>
      </w:r>
    </w:p>
    <w:p>
      <w:pPr>
        <w:spacing w:after="40"/>
        <w:ind w:left="403"/>
      </w:pPr>
      <w:r>
        <w:rPr>
          <w:rFonts w:ascii="Calibri" w:hAnsi="Calibri"/>
          <w:b/>
          <w:color w:val="B3241C"/>
          <w:sz w:val="16"/>
        </w:rPr>
        <w:t xml:space="preserve">NEEDS YOU  </w:t>
      </w:r>
      <w:r>
        <w:rPr>
          <w:rFonts w:ascii="Calibri" w:hAnsi="Calibri"/>
          <w:color w:val="10243E"/>
          <w:sz w:val="20"/>
        </w:rPr>
        <w:t>How a library or document is known to use a term</w:t>
      </w:r>
    </w:p>
    <w:p>
      <w:pPr>
        <w:spacing w:before="360" w:after="40"/>
        <w:shd w:val="clear" w:fill="E9EFF5"/>
      </w:pPr>
      <w:r>
        <w:rPr>
          <w:rFonts w:ascii="Calibri" w:hAnsi="Calibri"/>
          <w:b/>
          <w:color w:val="005A96"/>
          <w:sz w:val="19"/>
        </w:rPr>
        <w:t xml:space="preserve">  SLIDE 41   </w:t>
      </w:r>
      <w:r>
        <w:rPr>
          <w:rFonts w:ascii="Cambria" w:hAnsi="Cambria"/>
          <w:b/>
          <w:color w:val="10243E"/>
          <w:sz w:val="27"/>
        </w:rPr>
        <w:t>What we need from you</w:t>
      </w:r>
      <w:r>
        <w:rPr>
          <w:rFonts w:ascii="Calibri" w:hAnsi="Calibri"/>
          <w:color w:val="6B7A8C"/>
          <w:sz w:val="18"/>
        </w:rPr>
        <w:t xml:space="preserve">    8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4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1.  Where does the official file plan live?</w:t>
      </w:r>
    </w:p>
    <w:p>
      <w:pPr>
        <w:spacing w:before="0" w:after="60"/>
      </w:pPr>
      <w:r>
        <w:rPr>
          <w:rFonts w:ascii="Calibri" w:hAnsi="Calibri"/>
          <w:b w:val="0"/>
          <w:i w:val="0"/>
          <w:color w:val="10243E"/>
          <w:sz w:val="21"/>
        </w:rPr>
        <w:t>Why we are stuck: Every term you can see on these screens is our own example. Nothing in this work has ever named the system that holds the real institutional file plan.</w:t>
      </w:r>
    </w:p>
    <w:p>
      <w:pPr>
        <w:spacing w:before="0" w:after="140"/>
      </w:pPr>
      <w:r>
        <w:rPr>
          <w:rFonts w:ascii="Calibri" w:hAnsi="Calibri"/>
          <w:b w:val="0"/>
          <w:i/>
          <w:color w:val="005A96"/>
          <w:sz w:val="21"/>
        </w:rPr>
        <w:t>What would unblock it: Which system is it? If it is a document rather than a system, that is fine too — we just need to know.</w:t>
      </w:r>
    </w:p>
    <w:p>
      <w:pPr>
        <w:spacing w:before="220" w:after="60"/>
      </w:pPr>
      <w:r>
        <w:rPr>
          <w:rFonts w:ascii="Calibri" w:hAnsi="Calibri"/>
          <w:b/>
          <w:i w:val="0"/>
          <w:color w:val="005A96"/>
          <w:sz w:val="25"/>
        </w:rPr>
        <w:t>2.  How do we know a library is using a term?</w:t>
      </w:r>
    </w:p>
    <w:p>
      <w:pPr>
        <w:spacing w:before="0" w:after="60"/>
      </w:pPr>
      <w:r>
        <w:rPr>
          <w:rFonts w:ascii="Calibri" w:hAnsi="Calibri"/>
          <w:b w:val="0"/>
          <w:i w:val="0"/>
          <w:color w:val="10243E"/>
          <w:sz w:val="21"/>
        </w:rPr>
        <w:t>Why we are stuck: This is the technical heart of the problem, put simply: the system knows which library a document sits in, but nothing says which file plan category that library belongs to. Without that link, no figure on this dashboard can be measured.</w:t>
      </w:r>
    </w:p>
    <w:p>
      <w:pPr>
        <w:spacing w:before="0" w:after="140"/>
      </w:pPr>
      <w:r>
        <w:rPr>
          <w:rFonts w:ascii="Calibri" w:hAnsi="Calibri"/>
          <w:b w:val="0"/>
          <w:i/>
          <w:color w:val="005A96"/>
          <w:sz w:val="21"/>
        </w:rPr>
        <w:t>What would unblock it: Is that mapping recorded anywhere? If not, is there a rule we could apply — for example, does the library name tell you the category?</w:t>
      </w:r>
    </w:p>
    <w:p>
      <w:pPr>
        <w:spacing w:before="220" w:after="60"/>
      </w:pPr>
      <w:r>
        <w:rPr>
          <w:rFonts w:ascii="Calibri" w:hAnsi="Calibri"/>
          <w:b/>
          <w:i w:val="0"/>
          <w:color w:val="005A96"/>
          <w:sz w:val="25"/>
        </w:rPr>
        <w:t>3.  Where are new term and new library requests raised?</w:t>
      </w:r>
    </w:p>
    <w:p>
      <w:pPr>
        <w:spacing w:before="0" w:after="60"/>
      </w:pPr>
      <w:r>
        <w:rPr>
          <w:rFonts w:ascii="Calibri" w:hAnsi="Calibri"/>
          <w:b w:val="0"/>
          <w:i w:val="0"/>
          <w:color w:val="10243E"/>
          <w:sz w:val="21"/>
        </w:rPr>
        <w:t>Why we are stuck: The screen shows requests waiting for a decision. We invented them, because we do not know where real ones are submitted.</w:t>
      </w:r>
    </w:p>
    <w:p>
      <w:pPr>
        <w:spacing w:before="0" w:after="140"/>
      </w:pPr>
      <w:r>
        <w:rPr>
          <w:rFonts w:ascii="Calibri" w:hAnsi="Calibri"/>
          <w:b w:val="0"/>
          <w:i/>
          <w:color w:val="005A96"/>
          <w:sz w:val="21"/>
        </w:rPr>
        <w:t>What would unblock it: When someone wants a new term or a new library, what do they do today?</w:t>
      </w:r>
    </w:p>
    <w:p>
      <w:pPr>
        <w:spacing w:before="220" w:after="60"/>
      </w:pPr>
      <w:r>
        <w:rPr>
          <w:rFonts w:ascii="Calibri" w:hAnsi="Calibri"/>
          <w:b/>
          <w:i w:val="0"/>
          <w:color w:val="005A96"/>
          <w:sz w:val="25"/>
        </w:rPr>
        <w:t>4.  Should the screen say what is missing?</w:t>
      </w:r>
    </w:p>
    <w:p>
      <w:pPr>
        <w:spacing w:before="0" w:after="60"/>
      </w:pPr>
      <w:r>
        <w:rPr>
          <w:rFonts w:ascii="Calibri" w:hAnsi="Calibri"/>
          <w:b w:val="0"/>
          <w:i w:val="0"/>
          <w:color w:val="10243E"/>
          <w:sz w:val="21"/>
        </w:rPr>
        <w:t>Why we are stuck: Until yesterday this dashboard carried a notice explaining that the figures were placeholders. It has been taken off.</w:t>
      </w:r>
    </w:p>
    <w:p>
      <w:pPr>
        <w:spacing w:before="0" w:after="140"/>
      </w:pPr>
      <w:r>
        <w:rPr>
          <w:rFonts w:ascii="Calibri" w:hAnsi="Calibri"/>
          <w:b w:val="0"/>
          <w:i/>
          <w:color w:val="005A96"/>
          <w:sz w:val="21"/>
        </w:rPr>
        <w:t>What would unblock it: For the workshop — do you want that notice back on screen, or is it enough that it is tracked in the checklist?</w:t>
      </w:r>
    </w:p>
    <w:p>
      <w:pPr>
        <w:spacing w:before="360" w:after="40"/>
        <w:shd w:val="clear" w:fill="E9EFF5"/>
      </w:pPr>
      <w:r>
        <w:rPr>
          <w:rFonts w:ascii="Calibri" w:hAnsi="Calibri"/>
          <w:b/>
          <w:color w:val="005A96"/>
          <w:sz w:val="19"/>
        </w:rPr>
        <w:t xml:space="preserve">  SLIDE 42   </w:t>
      </w:r>
      <w:r>
        <w:rPr>
          <w:rFonts w:ascii="Cambria" w:hAnsi="Cambria"/>
          <w:b/>
          <w:color w:val="10243E"/>
          <w:sz w:val="27"/>
        </w:rPr>
        <w:t>Retention and Disposal</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divider with the view name, its question, and its score.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“Next dashboard: Retention and Disposal. The question it answers is — What must be kept forever, and what is coming up for disposal? Before I show you a single screen: is that the right question for this view?”</w:t>
      </w:r>
    </w:p>
    <w:p>
      <w:pPr>
        <w:spacing w:before="160" w:after="40"/>
      </w:pPr>
      <w:r>
        <w:rPr>
          <w:rFonts w:ascii="Calibri" w:hAnsi="Calibri"/>
          <w:b/>
          <w:i w:val="0"/>
          <w:color w:val="6B7A8C"/>
          <w:sz w:val="17"/>
        </w:rPr>
        <w:t>WHY ASK</w:t>
      </w:r>
    </w:p>
    <w:p>
      <w:pPr>
        <w:spacing w:before="0" w:after="140"/>
      </w:pPr>
      <w:r>
        <w:rPr>
          <w:rFonts w:ascii="Calibri" w:hAnsi="Calibri"/>
          <w:b w:val="0"/>
          <w:i w:val="0"/>
          <w:color w:val="10243E"/>
          <w:sz w:val="21"/>
        </w:rPr>
        <w:t>If the question is wrong, everything after it is wrong too, and you want to know that before you spend eight minutes on the screens. It takes ten seconds and it has saved more rework than any other habit in this project.</w:t>
      </w:r>
    </w:p>
    <w:p>
      <w:pPr>
        <w:spacing w:before="0" w:after="140"/>
      </w:pPr>
      <w:r>
        <w:rPr>
          <w:rFonts w:ascii="Calibri" w:hAnsi="Calibri"/>
          <w:b w:val="0"/>
          <w:i w:val="0"/>
          <w:color w:val="6B7A8C"/>
          <w:sz w:val="20"/>
        </w:rPr>
        <w:t>Score: 18 of 27 built, 8 needing them, 1 waiting on a release.  4 screens to walk.</w:t>
      </w:r>
    </w:p>
    <w:p>
      <w:pPr>
        <w:spacing w:before="360" w:after="40"/>
        <w:shd w:val="clear" w:fill="E9EFF5"/>
      </w:pPr>
      <w:r>
        <w:rPr>
          <w:rFonts w:ascii="Calibri" w:hAnsi="Calibri"/>
          <w:b/>
          <w:color w:val="005A96"/>
          <w:sz w:val="19"/>
        </w:rPr>
        <w:t xml:space="preserve">  SLIDE 43   </w:t>
      </w:r>
      <w:r>
        <w:rPr>
          <w:rFonts w:ascii="Cambria" w:hAnsi="Cambria"/>
          <w:b/>
          <w:color w:val="10243E"/>
          <w:sz w:val="27"/>
        </w:rPr>
        <w:t>Permanent against temporary</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permanent against temporary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Six figures splitting the estate into what must be kept forever and what has an end date: sites, libraries and records for each.</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“Permanent and temporary, side by side. Sites, libraries and records for each. This comes from retention labels that are genuinely being applied today, so it is real.”</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“Your slide 44 had a summary table across the top with six columns. It was taken out, because most of its columns repeat what the screens below already show. I want your view on whether to put it back.”</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12 items  ·  6 built, 6 needs you</w:t>
      </w:r>
    </w:p>
    <w:p>
      <w:pPr>
        <w:spacing w:after="40"/>
        <w:ind w:left="403"/>
      </w:pPr>
      <w:r>
        <w:rPr>
          <w:rFonts w:ascii="Calibri" w:hAnsi="Calibri"/>
          <w:b/>
          <w:color w:val="B3241C"/>
          <w:sz w:val="16"/>
        </w:rPr>
        <w:t xml:space="preserve">NEEDS YOU  </w:t>
      </w:r>
      <w:r>
        <w:rPr>
          <w:rFonts w:ascii="Calibri" w:hAnsi="Calibri"/>
          <w:color w:val="10243E"/>
          <w:sz w:val="20"/>
        </w:rPr>
        <w:t>Departments / Offices / RMs provisioned</w:t>
      </w:r>
    </w:p>
    <w:p>
      <w:pPr>
        <w:spacing w:after="40"/>
        <w:ind w:left="403"/>
      </w:pPr>
      <w:r>
        <w:rPr>
          <w:rFonts w:ascii="Calibri" w:hAnsi="Calibri"/>
          <w:b/>
          <w:color w:val="B3241C"/>
          <w:sz w:val="16"/>
        </w:rPr>
        <w:t xml:space="preserve">NEEDS YOU  </w:t>
      </w:r>
      <w:r>
        <w:rPr>
          <w:rFonts w:ascii="Calibri" w:hAnsi="Calibri"/>
          <w:color w:val="10243E"/>
          <w:sz w:val="20"/>
        </w:rPr>
        <w:t>Number of libraries provisioned</w:t>
      </w:r>
    </w:p>
    <w:p>
      <w:pPr>
        <w:spacing w:after="40"/>
        <w:ind w:left="403"/>
      </w:pPr>
      <w:r>
        <w:rPr>
          <w:rFonts w:ascii="Calibri" w:hAnsi="Calibri"/>
          <w:b/>
          <w:color w:val="B3241C"/>
          <w:sz w:val="16"/>
        </w:rPr>
        <w:t xml:space="preserve">NEEDS YOU  </w:t>
      </w:r>
      <w:r>
        <w:rPr>
          <w:rFonts w:ascii="Calibri" w:hAnsi="Calibri"/>
          <w:color w:val="10243E"/>
          <w:sz w:val="20"/>
        </w:rPr>
        <w:t>Number of records declared</w:t>
      </w:r>
    </w:p>
    <w:p>
      <w:pPr>
        <w:spacing w:after="40"/>
        <w:ind w:left="403"/>
      </w:pPr>
      <w:r>
        <w:rPr>
          <w:rFonts w:ascii="Calibri" w:hAnsi="Calibri"/>
          <w:b/>
          <w:color w:val="B3241C"/>
          <w:sz w:val="16"/>
        </w:rPr>
        <w:t xml:space="preserve">NEEDS YOU  </w:t>
      </w:r>
      <w:r>
        <w:rPr>
          <w:rFonts w:ascii="Calibri" w:hAnsi="Calibri"/>
          <w:color w:val="10243E"/>
          <w:sz w:val="20"/>
        </w:rPr>
        <w:t>Number of physical counterparts</w:t>
      </w:r>
    </w:p>
    <w:p>
      <w:pPr>
        <w:spacing w:after="40"/>
        <w:ind w:left="403"/>
      </w:pPr>
      <w:r>
        <w:rPr>
          <w:rFonts w:ascii="Calibri" w:hAnsi="Calibri"/>
          <w:b/>
          <w:color w:val="B3241C"/>
          <w:sz w:val="16"/>
        </w:rPr>
        <w:t xml:space="preserve">NEEDS YOU  </w:t>
      </w:r>
      <w:r>
        <w:rPr>
          <w:rFonts w:ascii="Calibri" w:hAnsi="Calibri"/>
          <w:color w:val="10243E"/>
          <w:sz w:val="20"/>
        </w:rPr>
        <w:t>Number of records due for disposal</w:t>
      </w:r>
    </w:p>
    <w:p>
      <w:pPr>
        <w:spacing w:after="40"/>
        <w:ind w:left="403"/>
      </w:pPr>
      <w:r>
        <w:rPr>
          <w:rFonts w:ascii="Calibri" w:hAnsi="Calibri"/>
          <w:b/>
          <w:color w:val="B3241C"/>
          <w:sz w:val="16"/>
        </w:rPr>
        <w:t xml:space="preserve">NEEDS YOU  </w:t>
      </w:r>
      <w:r>
        <w:rPr>
          <w:rFonts w:ascii="Calibri" w:hAnsi="Calibri"/>
          <w:color w:val="10243E"/>
          <w:sz w:val="20"/>
        </w:rPr>
        <w:t>Number of records disposed</w:t>
      </w:r>
    </w:p>
    <w:p>
      <w:pPr>
        <w:spacing w:before="360" w:after="40"/>
        <w:shd w:val="clear" w:fill="E9EFF5"/>
      </w:pPr>
      <w:r>
        <w:rPr>
          <w:rFonts w:ascii="Calibri" w:hAnsi="Calibri"/>
          <w:b/>
          <w:color w:val="005A96"/>
          <w:sz w:val="19"/>
        </w:rPr>
        <w:t xml:space="preserve">  SLIDE 44   </w:t>
      </w:r>
      <w:r>
        <w:rPr>
          <w:rFonts w:ascii="Cambria" w:hAnsi="Cambria"/>
          <w:b/>
          <w:color w:val="10243E"/>
          <w:sz w:val="27"/>
        </w:rPr>
        <w:t>Permanent retention</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permanent retention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Everything that must be kept indefinitely, listed by department, with sites, libraries, records and paper counterparts.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“Everything that must be kept indefinitely, department by department. All five of your columns are here.”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“One column is missing: the file plan term. Same reason as the file plan dashboard — nothing links a record to a term.”</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6 items  ·  5 built, 1 needs you</w:t>
      </w:r>
    </w:p>
    <w:p>
      <w:pPr>
        <w:spacing w:after="40"/>
        <w:ind w:left="403"/>
      </w:pPr>
      <w:r>
        <w:rPr>
          <w:rFonts w:ascii="Calibri" w:hAnsi="Calibri"/>
          <w:b/>
          <w:color w:val="B3241C"/>
          <w:sz w:val="16"/>
        </w:rPr>
        <w:t xml:space="preserve">NEEDS YOU  </w:t>
      </w:r>
      <w:r>
        <w:rPr>
          <w:rFonts w:ascii="Calibri" w:hAnsi="Calibri"/>
          <w:color w:val="10243E"/>
          <w:sz w:val="20"/>
        </w:rPr>
        <w:t>Term (Top level)</w:t>
      </w:r>
    </w:p>
    <w:p>
      <w:pPr>
        <w:spacing w:before="360" w:after="40"/>
        <w:shd w:val="clear" w:fill="E9EFF5"/>
      </w:pPr>
      <w:r>
        <w:rPr>
          <w:rFonts w:ascii="Calibri" w:hAnsi="Calibri"/>
          <w:b/>
          <w:color w:val="005A96"/>
          <w:sz w:val="19"/>
        </w:rPr>
        <w:t xml:space="preserve">  SLIDE 45   </w:t>
      </w:r>
      <w:r>
        <w:rPr>
          <w:rFonts w:ascii="Cambria" w:hAnsi="Cambria"/>
          <w:b/>
          <w:color w:val="10243E"/>
          <w:sz w:val="27"/>
        </w:rPr>
        <w:t>Temporary retention</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temporary retention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The same view for records that have an end date, with a filter so you can look at just the three-year records, or just the ten-year.</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“Same shape, for records that will eventually expire. The filter across the top lets you isolate a single retention period — just the seven-year records, for instance.”</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“What is not here is anything already disposed of. That is the release conversation, coming up.”</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8 items  ·  6 built, 1 needs you, 1 later release</w:t>
      </w:r>
    </w:p>
    <w:p>
      <w:pPr>
        <w:spacing w:after="40"/>
        <w:ind w:left="403"/>
      </w:pPr>
      <w:r>
        <w:rPr>
          <w:rFonts w:ascii="Calibri" w:hAnsi="Calibri"/>
          <w:b/>
          <w:color w:val="B3241C"/>
          <w:sz w:val="16"/>
        </w:rPr>
        <w:t xml:space="preserve">NEEDS YOU  </w:t>
      </w:r>
      <w:r>
        <w:rPr>
          <w:rFonts w:ascii="Calibri" w:hAnsi="Calibri"/>
          <w:color w:val="10243E"/>
          <w:sz w:val="20"/>
        </w:rPr>
        <w:t>Term (Top level)</w:t>
      </w:r>
    </w:p>
    <w:p>
      <w:pPr>
        <w:spacing w:after="40"/>
        <w:ind w:left="403"/>
      </w:pPr>
      <w:r>
        <w:rPr>
          <w:rFonts w:ascii="Calibri" w:hAnsi="Calibri"/>
          <w:b/>
          <w:color w:val="3D6E8C"/>
          <w:sz w:val="16"/>
        </w:rPr>
        <w:t xml:space="preserve">LATER RELEASE  </w:t>
      </w:r>
      <w:r>
        <w:rPr>
          <w:rFonts w:ascii="Calibri" w:hAnsi="Calibri"/>
          <w:color w:val="10243E"/>
          <w:sz w:val="20"/>
        </w:rPr>
        <w:t>Number of records disposed</w:t>
      </w:r>
    </w:p>
    <w:p>
      <w:pPr>
        <w:spacing w:before="360" w:after="40"/>
        <w:shd w:val="clear" w:fill="E9EFF5"/>
      </w:pPr>
      <w:r>
        <w:rPr>
          <w:rFonts w:ascii="Calibri" w:hAnsi="Calibri"/>
          <w:b/>
          <w:color w:val="005A96"/>
          <w:sz w:val="19"/>
        </w:rPr>
        <w:t xml:space="preserve">  SLIDE 46   </w:t>
      </w:r>
      <w:r>
        <w:rPr>
          <w:rFonts w:ascii="Cambria" w:hAnsi="Cambria"/>
          <w:b/>
          <w:color w:val="10243E"/>
          <w:sz w:val="27"/>
        </w:rPr>
        <w:t>Retention labels</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retention labels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Every declared record grouped by the retention label actually applied to it.</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is one of the most solid panels in the whole report, because it comes straight from the labels in the system. It is also a good check on yourselves: if a label shows up here that nobody expected, that is worth knowing.”</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 items  ·  1 built</w:t>
      </w:r>
    </w:p>
    <w:p>
      <w:pPr>
        <w:spacing w:before="360" w:after="40"/>
        <w:shd w:val="clear" w:fill="E9EFF5"/>
      </w:pPr>
      <w:r>
        <w:rPr>
          <w:rFonts w:ascii="Calibri" w:hAnsi="Calibri"/>
          <w:b/>
          <w:color w:val="005A96"/>
          <w:sz w:val="19"/>
        </w:rPr>
        <w:t xml:space="preserve">  SLIDE 47   </w:t>
      </w:r>
      <w:r>
        <w:rPr>
          <w:rFonts w:ascii="Cambria" w:hAnsi="Cambria"/>
          <w:b/>
          <w:color w:val="10243E"/>
          <w:sz w:val="27"/>
        </w:rPr>
        <w:t>Retention works today. Disposal is not in the system yet.</w:t>
      </w:r>
      <w:r>
        <w:rPr>
          <w:rFonts w:ascii="Calibri" w:hAnsi="Calibri"/>
          <w:color w:val="6B7A8C"/>
          <w:sz w:val="18"/>
        </w:rPr>
        <w:t xml:space="preserve">    5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Green panel: what works today. Blue panel: what cannot work yet and why. Dark bar across the bottom: what we propose.</w:t>
      </w:r>
    </w:p>
    <w:p>
      <w:pPr>
        <w:spacing w:before="160" w:after="40"/>
      </w:pPr>
      <w:r>
        <w:rPr>
          <w:rFonts w:ascii="Calibri" w:hAnsi="Calibri"/>
          <w:b/>
          <w:i w:val="0"/>
          <w:color w:val="6B7A8C"/>
          <w:sz w:val="17"/>
        </w:rPr>
        <w:t>LEAD WITH THE GREEN PANEL</w:t>
      </w:r>
    </w:p>
    <w:p>
      <w:pPr>
        <w:spacing w:before="0" w:after="140"/>
      </w:pPr>
      <w:r>
        <w:rPr>
          <w:rFonts w:ascii="Calibri" w:hAnsi="Calibri"/>
          <w:b w:val="0"/>
          <w:i w:val="0"/>
          <w:color w:val="10243E"/>
          <w:sz w:val="21"/>
        </w:rPr>
        <w:t>They have to hear what does work before they hear what does not, or the whole thing sounds like an excuse. Go through the three green points first, unhurried.</w:t>
      </w:r>
    </w:p>
    <w:p>
      <w:pPr>
        <w:pStyle w:val="ListBullet"/>
        <w:spacing w:after="60"/>
        <w:ind w:left="403"/>
      </w:pPr>
      <w:r>
        <w:rPr>
          <w:rFonts w:ascii="Calibri" w:hAnsi="Calibri"/>
          <w:b w:val="0"/>
          <w:color w:val="3F7A2C"/>
          <w:sz w:val="21"/>
        </w:rPr>
        <w:t>Retention labels are being applied to records right now, and we can read them.</w:t>
      </w:r>
    </w:p>
    <w:p>
      <w:pPr>
        <w:pStyle w:val="ListBullet"/>
        <w:spacing w:after="60"/>
        <w:ind w:left="403"/>
      </w:pPr>
      <w:r>
        <w:rPr>
          <w:rFonts w:ascii="Calibri" w:hAnsi="Calibri"/>
          <w:b w:val="0"/>
          <w:color w:val="3F7A2C"/>
          <w:sz w:val="21"/>
        </w:rPr>
        <w:t>We can show what is permanent, what is temporary, and when each item falls due.</w:t>
      </w:r>
    </w:p>
    <w:p>
      <w:pPr>
        <w:pStyle w:val="ListBullet"/>
        <w:spacing w:after="60"/>
        <w:ind w:left="403"/>
      </w:pPr>
      <w:r>
        <w:rPr>
          <w:rFonts w:ascii="Calibri" w:hAnsi="Calibri"/>
          <w:b w:val="0"/>
          <w:color w:val="3F7A2C"/>
          <w:sz w:val="21"/>
        </w:rPr>
        <w:t>That half of this dashboard is real and working.</w:t>
      </w:r>
    </w:p>
    <w:p>
      <w:pPr>
        <w:spacing w:before="160" w:after="40"/>
      </w:pPr>
      <w:r>
        <w:rPr>
          <w:rFonts w:ascii="Calibri" w:hAnsi="Calibri"/>
          <w:b/>
          <w:i w:val="0"/>
          <w:color w:val="6B7A8C"/>
          <w:sz w:val="17"/>
        </w:rPr>
        <w:t>THEN THE BLUE PANEL, AS FACT, NOT APOLOGY</w:t>
      </w:r>
    </w:p>
    <w:p>
      <w:pPr>
        <w:pStyle w:val="ListBullet"/>
        <w:spacing w:after="60"/>
        <w:ind w:left="403"/>
      </w:pPr>
      <w:r>
        <w:rPr>
          <w:rFonts w:ascii="Calibri" w:hAnsi="Calibri"/>
          <w:b w:val="0"/>
          <w:color w:val="3D6E8C"/>
          <w:sz w:val="21"/>
        </w:rPr>
        <w:t>There is no screen in EDRMS where somebody approves a disposal.</w:t>
      </w:r>
    </w:p>
    <w:p>
      <w:pPr>
        <w:pStyle w:val="ListBullet"/>
        <w:spacing w:after="60"/>
        <w:ind w:left="403"/>
      </w:pPr>
      <w:r>
        <w:rPr>
          <w:rFonts w:ascii="Calibri" w:hAnsi="Calibri"/>
          <w:b w:val="0"/>
          <w:color w:val="3D6E8C"/>
          <w:sz w:val="21"/>
        </w:rPr>
        <w:t>There is no field anywhere that records approved, declined or extended.</w:t>
      </w:r>
    </w:p>
    <w:p>
      <w:pPr>
        <w:pStyle w:val="ListBullet"/>
        <w:spacing w:after="60"/>
        <w:ind w:left="403"/>
      </w:pPr>
      <w:r>
        <w:rPr>
          <w:rFonts w:ascii="Calibri" w:hAnsi="Calibri"/>
          <w:b w:val="0"/>
          <w:color w:val="3D6E8C"/>
          <w:sz w:val="21"/>
        </w:rPr>
        <w:t>So nothing can tell the report that a disposal actually happened.</w:t>
      </w:r>
    </w:p>
    <w:p>
      <w:pPr>
        <w:spacing w:before="160" w:after="40"/>
      </w:pPr>
      <w:r>
        <w:rPr>
          <w:rFonts w:ascii="Calibri" w:hAnsi="Calibri"/>
          <w:b/>
          <w:i w:val="0"/>
          <w:color w:val="6B7A8C"/>
          <w:sz w:val="17"/>
        </w:rPr>
        <w:t>THEN THE PROPOSAL, AND THEN STOP TALKING</w:t>
      </w:r>
    </w:p>
    <w:p>
      <w:pPr>
        <w:spacing w:before="60" w:after="160"/>
        <w:ind w:left="230"/>
        <w:shd w:val="clear" w:fill="EEF3F8"/>
      </w:pPr>
      <w:r>
        <w:rPr>
          <w:rFonts w:ascii="Cambria" w:hAnsi="Cambria"/>
          <w:i/>
          <w:color w:val="10243E"/>
          <w:sz w:val="23"/>
        </w:rPr>
        <w:t>“We propose building the retention half now, and the disposal half once the Disposal release ships. The screens are already drawn and waiting — when the feature exists, they fill in.”</w:t>
      </w:r>
    </w:p>
    <w:p>
      <w:pPr>
        <w:spacing w:before="60" w:after="160"/>
        <w:ind w:left="230"/>
        <w:shd w:val="clear" w:fill="EEF3F8"/>
      </w:pPr>
      <w:r>
        <w:rPr>
          <w:rFonts w:ascii="Cambria" w:hAnsi="Cambria"/>
          <w:i/>
          <w:color w:val="10243E"/>
          <w:sz w:val="23"/>
        </w:rPr>
        <w:t>“Are you comfortable with us sequencing it that way?”</w:t>
      </w:r>
    </w:p>
    <w:p>
      <w:pPr>
        <w:spacing w:before="0" w:after="140"/>
      </w:pPr>
      <w:r>
        <w:rPr>
          <w:rFonts w:ascii="Calibri" w:hAnsi="Calibri"/>
          <w:b w:val="0"/>
          <w:i/>
          <w:color w:val="005A96"/>
          <w:sz w:val="21"/>
        </w:rPr>
        <w:t>Get a yes or a no in the room. Do not move on with a shrug. If they push back, the three answers are in Part 5.</w:t>
      </w:r>
    </w:p>
    <w:p>
      <w:pPr>
        <w:spacing w:before="0" w:after="140"/>
      </w:pPr>
      <w:r>
        <w:rPr>
          <w:rFonts w:ascii="Calibri" w:hAnsi="Calibri"/>
          <w:b w:val="0"/>
          <w:i w:val="0"/>
          <w:color w:val="6B7A8C"/>
          <w:sz w:val="20"/>
        </w:rPr>
        <w:t>14 items move to the Disposal release.</w:t>
      </w:r>
    </w:p>
    <w:p>
      <w:pPr>
        <w:spacing w:before="360" w:after="40"/>
        <w:shd w:val="clear" w:fill="E9EFF5"/>
      </w:pPr>
      <w:r>
        <w:rPr>
          <w:rFonts w:ascii="Calibri" w:hAnsi="Calibri"/>
          <w:b/>
          <w:color w:val="005A96"/>
          <w:sz w:val="19"/>
        </w:rPr>
        <w:t xml:space="preserve">  SLIDE 48   </w:t>
      </w:r>
      <w:r>
        <w:rPr>
          <w:rFonts w:ascii="Cambria" w:hAnsi="Cambria"/>
          <w:b/>
          <w:color w:val="10243E"/>
          <w:sz w:val="27"/>
        </w:rPr>
        <w:t>What we need from you</w:t>
      </w:r>
      <w:r>
        <w:rPr>
          <w:rFonts w:ascii="Calibri" w:hAnsi="Calibri"/>
          <w:color w:val="6B7A8C"/>
          <w:sz w:val="18"/>
        </w:rPr>
        <w:t xml:space="preserve">    6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3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1.  Can we agree the disposal half follows the Disposal release?</w:t>
      </w:r>
    </w:p>
    <w:p>
      <w:pPr>
        <w:spacing w:before="0" w:after="60"/>
      </w:pPr>
      <w:r>
        <w:rPr>
          <w:rFonts w:ascii="Calibri" w:hAnsi="Calibri"/>
          <w:b w:val="0"/>
          <w:i w:val="0"/>
          <w:color w:val="10243E"/>
          <w:sz w:val="21"/>
        </w:rPr>
        <w:t>Why we are stuck: This is not a data problem we can solve by looking harder. Disposal is not built in EDRMS yet — there is no approval screen and no field to record an outcome. Fourteen items across three dashboards are waiting on that one release.</w:t>
      </w:r>
    </w:p>
    <w:p>
      <w:pPr>
        <w:spacing w:before="0" w:after="140"/>
      </w:pPr>
      <w:r>
        <w:rPr>
          <w:rFonts w:ascii="Calibri" w:hAnsi="Calibri"/>
          <w:b w:val="0"/>
          <w:i/>
          <w:color w:val="005A96"/>
          <w:sz w:val="21"/>
        </w:rPr>
        <w:t>What would unblock it: We build the screens now so they are ready, and switch them on when Disposal ships. Nothing is wasted and nothing is invented in the meantime.</w:t>
      </w:r>
    </w:p>
    <w:p>
      <w:pPr>
        <w:spacing w:before="220" w:after="60"/>
      </w:pPr>
      <w:r>
        <w:rPr>
          <w:rFonts w:ascii="Calibri" w:hAnsi="Calibri"/>
          <w:b/>
          <w:i w:val="0"/>
          <w:color w:val="005A96"/>
          <w:sz w:val="25"/>
        </w:rPr>
        <w:t>2.  Do you still want the slide 44 summary table?</w:t>
      </w:r>
    </w:p>
    <w:p>
      <w:pPr>
        <w:spacing w:before="0" w:after="60"/>
      </w:pPr>
      <w:r>
        <w:rPr>
          <w:rFonts w:ascii="Calibri" w:hAnsi="Calibri"/>
          <w:b w:val="0"/>
          <w:i w:val="0"/>
          <w:color w:val="10243E"/>
          <w:sz w:val="21"/>
        </w:rPr>
        <w:t>Why we are stuck: Your slide 44 had a table across the top with six columns. It was taken out of the prototype because most of its columns repeat what the screens below already show.</w:t>
      </w:r>
    </w:p>
    <w:p>
      <w:pPr>
        <w:spacing w:before="0" w:after="140"/>
      </w:pPr>
      <w:r>
        <w:rPr>
          <w:rFonts w:ascii="Calibri" w:hAnsi="Calibri"/>
          <w:b w:val="0"/>
          <w:i/>
          <w:color w:val="005A96"/>
          <w:sz w:val="21"/>
        </w:rPr>
        <w:t>What would unblock it: Do you want it back, or is the current layout clearer? Your call — we can put it back easily.</w:t>
      </w:r>
    </w:p>
    <w:p>
      <w:pPr>
        <w:spacing w:before="220" w:after="60"/>
      </w:pPr>
      <w:r>
        <w:rPr>
          <w:rFonts w:ascii="Calibri" w:hAnsi="Calibri"/>
          <w:b/>
          <w:i w:val="0"/>
          <w:color w:val="005A96"/>
          <w:sz w:val="25"/>
        </w:rPr>
        <w:t>3.  Should retention be shown per file plan term?</w:t>
      </w:r>
    </w:p>
    <w:p>
      <w:pPr>
        <w:spacing w:before="0" w:after="60"/>
      </w:pPr>
      <w:r>
        <w:rPr>
          <w:rFonts w:ascii="Calibri" w:hAnsi="Calibri"/>
          <w:b w:val="0"/>
          <w:i w:val="0"/>
          <w:color w:val="10243E"/>
          <w:sz w:val="21"/>
        </w:rPr>
        <w:t>Why we are stuck: Slides 45 and 46 both start with a “Term (top level)” column. We cannot fill it for the same reason as the file plan dashboard — nothing links a record to a term.</w:t>
      </w:r>
    </w:p>
    <w:p>
      <w:pPr>
        <w:spacing w:before="0" w:after="140"/>
      </w:pPr>
      <w:r>
        <w:rPr>
          <w:rFonts w:ascii="Calibri" w:hAnsi="Calibri"/>
          <w:b w:val="0"/>
          <w:i/>
          <w:color w:val="005A96"/>
          <w:sz w:val="21"/>
        </w:rPr>
        <w:t>What would unblock it: If the file plan question gets answered, this fills itself in. Same root cause.</w:t>
      </w:r>
    </w:p>
    <w:p>
      <w:pPr>
        <w:spacing w:before="360" w:after="40"/>
        <w:shd w:val="clear" w:fill="E9EFF5"/>
      </w:pPr>
      <w:r>
        <w:rPr>
          <w:rFonts w:ascii="Calibri" w:hAnsi="Calibri"/>
          <w:b/>
          <w:color w:val="005A96"/>
          <w:sz w:val="19"/>
        </w:rPr>
        <w:t xml:space="preserve">  SLIDE 49   </w:t>
      </w:r>
      <w:r>
        <w:rPr>
          <w:rFonts w:ascii="Cambria" w:hAnsi="Cambria"/>
          <w:b/>
          <w:color w:val="10243E"/>
          <w:sz w:val="27"/>
        </w:rPr>
        <w:t>Records and Archive Holdings</w:t>
      </w:r>
      <w:r>
        <w:rPr>
          <w:rFonts w:ascii="Calibri" w:hAnsi="Calibri"/>
          <w:color w:val="6B7A8C"/>
          <w:sz w:val="18"/>
        </w:rPr>
        <w:t xml:space="preserve">    1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Dark divider with the view name, its question, and its score.</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“Next dashboard: Records and Archive Holdings. The question it answers is — What is in the physical archive, and what is moving in and out? Before I show you a single screen: is that the right question for this view?”</w:t>
      </w:r>
    </w:p>
    <w:p>
      <w:pPr>
        <w:spacing w:before="160" w:after="40"/>
      </w:pPr>
      <w:r>
        <w:rPr>
          <w:rFonts w:ascii="Calibri" w:hAnsi="Calibri"/>
          <w:b/>
          <w:i w:val="0"/>
          <w:color w:val="6B7A8C"/>
          <w:sz w:val="17"/>
        </w:rPr>
        <w:t>WHY ASK</w:t>
      </w:r>
    </w:p>
    <w:p>
      <w:pPr>
        <w:spacing w:before="0" w:after="140"/>
      </w:pPr>
      <w:r>
        <w:rPr>
          <w:rFonts w:ascii="Calibri" w:hAnsi="Calibri"/>
          <w:b w:val="0"/>
          <w:i w:val="0"/>
          <w:color w:val="10243E"/>
          <w:sz w:val="21"/>
        </w:rPr>
        <w:t>If the question is wrong, everything after it is wrong too, and you want to know that before you spend eight minutes on the screens. It takes ten seconds and it has saved more rework than any other habit in this project.</w:t>
      </w:r>
    </w:p>
    <w:p>
      <w:pPr>
        <w:spacing w:before="0" w:after="140"/>
      </w:pPr>
      <w:r>
        <w:rPr>
          <w:rFonts w:ascii="Calibri" w:hAnsi="Calibri"/>
          <w:b w:val="0"/>
          <w:i w:val="0"/>
          <w:color w:val="6B7A8C"/>
          <w:sz w:val="20"/>
        </w:rPr>
        <w:t>Score: 24 of 26 built, 0 needing them, 2 waiting on a release.  4 screens to walk.</w:t>
      </w:r>
    </w:p>
    <w:p>
      <w:pPr>
        <w:spacing w:before="360" w:after="40"/>
        <w:shd w:val="clear" w:fill="E9EFF5"/>
      </w:pPr>
      <w:r>
        <w:rPr>
          <w:rFonts w:ascii="Calibri" w:hAnsi="Calibri"/>
          <w:b/>
          <w:color w:val="005A96"/>
          <w:sz w:val="19"/>
        </w:rPr>
        <w:t xml:space="preserve">  SLIDE 50   </w:t>
      </w:r>
      <w:r>
        <w:rPr>
          <w:rFonts w:ascii="Cambria" w:hAnsi="Cambria"/>
          <w:b/>
          <w:color w:val="10243E"/>
          <w:sz w:val="27"/>
        </w:rPr>
        <w:t>What we can and cannot see</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what we can and cannot see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The top of the physical archive dashboard. One figure is real; the rest are placeholders.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“I want to be straight with you about this dashboard before we look at it. One figure here is real — how many declared records are marked as having a paper copy. Everything else you are about to see is invented.”</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“I am not showing it to impress you. I am showing it so you can tell me whether the layout is right, because when the physical sources exist, this is what we would build.”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2 items  ·  2 placeholder</w:t>
      </w:r>
    </w:p>
    <w:p>
      <w:pPr>
        <w:spacing w:after="40"/>
        <w:ind w:left="403"/>
      </w:pPr>
      <w:r>
        <w:rPr>
          <w:rFonts w:ascii="Calibri" w:hAnsi="Calibri"/>
          <w:b/>
          <w:color w:val="C77B18"/>
          <w:sz w:val="16"/>
        </w:rPr>
        <w:t xml:space="preserve">PLACEHOLDER  </w:t>
      </w:r>
      <w:r>
        <w:rPr>
          <w:rFonts w:ascii="Calibri" w:hAnsi="Calibri"/>
          <w:color w:val="10243E"/>
          <w:sz w:val="20"/>
        </w:rPr>
        <w:t>Records and Archive Holdings, as a key view</w:t>
      </w:r>
    </w:p>
    <w:p>
      <w:pPr>
        <w:spacing w:after="40"/>
        <w:ind w:left="403"/>
      </w:pPr>
      <w:r>
        <w:rPr>
          <w:rFonts w:ascii="Calibri" w:hAnsi="Calibri"/>
          <w:b/>
          <w:color w:val="C77B18"/>
          <w:sz w:val="16"/>
        </w:rPr>
        <w:t xml:space="preserve">PLACEHOLDER  </w:t>
      </w:r>
      <w:r>
        <w:rPr>
          <w:rFonts w:ascii="Calibri" w:hAnsi="Calibri"/>
          <w:color w:val="10243E"/>
          <w:sz w:val="20"/>
        </w:rPr>
        <w:t>The two tables drawn with the client's own column headings</w:t>
      </w:r>
    </w:p>
    <w:p>
      <w:pPr>
        <w:spacing w:before="360" w:after="40"/>
        <w:shd w:val="clear" w:fill="E9EFF5"/>
      </w:pPr>
      <w:r>
        <w:rPr>
          <w:rFonts w:ascii="Calibri" w:hAnsi="Calibri"/>
          <w:b/>
          <w:color w:val="005A96"/>
          <w:sz w:val="19"/>
        </w:rPr>
        <w:t xml:space="preserve">  SLIDE 51   </w:t>
      </w:r>
      <w:r>
        <w:rPr>
          <w:rFonts w:ascii="Cambria" w:hAnsi="Cambria"/>
          <w:b/>
          <w:color w:val="10243E"/>
          <w:sz w:val="27"/>
        </w:rPr>
        <w:t>Storage</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storage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What is held at each storage location: requests, requestors, boxes, folders and remarks. Below it, how much was stored each month and how full each room is.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“All seven columns from your slide 68, with your own wording. Three locations: Archives Room, Records Center, Offsite Storage. Underneath, storage activity by department over six months, and a bar showing how full each room is.”</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“Every number is illustrative. And some of them are worse than illustrative — six figures on this dashboard are redrawn every time the page loads, so if I refresh right now they will change. Please do not quote any figure from this screen.”</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11 items  ·  11 placeholder</w:t>
      </w:r>
    </w:p>
    <w:p>
      <w:pPr>
        <w:spacing w:after="40"/>
        <w:ind w:left="403"/>
      </w:pPr>
      <w:r>
        <w:rPr>
          <w:rFonts w:ascii="Calibri" w:hAnsi="Calibri"/>
          <w:b/>
          <w:color w:val="C77B18"/>
          <w:sz w:val="16"/>
        </w:rPr>
        <w:t xml:space="preserve">PLACEHOLDER  </w:t>
      </w:r>
      <w:r>
        <w:rPr>
          <w:rFonts w:ascii="Calibri" w:hAnsi="Calibri"/>
          <w:color w:val="10243E"/>
          <w:sz w:val="20"/>
        </w:rPr>
        <w:t>Location, as Archives Room / Records Center / Offsite Storage</w:t>
      </w:r>
    </w:p>
    <w:p>
      <w:pPr>
        <w:spacing w:after="40"/>
        <w:ind w:left="403"/>
      </w:pPr>
      <w:r>
        <w:rPr>
          <w:rFonts w:ascii="Calibri" w:hAnsi="Calibri"/>
          <w:b/>
          <w:color w:val="C77B18"/>
          <w:sz w:val="16"/>
        </w:rPr>
        <w:t xml:space="preserve">PLACEHOLDER  </w:t>
      </w:r>
      <w:r>
        <w:rPr>
          <w:rFonts w:ascii="Calibri" w:hAnsi="Calibri"/>
          <w:color w:val="10243E"/>
          <w:sz w:val="20"/>
        </w:rPr>
        <w:t>No. of requests</w:t>
      </w:r>
    </w:p>
    <w:p>
      <w:pPr>
        <w:spacing w:after="40"/>
        <w:ind w:left="403"/>
      </w:pPr>
      <w:r>
        <w:rPr>
          <w:rFonts w:ascii="Calibri" w:hAnsi="Calibri"/>
          <w:b/>
          <w:color w:val="C77B18"/>
          <w:sz w:val="16"/>
        </w:rPr>
        <w:t xml:space="preserve">PLACEHOLDER  </w:t>
      </w:r>
      <w:r>
        <w:rPr>
          <w:rFonts w:ascii="Calibri" w:hAnsi="Calibri"/>
          <w:color w:val="10243E"/>
          <w:sz w:val="20"/>
        </w:rPr>
        <w:t>Total number of requestors (departments)</w:t>
      </w:r>
    </w:p>
    <w:p>
      <w:pPr>
        <w:spacing w:after="40"/>
        <w:ind w:left="403"/>
      </w:pPr>
      <w:r>
        <w:rPr>
          <w:rFonts w:ascii="Calibri" w:hAnsi="Calibri"/>
          <w:b/>
          <w:color w:val="C77B18"/>
          <w:sz w:val="16"/>
        </w:rPr>
        <w:t xml:space="preserve">PLACEHOLDER  </w:t>
      </w:r>
      <w:r>
        <w:rPr>
          <w:rFonts w:ascii="Calibri" w:hAnsi="Calibri"/>
          <w:color w:val="10243E"/>
          <w:sz w:val="20"/>
        </w:rPr>
        <w:t>Total number of requestors (RMs)</w:t>
      </w:r>
    </w:p>
    <w:p>
      <w:pPr>
        <w:spacing w:after="40"/>
        <w:ind w:left="403"/>
      </w:pPr>
      <w:r>
        <w:rPr>
          <w:rFonts w:ascii="Calibri" w:hAnsi="Calibri"/>
          <w:b/>
          <w:color w:val="C77B18"/>
          <w:sz w:val="16"/>
        </w:rPr>
        <w:t xml:space="preserve">PLACEHOLDER  </w:t>
      </w:r>
      <w:r>
        <w:rPr>
          <w:rFonts w:ascii="Calibri" w:hAnsi="Calibri"/>
          <w:color w:val="10243E"/>
          <w:sz w:val="20"/>
        </w:rPr>
        <w:t>Total number of boxes stored</w:t>
      </w:r>
    </w:p>
    <w:p>
      <w:pPr>
        <w:spacing w:after="40"/>
        <w:ind w:left="403"/>
      </w:pPr>
      <w:r>
        <w:rPr>
          <w:rFonts w:ascii="Calibri" w:hAnsi="Calibri"/>
          <w:b/>
          <w:color w:val="C77B18"/>
          <w:sz w:val="16"/>
        </w:rPr>
        <w:t xml:space="preserve">PLACEHOLDER  </w:t>
      </w:r>
      <w:r>
        <w:rPr>
          <w:rFonts w:ascii="Calibri" w:hAnsi="Calibri"/>
          <w:color w:val="10243E"/>
          <w:sz w:val="20"/>
        </w:rPr>
        <w:t>Total number of folders stored</w:t>
      </w:r>
    </w:p>
    <w:p>
      <w:pPr>
        <w:spacing w:after="40"/>
        <w:ind w:left="403"/>
      </w:pPr>
      <w:r>
        <w:rPr>
          <w:rFonts w:ascii="Calibri" w:hAnsi="Calibri"/>
          <w:b/>
          <w:color w:val="C77B18"/>
          <w:sz w:val="16"/>
        </w:rPr>
        <w:t xml:space="preserve">PLACEHOLDER  </w:t>
      </w:r>
      <w:r>
        <w:rPr>
          <w:rFonts w:ascii="Calibri" w:hAnsi="Calibri"/>
          <w:color w:val="10243E"/>
          <w:sz w:val="20"/>
        </w:rPr>
        <w:t>Remarks</w:t>
      </w:r>
    </w:p>
    <w:p>
      <w:pPr>
        <w:spacing w:after="40"/>
        <w:ind w:left="403"/>
      </w:pPr>
      <w:r>
        <w:rPr>
          <w:rFonts w:ascii="Calibri" w:hAnsi="Calibri"/>
          <w:b/>
          <w:color w:val="C77B18"/>
          <w:sz w:val="16"/>
        </w:rPr>
        <w:t xml:space="preserve">PLACEHOLDER  </w:t>
      </w:r>
      <w:r>
        <w:rPr>
          <w:rFonts w:ascii="Calibri" w:hAnsi="Calibri"/>
          <w:color w:val="10243E"/>
          <w:sz w:val="20"/>
        </w:rPr>
        <w:t>Indicator: new boxes and folders month on month per department</w:t>
      </w:r>
    </w:p>
    <w:p>
      <w:pPr>
        <w:spacing w:after="40"/>
        <w:ind w:left="403"/>
      </w:pPr>
      <w:r>
        <w:rPr>
          <w:rFonts w:ascii="Calibri" w:hAnsi="Calibri"/>
          <w:b/>
          <w:color w:val="C77B18"/>
          <w:sz w:val="16"/>
        </w:rPr>
        <w:t xml:space="preserve">PLACEHOLDER  </w:t>
      </w:r>
      <w:r>
        <w:rPr>
          <w:rFonts w:ascii="Calibri" w:hAnsi="Calibri"/>
          <w:color w:val="10243E"/>
          <w:sz w:val="20"/>
        </w:rPr>
        <w:t>No. and list of outstanding / pending requests</w:t>
      </w:r>
    </w:p>
    <w:p>
      <w:pPr>
        <w:spacing w:after="40"/>
        <w:ind w:left="403"/>
      </w:pPr>
      <w:r>
        <w:rPr>
          <w:rFonts w:ascii="Calibri" w:hAnsi="Calibri"/>
          <w:b/>
          <w:color w:val="C77B18"/>
          <w:sz w:val="16"/>
        </w:rPr>
        <w:t xml:space="preserve">PLACEHOLDER  </w:t>
      </w:r>
      <w:r>
        <w:rPr>
          <w:rFonts w:ascii="Calibri" w:hAnsi="Calibri"/>
          <w:color w:val="10243E"/>
          <w:sz w:val="20"/>
        </w:rPr>
        <w:t>Physical counterparts identified but not transferred</w:t>
      </w:r>
    </w:p>
    <w:p>
      <w:pPr>
        <w:spacing w:after="40"/>
        <w:ind w:left="403"/>
      </w:pPr>
      <w:r>
        <w:rPr>
          <w:rFonts w:ascii="Calibri" w:hAnsi="Calibri"/>
          <w:b/>
          <w:color w:val="C77B18"/>
          <w:sz w:val="16"/>
        </w:rPr>
        <w:t xml:space="preserve">PLACEHOLDER  </w:t>
      </w:r>
      <w:r>
        <w:rPr>
          <w:rFonts w:ascii="Calibri" w:hAnsi="Calibri"/>
          <w:color w:val="10243E"/>
          <w:sz w:val="20"/>
        </w:rPr>
        <w:t>Room capacity and % available storage capacity</w:t>
      </w:r>
    </w:p>
    <w:p>
      <w:pPr>
        <w:spacing w:before="360" w:after="40"/>
        <w:shd w:val="clear" w:fill="E9EFF5"/>
      </w:pPr>
      <w:r>
        <w:rPr>
          <w:rFonts w:ascii="Calibri" w:hAnsi="Calibri"/>
          <w:b/>
          <w:color w:val="005A96"/>
          <w:sz w:val="19"/>
        </w:rPr>
        <w:t xml:space="preserve">  SLIDE 52   </w:t>
      </w:r>
      <w:r>
        <w:rPr>
          <w:rFonts w:ascii="Cambria" w:hAnsi="Cambria"/>
          <w:b/>
          <w:color w:val="10243E"/>
          <w:sz w:val="27"/>
        </w:rPr>
        <w:t>Retrieval</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retrieval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What is being taken out of the archive: requests, requestors, boxes and folders retrieved, and what happens to them.</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“All seven columns from your slide 69, and your own three status words: Loan, Return to owner, For Disposal.”</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“Your slide 67 says retrieval is processed from eServe. We have never reached eServe, so every row here is invented.”</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7 items  ·  7 placeholder</w:t>
      </w:r>
    </w:p>
    <w:p>
      <w:pPr>
        <w:spacing w:after="40"/>
        <w:ind w:left="403"/>
      </w:pPr>
      <w:r>
        <w:rPr>
          <w:rFonts w:ascii="Calibri" w:hAnsi="Calibri"/>
          <w:b/>
          <w:color w:val="C77B18"/>
          <w:sz w:val="16"/>
        </w:rPr>
        <w:t xml:space="preserve">PLACEHOLDER  </w:t>
      </w:r>
      <w:r>
        <w:rPr>
          <w:rFonts w:ascii="Calibri" w:hAnsi="Calibri"/>
          <w:color w:val="10243E"/>
          <w:sz w:val="20"/>
        </w:rPr>
        <w:t>Location</w:t>
      </w:r>
    </w:p>
    <w:p>
      <w:pPr>
        <w:spacing w:after="40"/>
        <w:ind w:left="403"/>
      </w:pPr>
      <w:r>
        <w:rPr>
          <w:rFonts w:ascii="Calibri" w:hAnsi="Calibri"/>
          <w:b/>
          <w:color w:val="C77B18"/>
          <w:sz w:val="16"/>
        </w:rPr>
        <w:t xml:space="preserve">PLACEHOLDER  </w:t>
      </w:r>
      <w:r>
        <w:rPr>
          <w:rFonts w:ascii="Calibri" w:hAnsi="Calibri"/>
          <w:color w:val="10243E"/>
          <w:sz w:val="20"/>
        </w:rPr>
        <w:t>No. of requests</w:t>
      </w:r>
    </w:p>
    <w:p>
      <w:pPr>
        <w:spacing w:after="40"/>
        <w:ind w:left="403"/>
      </w:pPr>
      <w:r>
        <w:rPr>
          <w:rFonts w:ascii="Calibri" w:hAnsi="Calibri"/>
          <w:b/>
          <w:color w:val="C77B18"/>
          <w:sz w:val="16"/>
        </w:rPr>
        <w:t xml:space="preserve">PLACEHOLDER  </w:t>
      </w:r>
      <w:r>
        <w:rPr>
          <w:rFonts w:ascii="Calibri" w:hAnsi="Calibri"/>
          <w:color w:val="10243E"/>
          <w:sz w:val="20"/>
        </w:rPr>
        <w:t>Total number of requestors (departments / RMs)</w:t>
      </w:r>
    </w:p>
    <w:p>
      <w:pPr>
        <w:spacing w:after="40"/>
        <w:ind w:left="403"/>
      </w:pPr>
      <w:r>
        <w:rPr>
          <w:rFonts w:ascii="Calibri" w:hAnsi="Calibri"/>
          <w:b/>
          <w:color w:val="C77B18"/>
          <w:sz w:val="16"/>
        </w:rPr>
        <w:t xml:space="preserve">PLACEHOLDER  </w:t>
      </w:r>
      <w:r>
        <w:rPr>
          <w:rFonts w:ascii="Calibri" w:hAnsi="Calibri"/>
          <w:color w:val="10243E"/>
          <w:sz w:val="20"/>
        </w:rPr>
        <w:t>Total number of boxes retrieved</w:t>
      </w:r>
    </w:p>
    <w:p>
      <w:pPr>
        <w:spacing w:after="40"/>
        <w:ind w:left="403"/>
      </w:pPr>
      <w:r>
        <w:rPr>
          <w:rFonts w:ascii="Calibri" w:hAnsi="Calibri"/>
          <w:b/>
          <w:color w:val="C77B18"/>
          <w:sz w:val="16"/>
        </w:rPr>
        <w:t xml:space="preserve">PLACEHOLDER  </w:t>
      </w:r>
      <w:r>
        <w:rPr>
          <w:rFonts w:ascii="Calibri" w:hAnsi="Calibri"/>
          <w:color w:val="10243E"/>
          <w:sz w:val="20"/>
        </w:rPr>
        <w:t>Total number of folders retrieved</w:t>
      </w:r>
    </w:p>
    <w:p>
      <w:pPr>
        <w:spacing w:after="40"/>
        <w:ind w:left="403"/>
      </w:pPr>
      <w:r>
        <w:rPr>
          <w:rFonts w:ascii="Calibri" w:hAnsi="Calibri"/>
          <w:b/>
          <w:color w:val="C77B18"/>
          <w:sz w:val="16"/>
        </w:rPr>
        <w:t xml:space="preserve">PLACEHOLDER  </w:t>
      </w:r>
      <w:r>
        <w:rPr>
          <w:rFonts w:ascii="Calibri" w:hAnsi="Calibri"/>
          <w:color w:val="10243E"/>
          <w:sz w:val="20"/>
        </w:rPr>
        <w:t>Status: Loan, Return to owner, For Disposal</w:t>
      </w:r>
    </w:p>
    <w:p>
      <w:pPr>
        <w:spacing w:after="40"/>
        <w:ind w:left="403"/>
      </w:pPr>
      <w:r>
        <w:rPr>
          <w:rFonts w:ascii="Calibri" w:hAnsi="Calibri"/>
          <w:b/>
          <w:color w:val="C77B18"/>
          <w:sz w:val="16"/>
        </w:rPr>
        <w:t xml:space="preserve">PLACEHOLDER  </w:t>
      </w:r>
      <w:r>
        <w:rPr>
          <w:rFonts w:ascii="Calibri" w:hAnsi="Calibri"/>
          <w:color w:val="10243E"/>
          <w:sz w:val="20"/>
        </w:rPr>
        <w:t>Remarks</w:t>
      </w:r>
    </w:p>
    <w:p>
      <w:pPr>
        <w:spacing w:before="360" w:after="40"/>
        <w:shd w:val="clear" w:fill="E9EFF5"/>
      </w:pPr>
      <w:r>
        <w:rPr>
          <w:rFonts w:ascii="Calibri" w:hAnsi="Calibri"/>
          <w:b/>
          <w:color w:val="005A96"/>
          <w:sz w:val="19"/>
        </w:rPr>
        <w:t xml:space="preserve">  SLIDE 53   </w:t>
      </w:r>
      <w:r>
        <w:rPr>
          <w:rFonts w:ascii="Cambria" w:hAnsi="Cambria"/>
          <w:b/>
          <w:color w:val="10243E"/>
          <w:sz w:val="27"/>
        </w:rPr>
        <w:t>Activity, disposal and capacity</w:t>
      </w:r>
      <w:r>
        <w:rPr>
          <w:rFonts w:ascii="Calibri" w:hAnsi="Calibri"/>
          <w:color w:val="6B7A8C"/>
          <w:sz w:val="18"/>
        </w:rPr>
        <w:t xml:space="preserve">    2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The activity, disposal and capacity screen, with the checklist beside it.</w:t>
      </w:r>
    </w:p>
    <w:p>
      <w:pPr>
        <w:spacing w:before="160" w:after="40"/>
      </w:pPr>
      <w:r>
        <w:rPr>
          <w:rFonts w:ascii="Calibri" w:hAnsi="Calibri"/>
          <w:b/>
          <w:i w:val="0"/>
          <w:color w:val="6B7A8C"/>
          <w:sz w:val="17"/>
        </w:rPr>
        <w:t>WHAT THIS FEATURE ACTUALLY DOES</w:t>
      </w:r>
    </w:p>
    <w:p>
      <w:pPr>
        <w:spacing w:before="0" w:after="140"/>
      </w:pPr>
      <w:r>
        <w:rPr>
          <w:rFonts w:ascii="Calibri" w:hAnsi="Calibri"/>
          <w:b w:val="0"/>
          <w:i w:val="0"/>
          <w:color w:val="10243E"/>
          <w:sz w:val="21"/>
        </w:rPr>
        <w:t>Retrieval by department over time, what was disposed of, and how much storage that freed.</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“This answers the last of your indicators: retrieval month on month, boxes and folders disposed, and the capacity that freed up.”</w:t>
      </w:r>
    </w:p>
    <w:p>
      <w:pPr>
        <w:spacing w:before="160" w:after="40"/>
      </w:pPr>
      <w:r>
        <w:rPr>
          <w:rFonts w:ascii="Calibri" w:hAnsi="Calibri"/>
          <w:b/>
          <w:i w:val="0"/>
          <w:color w:val="6B7A8C"/>
          <w:sz w:val="17"/>
        </w:rPr>
        <w:t>AND FLAG THIS</w:t>
      </w:r>
    </w:p>
    <w:p>
      <w:pPr>
        <w:spacing w:before="60" w:after="160"/>
        <w:ind w:left="230"/>
        <w:shd w:val="clear" w:fill="EEF3F8"/>
      </w:pPr>
      <w:r>
        <w:rPr>
          <w:rFonts w:ascii="Cambria" w:hAnsi="Cambria"/>
          <w:i/>
          <w:color w:val="10243E"/>
          <w:sz w:val="23"/>
        </w:rPr>
        <w:t>“The layout answers everything you asked for. None of it is measured. That is the conversation on the next slide.”</w:t>
      </w:r>
    </w:p>
    <w:p>
      <w:pPr>
        <w:spacing w:before="160" w:after="40"/>
      </w:pPr>
      <w:r>
        <w:rPr>
          <w:rFonts w:ascii="Calibri" w:hAnsi="Calibri"/>
          <w:b/>
          <w:i w:val="0"/>
          <w:color w:val="6B7A8C"/>
          <w:sz w:val="17"/>
        </w:rPr>
        <w:t>THE CHECKLIST ON THE RIGHT OF THIS SLIDE</w:t>
      </w:r>
    </w:p>
    <w:p>
      <w:pPr>
        <w:spacing w:before="0" w:after="80"/>
      </w:pPr>
      <w:r>
        <w:rPr>
          <w:rFonts w:ascii="Calibri" w:hAnsi="Calibri"/>
          <w:b w:val="0"/>
          <w:i w:val="0"/>
          <w:color w:val="6B7A8C"/>
          <w:sz w:val="20"/>
        </w:rPr>
        <w:t>6 items  ·  4 placeholder, 2 later release</w:t>
      </w:r>
    </w:p>
    <w:p>
      <w:pPr>
        <w:spacing w:after="40"/>
        <w:ind w:left="403"/>
      </w:pPr>
      <w:r>
        <w:rPr>
          <w:rFonts w:ascii="Calibri" w:hAnsi="Calibri"/>
          <w:b/>
          <w:color w:val="C77B18"/>
          <w:sz w:val="16"/>
        </w:rPr>
        <w:t xml:space="preserve">PLACEHOLDER  </w:t>
      </w:r>
      <w:r>
        <w:rPr>
          <w:rFonts w:ascii="Calibri" w:hAnsi="Calibri"/>
          <w:color w:val="10243E"/>
          <w:sz w:val="20"/>
        </w:rPr>
        <w:t>Indicator: retrieval requests and boxes / folders retrieved month on month per department</w:t>
      </w:r>
    </w:p>
    <w:p>
      <w:pPr>
        <w:spacing w:after="40"/>
        <w:ind w:left="403"/>
      </w:pPr>
      <w:r>
        <w:rPr>
          <w:rFonts w:ascii="Calibri" w:hAnsi="Calibri"/>
          <w:b/>
          <w:color w:val="C77B18"/>
          <w:sz w:val="16"/>
        </w:rPr>
        <w:t xml:space="preserve">PLACEHOLDER  </w:t>
      </w:r>
      <w:r>
        <w:rPr>
          <w:rFonts w:ascii="Calibri" w:hAnsi="Calibri"/>
          <w:color w:val="10243E"/>
          <w:sz w:val="20"/>
        </w:rPr>
        <w:t>No. and list of outstanding / pending requests</w:t>
      </w:r>
    </w:p>
    <w:p>
      <w:pPr>
        <w:spacing w:after="40"/>
        <w:ind w:left="403"/>
      </w:pPr>
      <w:r>
        <w:rPr>
          <w:rFonts w:ascii="Calibri" w:hAnsi="Calibri"/>
          <w:b/>
          <w:color w:val="C77B18"/>
          <w:sz w:val="16"/>
        </w:rPr>
        <w:t xml:space="preserve">PLACEHOLDER  </w:t>
      </w:r>
      <w:r>
        <w:rPr>
          <w:rFonts w:ascii="Calibri" w:hAnsi="Calibri"/>
          <w:color w:val="10243E"/>
          <w:sz w:val="20"/>
        </w:rPr>
        <w:t>No. of boxes / folders disposed</w:t>
      </w:r>
    </w:p>
    <w:p>
      <w:pPr>
        <w:spacing w:after="40"/>
        <w:ind w:left="403"/>
      </w:pPr>
      <w:r>
        <w:rPr>
          <w:rFonts w:ascii="Calibri" w:hAnsi="Calibri"/>
          <w:b/>
          <w:color w:val="C77B18"/>
          <w:sz w:val="16"/>
        </w:rPr>
        <w:t xml:space="preserve">PLACEHOLDER  </w:t>
      </w:r>
      <w:r>
        <w:rPr>
          <w:rFonts w:ascii="Calibri" w:hAnsi="Calibri"/>
          <w:color w:val="10243E"/>
          <w:sz w:val="20"/>
        </w:rPr>
        <w:t>Can room activities update capacity and freed up storage?</w:t>
      </w:r>
    </w:p>
    <w:p>
      <w:pPr>
        <w:spacing w:after="40"/>
        <w:ind w:left="403"/>
      </w:pPr>
      <w:r>
        <w:rPr>
          <w:rFonts w:ascii="Calibri" w:hAnsi="Calibri"/>
          <w:b/>
          <w:color w:val="3D6E8C"/>
          <w:sz w:val="16"/>
        </w:rPr>
        <w:t xml:space="preserve">LATER RELEASE  </w:t>
      </w:r>
      <w:r>
        <w:rPr>
          <w:rFonts w:ascii="Calibri" w:hAnsi="Calibri"/>
          <w:color w:val="10243E"/>
          <w:sz w:val="20"/>
        </w:rPr>
        <w:t>Retrieval as processed from eServe</w:t>
      </w:r>
    </w:p>
    <w:p>
      <w:pPr>
        <w:spacing w:after="40"/>
        <w:ind w:left="403"/>
      </w:pPr>
      <w:r>
        <w:rPr>
          <w:rFonts w:ascii="Calibri" w:hAnsi="Calibri"/>
          <w:b/>
          <w:color w:val="3D6E8C"/>
          <w:sz w:val="16"/>
        </w:rPr>
        <w:t xml:space="preserve">LATER RELEASE  </w:t>
      </w:r>
      <w:r>
        <w:rPr>
          <w:rFonts w:ascii="Calibri" w:hAnsi="Calibri"/>
          <w:color w:val="10243E"/>
          <w:sz w:val="20"/>
        </w:rPr>
        <w:t>What is available in Opus and how we can apply it</w:t>
      </w:r>
    </w:p>
    <w:p>
      <w:pPr>
        <w:spacing w:before="360" w:after="40"/>
        <w:shd w:val="clear" w:fill="E9EFF5"/>
      </w:pPr>
      <w:r>
        <w:rPr>
          <w:rFonts w:ascii="Calibri" w:hAnsi="Calibri"/>
          <w:b/>
          <w:color w:val="005A96"/>
          <w:sz w:val="19"/>
        </w:rPr>
        <w:t xml:space="preserve">  SLIDE 54   </w:t>
      </w:r>
      <w:r>
        <w:rPr>
          <w:rFonts w:ascii="Cambria" w:hAnsi="Cambria"/>
          <w:b/>
          <w:color w:val="10243E"/>
          <w:sz w:val="27"/>
        </w:rPr>
        <w:t>This one is about paper, and paper comes after Utilization.</w:t>
      </w:r>
      <w:r>
        <w:rPr>
          <w:rFonts w:ascii="Calibri" w:hAnsi="Calibri"/>
          <w:color w:val="6B7A8C"/>
          <w:sz w:val="18"/>
        </w:rPr>
        <w:t xml:space="preserve">    5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Green panel: what works today. Blue panel: what cannot work yet and why. Dark bar across the bottom: what we propose.</w:t>
      </w:r>
    </w:p>
    <w:p>
      <w:pPr>
        <w:spacing w:before="160" w:after="40"/>
      </w:pPr>
      <w:r>
        <w:rPr>
          <w:rFonts w:ascii="Calibri" w:hAnsi="Calibri"/>
          <w:b/>
          <w:i w:val="0"/>
          <w:color w:val="6B7A8C"/>
          <w:sz w:val="17"/>
        </w:rPr>
        <w:t>LEAD WITH THE GREEN PANEL</w:t>
      </w:r>
    </w:p>
    <w:p>
      <w:pPr>
        <w:spacing w:before="0" w:after="140"/>
      </w:pPr>
      <w:r>
        <w:rPr>
          <w:rFonts w:ascii="Calibri" w:hAnsi="Calibri"/>
          <w:b w:val="0"/>
          <w:i w:val="0"/>
          <w:color w:val="10243E"/>
          <w:sz w:val="21"/>
        </w:rPr>
        <w:t>They have to hear what does work before they hear what does not, or the whole thing sounds like an excuse. Go through the three green points first, unhurried.</w:t>
      </w:r>
    </w:p>
    <w:p>
      <w:pPr>
        <w:pStyle w:val="ListBullet"/>
        <w:spacing w:after="60"/>
        <w:ind w:left="403"/>
      </w:pPr>
      <w:r>
        <w:rPr>
          <w:rFonts w:ascii="Calibri" w:hAnsi="Calibri"/>
          <w:b w:val="0"/>
          <w:color w:val="3F7A2C"/>
          <w:sz w:val="21"/>
        </w:rPr>
        <w:t>One figure here is real: how many declared records are marked as having a paper copy.</w:t>
      </w:r>
    </w:p>
    <w:p>
      <w:pPr>
        <w:pStyle w:val="ListBullet"/>
        <w:spacing w:after="60"/>
        <w:ind w:left="403"/>
      </w:pPr>
      <w:r>
        <w:rPr>
          <w:rFonts w:ascii="Calibri" w:hAnsi="Calibri"/>
          <w:b w:val="0"/>
          <w:color w:val="3F7A2C"/>
          <w:sz w:val="21"/>
        </w:rPr>
        <w:t>That is the bridge between this report and what RAC physically holds.</w:t>
      </w:r>
    </w:p>
    <w:p>
      <w:pPr>
        <w:pStyle w:val="ListBullet"/>
        <w:spacing w:after="60"/>
        <w:ind w:left="403"/>
      </w:pPr>
      <w:r>
        <w:rPr>
          <w:rFonts w:ascii="Calibri" w:hAnsi="Calibri"/>
          <w:b w:val="0"/>
          <w:color w:val="3F7A2C"/>
          <w:sz w:val="21"/>
        </w:rPr>
        <w:t>The layout answers every column and every indicator you drew.</w:t>
      </w:r>
    </w:p>
    <w:p>
      <w:pPr>
        <w:spacing w:before="160" w:after="40"/>
      </w:pPr>
      <w:r>
        <w:rPr>
          <w:rFonts w:ascii="Calibri" w:hAnsi="Calibri"/>
          <w:b/>
          <w:i w:val="0"/>
          <w:color w:val="6B7A8C"/>
          <w:sz w:val="17"/>
        </w:rPr>
        <w:t>THEN THE BLUE PANEL, AS FACT, NOT APOLOGY</w:t>
      </w:r>
    </w:p>
    <w:p>
      <w:pPr>
        <w:pStyle w:val="ListBullet"/>
        <w:spacing w:after="60"/>
        <w:ind w:left="403"/>
      </w:pPr>
      <w:r>
        <w:rPr>
          <w:rFonts w:ascii="Calibri" w:hAnsi="Calibri"/>
          <w:b w:val="0"/>
          <w:color w:val="3D6E8C"/>
          <w:sz w:val="21"/>
        </w:rPr>
        <w:t>Boxes, folders, rooms, requests and retrievals live in the physical world.</w:t>
      </w:r>
    </w:p>
    <w:p>
      <w:pPr>
        <w:pStyle w:val="ListBullet"/>
        <w:spacing w:after="60"/>
        <w:ind w:left="403"/>
      </w:pPr>
      <w:r>
        <w:rPr>
          <w:rFonts w:ascii="Calibri" w:hAnsi="Calibri"/>
          <w:b w:val="0"/>
          <w:color w:val="3D6E8C"/>
          <w:sz w:val="21"/>
        </w:rPr>
        <w:t>The systems that will track them are part of the Physical Records work, which comes after Utilization.</w:t>
      </w:r>
    </w:p>
    <w:p>
      <w:pPr>
        <w:pStyle w:val="ListBullet"/>
        <w:spacing w:after="60"/>
        <w:ind w:left="403"/>
      </w:pPr>
      <w:r>
        <w:rPr>
          <w:rFonts w:ascii="Calibri" w:hAnsi="Calibri"/>
          <w:b w:val="0"/>
          <w:color w:val="3D6E8C"/>
          <w:sz w:val="21"/>
        </w:rPr>
        <w:t>Nothing we can reach today holds any of it, so every figure on this screen is invented.</w:t>
      </w:r>
    </w:p>
    <w:p>
      <w:pPr>
        <w:spacing w:before="160" w:after="40"/>
      </w:pPr>
      <w:r>
        <w:rPr>
          <w:rFonts w:ascii="Calibri" w:hAnsi="Calibri"/>
          <w:b/>
          <w:i w:val="0"/>
          <w:color w:val="6B7A8C"/>
          <w:sz w:val="17"/>
        </w:rPr>
        <w:t>THEN THE PROPOSAL, AND THEN STOP TALKING</w:t>
      </w:r>
    </w:p>
    <w:p>
      <w:pPr>
        <w:spacing w:before="60" w:after="160"/>
        <w:ind w:left="230"/>
        <w:shd w:val="clear" w:fill="EEF3F8"/>
      </w:pPr>
      <w:r>
        <w:rPr>
          <w:rFonts w:ascii="Cambria" w:hAnsi="Cambria"/>
          <w:i/>
          <w:color w:val="10243E"/>
          <w:sz w:val="23"/>
        </w:rPr>
        <w:t>“We propose treating this dashboard as a Physical Records deliverable rather than a Utilization one. Showing it now would mean showing you numbers we made up, and those have a way of being quoted back as real.”</w:t>
      </w:r>
    </w:p>
    <w:p>
      <w:pPr>
        <w:spacing w:before="60" w:after="160"/>
        <w:ind w:left="230"/>
        <w:shd w:val="clear" w:fill="EEF3F8"/>
      </w:pPr>
      <w:r>
        <w:rPr>
          <w:rFonts w:ascii="Cambria" w:hAnsi="Cambria"/>
          <w:i/>
          <w:color w:val="10243E"/>
          <w:sz w:val="23"/>
        </w:rPr>
        <w:t>“Are you comfortable with us sequencing it that way?”</w:t>
      </w:r>
    </w:p>
    <w:p>
      <w:pPr>
        <w:spacing w:before="0" w:after="140"/>
      </w:pPr>
      <w:r>
        <w:rPr>
          <w:rFonts w:ascii="Calibri" w:hAnsi="Calibri"/>
          <w:b w:val="0"/>
          <w:i/>
          <w:color w:val="005A96"/>
          <w:sz w:val="21"/>
        </w:rPr>
        <w:t>Get a yes or a no in the room. Do not move on with a shrug. If they push back, the three answers are in Part 5.</w:t>
      </w:r>
    </w:p>
    <w:p>
      <w:pPr>
        <w:spacing w:before="0" w:after="140"/>
      </w:pPr>
      <w:r>
        <w:rPr>
          <w:rFonts w:ascii="Calibri" w:hAnsi="Calibri"/>
          <w:b w:val="0"/>
          <w:i w:val="0"/>
          <w:color w:val="6B7A8C"/>
          <w:sz w:val="20"/>
        </w:rPr>
        <w:t>26 items move to the Physical Records release.</w:t>
      </w:r>
    </w:p>
    <w:p>
      <w:pPr>
        <w:spacing w:before="360" w:after="40"/>
        <w:shd w:val="clear" w:fill="E9EFF5"/>
      </w:pPr>
      <w:r>
        <w:rPr>
          <w:rFonts w:ascii="Calibri" w:hAnsi="Calibri"/>
          <w:b/>
          <w:color w:val="005A96"/>
          <w:sz w:val="19"/>
        </w:rPr>
        <w:t xml:space="preserve">  SLIDE 55   </w:t>
      </w:r>
      <w:r>
        <w:rPr>
          <w:rFonts w:ascii="Cambria" w:hAnsi="Cambria"/>
          <w:b/>
          <w:color w:val="10243E"/>
          <w:sz w:val="27"/>
        </w:rPr>
        <w:t>What we need from you</w:t>
      </w:r>
      <w:r>
        <w:rPr>
          <w:rFonts w:ascii="Calibri" w:hAnsi="Calibri"/>
          <w:color w:val="6B7A8C"/>
          <w:sz w:val="18"/>
        </w:rPr>
        <w:t xml:space="preserve">    6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3 questions, each with why we are stuck and what would unblock it.</w:t>
      </w:r>
    </w:p>
    <w:p>
      <w:pPr>
        <w:spacing w:before="160" w:after="40"/>
      </w:pPr>
      <w:r>
        <w:rPr>
          <w:rFonts w:ascii="Calibri" w:hAnsi="Calibri"/>
          <w:b/>
          <w:i w:val="0"/>
          <w:color w:val="6B7A8C"/>
          <w:sz w:val="17"/>
        </w:rPr>
        <w:t>HOW TO RUN THIS SLIDE</w:t>
      </w:r>
    </w:p>
    <w:p>
      <w:pPr>
        <w:spacing w:before="0" w:after="140"/>
      </w:pPr>
      <w:r>
        <w:rPr>
          <w:rFonts w:ascii="Calibri" w:hAnsi="Calibri"/>
          <w:b w:val="0"/>
          <w:i w:val="0"/>
          <w:color w:val="10243E"/>
          <w:sz w:val="21"/>
        </w:rPr>
        <w:t>Read the question in the left column out loud, then stop. Do not fill the silence with the middle column unless they ask why. A good answer is a system name, a person’s name, or “it is in a spreadsheet” — any of those three is a win. Write the name down.</w:t>
      </w:r>
    </w:p>
    <w:p>
      <w:pPr>
        <w:spacing w:before="220" w:after="60"/>
      </w:pPr>
      <w:r>
        <w:rPr>
          <w:rFonts w:ascii="Calibri" w:hAnsi="Calibri"/>
          <w:b/>
          <w:i w:val="0"/>
          <w:color w:val="005A96"/>
          <w:sz w:val="25"/>
        </w:rPr>
        <w:t>1.  Can we agree this dashboard follows the Physical Records release?</w:t>
      </w:r>
    </w:p>
    <w:p>
      <w:pPr>
        <w:spacing w:before="0" w:after="60"/>
      </w:pPr>
      <w:r>
        <w:rPr>
          <w:rFonts w:ascii="Calibri" w:hAnsi="Calibri"/>
          <w:b w:val="0"/>
          <w:i w:val="0"/>
          <w:color w:val="10243E"/>
          <w:sz w:val="21"/>
        </w:rPr>
        <w:t>Why we are stuck: Everything on it — boxes, folders, rooms, requests — is physical, and the systems that will hold that information come with the Physical Records work, after Utilization. Building it now means inventing all 26 figures.</w:t>
      </w:r>
    </w:p>
    <w:p>
      <w:pPr>
        <w:spacing w:before="0" w:after="140"/>
      </w:pPr>
      <w:r>
        <w:rPr>
          <w:rFonts w:ascii="Calibri" w:hAnsi="Calibri"/>
          <w:b w:val="0"/>
          <w:i/>
          <w:color w:val="005A96"/>
          <w:sz w:val="21"/>
        </w:rPr>
        <w:t>What would unblock it: Keep the layout as the agreed specification, sign it off today if you are happy with it, and build it when the physical side has real sources behind it.</w:t>
      </w:r>
    </w:p>
    <w:p>
      <w:pPr>
        <w:spacing w:before="220" w:after="60"/>
      </w:pPr>
      <w:r>
        <w:rPr>
          <w:rFonts w:ascii="Calibri" w:hAnsi="Calibri"/>
          <w:b/>
          <w:i w:val="0"/>
          <w:color w:val="005A96"/>
          <w:sz w:val="25"/>
        </w:rPr>
        <w:t>2.  When someone asks RAC for a box, where does that go?</w:t>
      </w:r>
    </w:p>
    <w:p>
      <w:pPr>
        <w:spacing w:before="0" w:after="60"/>
      </w:pPr>
      <w:r>
        <w:rPr>
          <w:rFonts w:ascii="Calibri" w:hAnsi="Calibri"/>
          <w:b w:val="0"/>
          <w:i w:val="0"/>
          <w:color w:val="10243E"/>
          <w:sz w:val="21"/>
        </w:rPr>
        <w:t>Why we are stuck: Your slide 67 mentions eServe. Nothing in this work has ever reached it. Even after the Physical release we will need this answered.</w:t>
      </w:r>
    </w:p>
    <w:p>
      <w:pPr>
        <w:spacing w:before="0" w:after="140"/>
      </w:pPr>
      <w:r>
        <w:rPr>
          <w:rFonts w:ascii="Calibri" w:hAnsi="Calibri"/>
          <w:b w:val="0"/>
          <w:i/>
          <w:color w:val="005A96"/>
          <w:sz w:val="21"/>
        </w:rPr>
        <w:t>What would unblock it: Can we see what eServe holds, and who would we ask for access? Worth starting the conversation now so it is not the thing that delays the physical build later.</w:t>
      </w:r>
    </w:p>
    <w:p>
      <w:pPr>
        <w:spacing w:before="220" w:after="60"/>
      </w:pPr>
      <w:r>
        <w:rPr>
          <w:rFonts w:ascii="Calibri" w:hAnsi="Calibri"/>
          <w:b/>
          <w:i w:val="0"/>
          <w:color w:val="005A96"/>
          <w:sz w:val="25"/>
        </w:rPr>
        <w:t>3.  What does RAC actually keep today, and where?</w:t>
      </w:r>
    </w:p>
    <w:p>
      <w:pPr>
        <w:spacing w:before="0" w:after="60"/>
      </w:pPr>
      <w:r>
        <w:rPr>
          <w:rFonts w:ascii="Calibri" w:hAnsi="Calibri"/>
          <w:b w:val="0"/>
          <w:i w:val="0"/>
          <w:color w:val="10243E"/>
          <w:sz w:val="21"/>
        </w:rPr>
        <w:t>Why we are stuck: Boxes, folders, which room they are in, how full each room is. It may live in a spreadsheet, or on paper, or in somebody’s head.</w:t>
      </w:r>
    </w:p>
    <w:p>
      <w:pPr>
        <w:spacing w:before="0" w:after="140"/>
      </w:pPr>
      <w:r>
        <w:rPr>
          <w:rFonts w:ascii="Calibri" w:hAnsi="Calibri"/>
          <w:b w:val="0"/>
          <w:i/>
          <w:color w:val="005A96"/>
          <w:sz w:val="21"/>
        </w:rPr>
        <w:t>What would unblock it: Whatever the answer, it is the starting point for the physical work. A spreadsheet is a perfectly good answer.</w:t>
      </w:r>
    </w:p>
    <w:p>
      <w:pPr>
        <w:spacing w:before="360" w:after="40"/>
        <w:shd w:val="clear" w:fill="E9EFF5"/>
      </w:pPr>
      <w:r>
        <w:rPr>
          <w:rFonts w:ascii="Calibri" w:hAnsi="Calibri"/>
          <w:b/>
          <w:color w:val="005A96"/>
          <w:sz w:val="19"/>
        </w:rPr>
        <w:t xml:space="preserve">  SLIDE 56   </w:t>
      </w:r>
      <w:r>
        <w:rPr>
          <w:rFonts w:ascii="Cambria" w:hAnsi="Cambria"/>
          <w:b/>
          <w:color w:val="10243E"/>
          <w:sz w:val="27"/>
        </w:rPr>
        <w:t>The three answers that unlock almost everything</w:t>
      </w:r>
      <w:r>
        <w:rPr>
          <w:rFonts w:ascii="Calibri" w:hAnsi="Calibri"/>
          <w:color w:val="6B7A8C"/>
          <w:sz w:val="18"/>
        </w:rPr>
        <w:t xml:space="preserve">    4 min</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“If you take nothing else away, take these three. A list of who is staff and who is a consultant. Anything that connects a SharePoint site to a project number. And somewhere that records that a disposal actually happened. Those three account for most of what is still open.”</w:t>
      </w:r>
    </w:p>
    <w:p>
      <w:pPr>
        <w:spacing w:before="160" w:after="40"/>
      </w:pPr>
      <w:r>
        <w:rPr>
          <w:rFonts w:ascii="Calibri" w:hAnsi="Calibri"/>
          <w:b/>
          <w:i w:val="0"/>
          <w:color w:val="6B7A8C"/>
          <w:sz w:val="17"/>
        </w:rPr>
        <w:t>IF TIME IS SHORT</w:t>
      </w:r>
    </w:p>
    <w:p>
      <w:pPr>
        <w:spacing w:before="0" w:after="140"/>
      </w:pPr>
      <w:r>
        <w:rPr>
          <w:rFonts w:ascii="Calibri" w:hAnsi="Calibri"/>
          <w:b w:val="0"/>
          <w:i w:val="0"/>
          <w:color w:val="10243E"/>
          <w:sz w:val="21"/>
        </w:rPr>
        <w:t>This is the slide to land. Everything else can go to email; these three cannot.</w:t>
      </w:r>
    </w:p>
    <w:p>
      <w:pPr>
        <w:spacing w:before="360" w:after="40"/>
        <w:shd w:val="clear" w:fill="E9EFF5"/>
      </w:pPr>
      <w:r>
        <w:rPr>
          <w:rFonts w:ascii="Calibri" w:hAnsi="Calibri"/>
          <w:b/>
          <w:color w:val="005A96"/>
          <w:sz w:val="19"/>
        </w:rPr>
        <w:t xml:space="preserve">  SLIDE 57   </w:t>
      </w:r>
      <w:r>
        <w:rPr>
          <w:rFonts w:ascii="Cambria" w:hAnsi="Cambria"/>
          <w:b/>
          <w:color w:val="10243E"/>
          <w:sz w:val="27"/>
        </w:rPr>
        <w:t>Three decisions we would like from you today</w:t>
      </w:r>
      <w:r>
        <w:rPr>
          <w:rFonts w:ascii="Calibri" w:hAnsi="Calibri"/>
          <w:color w:val="6B7A8C"/>
          <w:sz w:val="18"/>
        </w:rPr>
        <w:t xml:space="preserve">    6 min</w:t>
      </w:r>
    </w:p>
    <w:p>
      <w:pPr>
        <w:spacing w:before="160" w:after="40"/>
      </w:pPr>
      <w:r>
        <w:rPr>
          <w:rFonts w:ascii="Calibri" w:hAnsi="Calibri"/>
          <w:b/>
          <w:i w:val="0"/>
          <w:color w:val="6B7A8C"/>
          <w:sz w:val="17"/>
        </w:rPr>
        <w:t>ON SCREEN</w:t>
      </w:r>
    </w:p>
    <w:p>
      <w:pPr>
        <w:spacing w:before="0" w:after="140"/>
      </w:pPr>
      <w:r>
        <w:rPr>
          <w:rFonts w:ascii="Calibri" w:hAnsi="Calibri"/>
          <w:b w:val="0"/>
          <w:i w:val="0"/>
          <w:color w:val="10243E"/>
          <w:sz w:val="21"/>
        </w:rPr>
        <w:t>Three numbered asks, with what each one needs from them.</w:t>
      </w:r>
    </w:p>
    <w:p>
      <w:pPr>
        <w:spacing w:before="160" w:after="40"/>
      </w:pPr>
      <w:r>
        <w:rPr>
          <w:rFonts w:ascii="Calibri" w:hAnsi="Calibri"/>
          <w:b/>
          <w:i w:val="0"/>
          <w:color w:val="6B7A8C"/>
          <w:sz w:val="17"/>
        </w:rPr>
        <w:t>ASK FOR ALL THREE EXPLICITLY, AND WAIT EACH TIME</w:t>
      </w:r>
    </w:p>
    <w:p>
      <w:pPr>
        <w:spacing w:before="0" w:after="140"/>
      </w:pPr>
      <w:r>
        <w:rPr>
          <w:rFonts w:ascii="Calibri" w:hAnsi="Calibri"/>
          <w:b w:val="0"/>
          <w:i w:val="0"/>
          <w:color w:val="10243E"/>
          <w:sz w:val="21"/>
        </w:rPr>
        <w:t>A nod is not agreement. After each one, say “can I take that as agreed?” and let the silence do the work. Write down who agreed.</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“Three things I would like to agree before we finish. First, that the four dashboards that are ready are accepted. Second, that the disposal half follows the Disposal release. Third, that Records and Archive Holdings is built with the physical records work rather than now.”</w:t>
      </w:r>
    </w:p>
    <w:p>
      <w:pPr>
        <w:spacing w:before="60" w:after="160"/>
        <w:ind w:left="230"/>
        <w:shd w:val="clear" w:fill="EEF3F8"/>
      </w:pPr>
      <w:r>
        <w:rPr>
          <w:rFonts w:ascii="Cambria" w:hAnsi="Cambria"/>
          <w:i/>
          <w:color w:val="10243E"/>
          <w:sz w:val="23"/>
        </w:rPr>
        <w:t>“None of those asks you for a date. All three ask you to agree an order.”</w:t>
      </w:r>
    </w:p>
    <w:p>
      <w:pPr>
        <w:spacing w:before="360" w:after="40"/>
        <w:shd w:val="clear" w:fill="E9EFF5"/>
      </w:pPr>
      <w:r>
        <w:rPr>
          <w:rFonts w:ascii="Calibri" w:hAnsi="Calibri"/>
          <w:b/>
          <w:color w:val="005A96"/>
          <w:sz w:val="19"/>
        </w:rPr>
        <w:t xml:space="preserve">  SLIDE 58   </w:t>
      </w:r>
      <w:r>
        <w:rPr>
          <w:rFonts w:ascii="Cambria" w:hAnsi="Cambria"/>
          <w:b/>
          <w:color w:val="10243E"/>
          <w:sz w:val="27"/>
        </w:rPr>
        <w:t>What happens next</w:t>
      </w:r>
      <w:r>
        <w:rPr>
          <w:rFonts w:ascii="Calibri" w:hAnsi="Calibri"/>
          <w:color w:val="6B7A8C"/>
          <w:sz w:val="18"/>
        </w:rPr>
        <w:t xml:space="preserve">    3 min</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“Four steps. You point us at the sources — even just a name. We go and check each one ourselves rather than assuming, which is how every real error in this project has been caught. We swap the placeholder numbers for measured ones, and the amber items turn green. And the later releases pick up the rest, with the layouts already agreed by then.”</w:t>
      </w:r>
    </w:p>
    <w:p>
      <w:pPr>
        <w:spacing w:before="160" w:after="40"/>
      </w:pPr>
      <w:r>
        <w:rPr>
          <w:rFonts w:ascii="Calibri" w:hAnsi="Calibri"/>
          <w:b/>
          <w:i w:val="0"/>
          <w:color w:val="6B7A8C"/>
          <w:sz w:val="17"/>
        </w:rPr>
        <w:t>BEFORE ANYONE LEAVES</w:t>
      </w:r>
    </w:p>
    <w:p>
      <w:pPr>
        <w:spacing w:before="0" w:after="140"/>
      </w:pPr>
      <w:r>
        <w:rPr>
          <w:rFonts w:ascii="Calibri" w:hAnsi="Calibri"/>
          <w:b/>
          <w:i w:val="0"/>
          <w:color w:val="10243E"/>
          <w:sz w:val="21"/>
        </w:rPr>
        <w:t>Name who owes what, out loud. A question with a name against it gets answered; a question on a slide does not.</w:t>
      </w:r>
    </w:p>
    <w:p>
      <w:pPr>
        <w:spacing w:before="360" w:after="40"/>
        <w:shd w:val="clear" w:fill="E9EFF5"/>
      </w:pPr>
      <w:r>
        <w:rPr>
          <w:rFonts w:ascii="Calibri" w:hAnsi="Calibri"/>
          <w:b/>
          <w:color w:val="005A96"/>
          <w:sz w:val="19"/>
        </w:rPr>
        <w:t xml:space="preserve">  SLIDE 59   </w:t>
      </w:r>
      <w:r>
        <w:rPr>
          <w:rFonts w:ascii="Cambria" w:hAnsi="Cambria"/>
          <w:b/>
          <w:color w:val="10243E"/>
          <w:sz w:val="27"/>
        </w:rPr>
        <w:t>Over to you</w:t>
      </w:r>
      <w:r>
        <w:rPr>
          <w:rFonts w:ascii="Calibri" w:hAnsi="Calibri"/>
          <w:color w:val="6B7A8C"/>
          <w:sz w:val="18"/>
        </w:rPr>
        <w:t xml:space="preserve">    as long as it runs</w:t>
      </w:r>
    </w:p>
    <w:p>
      <w:pPr>
        <w:spacing w:before="160" w:after="40"/>
      </w:pPr>
      <w:r>
        <w:rPr>
          <w:rFonts w:ascii="Calibri" w:hAnsi="Calibri"/>
          <w:b/>
          <w:i w:val="0"/>
          <w:color w:val="6B7A8C"/>
          <w:sz w:val="17"/>
        </w:rPr>
        <w:t>SAY THIS</w:t>
      </w:r>
    </w:p>
    <w:p>
      <w:pPr>
        <w:spacing w:before="60" w:after="160"/>
        <w:ind w:left="230"/>
        <w:shd w:val="clear" w:fill="EEF3F8"/>
      </w:pPr>
      <w:r>
        <w:rPr>
          <w:rFonts w:ascii="Cambria" w:hAnsi="Cambria"/>
          <w:i/>
          <w:color w:val="10243E"/>
          <w:sz w:val="23"/>
        </w:rPr>
        <w:t>“Two questions, and I mean both of them. Which of the open items matters most to you? And which of them could we drop without anyone missing it?”</w:t>
      </w:r>
    </w:p>
    <w:p>
      <w:pPr>
        <w:spacing w:before="160" w:after="40"/>
      </w:pPr>
      <w:r>
        <w:rPr>
          <w:rFonts w:ascii="Calibri" w:hAnsi="Calibri"/>
          <w:b/>
          <w:i w:val="0"/>
          <w:color w:val="6B7A8C"/>
          <w:sz w:val="17"/>
        </w:rPr>
        <w:t>MEAN THE SECOND ONE</w:t>
      </w:r>
    </w:p>
    <w:p>
      <w:pPr>
        <w:spacing w:before="0" w:after="140"/>
      </w:pPr>
      <w:r>
        <w:rPr>
          <w:rFonts w:ascii="Calibri" w:hAnsi="Calibri"/>
          <w:b w:val="0"/>
          <w:i w:val="0"/>
          <w:color w:val="10243E"/>
          <w:sz w:val="21"/>
        </w:rPr>
        <w:t>A requirement nobody actually wants is worth more to lose than a requirement you cannot source is worth to keep. People rarely volunteer this unless you ask directly and then wait.</w:t>
      </w:r>
    </w:p>
    <w:p>
      <w:r>
        <w:br w:type="page"/>
      </w:r>
    </w:p>
    <w:p>
      <w:pPr>
        <w:spacing w:before="0" w:after="80"/>
      </w:pPr>
      <w:r>
        <w:rPr>
          <w:rFonts w:ascii="Cambria" w:hAnsi="Cambria"/>
          <w:b/>
          <w:i w:val="0"/>
          <w:color w:val="10243E"/>
          <w:sz w:val="48"/>
        </w:rPr>
        <w:t>Part 5  ·  The sequencing conversation</w:t>
      </w:r>
    </w:p>
    <w:p>
      <w:pPr>
        <w:spacing w:before="0" w:after="140"/>
      </w:pPr>
      <w:r>
        <w:rPr>
          <w:rFonts w:ascii="Calibri" w:hAnsi="Calibri"/>
          <w:b w:val="0"/>
          <w:i w:val="0"/>
          <w:color w:val="6B7A8C"/>
          <w:sz w:val="21"/>
        </w:rPr>
        <w:t>This is the part of the workshop most likely to go wrong, and the part where getting it right saves the most. Read this section twice before you present.</w:t>
      </w:r>
    </w:p>
    <w:p>
      <w:pPr>
        <w:spacing w:before="160" w:after="100"/>
      </w:pPr>
      <w:r>
        <w:rPr>
          <w:rFonts w:ascii="Cambria" w:hAnsi="Cambria"/>
          <w:b/>
          <w:i w:val="0"/>
          <w:color w:val="10243E"/>
          <w:sz w:val="32"/>
        </w:rPr>
        <w:t>Why this matters more than it looks</w:t>
      </w:r>
    </w:p>
    <w:p>
      <w:pPr>
        <w:spacing w:before="0" w:after="140"/>
      </w:pPr>
      <w:r>
        <w:rPr>
          <w:rFonts w:ascii="Calibri" w:hAnsi="Calibri"/>
          <w:b w:val="0"/>
          <w:i w:val="0"/>
          <w:color w:val="10243E"/>
          <w:sz w:val="22"/>
        </w:rPr>
        <w:t>Sixteen items across four dashboards cannot be built now. If you present them the same way as the other forty-five, they land as "the team could not do it" — and no amount of detail afterwards undoes that first impression. Presented as sequencing, the same sixteen items land as normal delivery planning, which is what they actually are.</w:t>
      </w:r>
    </w:p>
    <w:p>
      <w:pPr>
        <w:spacing w:before="0" w:after="140"/>
      </w:pPr>
      <w:r>
        <w:rPr>
          <w:rFonts w:ascii="Calibri" w:hAnsi="Calibri"/>
          <w:b w:val="0"/>
          <w:i/>
          <w:color w:val="10243E"/>
          <w:sz w:val="22"/>
        </w:rPr>
        <w:t>The whole argument is one distinction, and you should be able to say it in a single breath:</w:t>
      </w:r>
    </w:p>
    <w:p>
      <w:pPr>
        <w:spacing w:before="60" w:after="160"/>
        <w:ind w:left="230"/>
        <w:shd w:val="clear" w:fill="EEF3F8"/>
      </w:pPr>
      <w:r>
        <w:rPr>
          <w:rFonts w:ascii="Cambria" w:hAnsi="Cambria"/>
          <w:i/>
          <w:color w:val="10243E"/>
          <w:sz w:val="23"/>
        </w:rPr>
        <w:t>“We are not missing the data. The feature that would produce the data has not been built yet.”</w:t>
      </w:r>
    </w:p>
    <w:p>
      <w:pPr>
        <w:spacing w:before="320" w:after="100"/>
      </w:pPr>
      <w:r>
        <w:rPr>
          <w:rFonts w:ascii="Cambria" w:hAnsi="Cambria"/>
          <w:b/>
          <w:i w:val="0"/>
          <w:color w:val="10243E"/>
          <w:sz w:val="32"/>
        </w:rPr>
        <w:t>Disposal — the argument</w:t>
      </w:r>
    </w:p>
    <w:p>
      <w:pPr>
        <w:spacing w:before="120" w:after="60"/>
      </w:pPr>
      <w:r>
        <w:rPr>
          <w:rFonts w:ascii="Calibri" w:hAnsi="Calibri"/>
          <w:b/>
          <w:i w:val="0"/>
          <w:color w:val="005A96"/>
          <w:sz w:val="25"/>
        </w:rPr>
        <w:t>Start with what does work</w:t>
      </w:r>
    </w:p>
    <w:p>
      <w:pPr>
        <w:spacing w:before="0" w:after="140"/>
      </w:pPr>
      <w:r>
        <w:rPr>
          <w:rFonts w:ascii="Calibri" w:hAnsi="Calibri"/>
          <w:b w:val="0"/>
          <w:i w:val="0"/>
          <w:color w:val="10243E"/>
          <w:sz w:val="22"/>
        </w:rPr>
        <w:t>Retention is genuinely working today. Labels are being applied, the report can read them, and everything about what is due and when comes from that. Say so first and say it without hedging — it is true, and it buys you the credibility to say the next part.</w:t>
      </w:r>
    </w:p>
    <w:p>
      <w:pPr>
        <w:spacing w:before="60" w:after="160"/>
        <w:ind w:left="230"/>
        <w:shd w:val="clear" w:fill="EEF3F8"/>
      </w:pPr>
      <w:r>
        <w:rPr>
          <w:rFonts w:ascii="Cambria" w:hAnsi="Cambria"/>
          <w:i/>
          <w:color w:val="10243E"/>
          <w:sz w:val="23"/>
        </w:rPr>
        <w:t>“The retention half of this dashboard is real. Labels are being applied to records right now, we can read them, and we can tell you exactly what is permanent, what is temporary, and what falls due when.”</w:t>
      </w:r>
    </w:p>
    <w:p>
      <w:pPr>
        <w:spacing w:before="220" w:after="60"/>
      </w:pPr>
      <w:r>
        <w:rPr>
          <w:rFonts w:ascii="Calibri" w:hAnsi="Calibri"/>
          <w:b/>
          <w:i w:val="0"/>
          <w:color w:val="005A96"/>
          <w:sz w:val="25"/>
        </w:rPr>
        <w:t>Then the fact, stated plainly</w:t>
      </w:r>
    </w:p>
    <w:p>
      <w:pPr>
        <w:spacing w:before="60" w:after="160"/>
        <w:ind w:left="230"/>
        <w:shd w:val="clear" w:fill="EEF3F8"/>
      </w:pPr>
      <w:r>
        <w:rPr>
          <w:rFonts w:ascii="Cambria" w:hAnsi="Cambria"/>
          <w:i/>
          <w:color w:val="10243E"/>
          <w:sz w:val="23"/>
        </w:rPr>
        <w:t>“The disposal half is different. Disposal is not built in EDRMS yet. There is no screen where somebody approves a disposal, and there is no field anywhere that records whether it was approved, declined or extended. So there is nothing for the report to read. That is not a reporting gap — it is a feature that has not shipped.”</w:t>
      </w:r>
    </w:p>
    <w:p>
      <w:pPr>
        <w:spacing w:before="220" w:after="60"/>
      </w:pPr>
      <w:r>
        <w:rPr>
          <w:rFonts w:ascii="Calibri" w:hAnsi="Calibri"/>
          <w:b/>
          <w:i w:val="0"/>
          <w:color w:val="005A96"/>
          <w:sz w:val="25"/>
        </w:rPr>
        <w:t>Then the proposal</w:t>
      </w:r>
    </w:p>
    <w:p>
      <w:pPr>
        <w:spacing w:before="60" w:after="160"/>
        <w:ind w:left="230"/>
        <w:shd w:val="clear" w:fill="EEF3F8"/>
      </w:pPr>
      <w:r>
        <w:rPr>
          <w:rFonts w:ascii="Cambria" w:hAnsi="Cambria"/>
          <w:i/>
          <w:color w:val="10243E"/>
          <w:sz w:val="23"/>
        </w:rPr>
        <w:t>“What we propose is this: we build the retention half now, and we build the disposal screens now as well, so they are ready and waiting. When the Disposal release ships, they switch on. Nothing is wasted, and nothing gets invented in the meantime.”</w:t>
      </w:r>
    </w:p>
    <w:p>
      <w:pPr>
        <w:spacing w:before="0" w:after="140"/>
      </w:pPr>
      <w:r>
        <w:rPr>
          <w:rFonts w:ascii="Calibri" w:hAnsi="Calibri"/>
          <w:b w:val="0"/>
          <w:i w:val="0"/>
          <w:color w:val="6B7A8C"/>
          <w:sz w:val="21"/>
        </w:rPr>
        <w:t>Fourteen items across three dashboards move with this: seven on Bank-wide Oversight, six on Department Insights, one on Retention and Disposal.</w:t>
      </w:r>
    </w:p>
    <w:p>
      <w:pPr>
        <w:spacing w:before="320" w:after="100"/>
      </w:pPr>
      <w:r>
        <w:rPr>
          <w:rFonts w:ascii="Cambria" w:hAnsi="Cambria"/>
          <w:b/>
          <w:i w:val="0"/>
          <w:color w:val="10243E"/>
          <w:sz w:val="32"/>
        </w:rPr>
        <w:t>Physical Records — the argument</w:t>
      </w:r>
    </w:p>
    <w:p>
      <w:pPr>
        <w:spacing w:before="120" w:after="60"/>
      </w:pPr>
      <w:r>
        <w:rPr>
          <w:rFonts w:ascii="Calibri" w:hAnsi="Calibri"/>
          <w:b/>
          <w:i w:val="0"/>
          <w:color w:val="005A96"/>
          <w:sz w:val="25"/>
        </w:rPr>
        <w:t>Be honest first</w:t>
      </w:r>
    </w:p>
    <w:p>
      <w:pPr>
        <w:spacing w:before="0" w:after="140"/>
      </w:pPr>
      <w:r>
        <w:rPr>
          <w:rFonts w:ascii="Calibri" w:hAnsi="Calibri"/>
          <w:b w:val="0"/>
          <w:i w:val="0"/>
          <w:color w:val="10243E"/>
          <w:sz w:val="22"/>
        </w:rPr>
        <w:t>This dashboard is almost entirely invented, and pretending otherwise will not survive the first question. Say it before you show it, not after.</w:t>
      </w:r>
    </w:p>
    <w:p>
      <w:pPr>
        <w:spacing w:before="60" w:after="160"/>
        <w:ind w:left="230"/>
        <w:shd w:val="clear" w:fill="EEF3F8"/>
      </w:pPr>
      <w:r>
        <w:rPr>
          <w:rFonts w:ascii="Cambria" w:hAnsi="Cambria"/>
          <w:i/>
          <w:color w:val="10243E"/>
          <w:sz w:val="23"/>
        </w:rPr>
        <w:t>“I want to be straight with you before we look at this one. Exactly one figure on this dashboard is real — how many declared records are marked as having a paper copy. Everything else you are about to see, I made up.”</w:t>
      </w:r>
    </w:p>
    <w:p>
      <w:pPr>
        <w:spacing w:before="220" w:after="60"/>
      </w:pPr>
      <w:r>
        <w:rPr>
          <w:rFonts w:ascii="Calibri" w:hAnsi="Calibri"/>
          <w:b/>
          <w:i w:val="0"/>
          <w:color w:val="005A96"/>
          <w:sz w:val="25"/>
        </w:rPr>
        <w:t>Then the reason, which is a good one</w:t>
      </w:r>
    </w:p>
    <w:p>
      <w:pPr>
        <w:spacing w:before="60" w:after="160"/>
        <w:ind w:left="230"/>
        <w:shd w:val="clear" w:fill="EEF3F8"/>
      </w:pPr>
      <w:r>
        <w:rPr>
          <w:rFonts w:ascii="Cambria" w:hAnsi="Cambria"/>
          <w:i/>
          <w:color w:val="10243E"/>
          <w:sz w:val="23"/>
        </w:rPr>
        <w:t>“Everything on this dashboard is physical. Boxes, folders, rooms, requests, retrievals. The systems that will hold that information come with the Physical Records work, and that comes after Utilization. So there is nothing to read yet — not because we have not looked, but because it does not exist yet.”</w:t>
      </w:r>
    </w:p>
    <w:p>
      <w:pPr>
        <w:spacing w:before="220" w:after="60"/>
      </w:pPr>
      <w:r>
        <w:rPr>
          <w:rFonts w:ascii="Calibri" w:hAnsi="Calibri"/>
          <w:b/>
          <w:i w:val="0"/>
          <w:color w:val="005A96"/>
          <w:sz w:val="25"/>
        </w:rPr>
        <w:t>Then the proposal, which turns a problem into a deliverable</w:t>
      </w:r>
    </w:p>
    <w:p>
      <w:pPr>
        <w:spacing w:before="60" w:after="160"/>
        <w:ind w:left="230"/>
        <w:shd w:val="clear" w:fill="EEF3F8"/>
      </w:pPr>
      <w:r>
        <w:rPr>
          <w:rFonts w:ascii="Cambria" w:hAnsi="Cambria"/>
          <w:i/>
          <w:color w:val="10243E"/>
          <w:sz w:val="23"/>
        </w:rPr>
        <w:t>“So here is what we suggest. Treat this dashboard as a Physical Records deliverable rather than a Utilization one. Look at the layout today and tell me whether it is right, because that is genuinely useful — we can sign the design off now and build it when there are real sources behind it. What we would rather not do is ship it full of numbers we invented, because those have a way of being quoted back to us as real.”</w:t>
      </w:r>
    </w:p>
    <w:p>
      <w:pPr>
        <w:spacing w:before="0" w:after="140"/>
      </w:pPr>
      <w:r>
        <w:rPr>
          <w:rFonts w:ascii="Calibri" w:hAnsi="Calibri"/>
          <w:b w:val="0"/>
          <w:i w:val="0"/>
          <w:color w:val="6B7A8C"/>
          <w:sz w:val="21"/>
        </w:rPr>
        <w:t>Twenty-six items move with this — the whole dashboard.</w:t>
      </w:r>
    </w:p>
    <w:p>
      <w:pPr>
        <w:spacing w:before="320" w:after="100"/>
      </w:pPr>
      <w:r>
        <w:rPr>
          <w:rFonts w:ascii="Cambria" w:hAnsi="Cambria"/>
          <w:b/>
          <w:i w:val="0"/>
          <w:color w:val="10243E"/>
          <w:sz w:val="32"/>
        </w:rPr>
        <w:t>The three pushbacks, and what to say</w:t>
      </w:r>
    </w:p>
    <w:p>
      <w:pPr>
        <w:spacing w:before="220" w:after="60"/>
      </w:pPr>
      <w:r>
        <w:rPr>
          <w:rFonts w:ascii="Calibri" w:hAnsi="Calibri"/>
          <w:b/>
          <w:i w:val="0"/>
          <w:color w:val="005A96"/>
          <w:sz w:val="25"/>
        </w:rPr>
        <w:t>“Can you not just show it empty, with zeroes?”</w:t>
      </w:r>
    </w:p>
    <w:p>
      <w:pPr>
        <w:spacing w:before="0" w:after="140"/>
      </w:pPr>
      <w:r>
        <w:rPr>
          <w:rFonts w:ascii="Calibri" w:hAnsi="Calibri"/>
          <w:b w:val="0"/>
          <w:i w:val="0"/>
          <w:color w:val="10243E"/>
          <w:sz w:val="21"/>
        </w:rPr>
        <w:t>Answer: No, and this is worth being firm on. A dashboard full of zeroes gets screenshotted and quoted as fact — someone will report that RAC holds zero boxes. An empty dashboard is more dangerous than an absent one, because it looks like an answer. What we can do instead is show the layout as an agreed specification, which gives you the same visibility without the risk.</w:t>
      </w:r>
    </w:p>
    <w:p>
      <w:pPr>
        <w:spacing w:before="220" w:after="60"/>
      </w:pPr>
      <w:r>
        <w:rPr>
          <w:rFonts w:ascii="Calibri" w:hAnsi="Calibri"/>
          <w:b/>
          <w:i w:val="0"/>
          <w:color w:val="005A96"/>
          <w:sz w:val="25"/>
        </w:rPr>
        <w:t>“We committed to six dashboards. This looks like you are delivering four.”</w:t>
      </w:r>
    </w:p>
    <w:p>
      <w:pPr>
        <w:spacing w:before="0" w:after="140"/>
      </w:pPr>
      <w:r>
        <w:rPr>
          <w:rFonts w:ascii="Calibri" w:hAnsi="Calibri"/>
          <w:b w:val="0"/>
          <w:i w:val="0"/>
          <w:color w:val="10243E"/>
          <w:sz w:val="21"/>
        </w:rPr>
        <w:t>Answer: All six are designed, and all six are in the prototype you have seen today. What changes is when two of them get their data, and that is set by when those features ship, not by us. If anything, agreeing the design now means those two get built faster once the sources exist, because the specification work is already done.</w:t>
      </w:r>
    </w:p>
    <w:p>
      <w:pPr>
        <w:spacing w:before="220" w:after="60"/>
      </w:pPr>
      <w:r>
        <w:rPr>
          <w:rFonts w:ascii="Calibri" w:hAnsi="Calibri"/>
          <w:b/>
          <w:i w:val="0"/>
          <w:color w:val="005A96"/>
          <w:sz w:val="25"/>
        </w:rPr>
        <w:t>“How long after the release before we see them working?”</w:t>
      </w:r>
    </w:p>
    <w:p>
      <w:pPr>
        <w:spacing w:before="0" w:after="140"/>
      </w:pPr>
      <w:r>
        <w:rPr>
          <w:rFonts w:ascii="Calibri" w:hAnsi="Calibri"/>
          <w:b w:val="0"/>
          <w:i w:val="0"/>
          <w:color w:val="10243E"/>
          <w:sz w:val="21"/>
        </w:rPr>
        <w:t>Answer: Short, because the hard part is already done. The screens are built and the figures are laid out. What is left is pointing them at real data instead of illustrative data. I would rather not put a number on it in the room, but it is weeks of work, not months of design.</w:t>
      </w:r>
    </w:p>
    <w:p>
      <w:pPr>
        <w:spacing w:before="320" w:after="100"/>
      </w:pPr>
      <w:r>
        <w:rPr>
          <w:rFonts w:ascii="Cambria" w:hAnsi="Cambria"/>
          <w:b/>
          <w:i w:val="0"/>
          <w:color w:val="10243E"/>
          <w:sz w:val="32"/>
        </w:rPr>
        <w:t>If they will not agree in the room</w:t>
      </w:r>
    </w:p>
    <w:p>
      <w:pPr>
        <w:spacing w:before="0" w:after="140"/>
      </w:pPr>
      <w:r>
        <w:rPr>
          <w:rFonts w:ascii="Calibri" w:hAnsi="Calibri"/>
          <w:b w:val="0"/>
          <w:i w:val="0"/>
          <w:color w:val="10243E"/>
          <w:sz w:val="22"/>
        </w:rPr>
        <w:t>Do not push it to a stalemate. Take the smaller win instead:</w:t>
      </w:r>
    </w:p>
    <w:p>
      <w:pPr>
        <w:spacing w:before="60" w:after="160"/>
        <w:ind w:left="230"/>
        <w:shd w:val="clear" w:fill="EEF3F8"/>
      </w:pPr>
      <w:r>
        <w:rPr>
          <w:rFonts w:ascii="Cambria" w:hAnsi="Cambria"/>
          <w:i/>
          <w:color w:val="10243E"/>
          <w:sz w:val="23"/>
        </w:rPr>
        <w:t>“That is fine — we do not need a decision today. What would help is agreeing that we stop trying to source these two now, and pick them up when the releases land. If you want to revisit that later, nothing is lost.”</w:t>
      </w:r>
    </w:p>
    <w:p>
      <w:pPr>
        <w:spacing w:before="0" w:after="140"/>
      </w:pPr>
      <w:r>
        <w:rPr>
          <w:rFonts w:ascii="Calibri" w:hAnsi="Calibri"/>
          <w:b w:val="0"/>
          <w:i/>
          <w:color w:val="005A96"/>
          <w:sz w:val="22"/>
        </w:rPr>
        <w:t>An agreement to stop spending effort is nearly as useful as an agreement on sequencing, and much easier to get.</w:t>
      </w:r>
    </w:p>
    <w:p>
      <w:r>
        <w:br w:type="page"/>
      </w:r>
    </w:p>
    <w:p>
      <w:pPr>
        <w:spacing w:before="0" w:after="80"/>
      </w:pPr>
      <w:r>
        <w:rPr>
          <w:rFonts w:ascii="Cambria" w:hAnsi="Cambria"/>
          <w:b/>
          <w:i w:val="0"/>
          <w:color w:val="10243E"/>
          <w:sz w:val="48"/>
        </w:rPr>
        <w:t>Part 6  ·  After the workshop</w:t>
      </w:r>
    </w:p>
    <w:p>
      <w:pPr>
        <w:spacing w:before="160" w:after="100"/>
      </w:pPr>
      <w:r>
        <w:rPr>
          <w:rFonts w:ascii="Cambria" w:hAnsi="Cambria"/>
          <w:b/>
          <w:i w:val="0"/>
          <w:color w:val="10243E"/>
          <w:sz w:val="32"/>
        </w:rPr>
        <w:t>Same day</w:t>
      </w:r>
    </w:p>
    <w:p>
      <w:pPr>
        <w:pStyle w:val="ListBullet"/>
        <w:spacing w:after="60"/>
        <w:ind w:left="403"/>
      </w:pPr>
      <w:r>
        <w:rPr>
          <w:rFonts w:ascii="Calibri" w:hAnsi="Calibri"/>
          <w:b w:val="0"/>
          <w:color w:val="10243E"/>
          <w:sz w:val="21"/>
        </w:rPr>
        <w:t>Send one email, short. The three decisions and whether each was agreed. Nothing else.</w:t>
      </w:r>
    </w:p>
    <w:p>
      <w:pPr>
        <w:pStyle w:val="ListBullet"/>
        <w:spacing w:after="60"/>
        <w:ind w:left="403"/>
      </w:pPr>
      <w:r>
        <w:rPr>
          <w:rFonts w:ascii="Calibri" w:hAnsi="Calibri"/>
          <w:b w:val="0"/>
          <w:color w:val="10243E"/>
          <w:sz w:val="21"/>
        </w:rPr>
        <w:t>Send the list of questions with the name that was given against each one, and ask people to correct their own name if you got it wrong. Being corrected is easier than being chased.</w:t>
      </w:r>
    </w:p>
    <w:p>
      <w:pPr>
        <w:pStyle w:val="ListBullet"/>
        <w:spacing w:after="60"/>
        <w:ind w:left="403"/>
      </w:pPr>
      <w:r>
        <w:rPr>
          <w:rFonts w:ascii="Calibri" w:hAnsi="Calibri"/>
          <w:b w:val="0"/>
          <w:color w:val="10243E"/>
          <w:sz w:val="21"/>
        </w:rPr>
        <w:t>Note anything they said they would not use. That is scope you can drop, and it is worth money.</w:t>
      </w:r>
    </w:p>
    <w:p>
      <w:pPr>
        <w:spacing w:before="320" w:after="100"/>
      </w:pPr>
      <w:r>
        <w:rPr>
          <w:rFonts w:ascii="Cambria" w:hAnsi="Cambria"/>
          <w:b/>
          <w:i w:val="0"/>
          <w:color w:val="10243E"/>
          <w:sz w:val="32"/>
        </w:rPr>
        <w:t>That week</w:t>
      </w:r>
    </w:p>
    <w:p>
      <w:pPr>
        <w:pStyle w:val="ListBullet"/>
        <w:spacing w:after="60"/>
        <w:ind w:left="403"/>
      </w:pPr>
      <w:r>
        <w:rPr>
          <w:rFonts w:ascii="Calibri" w:hAnsi="Calibri"/>
          <w:b w:val="0"/>
          <w:color w:val="10243E"/>
          <w:sz w:val="21"/>
        </w:rPr>
        <w:t>Chase the three root causes first, not the easiest ones. Who is who, site to project, and where a disposal is recorded.</w:t>
      </w:r>
    </w:p>
    <w:p>
      <w:pPr>
        <w:pStyle w:val="ListBullet"/>
        <w:spacing w:after="60"/>
        <w:ind w:left="403"/>
      </w:pPr>
      <w:r>
        <w:rPr>
          <w:rFonts w:ascii="Calibri" w:hAnsi="Calibri"/>
          <w:b w:val="0"/>
          <w:color w:val="10243E"/>
          <w:sz w:val="21"/>
        </w:rPr>
        <w:t>Check every source yourself before believing it. Export the real file and read it — every genuine error on this project has been caught that way and none has been caught by assuming.</w:t>
      </w:r>
    </w:p>
    <w:p>
      <w:pPr>
        <w:pStyle w:val="ListBullet"/>
        <w:spacing w:after="60"/>
        <w:ind w:left="403"/>
      </w:pPr>
      <w:r>
        <w:rPr>
          <w:rFonts w:ascii="Calibri" w:hAnsi="Calibri"/>
          <w:b w:val="0"/>
          <w:color w:val="10243E"/>
          <w:sz w:val="21"/>
        </w:rPr>
        <w:t>Update the gap checker as answers land, so the next conversation starts from fact.</w:t>
      </w:r>
    </w:p>
    <w:p>
      <w:pPr>
        <w:spacing w:before="320" w:after="100"/>
      </w:pPr>
      <w:r>
        <w:rPr>
          <w:rFonts w:ascii="Cambria" w:hAnsi="Cambria"/>
          <w:b/>
          <w:i w:val="0"/>
          <w:color w:val="10243E"/>
          <w:sz w:val="32"/>
        </w:rPr>
        <w:t>Before the next session</w:t>
      </w:r>
    </w:p>
    <w:p>
      <w:pPr>
        <w:pStyle w:val="ListBullet"/>
        <w:spacing w:after="60"/>
        <w:ind w:left="403"/>
      </w:pPr>
      <w:r>
        <w:rPr>
          <w:rFonts w:ascii="Calibri" w:hAnsi="Calibri"/>
          <w:b w:val="0"/>
          <w:color w:val="10243E"/>
          <w:sz w:val="21"/>
        </w:rPr>
        <w:t>Turn amber items green wherever a source arrived. That progress is the most persuasive thing you can show.</w:t>
      </w:r>
    </w:p>
    <w:p>
      <w:pPr>
        <w:pStyle w:val="ListBullet"/>
        <w:spacing w:after="60"/>
        <w:ind w:left="403"/>
      </w:pPr>
      <w:r>
        <w:rPr>
          <w:rFonts w:ascii="Calibri" w:hAnsi="Calibri"/>
          <w:b w:val="0"/>
          <w:color w:val="10243E"/>
          <w:sz w:val="21"/>
        </w:rPr>
        <w:t>Bring back anything they said they would drop, and confirm it is dropped. Silence is not agreement.</w:t>
      </w:r>
    </w:p>
    <w:p>
      <w:pPr>
        <w:pStyle w:val="ListBullet"/>
        <w:spacing w:after="60"/>
        <w:ind w:left="403"/>
      </w:pPr>
      <w:r>
        <w:rPr>
          <w:rFonts w:ascii="Calibri" w:hAnsi="Calibri"/>
          <w:b w:val="0"/>
          <w:color w:val="10243E"/>
          <w:sz w:val="21"/>
        </w:rPr>
        <w:t>If the monthly snapshot was agreed, make sure it actually started. Its value only builds from the day it begins.</w:t>
      </w:r>
    </w:p>
    <w:p>
      <w:pPr>
        <w:spacing w:before="360" w:after="140"/>
      </w:pPr>
    </w:p>
    <w:p>
      <w:pPr>
        <w:spacing w:before="0" w:after="140"/>
      </w:pPr>
      <w:r>
        <w:rPr>
          <w:rFonts w:ascii="Calibri" w:hAnsi="Calibri"/>
          <w:b w:val="0"/>
          <w:i/>
          <w:color w:val="6B7A8C"/>
          <w:sz w:val="19"/>
        </w:rPr>
        <w:t>This script was generated from the same content as the deck. If the deck changes, regenerate it rather than editing it by hand, or the slide numbers will drift.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A8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024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