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01358A" w14:textId="77777777" w:rsidR="003433DE" w:rsidRDefault="003433DE">
      <w:pPr>
        <w:rPr>
          <w:rFonts w:hint="eastAsia"/>
        </w:rPr>
      </w:pPr>
      <w:bookmarkStart w:id="0" w:name="_Toc27973801"/>
      <w:bookmarkStart w:id="1" w:name="_Toc27973561"/>
      <w:bookmarkStart w:id="2" w:name="_Toc18659825"/>
      <w:bookmarkStart w:id="3" w:name="_Toc27969706"/>
      <w:bookmarkStart w:id="4" w:name="_Toc27406823"/>
      <w:bookmarkStart w:id="5" w:name="_Toc29284719"/>
      <w:bookmarkStart w:id="6" w:name="_Toc29354004"/>
      <w:bookmarkStart w:id="7" w:name="_Toc27975034"/>
      <w:bookmarkStart w:id="8" w:name="_Toc29277492"/>
      <w:bookmarkStart w:id="9" w:name="_Toc29296981"/>
      <w:bookmarkStart w:id="10" w:name="_Toc25923802"/>
      <w:bookmarkStart w:id="11" w:name="_Toc27406998"/>
      <w:bookmarkStart w:id="12" w:name="_Toc25924094"/>
    </w:p>
    <w:p w14:paraId="476FA874" w14:textId="77777777" w:rsidR="003433DE" w:rsidRDefault="003433DE">
      <w:pPr>
        <w:pStyle w:val="ab"/>
        <w:rPr>
          <w:rFonts w:ascii="Times New Roman" w:hAnsi="Times New Roman"/>
        </w:rPr>
      </w:pPr>
    </w:p>
    <w:p w14:paraId="219E4242" w14:textId="77777777" w:rsidR="003433DE" w:rsidRDefault="003433DE">
      <w:pPr>
        <w:jc w:val="center"/>
        <w:rPr>
          <w:rFonts w:hint="eastAsia"/>
        </w:rPr>
      </w:pPr>
    </w:p>
    <w:p w14:paraId="4F60A8D4" w14:textId="77777777" w:rsidR="003433DE" w:rsidRDefault="007E0383">
      <w:pPr>
        <w:jc w:val="center"/>
        <w:rPr>
          <w:rFonts w:ascii="华文隶书" w:eastAsia="华文隶书" w:hint="eastAsia"/>
          <w:sz w:val="72"/>
          <w:szCs w:val="72"/>
        </w:rPr>
      </w:pPr>
      <w:r>
        <w:rPr>
          <w:rFonts w:ascii="华文隶书" w:eastAsia="华文隶书" w:hint="eastAsia"/>
          <w:sz w:val="72"/>
          <w:szCs w:val="72"/>
        </w:rPr>
        <w:t>哈尔滨工业大学</w:t>
      </w:r>
    </w:p>
    <w:p w14:paraId="4A39B876" w14:textId="77777777" w:rsidR="003433DE" w:rsidRDefault="003433DE">
      <w:pPr>
        <w:jc w:val="center"/>
        <w:rPr>
          <w:rFonts w:hint="eastAsia"/>
        </w:rPr>
      </w:pPr>
    </w:p>
    <w:p w14:paraId="236672D7" w14:textId="77777777" w:rsidR="003433DE" w:rsidRDefault="003433DE">
      <w:pPr>
        <w:jc w:val="center"/>
        <w:rPr>
          <w:rFonts w:hint="eastAsia"/>
        </w:rPr>
      </w:pPr>
    </w:p>
    <w:p w14:paraId="2C507221" w14:textId="77777777" w:rsidR="003433DE" w:rsidRDefault="003433DE">
      <w:pPr>
        <w:jc w:val="center"/>
        <w:rPr>
          <w:rFonts w:hint="eastAsia"/>
        </w:rPr>
      </w:pPr>
    </w:p>
    <w:p w14:paraId="25373588" w14:textId="6838673A" w:rsidR="003433DE" w:rsidRDefault="00A81B37">
      <w:pPr>
        <w:spacing w:line="1000" w:lineRule="exact"/>
        <w:jc w:val="center"/>
        <w:rPr>
          <w:rFonts w:eastAsia="黑体" w:hint="eastAsia"/>
          <w:b/>
          <w:bCs/>
          <w:sz w:val="52"/>
          <w:szCs w:val="52"/>
        </w:rPr>
      </w:pPr>
      <w:r>
        <w:rPr>
          <w:rFonts w:eastAsia="黑体" w:hint="eastAsia"/>
          <w:b/>
          <w:bCs/>
          <w:sz w:val="52"/>
          <w:szCs w:val="52"/>
        </w:rPr>
        <w:t>自然语言处理</w:t>
      </w:r>
    </w:p>
    <w:p w14:paraId="520D5834" w14:textId="77777777" w:rsidR="003433DE" w:rsidRDefault="007E0383">
      <w:pPr>
        <w:spacing w:line="1000" w:lineRule="exact"/>
        <w:jc w:val="center"/>
        <w:rPr>
          <w:rFonts w:eastAsia="黑体" w:hint="eastAsia"/>
          <w:b/>
          <w:bCs/>
          <w:sz w:val="52"/>
          <w:szCs w:val="52"/>
        </w:rPr>
      </w:pPr>
      <w:r>
        <w:rPr>
          <w:rFonts w:eastAsia="黑体" w:hint="eastAsia"/>
          <w:b/>
          <w:bCs/>
          <w:sz w:val="52"/>
          <w:szCs w:val="52"/>
        </w:rPr>
        <w:t>实验报告</w:t>
      </w:r>
    </w:p>
    <w:p w14:paraId="64FDACC3" w14:textId="77777777" w:rsidR="003433DE" w:rsidRDefault="003433DE">
      <w:pPr>
        <w:pStyle w:val="ab"/>
        <w:rPr>
          <w:rFonts w:ascii="Times New Roman" w:eastAsia="仿宋_GB2312" w:hAnsi="Times New Roman"/>
          <w:b/>
          <w:sz w:val="44"/>
          <w:szCs w:val="44"/>
        </w:rPr>
      </w:pPr>
    </w:p>
    <w:p w14:paraId="72D9A7ED" w14:textId="77777777" w:rsidR="003433DE" w:rsidRDefault="003433DE">
      <w:pPr>
        <w:pStyle w:val="ab"/>
        <w:rPr>
          <w:rFonts w:ascii="Times New Roman" w:eastAsia="仿宋_GB2312" w:hAnsi="Times New Roman"/>
          <w:b/>
          <w:sz w:val="44"/>
          <w:szCs w:val="44"/>
        </w:rPr>
      </w:pPr>
    </w:p>
    <w:p w14:paraId="257F6EB9" w14:textId="77777777" w:rsidR="003433DE" w:rsidRDefault="003433DE">
      <w:pPr>
        <w:jc w:val="center"/>
        <w:rPr>
          <w:rFonts w:hint="eastAsia"/>
        </w:rPr>
      </w:pPr>
    </w:p>
    <w:p w14:paraId="24C76934" w14:textId="77777777" w:rsidR="003433DE" w:rsidRDefault="003433DE">
      <w:pPr>
        <w:jc w:val="center"/>
        <w:rPr>
          <w:rFonts w:hint="eastAsia"/>
        </w:rPr>
      </w:pPr>
    </w:p>
    <w:p w14:paraId="111BB9FF" w14:textId="77777777" w:rsidR="003433DE" w:rsidRDefault="003433DE">
      <w:pPr>
        <w:jc w:val="center"/>
        <w:rPr>
          <w:rFonts w:hint="eastAsia"/>
        </w:rPr>
      </w:pPr>
    </w:p>
    <w:p w14:paraId="6FBB37C3" w14:textId="77777777" w:rsidR="003433DE" w:rsidRDefault="003433DE">
      <w:pPr>
        <w:jc w:val="center"/>
        <w:rPr>
          <w:rFonts w:hint="eastAsia"/>
        </w:rPr>
      </w:pPr>
    </w:p>
    <w:p w14:paraId="7C5722A8" w14:textId="77777777" w:rsidR="003433DE" w:rsidRDefault="003433DE">
      <w:pPr>
        <w:jc w:val="center"/>
        <w:rPr>
          <w:rFonts w:hint="eastAsia"/>
        </w:rPr>
      </w:pPr>
    </w:p>
    <w:p w14:paraId="35D979BF" w14:textId="77777777" w:rsidR="003433DE" w:rsidRDefault="003433DE">
      <w:pPr>
        <w:jc w:val="center"/>
        <w:rPr>
          <w:rFonts w:hint="eastAsia"/>
        </w:rPr>
      </w:pPr>
    </w:p>
    <w:p w14:paraId="732071D2" w14:textId="77777777" w:rsidR="003433DE" w:rsidRDefault="003433DE">
      <w:pPr>
        <w:pStyle w:val="ab"/>
        <w:rPr>
          <w:rFonts w:ascii="Times New Roman" w:hAnsi="Times New Roman"/>
        </w:rPr>
      </w:pPr>
    </w:p>
    <w:p w14:paraId="3EBB7289" w14:textId="77777777" w:rsidR="003433DE" w:rsidRDefault="003433DE">
      <w:pPr>
        <w:pStyle w:val="ab"/>
        <w:rPr>
          <w:rFonts w:ascii="Times New Roman" w:hAnsi="Times New Roman"/>
        </w:rPr>
      </w:pP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3686"/>
      </w:tblGrid>
      <w:tr w:rsidR="003433DE" w14:paraId="3C9003C3" w14:textId="77777777" w:rsidTr="00685ED1">
        <w:tc>
          <w:tcPr>
            <w:tcW w:w="1843" w:type="dxa"/>
            <w:shd w:val="clear" w:color="auto" w:fill="CCECFF"/>
            <w:vAlign w:val="center"/>
          </w:tcPr>
          <w:p w14:paraId="3825C52A" w14:textId="77777777" w:rsidR="003433DE" w:rsidRDefault="007E0383">
            <w:pPr>
              <w:pStyle w:val="ab"/>
              <w:jc w:val="right"/>
              <w:rPr>
                <w:rFonts w:ascii="楷体_GB2312" w:eastAsia="楷体_GB2312" w:hAnsi="Times New Roman"/>
                <w:b/>
                <w:sz w:val="32"/>
                <w:szCs w:val="32"/>
              </w:rPr>
            </w:pPr>
            <w:r>
              <w:rPr>
                <w:rFonts w:ascii="楷体_GB2312" w:eastAsia="楷体_GB2312" w:hAnsi="Times New Roman" w:hint="eastAsia"/>
                <w:b/>
                <w:sz w:val="32"/>
                <w:szCs w:val="32"/>
              </w:rPr>
              <w:t>姓名：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1C09BC78" w14:textId="68B89BA2" w:rsidR="003433DE" w:rsidRDefault="00AA10A2">
            <w:pPr>
              <w:pStyle w:val="ab"/>
              <w:jc w:val="both"/>
              <w:rPr>
                <w:rFonts w:ascii="Times New Roman" w:eastAsia="楷体_GB2312" w:hAnsi="Times New Roman"/>
                <w:b/>
                <w:sz w:val="32"/>
                <w:szCs w:val="32"/>
              </w:rPr>
            </w:pPr>
            <w:r>
              <w:rPr>
                <w:rFonts w:ascii="Times New Roman" w:eastAsia="楷体_GB2312" w:hAnsi="Times New Roman" w:hint="eastAsia"/>
                <w:b/>
                <w:sz w:val="32"/>
                <w:szCs w:val="32"/>
              </w:rPr>
              <w:t>刘博飞</w:t>
            </w:r>
          </w:p>
        </w:tc>
      </w:tr>
      <w:tr w:rsidR="003433DE" w14:paraId="478D8A8C" w14:textId="77777777" w:rsidTr="00685ED1">
        <w:tc>
          <w:tcPr>
            <w:tcW w:w="1843" w:type="dxa"/>
            <w:shd w:val="clear" w:color="auto" w:fill="CCECFF"/>
            <w:vAlign w:val="center"/>
          </w:tcPr>
          <w:p w14:paraId="7BED2435" w14:textId="77777777" w:rsidR="003433DE" w:rsidRDefault="007E0383">
            <w:pPr>
              <w:pStyle w:val="ab"/>
              <w:jc w:val="right"/>
              <w:rPr>
                <w:rFonts w:ascii="楷体_GB2312" w:eastAsia="楷体_GB2312" w:hAnsi="Times New Roman"/>
                <w:b/>
                <w:sz w:val="32"/>
                <w:szCs w:val="32"/>
              </w:rPr>
            </w:pPr>
            <w:r>
              <w:rPr>
                <w:rFonts w:ascii="楷体_GB2312" w:eastAsia="楷体_GB2312" w:hAnsi="Times New Roman" w:hint="eastAsia"/>
                <w:b/>
                <w:sz w:val="32"/>
                <w:szCs w:val="32"/>
              </w:rPr>
              <w:t>学号：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5392F353" w14:textId="40F2E3E2" w:rsidR="003433DE" w:rsidRDefault="003433DE">
            <w:pPr>
              <w:pStyle w:val="ab"/>
              <w:jc w:val="both"/>
              <w:rPr>
                <w:rFonts w:ascii="Times New Roman" w:eastAsia="楷体_GB2312" w:hAnsi="Times New Roman"/>
                <w:b/>
                <w:sz w:val="32"/>
                <w:szCs w:val="32"/>
              </w:rPr>
            </w:pPr>
          </w:p>
        </w:tc>
      </w:tr>
      <w:tr w:rsidR="003433DE" w14:paraId="22EE8F20" w14:textId="77777777" w:rsidTr="00685ED1">
        <w:tc>
          <w:tcPr>
            <w:tcW w:w="1843" w:type="dxa"/>
            <w:shd w:val="clear" w:color="auto" w:fill="CCECFF"/>
            <w:vAlign w:val="center"/>
          </w:tcPr>
          <w:p w14:paraId="1C08FD12" w14:textId="77777777" w:rsidR="003433DE" w:rsidRDefault="007E0383">
            <w:pPr>
              <w:pStyle w:val="ab"/>
              <w:jc w:val="right"/>
              <w:rPr>
                <w:rFonts w:ascii="楷体_GB2312" w:eastAsia="楷体_GB2312" w:hAnsi="Times New Roman"/>
                <w:b/>
                <w:sz w:val="32"/>
                <w:szCs w:val="32"/>
              </w:rPr>
            </w:pPr>
            <w:r>
              <w:rPr>
                <w:rFonts w:ascii="楷体_GB2312" w:eastAsia="楷体_GB2312" w:hAnsi="Times New Roman" w:hint="eastAsia"/>
                <w:b/>
                <w:sz w:val="32"/>
                <w:szCs w:val="32"/>
              </w:rPr>
              <w:t>学院：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1FE157B5" w14:textId="4F6662F9" w:rsidR="003433DE" w:rsidRDefault="00A81B37">
            <w:pPr>
              <w:pStyle w:val="ab"/>
              <w:jc w:val="both"/>
              <w:rPr>
                <w:rFonts w:ascii="Times New Roman" w:eastAsia="楷体_GB2312" w:hAnsi="Times New Roman"/>
                <w:b/>
                <w:sz w:val="32"/>
                <w:szCs w:val="32"/>
              </w:rPr>
            </w:pPr>
            <w:r>
              <w:rPr>
                <w:rFonts w:ascii="Times New Roman" w:eastAsia="楷体_GB2312" w:hAnsi="Times New Roman" w:hint="eastAsia"/>
                <w:b/>
                <w:sz w:val="32"/>
                <w:szCs w:val="32"/>
              </w:rPr>
              <w:t>未来技术学院</w:t>
            </w:r>
          </w:p>
        </w:tc>
      </w:tr>
      <w:tr w:rsidR="007E0383" w14:paraId="73DC9375" w14:textId="77777777" w:rsidTr="00685ED1">
        <w:tc>
          <w:tcPr>
            <w:tcW w:w="1843" w:type="dxa"/>
            <w:shd w:val="clear" w:color="auto" w:fill="CCECFF"/>
            <w:vAlign w:val="center"/>
          </w:tcPr>
          <w:p w14:paraId="5D1964E5" w14:textId="684576E0" w:rsidR="007E0383" w:rsidRDefault="007E0383">
            <w:pPr>
              <w:pStyle w:val="ab"/>
              <w:jc w:val="right"/>
              <w:rPr>
                <w:rFonts w:ascii="楷体_GB2312" w:eastAsia="楷体_GB2312" w:hAnsi="Times New Roman"/>
                <w:b/>
                <w:sz w:val="32"/>
                <w:szCs w:val="32"/>
              </w:rPr>
            </w:pPr>
            <w:r>
              <w:rPr>
                <w:rFonts w:ascii="楷体_GB2312" w:eastAsia="楷体_GB2312" w:hAnsi="Times New Roman" w:hint="eastAsia"/>
                <w:b/>
                <w:sz w:val="32"/>
                <w:szCs w:val="32"/>
              </w:rPr>
              <w:t>日期：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32409D3A" w14:textId="134631A8" w:rsidR="007E0383" w:rsidRDefault="00AA10A2">
            <w:pPr>
              <w:pStyle w:val="ab"/>
              <w:jc w:val="both"/>
              <w:rPr>
                <w:rFonts w:ascii="Times New Roman" w:eastAsia="楷体_GB2312" w:hAnsi="Times New Roman"/>
                <w:b/>
                <w:sz w:val="32"/>
                <w:szCs w:val="32"/>
              </w:rPr>
            </w:pPr>
            <w:r>
              <w:rPr>
                <w:rFonts w:ascii="Times New Roman" w:eastAsia="楷体_GB2312" w:hAnsi="Times New Roman" w:hint="eastAsia"/>
                <w:b/>
                <w:sz w:val="32"/>
                <w:szCs w:val="32"/>
              </w:rPr>
              <w:t>2024</w:t>
            </w:r>
            <w:r w:rsidR="007E0383">
              <w:rPr>
                <w:rFonts w:ascii="Times New Roman" w:eastAsia="楷体_GB2312" w:hAnsi="Times New Roman" w:hint="eastAsia"/>
                <w:b/>
                <w:sz w:val="32"/>
                <w:szCs w:val="32"/>
              </w:rPr>
              <w:t>年</w:t>
            </w:r>
            <w:r>
              <w:rPr>
                <w:rFonts w:ascii="Times New Roman" w:eastAsia="楷体_GB2312" w:hAnsi="Times New Roman" w:hint="eastAsia"/>
                <w:b/>
                <w:sz w:val="32"/>
                <w:szCs w:val="32"/>
              </w:rPr>
              <w:t>11</w:t>
            </w:r>
            <w:r w:rsidR="007E0383">
              <w:rPr>
                <w:rFonts w:ascii="Times New Roman" w:eastAsia="楷体_GB2312" w:hAnsi="Times New Roman" w:hint="eastAsia"/>
                <w:b/>
                <w:sz w:val="32"/>
                <w:szCs w:val="32"/>
              </w:rPr>
              <w:t>月</w:t>
            </w:r>
            <w:r>
              <w:rPr>
                <w:rFonts w:ascii="Times New Roman" w:eastAsia="楷体_GB2312" w:hAnsi="Times New Roman" w:hint="eastAsia"/>
                <w:b/>
                <w:sz w:val="32"/>
                <w:szCs w:val="32"/>
              </w:rPr>
              <w:t>22</w:t>
            </w:r>
            <w:r w:rsidR="007E0383">
              <w:rPr>
                <w:rFonts w:ascii="Times New Roman" w:eastAsia="楷体_GB2312" w:hAnsi="Times New Roman" w:hint="eastAsia"/>
                <w:b/>
                <w:sz w:val="32"/>
                <w:szCs w:val="32"/>
              </w:rPr>
              <w:t>日</w:t>
            </w:r>
          </w:p>
        </w:tc>
      </w:tr>
      <w:tr w:rsidR="003433DE" w14:paraId="117203C5" w14:textId="77777777" w:rsidTr="00685ED1">
        <w:tc>
          <w:tcPr>
            <w:tcW w:w="1843" w:type="dxa"/>
            <w:shd w:val="clear" w:color="auto" w:fill="CCECFF"/>
            <w:vAlign w:val="center"/>
          </w:tcPr>
          <w:p w14:paraId="34F58655" w14:textId="77777777" w:rsidR="003433DE" w:rsidRDefault="007E0383">
            <w:pPr>
              <w:pStyle w:val="ab"/>
              <w:jc w:val="right"/>
              <w:rPr>
                <w:rFonts w:ascii="楷体_GB2312" w:eastAsia="楷体_GB2312" w:hAnsi="Times New Roman"/>
                <w:b/>
                <w:sz w:val="32"/>
                <w:szCs w:val="32"/>
              </w:rPr>
            </w:pPr>
            <w:r>
              <w:rPr>
                <w:rFonts w:ascii="楷体_GB2312" w:eastAsia="楷体_GB2312" w:hAnsi="Times New Roman" w:hint="eastAsia"/>
                <w:b/>
                <w:sz w:val="32"/>
                <w:szCs w:val="32"/>
              </w:rPr>
              <w:t>教师：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4A2F3E33" w14:textId="3C632580" w:rsidR="003433DE" w:rsidRDefault="00A81B37">
            <w:pPr>
              <w:pStyle w:val="ab"/>
              <w:jc w:val="both"/>
              <w:rPr>
                <w:rFonts w:ascii="Times New Roman" w:eastAsia="楷体_GB2312" w:hAnsi="Times New Roman"/>
                <w:b/>
                <w:sz w:val="32"/>
                <w:szCs w:val="32"/>
              </w:rPr>
            </w:pPr>
            <w:r>
              <w:rPr>
                <w:rFonts w:ascii="Times New Roman" w:eastAsia="楷体_GB2312" w:hAnsi="Times New Roman" w:hint="eastAsia"/>
                <w:b/>
                <w:sz w:val="32"/>
                <w:szCs w:val="32"/>
              </w:rPr>
              <w:t>车万翔</w:t>
            </w:r>
          </w:p>
        </w:tc>
      </w:tr>
    </w:tbl>
    <w:p w14:paraId="5E075CDA" w14:textId="77777777" w:rsidR="003433DE" w:rsidRDefault="003433DE">
      <w:pPr>
        <w:pStyle w:val="ab"/>
        <w:rPr>
          <w:rFonts w:ascii="Times New Roman" w:hAnsi="Times New Roman"/>
        </w:rPr>
      </w:pPr>
    </w:p>
    <w:p w14:paraId="5B82118D" w14:textId="77777777" w:rsidR="003433DE" w:rsidRDefault="003433DE">
      <w:pPr>
        <w:pStyle w:val="ab"/>
        <w:rPr>
          <w:rFonts w:ascii="Times New Roman" w:hAnsi="Times New Roman"/>
        </w:rPr>
      </w:pPr>
    </w:p>
    <w:p w14:paraId="27E83FD1" w14:textId="77777777" w:rsidR="003433DE" w:rsidRDefault="003433DE">
      <w:pPr>
        <w:jc w:val="center"/>
        <w:rPr>
          <w:rFonts w:hint="eastAsia"/>
        </w:rPr>
      </w:pPr>
    </w:p>
    <w:p w14:paraId="13E4F67E" w14:textId="77777777" w:rsidR="003433DE" w:rsidRDefault="003433DE">
      <w:pPr>
        <w:jc w:val="center"/>
        <w:rPr>
          <w:rFonts w:eastAsia="楷体_GB2312" w:hint="eastAsia"/>
          <w:sz w:val="30"/>
        </w:rPr>
      </w:pPr>
    </w:p>
    <w:p w14:paraId="51D0F0C7" w14:textId="77777777" w:rsidR="003433DE" w:rsidRDefault="003433DE">
      <w:pPr>
        <w:jc w:val="center"/>
        <w:rPr>
          <w:rFonts w:hint="eastAsia"/>
        </w:rPr>
        <w:sectPr w:rsidR="003433DE">
          <w:headerReference w:type="default" r:id="rId8"/>
          <w:pgSz w:w="11906" w:h="16838"/>
          <w:pgMar w:top="1440" w:right="1797" w:bottom="1440" w:left="1797" w:header="851" w:footer="992" w:gutter="0"/>
          <w:cols w:space="425"/>
          <w:titlePg/>
          <w:docGrid w:type="lines" w:linePitch="312"/>
        </w:sectPr>
      </w:pPr>
    </w:p>
    <w:p w14:paraId="57B1D430" w14:textId="2986EC7D" w:rsidR="003433DE" w:rsidRDefault="007E0383">
      <w:pPr>
        <w:pStyle w:val="1H1PIM1Huvudrubrikh1AppendixChapterNbrH11H12H"/>
        <w:rPr>
          <w:szCs w:val="32"/>
        </w:rPr>
      </w:pPr>
      <w:r>
        <w:rPr>
          <w:szCs w:val="32"/>
        </w:rPr>
        <w:lastRenderedPageBreak/>
        <w:t>实验</w:t>
      </w:r>
      <w:r w:rsidR="00D95B86">
        <w:rPr>
          <w:rFonts w:hint="eastAsia"/>
          <w:szCs w:val="32"/>
        </w:rPr>
        <w:t>1</w:t>
      </w:r>
      <w:r w:rsidR="00685ED1">
        <w:rPr>
          <w:rFonts w:hint="eastAsia"/>
          <w:szCs w:val="32"/>
        </w:rPr>
        <w:t>：</w:t>
      </w:r>
      <w:r w:rsidR="00D95B86">
        <w:rPr>
          <w:rFonts w:hint="eastAsia"/>
          <w:szCs w:val="32"/>
        </w:rPr>
        <w:t>从零开始实现基于</w:t>
      </w:r>
      <w:r w:rsidR="00D95B86">
        <w:rPr>
          <w:rFonts w:hint="eastAsia"/>
          <w:szCs w:val="32"/>
        </w:rPr>
        <w:t>Transformer</w:t>
      </w:r>
      <w:r w:rsidR="00D95B86">
        <w:rPr>
          <w:rFonts w:hint="eastAsia"/>
          <w:szCs w:val="32"/>
        </w:rPr>
        <w:t>的语言模型</w:t>
      </w:r>
    </w:p>
    <w:p w14:paraId="4EC18757" w14:textId="5563EB33" w:rsidR="003433DE" w:rsidRDefault="002355A5">
      <w:pPr>
        <w:pStyle w:val="2"/>
      </w:pPr>
      <w:r>
        <w:rPr>
          <w:rFonts w:hint="eastAsia"/>
        </w:rPr>
        <w:t>一、实验过程及结果</w:t>
      </w:r>
    </w:p>
    <w:p w14:paraId="3E1F9732" w14:textId="73DD1021" w:rsidR="003433DE" w:rsidRDefault="00D95B86">
      <w:pPr>
        <w:pStyle w:val="a9"/>
        <w:rPr>
          <w:lang w:val="zh-CN"/>
        </w:rPr>
      </w:pPr>
      <w:r>
        <w:rPr>
          <w:rFonts w:hint="eastAsia"/>
          <w:lang w:val="zh-CN"/>
        </w:rPr>
        <w:t>1.</w:t>
      </w:r>
      <w:r w:rsidR="001042A5">
        <w:rPr>
          <w:rFonts w:hint="eastAsia"/>
          <w:lang w:val="zh-CN"/>
        </w:rPr>
        <w:t>实验环境配置</w:t>
      </w:r>
    </w:p>
    <w:p w14:paraId="402A6B50" w14:textId="210C44A5" w:rsidR="004F5DD9" w:rsidRDefault="004F5DD9">
      <w:pPr>
        <w:pStyle w:val="a9"/>
        <w:rPr>
          <w:lang w:val="zh-CN"/>
        </w:rPr>
      </w:pPr>
      <w:r>
        <w:rPr>
          <w:rFonts w:hint="eastAsia"/>
          <w:lang w:val="zh-CN"/>
        </w:rPr>
        <w:t>本实验要求实现一个基于</w:t>
      </w:r>
      <w:r>
        <w:rPr>
          <w:rFonts w:hint="eastAsia"/>
          <w:lang w:val="zh-CN"/>
        </w:rPr>
        <w:t>Transformer</w:t>
      </w:r>
      <w:r>
        <w:rPr>
          <w:rFonts w:hint="eastAsia"/>
          <w:lang w:val="zh-CN"/>
        </w:rPr>
        <w:t>架构的语言模型，首先需要按照</w:t>
      </w:r>
      <w:r>
        <w:rPr>
          <w:rFonts w:hint="eastAsia"/>
          <w:lang w:val="zh-CN"/>
        </w:rPr>
        <w:t>requirements.txt</w:t>
      </w:r>
      <w:r>
        <w:rPr>
          <w:rFonts w:hint="eastAsia"/>
          <w:lang w:val="zh-CN"/>
        </w:rPr>
        <w:t>配置实验环境，本人配置的实验环境</w:t>
      </w:r>
      <w:r w:rsidR="001042A5">
        <w:rPr>
          <w:rFonts w:hint="eastAsia"/>
          <w:lang w:val="zh-CN"/>
        </w:rPr>
        <w:t>主要</w:t>
      </w:r>
      <w:r>
        <w:rPr>
          <w:rFonts w:hint="eastAsia"/>
          <w:lang w:val="zh-CN"/>
        </w:rPr>
        <w:t>安装包如下所示：</w:t>
      </w:r>
    </w:p>
    <w:p w14:paraId="61CB36F2" w14:textId="6903628C" w:rsidR="004F5DD9" w:rsidRPr="004979D1" w:rsidRDefault="001042A5">
      <w:pPr>
        <w:pStyle w:val="a9"/>
      </w:pPr>
      <w:r w:rsidRPr="004979D1">
        <w:rPr>
          <w:rFonts w:hint="eastAsia"/>
        </w:rPr>
        <w:t>python                    3.10.15              h4607a30_1</w:t>
      </w:r>
    </w:p>
    <w:p w14:paraId="0FC899B9" w14:textId="05B73AEF" w:rsidR="001042A5" w:rsidRPr="004979D1" w:rsidRDefault="001042A5">
      <w:pPr>
        <w:pStyle w:val="a9"/>
      </w:pPr>
      <w:proofErr w:type="spellStart"/>
      <w:r w:rsidRPr="004979D1">
        <w:rPr>
          <w:rFonts w:hint="eastAsia"/>
        </w:rPr>
        <w:t>pytorch</w:t>
      </w:r>
      <w:proofErr w:type="spellEnd"/>
      <w:r w:rsidRPr="004979D1">
        <w:rPr>
          <w:rFonts w:hint="eastAsia"/>
        </w:rPr>
        <w:t xml:space="preserve">                   1.13.1          py3.10_cuda11.7_cudnn8_0</w:t>
      </w:r>
    </w:p>
    <w:p w14:paraId="3621AF1D" w14:textId="3938574F" w:rsidR="001042A5" w:rsidRDefault="001042A5">
      <w:pPr>
        <w:pStyle w:val="a9"/>
        <w:rPr>
          <w:lang w:val="zh-CN"/>
        </w:rPr>
      </w:pPr>
      <w:r w:rsidRPr="001042A5">
        <w:rPr>
          <w:rFonts w:hint="eastAsia"/>
          <w:lang w:val="zh-CN"/>
        </w:rPr>
        <w:t>numpy                     2.1.3                    pypi_0    pypi</w:t>
      </w:r>
    </w:p>
    <w:p w14:paraId="34B3687B" w14:textId="23238B0D" w:rsidR="001042A5" w:rsidRDefault="001042A5">
      <w:pPr>
        <w:pStyle w:val="a9"/>
        <w:rPr>
          <w:lang w:val="zh-CN"/>
        </w:rPr>
      </w:pPr>
      <w:r>
        <w:rPr>
          <w:rFonts w:hint="eastAsia"/>
          <w:lang w:val="zh-CN"/>
        </w:rPr>
        <w:t>2.</w:t>
      </w:r>
      <w:r>
        <w:rPr>
          <w:rFonts w:hint="eastAsia"/>
          <w:lang w:val="zh-CN"/>
        </w:rPr>
        <w:t>字词划分</w:t>
      </w:r>
    </w:p>
    <w:p w14:paraId="16CF65DB" w14:textId="1E831F67" w:rsidR="006F315C" w:rsidRDefault="006F315C" w:rsidP="006F315C">
      <w:pPr>
        <w:pStyle w:val="a9"/>
        <w:jc w:val="center"/>
        <w:rPr>
          <w:lang w:val="zh-CN"/>
        </w:rPr>
      </w:pPr>
      <w:r>
        <w:rPr>
          <w:noProof/>
        </w:rPr>
        <w:drawing>
          <wp:inline distT="0" distB="0" distL="0" distR="0" wp14:anchorId="01270E8E" wp14:editId="55D42B11">
            <wp:extent cx="3121737" cy="4766734"/>
            <wp:effectExtent l="0" t="0" r="2540" b="0"/>
            <wp:docPr id="106598276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143" cy="4802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B8C00" w14:textId="0BF8BE94" w:rsidR="001042A5" w:rsidRDefault="001042A5">
      <w:pPr>
        <w:pStyle w:val="a9"/>
        <w:rPr>
          <w:lang w:val="zh-CN"/>
        </w:rPr>
      </w:pPr>
      <w:r>
        <w:rPr>
          <w:rFonts w:hint="eastAsia"/>
          <w:lang w:val="zh-CN"/>
        </w:rPr>
        <w:t>根据</w:t>
      </w:r>
      <w:r>
        <w:rPr>
          <w:rFonts w:hint="eastAsia"/>
          <w:lang w:val="zh-CN"/>
        </w:rPr>
        <w:t>transformer</w:t>
      </w:r>
      <w:r>
        <w:rPr>
          <w:rFonts w:hint="eastAsia"/>
          <w:lang w:val="zh-CN"/>
        </w:rPr>
        <w:t>的</w:t>
      </w:r>
      <w:r>
        <w:rPr>
          <w:rFonts w:hint="eastAsia"/>
          <w:lang w:val="zh-CN"/>
        </w:rPr>
        <w:t>decoder</w:t>
      </w:r>
      <w:r>
        <w:rPr>
          <w:rFonts w:hint="eastAsia"/>
          <w:lang w:val="zh-CN"/>
        </w:rPr>
        <w:t>部分的框架结构，首先需要对输入文本进行</w:t>
      </w:r>
      <w:r>
        <w:rPr>
          <w:rFonts w:hint="eastAsia"/>
          <w:lang w:val="zh-CN"/>
        </w:rPr>
        <w:t>tokenize,</w:t>
      </w:r>
      <w:r>
        <w:rPr>
          <w:rFonts w:hint="eastAsia"/>
          <w:lang w:val="zh-CN"/>
        </w:rPr>
        <w:t>即根据词表进行字词划分，顺便将划分好的字词串分成训练集和测试集。</w:t>
      </w:r>
      <w:r>
        <w:rPr>
          <w:rFonts w:hint="eastAsia"/>
          <w:lang w:val="zh-CN"/>
        </w:rPr>
        <w:lastRenderedPageBreak/>
        <w:t>运行示例如下：</w:t>
      </w:r>
    </w:p>
    <w:p w14:paraId="6F7355F0" w14:textId="3FF4C73B" w:rsidR="001042A5" w:rsidRDefault="001042A5" w:rsidP="001042A5">
      <w:pPr>
        <w:pStyle w:val="a9"/>
        <w:ind w:firstLine="0"/>
        <w:jc w:val="center"/>
        <w:rPr>
          <w:lang w:val="zh-CN"/>
        </w:rPr>
      </w:pPr>
      <w:r w:rsidRPr="001042A5">
        <w:rPr>
          <w:noProof/>
          <w:lang w:val="zh-CN"/>
        </w:rPr>
        <w:drawing>
          <wp:inline distT="0" distB="0" distL="0" distR="0" wp14:anchorId="2C8BFCB9" wp14:editId="1F85D604">
            <wp:extent cx="5232400" cy="2125820"/>
            <wp:effectExtent l="0" t="0" r="6350" b="8255"/>
            <wp:docPr id="11489869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9869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7578" cy="213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16A78" w14:textId="036F85CE" w:rsidR="001042A5" w:rsidRDefault="001042A5" w:rsidP="001042A5">
      <w:pPr>
        <w:pStyle w:val="a9"/>
        <w:ind w:firstLine="0"/>
        <w:rPr>
          <w:lang w:val="zh-CN"/>
        </w:rPr>
      </w:pPr>
      <w:r>
        <w:rPr>
          <w:lang w:val="zh-CN"/>
        </w:rPr>
        <w:tab/>
      </w:r>
      <w:r>
        <w:rPr>
          <w:rFonts w:hint="eastAsia"/>
          <w:lang w:val="zh-CN"/>
        </w:rPr>
        <w:t>3.</w:t>
      </w:r>
      <w:r>
        <w:rPr>
          <w:rFonts w:hint="eastAsia"/>
          <w:lang w:val="zh-CN"/>
        </w:rPr>
        <w:t>输入</w:t>
      </w:r>
      <w:r>
        <w:rPr>
          <w:rFonts w:hint="eastAsia"/>
          <w:lang w:val="zh-CN"/>
        </w:rPr>
        <w:t>embedding</w:t>
      </w:r>
    </w:p>
    <w:p w14:paraId="31A764C6" w14:textId="38A09A77" w:rsidR="001042A5" w:rsidRDefault="001042A5" w:rsidP="001042A5">
      <w:pPr>
        <w:pStyle w:val="a9"/>
        <w:ind w:firstLine="0"/>
        <w:rPr>
          <w:lang w:val="zh-CN"/>
        </w:rPr>
      </w:pPr>
      <w:r>
        <w:rPr>
          <w:lang w:val="zh-CN"/>
        </w:rPr>
        <w:tab/>
      </w:r>
      <w:r>
        <w:rPr>
          <w:rFonts w:hint="eastAsia"/>
          <w:lang w:val="zh-CN"/>
        </w:rPr>
        <w:t>接下来</w:t>
      </w:r>
      <w:r w:rsidR="006F315C">
        <w:rPr>
          <w:rFonts w:hint="eastAsia"/>
          <w:lang w:val="zh-CN"/>
        </w:rPr>
        <w:t>根据</w:t>
      </w:r>
      <w:r w:rsidR="006F315C">
        <w:rPr>
          <w:rFonts w:hint="eastAsia"/>
          <w:lang w:val="zh-CN"/>
        </w:rPr>
        <w:t>decoder</w:t>
      </w:r>
      <w:r w:rsidR="006F315C">
        <w:rPr>
          <w:rFonts w:hint="eastAsia"/>
          <w:lang w:val="zh-CN"/>
        </w:rPr>
        <w:t>结构，需要对各个</w:t>
      </w:r>
      <w:r w:rsidR="006F315C">
        <w:rPr>
          <w:rFonts w:hint="eastAsia"/>
          <w:lang w:val="zh-CN"/>
        </w:rPr>
        <w:t>token</w:t>
      </w:r>
      <w:r w:rsidR="006F315C">
        <w:rPr>
          <w:rFonts w:hint="eastAsia"/>
          <w:lang w:val="zh-CN"/>
        </w:rPr>
        <w:t>进行</w:t>
      </w:r>
      <w:r w:rsidR="006F315C">
        <w:rPr>
          <w:rFonts w:hint="eastAsia"/>
          <w:lang w:val="zh-CN"/>
        </w:rPr>
        <w:t>embedding</w:t>
      </w:r>
      <w:r w:rsidR="006F315C">
        <w:rPr>
          <w:rFonts w:hint="eastAsia"/>
          <w:lang w:val="zh-CN"/>
        </w:rPr>
        <w:t>，即将其投影到</w:t>
      </w:r>
      <w:r w:rsidR="006F315C">
        <w:rPr>
          <w:rFonts w:hint="eastAsia"/>
          <w:lang w:val="zh-CN"/>
        </w:rPr>
        <w:t>n_embd</w:t>
      </w:r>
      <w:r w:rsidR="006F315C">
        <w:rPr>
          <w:rFonts w:hint="eastAsia"/>
          <w:lang w:val="zh-CN"/>
        </w:rPr>
        <w:t>维度的隐空间中，以表征每个</w:t>
      </w:r>
      <w:r w:rsidR="006F315C">
        <w:rPr>
          <w:rFonts w:hint="eastAsia"/>
          <w:lang w:val="zh-CN"/>
        </w:rPr>
        <w:t>token</w:t>
      </w:r>
      <w:r w:rsidR="006F315C">
        <w:rPr>
          <w:rFonts w:hint="eastAsia"/>
          <w:lang w:val="zh-CN"/>
        </w:rPr>
        <w:t>的单独语义以及上下文语义。</w:t>
      </w:r>
    </w:p>
    <w:p w14:paraId="6D53CB3D" w14:textId="2BCC8CFB" w:rsidR="006F315C" w:rsidRDefault="006F315C" w:rsidP="001042A5">
      <w:pPr>
        <w:pStyle w:val="a9"/>
        <w:ind w:firstLine="0"/>
        <w:rPr>
          <w:lang w:val="zh-CN"/>
        </w:rPr>
      </w:pPr>
      <w:r>
        <w:rPr>
          <w:lang w:val="zh-CN"/>
        </w:rPr>
        <w:tab/>
        <w:t>E</w:t>
      </w:r>
      <w:r>
        <w:rPr>
          <w:rFonts w:hint="eastAsia"/>
          <w:lang w:val="zh-CN"/>
        </w:rPr>
        <w:t>mbedding</w:t>
      </w:r>
      <w:r>
        <w:rPr>
          <w:rFonts w:hint="eastAsia"/>
          <w:lang w:val="zh-CN"/>
        </w:rPr>
        <w:t>过程包括</w:t>
      </w:r>
      <w:r>
        <w:rPr>
          <w:rFonts w:hint="eastAsia"/>
          <w:lang w:val="zh-CN"/>
        </w:rPr>
        <w:t>token embedding</w:t>
      </w:r>
      <w:r>
        <w:rPr>
          <w:rFonts w:hint="eastAsia"/>
          <w:lang w:val="zh-CN"/>
        </w:rPr>
        <w:t>和</w:t>
      </w:r>
      <w:r>
        <w:rPr>
          <w:rFonts w:hint="eastAsia"/>
          <w:lang w:val="zh-CN"/>
        </w:rPr>
        <w:t>position encoding</w:t>
      </w:r>
      <w:r w:rsidR="0071020E">
        <w:rPr>
          <w:rFonts w:hint="eastAsia"/>
          <w:lang w:val="zh-CN"/>
        </w:rPr>
        <w:t>，其中，</w:t>
      </w:r>
      <w:r w:rsidR="0071020E">
        <w:rPr>
          <w:rFonts w:hint="eastAsia"/>
          <w:lang w:val="zh-CN"/>
        </w:rPr>
        <w:t>token embedding</w:t>
      </w:r>
      <w:r w:rsidR="0071020E">
        <w:rPr>
          <w:rFonts w:hint="eastAsia"/>
          <w:lang w:val="zh-CN"/>
        </w:rPr>
        <w:t>的运行逻辑为将输入</w:t>
      </w:r>
      <w:r w:rsidR="0071020E">
        <w:rPr>
          <w:rFonts w:hint="eastAsia"/>
          <w:lang w:val="zh-CN"/>
        </w:rPr>
        <w:t>token</w:t>
      </w:r>
      <w:r w:rsidR="0071020E">
        <w:rPr>
          <w:rFonts w:hint="eastAsia"/>
          <w:lang w:val="zh-CN"/>
        </w:rPr>
        <w:t>对于词表的独热编码矩阵乘以词表的</w:t>
      </w:r>
      <w:r w:rsidR="0071020E">
        <w:rPr>
          <w:rFonts w:hint="eastAsia"/>
          <w:lang w:val="zh-CN"/>
        </w:rPr>
        <w:t>embedding</w:t>
      </w:r>
      <w:r w:rsidR="0071020E">
        <w:rPr>
          <w:rFonts w:hint="eastAsia"/>
          <w:lang w:val="zh-CN"/>
        </w:rPr>
        <w:t>矩阵，实际上就是查找并取出词表中包含的输入序列的</w:t>
      </w:r>
      <w:r w:rsidR="0071020E">
        <w:rPr>
          <w:rFonts w:hint="eastAsia"/>
          <w:lang w:val="zh-CN"/>
        </w:rPr>
        <w:t>embedding</w:t>
      </w:r>
      <w:r w:rsidR="0071020E">
        <w:rPr>
          <w:rFonts w:hint="eastAsia"/>
          <w:lang w:val="zh-CN"/>
        </w:rPr>
        <w:t>并整合在一起，程序运行结果示意如下：</w:t>
      </w:r>
    </w:p>
    <w:p w14:paraId="54144996" w14:textId="3D6F2ECA" w:rsidR="0071020E" w:rsidRDefault="0071020E" w:rsidP="0071020E">
      <w:pPr>
        <w:pStyle w:val="a9"/>
        <w:ind w:firstLine="0"/>
        <w:jc w:val="center"/>
        <w:rPr>
          <w:lang w:val="zh-CN"/>
        </w:rPr>
      </w:pPr>
      <w:r w:rsidRPr="0071020E">
        <w:rPr>
          <w:noProof/>
          <w:lang w:val="zh-CN"/>
        </w:rPr>
        <w:drawing>
          <wp:inline distT="0" distB="0" distL="0" distR="0" wp14:anchorId="6D62C7E2" wp14:editId="46CC7DA4">
            <wp:extent cx="5278120" cy="1689735"/>
            <wp:effectExtent l="0" t="0" r="0" b="5715"/>
            <wp:docPr id="12532964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2964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DF4CB" w14:textId="4D31A996" w:rsidR="0071020E" w:rsidRDefault="0071020E" w:rsidP="0071020E">
      <w:pPr>
        <w:pStyle w:val="a9"/>
        <w:ind w:firstLine="0"/>
        <w:rPr>
          <w:lang w:val="zh-CN"/>
        </w:rPr>
      </w:pPr>
      <w:r>
        <w:rPr>
          <w:lang w:val="zh-CN"/>
        </w:rPr>
        <w:tab/>
        <w:t>P</w:t>
      </w:r>
      <w:r>
        <w:rPr>
          <w:rFonts w:hint="eastAsia"/>
          <w:lang w:val="zh-CN"/>
        </w:rPr>
        <w:t>osition encoding</w:t>
      </w:r>
      <w:r>
        <w:rPr>
          <w:rFonts w:hint="eastAsia"/>
          <w:lang w:val="zh-CN"/>
        </w:rPr>
        <w:t>的</w:t>
      </w:r>
      <w:r w:rsidR="002050FE">
        <w:rPr>
          <w:rFonts w:hint="eastAsia"/>
          <w:lang w:val="zh-CN"/>
        </w:rPr>
        <w:t>逻辑与</w:t>
      </w:r>
      <w:r w:rsidR="002050FE">
        <w:rPr>
          <w:rFonts w:hint="eastAsia"/>
          <w:lang w:val="zh-CN"/>
        </w:rPr>
        <w:t>embedding</w:t>
      </w:r>
      <w:r w:rsidR="002050FE">
        <w:rPr>
          <w:rFonts w:hint="eastAsia"/>
          <w:lang w:val="zh-CN"/>
        </w:rPr>
        <w:t>类似只不过查找字典的大小为输入序列的长度。</w:t>
      </w:r>
      <w:r w:rsidR="002050FE">
        <w:rPr>
          <w:lang w:val="zh-CN"/>
        </w:rPr>
        <w:t>E</w:t>
      </w:r>
      <w:r w:rsidR="002050FE">
        <w:rPr>
          <w:rFonts w:hint="eastAsia"/>
          <w:lang w:val="zh-CN"/>
        </w:rPr>
        <w:t>mbedding</w:t>
      </w:r>
      <w:r w:rsidR="002050FE">
        <w:rPr>
          <w:rFonts w:hint="eastAsia"/>
          <w:lang w:val="zh-CN"/>
        </w:rPr>
        <w:t>最后的输出就是</w:t>
      </w:r>
      <w:r w:rsidR="002050FE">
        <w:rPr>
          <w:rFonts w:hint="eastAsia"/>
          <w:lang w:val="zh-CN"/>
        </w:rPr>
        <w:t>token embedding</w:t>
      </w:r>
      <w:r w:rsidR="002050FE">
        <w:rPr>
          <w:rFonts w:hint="eastAsia"/>
          <w:lang w:val="zh-CN"/>
        </w:rPr>
        <w:t>与</w:t>
      </w:r>
      <w:r w:rsidR="002050FE">
        <w:rPr>
          <w:rFonts w:hint="eastAsia"/>
          <w:lang w:val="zh-CN"/>
        </w:rPr>
        <w:t>position encoding</w:t>
      </w:r>
      <w:r w:rsidR="002050FE">
        <w:rPr>
          <w:rFonts w:hint="eastAsia"/>
          <w:lang w:val="zh-CN"/>
        </w:rPr>
        <w:t>的和，程序示例如下：</w:t>
      </w:r>
    </w:p>
    <w:p w14:paraId="11E7A687" w14:textId="1145BEB7" w:rsidR="002050FE" w:rsidRDefault="002050FE" w:rsidP="002050FE">
      <w:pPr>
        <w:pStyle w:val="a9"/>
        <w:ind w:firstLine="0"/>
        <w:jc w:val="center"/>
        <w:rPr>
          <w:lang w:val="zh-CN"/>
        </w:rPr>
      </w:pPr>
      <w:r w:rsidRPr="002050FE">
        <w:rPr>
          <w:noProof/>
          <w:lang w:val="zh-CN"/>
        </w:rPr>
        <w:drawing>
          <wp:inline distT="0" distB="0" distL="0" distR="0" wp14:anchorId="3BB23A43" wp14:editId="6475B14B">
            <wp:extent cx="5308600" cy="1316293"/>
            <wp:effectExtent l="0" t="0" r="6350" b="0"/>
            <wp:docPr id="10843855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3855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2496" cy="131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D58C0" w14:textId="77777777" w:rsidR="002050FE" w:rsidRDefault="002050FE" w:rsidP="002050FE">
      <w:pPr>
        <w:pStyle w:val="a9"/>
        <w:ind w:firstLine="0"/>
        <w:jc w:val="center"/>
        <w:rPr>
          <w:lang w:val="zh-CN"/>
        </w:rPr>
      </w:pPr>
    </w:p>
    <w:p w14:paraId="5B8E57CC" w14:textId="70A2F4BD" w:rsidR="002050FE" w:rsidRDefault="002050FE" w:rsidP="002050FE">
      <w:pPr>
        <w:pStyle w:val="a9"/>
        <w:ind w:firstLine="0"/>
        <w:jc w:val="left"/>
        <w:rPr>
          <w:lang w:val="zh-CN"/>
        </w:rPr>
      </w:pPr>
      <w:r>
        <w:rPr>
          <w:lang w:val="zh-CN"/>
        </w:rPr>
        <w:lastRenderedPageBreak/>
        <w:tab/>
      </w:r>
      <w:r>
        <w:rPr>
          <w:rFonts w:hint="eastAsia"/>
          <w:lang w:val="zh-CN"/>
        </w:rPr>
        <w:t>4.</w:t>
      </w:r>
      <w:r>
        <w:rPr>
          <w:rFonts w:hint="eastAsia"/>
          <w:lang w:val="zh-CN"/>
        </w:rPr>
        <w:t>多头自注意力机制的实现</w:t>
      </w:r>
    </w:p>
    <w:p w14:paraId="64641A30" w14:textId="04F319C3" w:rsidR="002050FE" w:rsidRDefault="002050FE" w:rsidP="002050FE">
      <w:pPr>
        <w:pStyle w:val="a9"/>
        <w:ind w:firstLine="0"/>
        <w:jc w:val="left"/>
        <w:rPr>
          <w:lang w:val="zh-CN"/>
        </w:rPr>
      </w:pPr>
      <w:r>
        <w:rPr>
          <w:lang w:val="zh-CN"/>
        </w:rPr>
        <w:tab/>
      </w:r>
      <w:r>
        <w:rPr>
          <w:rFonts w:hint="eastAsia"/>
          <w:lang w:val="zh-CN"/>
        </w:rPr>
        <w:t>这一部分是</w:t>
      </w:r>
      <w:r>
        <w:rPr>
          <w:rFonts w:hint="eastAsia"/>
          <w:lang w:val="zh-CN"/>
        </w:rPr>
        <w:t>GPT</w:t>
      </w:r>
      <w:r>
        <w:rPr>
          <w:rFonts w:hint="eastAsia"/>
          <w:lang w:val="zh-CN"/>
        </w:rPr>
        <w:t>模型的核心</w:t>
      </w:r>
      <w:r w:rsidR="00735961">
        <w:rPr>
          <w:rFonts w:hint="eastAsia"/>
          <w:lang w:val="zh-CN"/>
        </w:rPr>
        <w:t>，本实验中</w:t>
      </w:r>
      <w:r w:rsidR="0046052B">
        <w:rPr>
          <w:rFonts w:hint="eastAsia"/>
          <w:lang w:val="zh-CN"/>
        </w:rPr>
        <w:t>主要关注的是自注意力掩码的设置，由于模型是通过已经读入的序列来预测下一个位置的</w:t>
      </w:r>
      <w:r w:rsidR="0046052B">
        <w:rPr>
          <w:rFonts w:hint="eastAsia"/>
          <w:lang w:val="zh-CN"/>
        </w:rPr>
        <w:t>token</w:t>
      </w:r>
      <w:r w:rsidR="0046052B">
        <w:rPr>
          <w:rFonts w:hint="eastAsia"/>
          <w:lang w:val="zh-CN"/>
        </w:rPr>
        <w:t>，因此预测某一个位置的</w:t>
      </w:r>
      <w:r w:rsidR="0046052B">
        <w:rPr>
          <w:rFonts w:hint="eastAsia"/>
          <w:lang w:val="zh-CN"/>
        </w:rPr>
        <w:t>token</w:t>
      </w:r>
      <w:r w:rsidR="0046052B">
        <w:rPr>
          <w:rFonts w:hint="eastAsia"/>
          <w:lang w:val="zh-CN"/>
        </w:rPr>
        <w:t>时，只能应用该</w:t>
      </w:r>
      <w:r w:rsidR="0046052B">
        <w:rPr>
          <w:rFonts w:hint="eastAsia"/>
          <w:lang w:val="zh-CN"/>
        </w:rPr>
        <w:t>token</w:t>
      </w:r>
      <w:r w:rsidR="0046052B">
        <w:rPr>
          <w:rFonts w:hint="eastAsia"/>
          <w:lang w:val="zh-CN"/>
        </w:rPr>
        <w:t>之前所有位置的信息。因此我们需要对自注意力分数矩阵进行掩蔽，使得某一</w:t>
      </w:r>
      <w:r w:rsidR="0046052B">
        <w:rPr>
          <w:rFonts w:hint="eastAsia"/>
          <w:lang w:val="zh-CN"/>
        </w:rPr>
        <w:t>token</w:t>
      </w:r>
      <w:r w:rsidR="0046052B">
        <w:rPr>
          <w:rFonts w:hint="eastAsia"/>
          <w:lang w:val="zh-CN"/>
        </w:rPr>
        <w:t>对于其之后</w:t>
      </w:r>
      <w:r w:rsidR="0046052B">
        <w:rPr>
          <w:rFonts w:hint="eastAsia"/>
          <w:lang w:val="zh-CN"/>
        </w:rPr>
        <w:t>token</w:t>
      </w:r>
      <w:r w:rsidR="0046052B">
        <w:rPr>
          <w:rFonts w:hint="eastAsia"/>
          <w:lang w:val="zh-CN"/>
        </w:rPr>
        <w:t>的注意力分数为</w:t>
      </w:r>
      <w:r w:rsidR="0046052B">
        <w:rPr>
          <w:rFonts w:hint="eastAsia"/>
          <w:lang w:val="zh-CN"/>
        </w:rPr>
        <w:t>0.</w:t>
      </w:r>
    </w:p>
    <w:p w14:paraId="34BAFD17" w14:textId="56066B37" w:rsidR="0046052B" w:rsidRDefault="0046052B" w:rsidP="002050FE">
      <w:pPr>
        <w:pStyle w:val="a9"/>
        <w:ind w:firstLine="0"/>
        <w:jc w:val="left"/>
        <w:rPr>
          <w:lang w:val="zh-CN"/>
        </w:rPr>
      </w:pPr>
      <w:r>
        <w:rPr>
          <w:lang w:val="zh-CN"/>
        </w:rPr>
        <w:tab/>
      </w:r>
      <w:r>
        <w:rPr>
          <w:rFonts w:hint="eastAsia"/>
          <w:lang w:val="zh-CN"/>
        </w:rPr>
        <w:t>具体实现时，由于需要用到</w:t>
      </w:r>
      <w:r>
        <w:rPr>
          <w:rFonts w:hint="eastAsia"/>
          <w:lang w:val="zh-CN"/>
        </w:rPr>
        <w:t>softmax</w:t>
      </w:r>
      <w:r>
        <w:rPr>
          <w:rFonts w:hint="eastAsia"/>
          <w:lang w:val="zh-CN"/>
        </w:rPr>
        <w:t>函数，因此在</w:t>
      </w:r>
      <w:r>
        <w:rPr>
          <w:rFonts w:hint="eastAsia"/>
          <w:lang w:val="zh-CN"/>
        </w:rPr>
        <w:t>q@k</w:t>
      </w:r>
      <w:r>
        <w:rPr>
          <w:rFonts w:hint="eastAsia"/>
          <w:lang w:val="zh-CN"/>
        </w:rPr>
        <w:t>矩阵的基础上，加上值为负无穷的上三角矩阵即可，实现效果如下：</w:t>
      </w:r>
    </w:p>
    <w:p w14:paraId="2FAD6EF2" w14:textId="63F02DB7" w:rsidR="0046052B" w:rsidRDefault="0046052B" w:rsidP="0046052B">
      <w:pPr>
        <w:pStyle w:val="a9"/>
        <w:ind w:firstLine="0"/>
        <w:jc w:val="center"/>
        <w:rPr>
          <w:lang w:val="zh-CN"/>
        </w:rPr>
      </w:pPr>
      <w:r w:rsidRPr="0046052B">
        <w:rPr>
          <w:noProof/>
          <w:lang w:val="zh-CN"/>
        </w:rPr>
        <w:drawing>
          <wp:inline distT="0" distB="0" distL="0" distR="0" wp14:anchorId="1016A6D1" wp14:editId="42FBCE90">
            <wp:extent cx="5278120" cy="1572260"/>
            <wp:effectExtent l="0" t="0" r="0" b="8890"/>
            <wp:docPr id="18827887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7887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51971" w14:textId="41FD395A" w:rsidR="0046052B" w:rsidRDefault="0046052B" w:rsidP="0046052B">
      <w:pPr>
        <w:pStyle w:val="a9"/>
        <w:ind w:firstLine="0"/>
        <w:rPr>
          <w:lang w:val="zh-CN"/>
        </w:rPr>
      </w:pPr>
      <w:r>
        <w:rPr>
          <w:lang w:val="zh-CN"/>
        </w:rPr>
        <w:tab/>
      </w:r>
      <w:r>
        <w:rPr>
          <w:rFonts w:hint="eastAsia"/>
          <w:lang w:val="zh-CN"/>
        </w:rPr>
        <w:t>5.</w:t>
      </w:r>
      <w:r>
        <w:rPr>
          <w:rFonts w:hint="eastAsia"/>
          <w:lang w:val="zh-CN"/>
        </w:rPr>
        <w:t>各个模块的实现、拼接与整合</w:t>
      </w:r>
    </w:p>
    <w:p w14:paraId="2349BBE1" w14:textId="7C02C379" w:rsidR="0046052B" w:rsidRDefault="0046052B" w:rsidP="0046052B">
      <w:pPr>
        <w:pStyle w:val="a9"/>
        <w:ind w:firstLine="0"/>
        <w:rPr>
          <w:lang w:val="zh-CN"/>
        </w:rPr>
      </w:pPr>
      <w:r>
        <w:rPr>
          <w:lang w:val="zh-CN"/>
        </w:rPr>
        <w:tab/>
      </w:r>
      <w:r>
        <w:rPr>
          <w:rFonts w:hint="eastAsia"/>
          <w:lang w:val="zh-CN"/>
        </w:rPr>
        <w:t>这一部分为组装模型，这里简要说明一下多头注意力的实现以及各个模块的包含关系。</w:t>
      </w:r>
    </w:p>
    <w:p w14:paraId="79346FC7" w14:textId="11376397" w:rsidR="0046052B" w:rsidRDefault="0046052B" w:rsidP="0046052B">
      <w:pPr>
        <w:pStyle w:val="a9"/>
        <w:ind w:firstLine="0"/>
        <w:rPr>
          <w:lang w:val="zh-CN"/>
        </w:rPr>
      </w:pPr>
      <w:r>
        <w:rPr>
          <w:lang w:val="zh-CN"/>
        </w:rPr>
        <w:tab/>
      </w:r>
      <w:r>
        <w:rPr>
          <w:rFonts w:hint="eastAsia"/>
          <w:lang w:val="zh-CN"/>
        </w:rPr>
        <w:t>多头注意力的实现主要在于</w:t>
      </w:r>
      <w:r>
        <w:rPr>
          <w:rFonts w:hint="eastAsia"/>
          <w:lang w:val="zh-CN"/>
        </w:rPr>
        <w:t>q,k,v</w:t>
      </w:r>
      <w:r>
        <w:rPr>
          <w:rFonts w:hint="eastAsia"/>
          <w:lang w:val="zh-CN"/>
        </w:rPr>
        <w:t>矩阵及其运算结果矩阵的形状变换。为了实现“多头”，需要将</w:t>
      </w:r>
      <w:r>
        <w:rPr>
          <w:rFonts w:hint="eastAsia"/>
          <w:lang w:val="zh-CN"/>
        </w:rPr>
        <w:t>q,k,v</w:t>
      </w:r>
      <w:r>
        <w:rPr>
          <w:rFonts w:hint="eastAsia"/>
          <w:lang w:val="zh-CN"/>
        </w:rPr>
        <w:t>矩阵的形状从</w:t>
      </w:r>
      <w:r w:rsidRPr="0046052B">
        <w:rPr>
          <w:rFonts w:hint="eastAsia"/>
          <w:lang w:val="zh-CN"/>
        </w:rPr>
        <w:t>[B, T, n_embd]</w:t>
      </w:r>
      <w:r>
        <w:rPr>
          <w:rFonts w:hint="eastAsia"/>
          <w:lang w:val="zh-CN"/>
        </w:rPr>
        <w:t>切分为</w:t>
      </w:r>
      <w:r w:rsidRPr="0046052B">
        <w:rPr>
          <w:rFonts w:hint="eastAsia"/>
          <w:lang w:val="zh-CN"/>
        </w:rPr>
        <w:t>[B, n_head, T, head_dim]</w:t>
      </w:r>
      <w:r w:rsidR="00200457">
        <w:rPr>
          <w:rFonts w:hint="eastAsia"/>
          <w:lang w:val="zh-CN"/>
        </w:rPr>
        <w:t>，运算时，每个头下辖的</w:t>
      </w:r>
      <w:r w:rsidR="00200457">
        <w:rPr>
          <w:rFonts w:hint="eastAsia"/>
          <w:lang w:val="zh-CN"/>
        </w:rPr>
        <w:t>embedding</w:t>
      </w:r>
      <w:r w:rsidR="00200457">
        <w:rPr>
          <w:rFonts w:hint="eastAsia"/>
          <w:lang w:val="zh-CN"/>
        </w:rPr>
        <w:t>单独进行运算，最后再整合到一起。具体来说</w:t>
      </w:r>
      <w:r w:rsidR="00200457">
        <w:rPr>
          <w:rFonts w:hint="eastAsia"/>
          <w:lang w:val="zh-CN"/>
        </w:rPr>
        <w:t>q@k</w:t>
      </w:r>
      <w:r w:rsidR="00200457">
        <w:rPr>
          <w:rFonts w:hint="eastAsia"/>
          <w:lang w:val="zh-CN"/>
        </w:rPr>
        <w:t>后的矩阵形状为</w:t>
      </w:r>
      <w:r w:rsidR="00200457" w:rsidRPr="00200457">
        <w:rPr>
          <w:rFonts w:hint="eastAsia"/>
          <w:lang w:val="zh-CN"/>
        </w:rPr>
        <w:t>[B, n_head, T, T]</w:t>
      </w:r>
      <w:r w:rsidR="00200457">
        <w:rPr>
          <w:rFonts w:hint="eastAsia"/>
          <w:lang w:val="zh-CN"/>
        </w:rPr>
        <w:t>，再</w:t>
      </w:r>
      <w:r w:rsidR="00200457">
        <w:rPr>
          <w:rFonts w:hint="eastAsia"/>
          <w:lang w:val="zh-CN"/>
        </w:rPr>
        <w:t>@v</w:t>
      </w:r>
      <w:r w:rsidR="00200457">
        <w:rPr>
          <w:rFonts w:hint="eastAsia"/>
          <w:lang w:val="zh-CN"/>
        </w:rPr>
        <w:t>后的形状为</w:t>
      </w:r>
      <w:r w:rsidR="00200457" w:rsidRPr="00200457">
        <w:rPr>
          <w:rFonts w:hint="eastAsia"/>
          <w:lang w:val="zh-CN"/>
        </w:rPr>
        <w:t>[B, n_head, T, head_dim]</w:t>
      </w:r>
      <w:r w:rsidR="00200457">
        <w:rPr>
          <w:rFonts w:hint="eastAsia"/>
          <w:lang w:val="zh-CN"/>
        </w:rPr>
        <w:t>，最后将多个头拼接成一个维度，形状变为</w:t>
      </w:r>
      <w:r w:rsidR="00200457" w:rsidRPr="00200457">
        <w:rPr>
          <w:rFonts w:hint="eastAsia"/>
          <w:lang w:val="zh-CN"/>
        </w:rPr>
        <w:t>[B, T, n_embd]</w:t>
      </w:r>
      <w:r w:rsidR="00200457">
        <w:rPr>
          <w:rFonts w:hint="eastAsia"/>
          <w:lang w:val="zh-CN"/>
        </w:rPr>
        <w:t>。</w:t>
      </w:r>
    </w:p>
    <w:p w14:paraId="7C1A579E" w14:textId="670713F1" w:rsidR="00200457" w:rsidRDefault="00200457" w:rsidP="0046052B">
      <w:pPr>
        <w:pStyle w:val="a9"/>
        <w:ind w:firstLine="0"/>
        <w:rPr>
          <w:lang w:val="zh-CN"/>
        </w:rPr>
      </w:pPr>
      <w:r>
        <w:rPr>
          <w:lang w:val="zh-CN"/>
        </w:rPr>
        <w:tab/>
        <w:t>D</w:t>
      </w:r>
      <w:r>
        <w:rPr>
          <w:rFonts w:hint="eastAsia"/>
          <w:lang w:val="zh-CN"/>
        </w:rPr>
        <w:t>ecoder block</w:t>
      </w:r>
      <w:r>
        <w:rPr>
          <w:rFonts w:hint="eastAsia"/>
          <w:lang w:val="zh-CN"/>
        </w:rPr>
        <w:t>一共包含如下模块：</w:t>
      </w:r>
    </w:p>
    <w:p w14:paraId="2B82428B" w14:textId="77777777" w:rsidR="00200457" w:rsidRDefault="00200457" w:rsidP="00200457">
      <w:pPr>
        <w:pStyle w:val="a9"/>
        <w:ind w:firstLine="0"/>
      </w:pPr>
      <w:r w:rsidRPr="00200457">
        <w:rPr>
          <w:rFonts w:hint="eastAsia"/>
        </w:rPr>
        <w:t xml:space="preserve">self.LayerNorm1 = </w:t>
      </w:r>
      <w:proofErr w:type="spellStart"/>
      <w:r w:rsidRPr="00200457">
        <w:rPr>
          <w:rFonts w:hint="eastAsia"/>
        </w:rPr>
        <w:t>nn.LayerNorm</w:t>
      </w:r>
      <w:proofErr w:type="spellEnd"/>
      <w:r w:rsidRPr="00200457">
        <w:rPr>
          <w:rFonts w:hint="eastAsia"/>
        </w:rPr>
        <w:t>(</w:t>
      </w:r>
      <w:proofErr w:type="spellStart"/>
      <w:r w:rsidRPr="00200457">
        <w:rPr>
          <w:rFonts w:hint="eastAsia"/>
        </w:rPr>
        <w:t>config.n_embd</w:t>
      </w:r>
      <w:proofErr w:type="spellEnd"/>
      <w:r w:rsidRPr="00200457">
        <w:rPr>
          <w:rFonts w:hint="eastAsia"/>
        </w:rPr>
        <w:t>)</w:t>
      </w:r>
    </w:p>
    <w:p w14:paraId="62AC90CB" w14:textId="77777777" w:rsidR="00200457" w:rsidRDefault="00200457" w:rsidP="00200457">
      <w:pPr>
        <w:pStyle w:val="a9"/>
        <w:ind w:firstLine="0"/>
      </w:pPr>
      <w:r w:rsidRPr="00200457">
        <w:rPr>
          <w:rFonts w:hint="eastAsia"/>
        </w:rPr>
        <w:t xml:space="preserve">self.LayerNorm2 = </w:t>
      </w:r>
      <w:proofErr w:type="spellStart"/>
      <w:r w:rsidRPr="00200457">
        <w:rPr>
          <w:rFonts w:hint="eastAsia"/>
        </w:rPr>
        <w:t>nn.LayerNorm</w:t>
      </w:r>
      <w:proofErr w:type="spellEnd"/>
      <w:r w:rsidRPr="00200457">
        <w:rPr>
          <w:rFonts w:hint="eastAsia"/>
        </w:rPr>
        <w:t>(</w:t>
      </w:r>
      <w:proofErr w:type="spellStart"/>
      <w:r w:rsidRPr="00200457">
        <w:rPr>
          <w:rFonts w:hint="eastAsia"/>
        </w:rPr>
        <w:t>config.n_embd</w:t>
      </w:r>
      <w:proofErr w:type="spellEnd"/>
      <w:r w:rsidRPr="00200457">
        <w:rPr>
          <w:rFonts w:hint="eastAsia"/>
        </w:rPr>
        <w:t>)</w:t>
      </w:r>
    </w:p>
    <w:p w14:paraId="07F751F6" w14:textId="049BA8EF" w:rsidR="00200457" w:rsidRPr="00200457" w:rsidRDefault="00200457" w:rsidP="00200457">
      <w:pPr>
        <w:pStyle w:val="a9"/>
        <w:ind w:firstLine="0"/>
      </w:pPr>
      <w:proofErr w:type="spellStart"/>
      <w:r w:rsidRPr="00200457">
        <w:rPr>
          <w:rFonts w:hint="eastAsia"/>
        </w:rPr>
        <w:t>self.MHSelfAtt</w:t>
      </w:r>
      <w:proofErr w:type="spellEnd"/>
      <w:r w:rsidRPr="00200457">
        <w:rPr>
          <w:rFonts w:hint="eastAsia"/>
        </w:rPr>
        <w:t xml:space="preserve"> = </w:t>
      </w:r>
      <w:proofErr w:type="spellStart"/>
      <w:r w:rsidRPr="00200457">
        <w:rPr>
          <w:rFonts w:hint="eastAsia"/>
        </w:rPr>
        <w:t>MultiHeadSelfAttention</w:t>
      </w:r>
      <w:proofErr w:type="spellEnd"/>
      <w:r w:rsidRPr="00200457">
        <w:rPr>
          <w:rFonts w:hint="eastAsia"/>
        </w:rPr>
        <w:t>(config)</w:t>
      </w:r>
    </w:p>
    <w:p w14:paraId="0D5ABA87" w14:textId="627AD4B8" w:rsidR="00200457" w:rsidRDefault="00200457" w:rsidP="00200457">
      <w:pPr>
        <w:pStyle w:val="a9"/>
        <w:ind w:firstLine="0"/>
      </w:pPr>
      <w:proofErr w:type="spellStart"/>
      <w:r w:rsidRPr="00200457">
        <w:rPr>
          <w:rFonts w:hint="eastAsia"/>
        </w:rPr>
        <w:t>self.FFN</w:t>
      </w:r>
      <w:proofErr w:type="spellEnd"/>
      <w:r w:rsidRPr="00200457">
        <w:rPr>
          <w:rFonts w:hint="eastAsia"/>
        </w:rPr>
        <w:t xml:space="preserve"> = FFN(config)</w:t>
      </w:r>
    </w:p>
    <w:p w14:paraId="2756C9CA" w14:textId="35183E3E" w:rsidR="00200457" w:rsidRDefault="00200457" w:rsidP="00200457">
      <w:pPr>
        <w:pStyle w:val="a9"/>
        <w:ind w:firstLine="0"/>
      </w:pPr>
      <w:r>
        <w:tab/>
      </w:r>
      <w:r>
        <w:rPr>
          <w:rFonts w:hint="eastAsia"/>
        </w:rPr>
        <w:t>整个</w:t>
      </w:r>
      <w:r>
        <w:rPr>
          <w:rFonts w:hint="eastAsia"/>
        </w:rPr>
        <w:t>GPT</w:t>
      </w:r>
      <w:r>
        <w:rPr>
          <w:rFonts w:hint="eastAsia"/>
        </w:rPr>
        <w:t>模型包含如下模块：</w:t>
      </w:r>
    </w:p>
    <w:p w14:paraId="51C92983" w14:textId="77777777" w:rsidR="00200457" w:rsidRDefault="00200457" w:rsidP="00200457">
      <w:pPr>
        <w:pStyle w:val="a9"/>
        <w:ind w:firstLine="0"/>
      </w:pPr>
      <w:proofErr w:type="spellStart"/>
      <w:r>
        <w:rPr>
          <w:rFonts w:hint="eastAsia"/>
        </w:rPr>
        <w:t>self.transformer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nn.ModuleDict</w:t>
      </w:r>
      <w:proofErr w:type="spellEnd"/>
      <w:r>
        <w:rPr>
          <w:rFonts w:hint="eastAsia"/>
        </w:rPr>
        <w:t>(</w:t>
      </w:r>
    </w:p>
    <w:p w14:paraId="2D4A66A6" w14:textId="7FBF2B38" w:rsidR="00200457" w:rsidRDefault="00200457" w:rsidP="00200457">
      <w:pPr>
        <w:pStyle w:val="a9"/>
        <w:ind w:firstLine="420"/>
      </w:pP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(</w:t>
      </w:r>
    </w:p>
    <w:p w14:paraId="2DC68D63" w14:textId="77777777" w:rsidR="00200457" w:rsidRDefault="00200457" w:rsidP="00200457">
      <w:pPr>
        <w:pStyle w:val="a9"/>
        <w:ind w:left="420" w:firstLine="420"/>
      </w:pPr>
      <w:proofErr w:type="spellStart"/>
      <w:r>
        <w:rPr>
          <w:rFonts w:hint="eastAsia"/>
        </w:rPr>
        <w:t>wte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nn.Embedding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config.vocab_size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config.n_embd</w:t>
      </w:r>
      <w:proofErr w:type="spellEnd"/>
      <w:r>
        <w:rPr>
          <w:rFonts w:hint="eastAsia"/>
        </w:rPr>
        <w:t>),</w:t>
      </w:r>
    </w:p>
    <w:p w14:paraId="2751CE2B" w14:textId="34350190" w:rsidR="00200457" w:rsidRDefault="00200457" w:rsidP="00200457">
      <w:pPr>
        <w:pStyle w:val="a9"/>
        <w:ind w:left="420" w:firstLine="420"/>
      </w:pPr>
      <w:proofErr w:type="spellStart"/>
      <w:r>
        <w:rPr>
          <w:rFonts w:hint="eastAsia"/>
        </w:rPr>
        <w:t>wpe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nn.Embedding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config.block_size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config.n_embd</w:t>
      </w:r>
      <w:proofErr w:type="spellEnd"/>
      <w:r>
        <w:rPr>
          <w:rFonts w:hint="eastAsia"/>
        </w:rPr>
        <w:t>),</w:t>
      </w:r>
    </w:p>
    <w:p w14:paraId="085F0E95" w14:textId="5B7DB958" w:rsidR="00200457" w:rsidRDefault="00200457" w:rsidP="00200457">
      <w:pPr>
        <w:pStyle w:val="a9"/>
      </w:pPr>
      <w:r>
        <w:rPr>
          <w:rFonts w:hint="eastAsia"/>
        </w:rPr>
        <w:lastRenderedPageBreak/>
        <w:t xml:space="preserve">   dropout = </w:t>
      </w:r>
      <w:proofErr w:type="spellStart"/>
      <w:r>
        <w:rPr>
          <w:rFonts w:hint="eastAsia"/>
        </w:rPr>
        <w:t>nn.Dropout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config.dropout</w:t>
      </w:r>
      <w:proofErr w:type="spellEnd"/>
      <w:r>
        <w:rPr>
          <w:rFonts w:hint="eastAsia"/>
        </w:rPr>
        <w:t>),</w:t>
      </w:r>
    </w:p>
    <w:p w14:paraId="41BF1E21" w14:textId="7C88F2F9" w:rsidR="00200457" w:rsidRDefault="00200457" w:rsidP="00200457">
      <w:pPr>
        <w:pStyle w:val="a9"/>
      </w:pPr>
      <w:r>
        <w:rPr>
          <w:rFonts w:hint="eastAsia"/>
        </w:rPr>
        <w:t xml:space="preserve">   blocks = </w:t>
      </w:r>
      <w:proofErr w:type="spellStart"/>
      <w:r>
        <w:rPr>
          <w:rFonts w:hint="eastAsia"/>
        </w:rPr>
        <w:t>nn.ModuleList</w:t>
      </w:r>
      <w:proofErr w:type="spellEnd"/>
      <w:r>
        <w:rPr>
          <w:rFonts w:hint="eastAsia"/>
        </w:rPr>
        <w:t>([</w:t>
      </w:r>
      <w:proofErr w:type="spellStart"/>
      <w:r>
        <w:rPr>
          <w:rFonts w:hint="eastAsia"/>
        </w:rPr>
        <w:t>DecoderBlock</w:t>
      </w:r>
      <w:proofErr w:type="spellEnd"/>
      <w:r>
        <w:rPr>
          <w:rFonts w:hint="eastAsia"/>
        </w:rPr>
        <w:t>(config) for _ in range(</w:t>
      </w:r>
      <w:proofErr w:type="spellStart"/>
      <w:r>
        <w:rPr>
          <w:rFonts w:hint="eastAsia"/>
        </w:rPr>
        <w:t>config.n_layer</w:t>
      </w:r>
      <w:proofErr w:type="spellEnd"/>
      <w:r>
        <w:rPr>
          <w:rFonts w:hint="eastAsia"/>
        </w:rPr>
        <w:t>)]),</w:t>
      </w:r>
    </w:p>
    <w:p w14:paraId="5BF3B413" w14:textId="0AED950D" w:rsidR="00200457" w:rsidRDefault="00200457" w:rsidP="00200457">
      <w:pPr>
        <w:pStyle w:val="a9"/>
      </w:pPr>
      <w:r>
        <w:rPr>
          <w:rFonts w:hint="eastAsia"/>
        </w:rPr>
        <w:t xml:space="preserve">   ln = </w:t>
      </w:r>
      <w:proofErr w:type="spellStart"/>
      <w:r>
        <w:rPr>
          <w:rFonts w:hint="eastAsia"/>
        </w:rPr>
        <w:t>nn.LayerNorm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config.n_embd</w:t>
      </w:r>
      <w:proofErr w:type="spellEnd"/>
      <w:r>
        <w:rPr>
          <w:rFonts w:hint="eastAsia"/>
        </w:rPr>
        <w:t>),</w:t>
      </w:r>
    </w:p>
    <w:p w14:paraId="41097B3D" w14:textId="77777777" w:rsidR="00200457" w:rsidRDefault="00200457" w:rsidP="00200457">
      <w:pPr>
        <w:pStyle w:val="a9"/>
        <w:ind w:firstLine="420"/>
      </w:pPr>
      <w:r>
        <w:rPr>
          <w:rFonts w:hint="eastAsia"/>
        </w:rPr>
        <w:t>)</w:t>
      </w:r>
    </w:p>
    <w:p w14:paraId="12948BBD" w14:textId="12BB932A" w:rsidR="00200457" w:rsidRDefault="00200457" w:rsidP="00200457">
      <w:pPr>
        <w:pStyle w:val="a9"/>
        <w:ind w:firstLine="0"/>
      </w:pPr>
      <w:r>
        <w:rPr>
          <w:rFonts w:hint="eastAsia"/>
        </w:rPr>
        <w:t>)</w:t>
      </w:r>
    </w:p>
    <w:p w14:paraId="1CA0B73B" w14:textId="4F590277" w:rsidR="00200457" w:rsidRDefault="00200457" w:rsidP="00200457">
      <w:pPr>
        <w:pStyle w:val="a9"/>
        <w:ind w:firstLine="0"/>
      </w:pPr>
      <w:proofErr w:type="spellStart"/>
      <w:r w:rsidRPr="00200457">
        <w:rPr>
          <w:rFonts w:hint="eastAsia"/>
        </w:rPr>
        <w:t>self.lm_head</w:t>
      </w:r>
      <w:proofErr w:type="spellEnd"/>
      <w:r w:rsidRPr="00200457">
        <w:rPr>
          <w:rFonts w:hint="eastAsia"/>
        </w:rPr>
        <w:t xml:space="preserve"> = </w:t>
      </w:r>
      <w:proofErr w:type="spellStart"/>
      <w:r w:rsidRPr="00200457">
        <w:rPr>
          <w:rFonts w:hint="eastAsia"/>
        </w:rPr>
        <w:t>nn.Linear</w:t>
      </w:r>
      <w:proofErr w:type="spellEnd"/>
      <w:r w:rsidRPr="00200457">
        <w:rPr>
          <w:rFonts w:hint="eastAsia"/>
        </w:rPr>
        <w:t>(</w:t>
      </w:r>
      <w:proofErr w:type="spellStart"/>
      <w:r w:rsidRPr="00200457">
        <w:rPr>
          <w:rFonts w:hint="eastAsia"/>
        </w:rPr>
        <w:t>config.n_embd</w:t>
      </w:r>
      <w:proofErr w:type="spellEnd"/>
      <w:r w:rsidRPr="00200457">
        <w:rPr>
          <w:rFonts w:hint="eastAsia"/>
        </w:rPr>
        <w:t xml:space="preserve">, </w:t>
      </w:r>
      <w:proofErr w:type="spellStart"/>
      <w:r w:rsidRPr="00200457">
        <w:rPr>
          <w:rFonts w:hint="eastAsia"/>
        </w:rPr>
        <w:t>config.vocab_size</w:t>
      </w:r>
      <w:proofErr w:type="spellEnd"/>
      <w:r w:rsidRPr="00200457">
        <w:rPr>
          <w:rFonts w:hint="eastAsia"/>
        </w:rPr>
        <w:t>, bias=False)</w:t>
      </w:r>
    </w:p>
    <w:p w14:paraId="06323634" w14:textId="27801079" w:rsidR="00200457" w:rsidRDefault="00200457" w:rsidP="00200457">
      <w:pPr>
        <w:pStyle w:val="a9"/>
        <w:ind w:firstLine="0"/>
      </w:pPr>
      <w:r>
        <w:tab/>
      </w:r>
      <w:r>
        <w:rPr>
          <w:rFonts w:hint="eastAsia"/>
        </w:rPr>
        <w:t>6.</w:t>
      </w:r>
      <w:r>
        <w:rPr>
          <w:rFonts w:hint="eastAsia"/>
        </w:rPr>
        <w:t>模型训练</w:t>
      </w:r>
    </w:p>
    <w:p w14:paraId="718C20EC" w14:textId="5A9C9620" w:rsidR="00FE11A1" w:rsidRDefault="00FE11A1" w:rsidP="00FE11A1">
      <w:pPr>
        <w:pStyle w:val="a9"/>
        <w:ind w:firstLine="0"/>
        <w:jc w:val="center"/>
      </w:pPr>
      <w:r w:rsidRPr="00FE11A1">
        <w:rPr>
          <w:noProof/>
        </w:rPr>
        <w:drawing>
          <wp:inline distT="0" distB="0" distL="0" distR="0" wp14:anchorId="443824BD" wp14:editId="600F7F73">
            <wp:extent cx="5278120" cy="561975"/>
            <wp:effectExtent l="0" t="0" r="0" b="9525"/>
            <wp:docPr id="4024214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4214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39B11" w14:textId="1D39666B" w:rsidR="00FE11A1" w:rsidRDefault="00FE11A1" w:rsidP="00FE11A1">
      <w:pPr>
        <w:pStyle w:val="a9"/>
        <w:ind w:firstLine="0"/>
        <w:jc w:val="center"/>
      </w:pPr>
      <w:r w:rsidRPr="00FE11A1">
        <w:rPr>
          <w:noProof/>
        </w:rPr>
        <w:drawing>
          <wp:inline distT="0" distB="0" distL="0" distR="0" wp14:anchorId="3E1AD0A4" wp14:editId="4C658226">
            <wp:extent cx="4919133" cy="2580296"/>
            <wp:effectExtent l="0" t="0" r="0" b="0"/>
            <wp:docPr id="9752086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2086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5703" cy="258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88768" w14:textId="50E4260E" w:rsidR="00FE11A1" w:rsidRDefault="00FE11A1" w:rsidP="00FE11A1">
      <w:pPr>
        <w:pStyle w:val="a9"/>
        <w:ind w:firstLine="0"/>
        <w:jc w:val="center"/>
      </w:pPr>
      <w:r w:rsidRPr="00FE11A1">
        <w:rPr>
          <w:noProof/>
        </w:rPr>
        <w:drawing>
          <wp:inline distT="0" distB="0" distL="0" distR="0" wp14:anchorId="5B94CB1D" wp14:editId="3395CB22">
            <wp:extent cx="4761653" cy="2443269"/>
            <wp:effectExtent l="0" t="0" r="1270" b="0"/>
            <wp:docPr id="15737224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72242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8512" cy="245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C3205" w14:textId="77777777" w:rsidR="00FE11A1" w:rsidRDefault="00FE11A1" w:rsidP="00FE11A1">
      <w:pPr>
        <w:pStyle w:val="a9"/>
        <w:ind w:firstLine="0"/>
        <w:jc w:val="center"/>
      </w:pPr>
    </w:p>
    <w:p w14:paraId="50993E5E" w14:textId="77777777" w:rsidR="00FE11A1" w:rsidRDefault="00FE11A1" w:rsidP="00FE11A1">
      <w:pPr>
        <w:pStyle w:val="a9"/>
        <w:ind w:firstLine="0"/>
        <w:jc w:val="center"/>
      </w:pPr>
    </w:p>
    <w:p w14:paraId="219E504C" w14:textId="77777777" w:rsidR="00FE11A1" w:rsidRDefault="00FE11A1" w:rsidP="00FE11A1">
      <w:pPr>
        <w:pStyle w:val="a9"/>
        <w:ind w:firstLine="0"/>
        <w:jc w:val="center"/>
      </w:pPr>
    </w:p>
    <w:p w14:paraId="0DC9D058" w14:textId="5EB4DF82" w:rsidR="00FE11A1" w:rsidRDefault="00FE11A1" w:rsidP="00FE11A1">
      <w:pPr>
        <w:pStyle w:val="a9"/>
        <w:ind w:firstLine="0"/>
        <w:jc w:val="center"/>
      </w:pPr>
      <w:r w:rsidRPr="00FE11A1">
        <w:rPr>
          <w:noProof/>
        </w:rPr>
        <w:lastRenderedPageBreak/>
        <w:drawing>
          <wp:inline distT="0" distB="0" distL="0" distR="0" wp14:anchorId="5BEF5BD0" wp14:editId="707965BB">
            <wp:extent cx="4899725" cy="2565400"/>
            <wp:effectExtent l="0" t="0" r="0" b="6350"/>
            <wp:docPr id="19626487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64876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1259" cy="256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41B5E" w14:textId="41B3F4AB" w:rsidR="00FE11A1" w:rsidRDefault="00FE11A1" w:rsidP="00FE11A1">
      <w:pPr>
        <w:pStyle w:val="a9"/>
        <w:ind w:firstLine="0"/>
      </w:pPr>
      <w:r>
        <w:tab/>
      </w:r>
      <w:r>
        <w:rPr>
          <w:rFonts w:hint="eastAsia"/>
        </w:rPr>
        <w:t>7.</w:t>
      </w:r>
      <w:r>
        <w:rPr>
          <w:rFonts w:hint="eastAsia"/>
        </w:rPr>
        <w:t>模型测试</w:t>
      </w:r>
    </w:p>
    <w:p w14:paraId="2C92EC67" w14:textId="5777B17D" w:rsidR="00FE11A1" w:rsidRPr="00200457" w:rsidRDefault="00FE11A1" w:rsidP="00FE11A1">
      <w:pPr>
        <w:pStyle w:val="a9"/>
        <w:ind w:firstLine="0"/>
        <w:jc w:val="center"/>
      </w:pPr>
      <w:r w:rsidRPr="00FE11A1">
        <w:rPr>
          <w:noProof/>
        </w:rPr>
        <w:drawing>
          <wp:inline distT="0" distB="0" distL="0" distR="0" wp14:anchorId="25E0F7D5" wp14:editId="443A4FD6">
            <wp:extent cx="5490069" cy="1913466"/>
            <wp:effectExtent l="0" t="0" r="0" b="0"/>
            <wp:docPr id="20885784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57848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92049" cy="191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8206B" w14:textId="06B94FF8" w:rsidR="003433DE" w:rsidRDefault="002355A5">
      <w:pPr>
        <w:pStyle w:val="2"/>
      </w:pPr>
      <w:r>
        <w:rPr>
          <w:rFonts w:hint="eastAsia"/>
        </w:rPr>
        <w:t>二、实验心得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p w14:paraId="50E4C0C6" w14:textId="1F69A0E6" w:rsidR="006F04FA" w:rsidRDefault="00AA10A2">
      <w:pPr>
        <w:pStyle w:val="a9"/>
        <w:rPr>
          <w:lang w:val="zh-CN"/>
        </w:rPr>
      </w:pPr>
      <w:r>
        <w:rPr>
          <w:rFonts w:hint="eastAsia"/>
          <w:lang w:val="zh-CN"/>
        </w:rPr>
        <w:t>了解了</w:t>
      </w:r>
      <w:r>
        <w:rPr>
          <w:rFonts w:hint="eastAsia"/>
          <w:lang w:val="zh-CN"/>
        </w:rPr>
        <w:t>GPT</w:t>
      </w:r>
      <w:r>
        <w:rPr>
          <w:rFonts w:hint="eastAsia"/>
          <w:lang w:val="zh-CN"/>
        </w:rPr>
        <w:t>模型的组织架构模式，对于模型实现的细节有了更进一步的认识。</w:t>
      </w:r>
    </w:p>
    <w:p w14:paraId="008D247D" w14:textId="1F605A3B" w:rsidR="00AA10A2" w:rsidRDefault="00AA10A2">
      <w:pPr>
        <w:pStyle w:val="a9"/>
        <w:rPr>
          <w:lang w:val="zh-CN"/>
        </w:rPr>
      </w:pPr>
      <w:r>
        <w:rPr>
          <w:rFonts w:hint="eastAsia"/>
          <w:lang w:val="zh-CN"/>
        </w:rPr>
        <w:t>实验中遇到的问题包括以下几点：</w:t>
      </w:r>
    </w:p>
    <w:p w14:paraId="0F21B920" w14:textId="4C8FC1CF" w:rsidR="00AA10A2" w:rsidRDefault="00AA10A2" w:rsidP="00D95B86">
      <w:pPr>
        <w:pStyle w:val="a9"/>
        <w:numPr>
          <w:ilvl w:val="0"/>
          <w:numId w:val="1"/>
        </w:numPr>
        <w:rPr>
          <w:lang w:val="zh-CN"/>
        </w:rPr>
      </w:pPr>
      <w:r>
        <w:rPr>
          <w:rFonts w:hint="eastAsia"/>
          <w:lang w:val="zh-CN"/>
        </w:rPr>
        <w:t>文本编码问题</w:t>
      </w:r>
    </w:p>
    <w:p w14:paraId="25A00D3E" w14:textId="410DD446" w:rsidR="00D95B86" w:rsidRPr="00D95B86" w:rsidRDefault="00D95B86" w:rsidP="00D95B86">
      <w:pPr>
        <w:pStyle w:val="a9"/>
      </w:pPr>
      <w:r>
        <w:rPr>
          <w:rFonts w:hint="eastAsia"/>
          <w:lang w:val="zh-CN"/>
        </w:rPr>
        <w:t>需要在</w:t>
      </w:r>
      <w:r w:rsidRPr="00D95B86">
        <w:rPr>
          <w:rFonts w:hint="eastAsia"/>
        </w:rPr>
        <w:t>prepare.py</w:t>
      </w:r>
      <w:r>
        <w:rPr>
          <w:rFonts w:hint="eastAsia"/>
          <w:lang w:val="zh-CN"/>
        </w:rPr>
        <w:t>文件中加入</w:t>
      </w:r>
      <w:r w:rsidRPr="00D95B86">
        <w:rPr>
          <w:rFonts w:hint="eastAsia"/>
        </w:rPr>
        <w:t>encoding=</w:t>
      </w:r>
      <w:r>
        <w:t>’</w:t>
      </w:r>
      <w:r>
        <w:rPr>
          <w:rFonts w:hint="eastAsia"/>
        </w:rPr>
        <w:t>utf-8</w:t>
      </w:r>
      <w:r>
        <w:t>’</w:t>
      </w:r>
    </w:p>
    <w:p w14:paraId="43D48F71" w14:textId="63C03AA2" w:rsidR="00D95B86" w:rsidRDefault="00D95B86" w:rsidP="00D95B86">
      <w:pPr>
        <w:pStyle w:val="a9"/>
        <w:numPr>
          <w:ilvl w:val="0"/>
          <w:numId w:val="1"/>
        </w:numPr>
      </w:pPr>
      <w:r>
        <w:rPr>
          <w:rFonts w:hint="eastAsia"/>
        </w:rPr>
        <w:t>安装</w:t>
      </w:r>
      <w:r>
        <w:rPr>
          <w:rFonts w:hint="eastAsia"/>
        </w:rPr>
        <w:t>torch</w:t>
      </w:r>
      <w:r>
        <w:rPr>
          <w:rFonts w:hint="eastAsia"/>
        </w:rPr>
        <w:t>时，为了指定下载</w:t>
      </w:r>
      <w:proofErr w:type="spellStart"/>
      <w:r>
        <w:rPr>
          <w:rFonts w:hint="eastAsia"/>
        </w:rPr>
        <w:t>cuda</w:t>
      </w:r>
      <w:proofErr w:type="spellEnd"/>
      <w:r>
        <w:rPr>
          <w:rFonts w:hint="eastAsia"/>
        </w:rPr>
        <w:t>支持的版本，需要使用以下安装命令</w:t>
      </w:r>
    </w:p>
    <w:p w14:paraId="7EEC8D68" w14:textId="72746CFD" w:rsidR="00D95B86" w:rsidRPr="00D95B86" w:rsidRDefault="00D95B86" w:rsidP="00D95B86">
      <w:pPr>
        <w:pStyle w:val="a9"/>
      </w:pPr>
      <w:proofErr w:type="spellStart"/>
      <w:r w:rsidRPr="00D95B86">
        <w:rPr>
          <w:rFonts w:hint="eastAsia"/>
        </w:rPr>
        <w:t>conda</w:t>
      </w:r>
      <w:proofErr w:type="spellEnd"/>
      <w:r w:rsidRPr="00D95B86">
        <w:rPr>
          <w:rFonts w:hint="eastAsia"/>
        </w:rPr>
        <w:t xml:space="preserve"> install </w:t>
      </w:r>
      <w:proofErr w:type="spellStart"/>
      <w:r w:rsidRPr="00D95B86">
        <w:rPr>
          <w:rFonts w:hint="eastAsia"/>
        </w:rPr>
        <w:t>pytorch</w:t>
      </w:r>
      <w:proofErr w:type="spellEnd"/>
      <w:r w:rsidRPr="00D95B86">
        <w:rPr>
          <w:rFonts w:hint="eastAsia"/>
        </w:rPr>
        <w:t xml:space="preserve">==1.13.1 </w:t>
      </w:r>
      <w:proofErr w:type="spellStart"/>
      <w:r w:rsidRPr="00D95B86">
        <w:rPr>
          <w:rFonts w:hint="eastAsia"/>
        </w:rPr>
        <w:t>torchvision</w:t>
      </w:r>
      <w:proofErr w:type="spellEnd"/>
      <w:r w:rsidRPr="00D95B86">
        <w:rPr>
          <w:rFonts w:hint="eastAsia"/>
        </w:rPr>
        <w:t xml:space="preserve">==0.14.1 </w:t>
      </w:r>
      <w:proofErr w:type="spellStart"/>
      <w:r w:rsidRPr="00D95B86">
        <w:rPr>
          <w:rFonts w:hint="eastAsia"/>
        </w:rPr>
        <w:t>torchaudio</w:t>
      </w:r>
      <w:proofErr w:type="spellEnd"/>
      <w:r w:rsidRPr="00D95B86">
        <w:rPr>
          <w:rFonts w:hint="eastAsia"/>
        </w:rPr>
        <w:t xml:space="preserve">==0.13.1 </w:t>
      </w:r>
      <w:proofErr w:type="spellStart"/>
      <w:r w:rsidRPr="00D95B86">
        <w:rPr>
          <w:rFonts w:hint="eastAsia"/>
        </w:rPr>
        <w:t>pytorch-cuda</w:t>
      </w:r>
      <w:proofErr w:type="spellEnd"/>
      <w:r w:rsidRPr="00D95B86">
        <w:rPr>
          <w:rFonts w:hint="eastAsia"/>
        </w:rPr>
        <w:t xml:space="preserve">=11.7 -c </w:t>
      </w:r>
      <w:proofErr w:type="spellStart"/>
      <w:r w:rsidRPr="00D95B86">
        <w:rPr>
          <w:rFonts w:hint="eastAsia"/>
        </w:rPr>
        <w:t>pytorch</w:t>
      </w:r>
      <w:proofErr w:type="spellEnd"/>
      <w:r w:rsidRPr="00D95B86">
        <w:rPr>
          <w:rFonts w:hint="eastAsia"/>
        </w:rPr>
        <w:t xml:space="preserve"> -c </w:t>
      </w:r>
      <w:proofErr w:type="spellStart"/>
      <w:r w:rsidRPr="00D95B86">
        <w:rPr>
          <w:rFonts w:hint="eastAsia"/>
        </w:rPr>
        <w:t>nvidia</w:t>
      </w:r>
      <w:proofErr w:type="spellEnd"/>
    </w:p>
    <w:p w14:paraId="6C48E9A7" w14:textId="77777777" w:rsidR="006F04FA" w:rsidRPr="00D95B86" w:rsidRDefault="006F04FA">
      <w:pPr>
        <w:widowControl/>
        <w:jc w:val="left"/>
        <w:rPr>
          <w:rFonts w:ascii="Times New Roman" w:eastAsia="宋体" w:hAnsi="Times New Roman" w:cs="Times New Roman"/>
          <w:sz w:val="24"/>
          <w:szCs w:val="20"/>
        </w:rPr>
      </w:pPr>
      <w:r w:rsidRPr="00D95B86">
        <w:br w:type="page"/>
      </w:r>
    </w:p>
    <w:tbl>
      <w:tblPr>
        <w:tblStyle w:val="ac"/>
        <w:tblpPr w:leftFromText="180" w:rightFromText="180" w:horzAnchor="margin" w:tblpXSpec="center" w:tblpY="56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3969"/>
      </w:tblGrid>
      <w:tr w:rsidR="006F04FA" w:rsidRPr="006F04FA" w14:paraId="3505DF3C" w14:textId="77777777" w:rsidTr="00685ED1">
        <w:trPr>
          <w:trHeight w:val="850"/>
        </w:trPr>
        <w:tc>
          <w:tcPr>
            <w:tcW w:w="1843" w:type="dxa"/>
            <w:vAlign w:val="bottom"/>
          </w:tcPr>
          <w:p w14:paraId="4FB1DB1A" w14:textId="72346A47" w:rsidR="006F04FA" w:rsidRPr="006F04FA" w:rsidRDefault="006F04FA" w:rsidP="00685ED1">
            <w:pPr>
              <w:pStyle w:val="a9"/>
              <w:tabs>
                <w:tab w:val="left" w:pos="2840"/>
              </w:tabs>
              <w:ind w:firstLine="0"/>
              <w:jc w:val="right"/>
              <w:rPr>
                <w:sz w:val="32"/>
                <w:szCs w:val="22"/>
              </w:rPr>
            </w:pPr>
            <w:r w:rsidRPr="006F04FA">
              <w:rPr>
                <w:rFonts w:hint="eastAsia"/>
                <w:sz w:val="32"/>
                <w:szCs w:val="22"/>
              </w:rPr>
              <w:lastRenderedPageBreak/>
              <w:t>实验成绩：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bottom"/>
          </w:tcPr>
          <w:p w14:paraId="752F5CBE" w14:textId="77777777" w:rsidR="006F04FA" w:rsidRPr="006F04FA" w:rsidRDefault="006F04FA" w:rsidP="00685ED1">
            <w:pPr>
              <w:pStyle w:val="a9"/>
              <w:tabs>
                <w:tab w:val="left" w:pos="2840"/>
              </w:tabs>
              <w:ind w:firstLine="0"/>
              <w:jc w:val="right"/>
              <w:rPr>
                <w:sz w:val="32"/>
                <w:szCs w:val="22"/>
                <w:lang w:val="zh-CN"/>
              </w:rPr>
            </w:pPr>
          </w:p>
        </w:tc>
      </w:tr>
      <w:tr w:rsidR="006F04FA" w:rsidRPr="006F04FA" w14:paraId="079B5F68" w14:textId="77777777" w:rsidTr="00685ED1">
        <w:trPr>
          <w:trHeight w:val="850"/>
        </w:trPr>
        <w:tc>
          <w:tcPr>
            <w:tcW w:w="1843" w:type="dxa"/>
            <w:vAlign w:val="bottom"/>
          </w:tcPr>
          <w:p w14:paraId="3D51BE2A" w14:textId="5FDE1DE7" w:rsidR="006F04FA" w:rsidRPr="006F04FA" w:rsidRDefault="006F04FA" w:rsidP="00685ED1">
            <w:pPr>
              <w:pStyle w:val="a9"/>
              <w:tabs>
                <w:tab w:val="left" w:pos="2840"/>
              </w:tabs>
              <w:ind w:firstLine="0"/>
              <w:jc w:val="right"/>
              <w:rPr>
                <w:sz w:val="32"/>
                <w:szCs w:val="22"/>
                <w:lang w:val="zh-CN"/>
              </w:rPr>
            </w:pPr>
            <w:r w:rsidRPr="006F04FA">
              <w:rPr>
                <w:rFonts w:hint="eastAsia"/>
                <w:sz w:val="32"/>
                <w:szCs w:val="22"/>
                <w:lang w:val="zh-CN"/>
              </w:rPr>
              <w:t>教师签名：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3F92209" w14:textId="77777777" w:rsidR="006F04FA" w:rsidRPr="006F04FA" w:rsidRDefault="006F04FA" w:rsidP="00685ED1">
            <w:pPr>
              <w:pStyle w:val="a9"/>
              <w:tabs>
                <w:tab w:val="left" w:pos="2840"/>
              </w:tabs>
              <w:ind w:firstLine="0"/>
              <w:jc w:val="right"/>
              <w:rPr>
                <w:sz w:val="32"/>
                <w:szCs w:val="22"/>
                <w:lang w:val="zh-CN"/>
              </w:rPr>
            </w:pPr>
          </w:p>
        </w:tc>
      </w:tr>
    </w:tbl>
    <w:p w14:paraId="106F72C2" w14:textId="17321FD7" w:rsidR="003433DE" w:rsidRDefault="006F04FA" w:rsidP="006F04FA">
      <w:pPr>
        <w:pStyle w:val="a9"/>
        <w:tabs>
          <w:tab w:val="left" w:pos="2840"/>
        </w:tabs>
        <w:rPr>
          <w:lang w:val="zh-CN"/>
        </w:rPr>
      </w:pPr>
      <w:r>
        <w:rPr>
          <w:lang w:val="zh-CN"/>
        </w:rPr>
        <w:tab/>
      </w:r>
    </w:p>
    <w:sectPr w:rsidR="003433DE">
      <w:footerReference w:type="default" r:id="rId19"/>
      <w:pgSz w:w="11906" w:h="16838"/>
      <w:pgMar w:top="1418" w:right="1797" w:bottom="1440" w:left="1797" w:header="102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DA0F0C" w14:textId="77777777" w:rsidR="005F128F" w:rsidRDefault="005F128F">
      <w:pPr>
        <w:rPr>
          <w:rFonts w:hint="eastAsia"/>
        </w:rPr>
      </w:pPr>
      <w:r>
        <w:separator/>
      </w:r>
    </w:p>
  </w:endnote>
  <w:endnote w:type="continuationSeparator" w:id="0">
    <w:p w14:paraId="32808425" w14:textId="77777777" w:rsidR="005F128F" w:rsidRDefault="005F128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隶书">
    <w:altName w:val="STLit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97572B" w14:textId="77777777" w:rsidR="003433DE" w:rsidRDefault="007E0383">
    <w:pPr>
      <w:pStyle w:val="a5"/>
      <w:jc w:val="center"/>
      <w:rPr>
        <w:rFonts w:hint="eastAsia"/>
      </w:rPr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753D17" w14:textId="77777777" w:rsidR="005F128F" w:rsidRDefault="005F128F">
      <w:pPr>
        <w:rPr>
          <w:rFonts w:hint="eastAsia"/>
        </w:rPr>
      </w:pPr>
      <w:r>
        <w:separator/>
      </w:r>
    </w:p>
  </w:footnote>
  <w:footnote w:type="continuationSeparator" w:id="0">
    <w:p w14:paraId="073BA969" w14:textId="77777777" w:rsidR="005F128F" w:rsidRDefault="005F128F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AF1A56" w14:textId="7F0B6C26" w:rsidR="003433DE" w:rsidRDefault="007E0383" w:rsidP="00D0595F">
    <w:pPr>
      <w:pStyle w:val="a7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ED7B3A1" wp14:editId="641319FA">
              <wp:simplePos x="0" y="0"/>
              <wp:positionH relativeFrom="column">
                <wp:posOffset>-17145</wp:posOffset>
              </wp:positionH>
              <wp:positionV relativeFrom="paragraph">
                <wp:posOffset>142240</wp:posOffset>
              </wp:positionV>
              <wp:extent cx="5305425" cy="0"/>
              <wp:effectExtent l="0" t="0" r="0" b="0"/>
              <wp:wrapNone/>
              <wp:docPr id="2" name="直接连接符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054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-1.35pt;margin-top:11.2pt;height:0pt;width:417.75pt;z-index:251659264;mso-width-relative:page;mso-height-relative:page;" filled="f" stroked="t" coordsize="21600,21600" o:gfxdata="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sD0dx9UA&#10;AAAIAQAADwAAAAAAAAABACAAAAAiAAAAZHJzL2Rvd25yZXYueG1sUEsBAhQAFAAAAAgAh07iQGKs&#10;OmjpAQAAuQMAAA4AAAAAAAAAAQAgAAAAJAEAAGRycy9lMm9Eb2MueG1sUEsFBgAAAAAGAAYAWQEA&#10;AH8FAAAAAA==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/>
      </w:rPr>
      <w:t>&lt;&lt;</w:t>
    </w:r>
    <w:r w:rsidR="00D0595F">
      <w:rPr>
        <w:rFonts w:hint="eastAsia"/>
      </w:rPr>
      <w:t>自然语言处理</w:t>
    </w:r>
    <w:r>
      <w:rPr>
        <w:rFonts w:hint="eastAsia"/>
      </w:rPr>
      <w:t xml:space="preserve">&gt;&gt;实验报告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3E5067"/>
    <w:multiLevelType w:val="hybridMultilevel"/>
    <w:tmpl w:val="C8B6971C"/>
    <w:lvl w:ilvl="0" w:tplc="74F8AE50">
      <w:start w:val="1"/>
      <w:numFmt w:val="decimal"/>
      <w:lvlText w:val="%1."/>
      <w:lvlJc w:val="left"/>
      <w:pPr>
        <w:ind w:left="662" w:hanging="1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2" w:hanging="440"/>
      </w:pPr>
    </w:lvl>
    <w:lvl w:ilvl="2" w:tplc="0409001B" w:tentative="1">
      <w:start w:val="1"/>
      <w:numFmt w:val="lowerRoman"/>
      <w:lvlText w:val="%3."/>
      <w:lvlJc w:val="right"/>
      <w:pPr>
        <w:ind w:left="1802" w:hanging="440"/>
      </w:pPr>
    </w:lvl>
    <w:lvl w:ilvl="3" w:tplc="0409000F" w:tentative="1">
      <w:start w:val="1"/>
      <w:numFmt w:val="decimal"/>
      <w:lvlText w:val="%4."/>
      <w:lvlJc w:val="left"/>
      <w:pPr>
        <w:ind w:left="2242" w:hanging="440"/>
      </w:pPr>
    </w:lvl>
    <w:lvl w:ilvl="4" w:tplc="04090019" w:tentative="1">
      <w:start w:val="1"/>
      <w:numFmt w:val="lowerLetter"/>
      <w:lvlText w:val="%5)"/>
      <w:lvlJc w:val="left"/>
      <w:pPr>
        <w:ind w:left="2682" w:hanging="440"/>
      </w:pPr>
    </w:lvl>
    <w:lvl w:ilvl="5" w:tplc="0409001B" w:tentative="1">
      <w:start w:val="1"/>
      <w:numFmt w:val="lowerRoman"/>
      <w:lvlText w:val="%6."/>
      <w:lvlJc w:val="right"/>
      <w:pPr>
        <w:ind w:left="3122" w:hanging="440"/>
      </w:pPr>
    </w:lvl>
    <w:lvl w:ilvl="6" w:tplc="0409000F" w:tentative="1">
      <w:start w:val="1"/>
      <w:numFmt w:val="decimal"/>
      <w:lvlText w:val="%7."/>
      <w:lvlJc w:val="left"/>
      <w:pPr>
        <w:ind w:left="3562" w:hanging="440"/>
      </w:pPr>
    </w:lvl>
    <w:lvl w:ilvl="7" w:tplc="04090019" w:tentative="1">
      <w:start w:val="1"/>
      <w:numFmt w:val="lowerLetter"/>
      <w:lvlText w:val="%8)"/>
      <w:lvlJc w:val="left"/>
      <w:pPr>
        <w:ind w:left="4002" w:hanging="440"/>
      </w:pPr>
    </w:lvl>
    <w:lvl w:ilvl="8" w:tplc="0409001B" w:tentative="1">
      <w:start w:val="1"/>
      <w:numFmt w:val="lowerRoman"/>
      <w:lvlText w:val="%9."/>
      <w:lvlJc w:val="right"/>
      <w:pPr>
        <w:ind w:left="4442" w:hanging="440"/>
      </w:pPr>
    </w:lvl>
  </w:abstractNum>
  <w:num w:numId="1" w16cid:durableId="478957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3DE"/>
    <w:rsid w:val="00066951"/>
    <w:rsid w:val="00073322"/>
    <w:rsid w:val="000E047E"/>
    <w:rsid w:val="000F2E69"/>
    <w:rsid w:val="001042A5"/>
    <w:rsid w:val="00183EC1"/>
    <w:rsid w:val="00200457"/>
    <w:rsid w:val="002050FE"/>
    <w:rsid w:val="00205A54"/>
    <w:rsid w:val="002355A5"/>
    <w:rsid w:val="0029299C"/>
    <w:rsid w:val="003433DE"/>
    <w:rsid w:val="00453282"/>
    <w:rsid w:val="0046052B"/>
    <w:rsid w:val="004979D1"/>
    <w:rsid w:val="004F5DD9"/>
    <w:rsid w:val="005048F6"/>
    <w:rsid w:val="0057772E"/>
    <w:rsid w:val="005C73B4"/>
    <w:rsid w:val="005F128F"/>
    <w:rsid w:val="00614EBB"/>
    <w:rsid w:val="00685ED1"/>
    <w:rsid w:val="006C2CE4"/>
    <w:rsid w:val="006D23DE"/>
    <w:rsid w:val="006F04FA"/>
    <w:rsid w:val="006F315C"/>
    <w:rsid w:val="0071020E"/>
    <w:rsid w:val="00735961"/>
    <w:rsid w:val="007E0383"/>
    <w:rsid w:val="00813B54"/>
    <w:rsid w:val="00A81B37"/>
    <w:rsid w:val="00A905E7"/>
    <w:rsid w:val="00AA10A2"/>
    <w:rsid w:val="00AC0841"/>
    <w:rsid w:val="00B77AC8"/>
    <w:rsid w:val="00B929AD"/>
    <w:rsid w:val="00BE4E53"/>
    <w:rsid w:val="00CA1763"/>
    <w:rsid w:val="00CD3A59"/>
    <w:rsid w:val="00D0595F"/>
    <w:rsid w:val="00D95B86"/>
    <w:rsid w:val="00DA473C"/>
    <w:rsid w:val="00E907F5"/>
    <w:rsid w:val="00F03115"/>
    <w:rsid w:val="00F922E5"/>
    <w:rsid w:val="00FB788F"/>
    <w:rsid w:val="00FE11A1"/>
    <w:rsid w:val="00FF689C"/>
    <w:rsid w:val="04972DED"/>
    <w:rsid w:val="07807BF7"/>
    <w:rsid w:val="10853F80"/>
    <w:rsid w:val="112415EA"/>
    <w:rsid w:val="1BF21192"/>
    <w:rsid w:val="23714F0A"/>
    <w:rsid w:val="3D0D7CEA"/>
    <w:rsid w:val="44E109D8"/>
    <w:rsid w:val="51060318"/>
    <w:rsid w:val="56C97579"/>
    <w:rsid w:val="5C9204FA"/>
    <w:rsid w:val="63882B5D"/>
    <w:rsid w:val="64EE21E8"/>
    <w:rsid w:val="741800A2"/>
    <w:rsid w:val="74AE2F80"/>
    <w:rsid w:val="76BD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5B1DB"/>
  <w15:docId w15:val="{25931602-3518-B242-8A8B-C16FF42F0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iPriority="0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Times New Roman" w:eastAsia="楷体_GB2312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qFormat/>
    <w:pPr>
      <w:spacing w:after="120"/>
    </w:pPr>
  </w:style>
  <w:style w:type="paragraph" w:styleId="a5">
    <w:name w:val="footer"/>
    <w:basedOn w:val="a"/>
    <w:link w:val="a6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Body Text First Indent"/>
    <w:basedOn w:val="a"/>
    <w:link w:val="aa"/>
    <w:qFormat/>
    <w:pPr>
      <w:snapToGrid w:val="0"/>
      <w:spacing w:before="40" w:after="40" w:line="336" w:lineRule="auto"/>
      <w:ind w:firstLine="482"/>
    </w:pPr>
    <w:rPr>
      <w:rFonts w:ascii="Times New Roman" w:eastAsia="宋体" w:hAnsi="Times New Roman" w:cs="Times New Roman"/>
      <w:sz w:val="24"/>
      <w:szCs w:val="20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20">
    <w:name w:val="标题 2 字符"/>
    <w:basedOn w:val="a0"/>
    <w:link w:val="2"/>
    <w:qFormat/>
    <w:rPr>
      <w:rFonts w:ascii="Times New Roman" w:eastAsia="楷体_GB2312" w:hAnsi="Times New Roman" w:cs="Times New Roman"/>
      <w:b/>
      <w:bCs/>
      <w:sz w:val="28"/>
      <w:szCs w:val="28"/>
    </w:rPr>
  </w:style>
  <w:style w:type="character" w:customStyle="1" w:styleId="a4">
    <w:name w:val="正文文本 字符"/>
    <w:basedOn w:val="a0"/>
    <w:link w:val="a3"/>
    <w:uiPriority w:val="99"/>
    <w:semiHidden/>
    <w:qFormat/>
  </w:style>
  <w:style w:type="character" w:customStyle="1" w:styleId="aa">
    <w:name w:val="正文文本首行缩进 字符"/>
    <w:basedOn w:val="a4"/>
    <w:link w:val="a9"/>
    <w:qFormat/>
    <w:rPr>
      <w:rFonts w:ascii="Times New Roman" w:eastAsia="宋体" w:hAnsi="Times New Roman" w:cs="Times New Roman"/>
      <w:sz w:val="24"/>
      <w:szCs w:val="20"/>
    </w:rPr>
  </w:style>
  <w:style w:type="paragraph" w:customStyle="1" w:styleId="ab">
    <w:name w:val="图形标注"/>
    <w:basedOn w:val="a"/>
    <w:qFormat/>
    <w:pPr>
      <w:jc w:val="center"/>
    </w:pPr>
    <w:rPr>
      <w:rFonts w:ascii="宋体" w:eastAsia="宋体" w:hAnsi="宋体" w:cs="Times New Roman"/>
      <w:szCs w:val="24"/>
    </w:rPr>
  </w:style>
  <w:style w:type="paragraph" w:customStyle="1" w:styleId="1H1PIM1Huvudrubrikh1AppendixChapterNbrH11H12H">
    <w:name w:val="样式 标题 1H1PIM 1Huvudrubrikh1Appendix(Chapter Nbr)H11H12H..."/>
    <w:basedOn w:val="1"/>
    <w:qFormat/>
    <w:pPr>
      <w:pageBreakBefore/>
      <w:jc w:val="center"/>
    </w:pPr>
    <w:rPr>
      <w:rFonts w:ascii="Times New Roman" w:eastAsia="黑体" w:hAnsi="Times New Roman" w:cs="Times New Roman"/>
      <w:sz w:val="32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table" w:styleId="ac">
    <w:name w:val="Table Grid"/>
    <w:basedOn w:val="a1"/>
    <w:uiPriority w:val="39"/>
    <w:rsid w:val="006F04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7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Tuo Mingxiang</dc:creator>
  <cp:lastModifiedBy>博飞 刘</cp:lastModifiedBy>
  <cp:revision>19</cp:revision>
  <dcterms:created xsi:type="dcterms:W3CDTF">2019-04-23T07:27:00Z</dcterms:created>
  <dcterms:modified xsi:type="dcterms:W3CDTF">2024-12-12T09:10:00Z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8832780033A941469538F953344938BC</vt:lpwstr>
  </property>
</Properties>
</file>