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keepNext w:val="true"/>
        <w:keepLines/>
        <w:spacing w:lineRule="auto" w:line="578" w:before="340" w:after="330"/>
        <w:rPr/>
      </w:pPr>
      <w:r>
        <w:rPr/>
        <w:t>数字人的接口</w:t>
      </w:r>
    </w:p>
    <w:p>
      <w:pPr>
        <w:pStyle w:val="Normal"/>
        <w:widowControl/>
        <w:numPr>
          <w:ilvl w:val="0"/>
          <w:numId w:val="0"/>
        </w:numPr>
        <w:spacing w:lineRule="atLeast" w:line="420"/>
        <w:jc w:val="left"/>
        <w:outlineLvl w:val="2"/>
        <w:rPr>
          <w:rFonts w:ascii="宋体" w:hAnsi="宋体" w:eastAsia="宋体" w:cs="宋体"/>
          <w:b/>
          <w:b/>
          <w:bCs/>
          <w:kern w:val="0"/>
          <w:sz w:val="30"/>
          <w:szCs w:val="30"/>
        </w:rPr>
      </w:pPr>
      <w:r>
        <w:rPr>
          <w:rFonts w:ascii="宋体" w:hAnsi="宋体" w:cs="宋体" w:eastAsia="宋体"/>
          <w:b/>
          <w:bCs/>
          <w:kern w:val="0"/>
          <w:sz w:val="30"/>
          <w:szCs w:val="30"/>
        </w:rPr>
        <w:t>获取例子的接口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接口说明：</w:t>
      </w:r>
      <w:r>
        <w:rPr>
          <w:rFonts w:ascii="宋体" w:hAnsi="宋体" w:cs="宋体" w:eastAsia="宋体"/>
          <w:b/>
          <w:bCs/>
          <w:kern w:val="0"/>
          <w:sz w:val="30"/>
          <w:szCs w:val="30"/>
        </w:rPr>
        <w:t>获取例子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接口功能：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数字人推理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接口请求地址：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Helvetica" w:hAnsi="Helvetica"/>
          <w:color w:val="212121"/>
          <w:sz w:val="18"/>
          <w:szCs w:val="18"/>
          <w:shd w:fill="FFFFFF" w:val="clear"/>
        </w:rPr>
        <w:t>http://10.0.1.40:7863/api/predict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请求方式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  POST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参数类型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 xml:space="preserve"> ：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JSON</w:t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请求示例：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"data"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[],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"fn_index"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3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请求参数说明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8818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1476"/>
        <w:gridCol w:w="4457"/>
        <w:gridCol w:w="1443"/>
        <w:gridCol w:w="1441"/>
      </w:tblGrid>
      <w:tr>
        <w:trPr>
          <w:tblHeader w:val="true"/>
          <w:trHeight w:val="533" w:hRule="atLeast"/>
        </w:trPr>
        <w:tc>
          <w:tcPr>
            <w:tcW w:w="14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字段名</w:t>
            </w:r>
          </w:p>
        </w:tc>
        <w:tc>
          <w:tcPr>
            <w:tcW w:w="44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字段说明</w:t>
            </w:r>
          </w:p>
        </w:tc>
        <w:tc>
          <w:tcPr>
            <w:tcW w:w="144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字段类型</w:t>
            </w:r>
          </w:p>
        </w:tc>
        <w:tc>
          <w:tcPr>
            <w:tcW w:w="144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是否必填</w:t>
            </w:r>
          </w:p>
        </w:tc>
      </w:tr>
      <w:tr>
        <w:trPr>
          <w:trHeight w:val="533" w:hRule="atLeast"/>
        </w:trPr>
        <w:tc>
          <w:tcPr>
            <w:tcW w:w="14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data</w:t>
            </w:r>
          </w:p>
        </w:tc>
        <w:tc>
          <w:tcPr>
            <w:tcW w:w="44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数据</w:t>
            </w:r>
            <w:r>
              <w:rPr>
                <w:rFonts w:eastAsia="宋体" w:cs="宋体" w:ascii="宋体" w:hAnsi="宋体"/>
                <w:kern w:val="0"/>
                <w:szCs w:val="21"/>
              </w:rPr>
              <w:t>,</w:t>
            </w:r>
            <w:r>
              <w:rPr>
                <w:rFonts w:ascii="宋体" w:hAnsi="宋体" w:cs="宋体" w:eastAsia="宋体"/>
                <w:kern w:val="0"/>
                <w:szCs w:val="21"/>
              </w:rPr>
              <w:t>对</w:t>
            </w:r>
          </w:p>
        </w:tc>
        <w:tc>
          <w:tcPr>
            <w:tcW w:w="144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列表</w:t>
            </w:r>
          </w:p>
        </w:tc>
        <w:tc>
          <w:tcPr>
            <w:tcW w:w="144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533" w:hRule="atLeast"/>
        </w:trPr>
        <w:tc>
          <w:tcPr>
            <w:tcW w:w="14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fn_index</w:t>
            </w:r>
          </w:p>
        </w:tc>
        <w:tc>
          <w:tcPr>
            <w:tcW w:w="44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函数索引，对本接口，固定值为</w:t>
            </w:r>
            <w:r>
              <w:rPr>
                <w:rFonts w:eastAsia="宋体" w:cs="宋体" w:ascii="宋体" w:hAnsi="宋体"/>
                <w:kern w:val="0"/>
                <w:szCs w:val="21"/>
              </w:rPr>
              <w:t>3</w:t>
            </w:r>
          </w:p>
        </w:tc>
        <w:tc>
          <w:tcPr>
            <w:tcW w:w="144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Int</w:t>
            </w:r>
          </w:p>
        </w:tc>
        <w:tc>
          <w:tcPr>
            <w:tcW w:w="144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响应示例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成功响应编码：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"data"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[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"[['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塞下秋来风景异，衡阳雁去无留意。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', './data/demo_video_20240520/moxing04_25fps.mp4', 1018, '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开心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', -1], ['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奥特曼既是光，也是人类。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', './data/demo_video_20240520/moxing14_25fps.mp4', 1018, '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开心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', -1]]"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],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"is_generating"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false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"duration"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0.0008914470672607422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"average_duration"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0.001009225845336914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"render_config"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null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"changed_state_ids"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[]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响应参数说明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8800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4070"/>
        <w:gridCol w:w="4729"/>
      </w:tblGrid>
      <w:tr>
        <w:trPr>
          <w:tblHeader w:val="true"/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kern w:val="0"/>
                <w:szCs w:val="21"/>
              </w:rPr>
              <w:t>接口返回码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kern w:val="0"/>
                <w:szCs w:val="21"/>
              </w:rPr>
              <w:t>接口返回描述</w:t>
            </w:r>
          </w:p>
        </w:tc>
      </w:tr>
      <w:tr>
        <w:trPr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200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成功</w:t>
            </w:r>
          </w:p>
        </w:tc>
      </w:tr>
      <w:tr>
        <w:trPr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400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请求参数异常</w:t>
            </w:r>
          </w:p>
        </w:tc>
      </w:tr>
      <w:tr>
        <w:trPr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401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授权失败</w:t>
            </w:r>
          </w:p>
        </w:tc>
      </w:tr>
      <w:tr>
        <w:trPr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500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系统异常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tLeast" w:line="420"/>
        <w:jc w:val="left"/>
        <w:outlineLvl w:val="2"/>
        <w:rPr>
          <w:rFonts w:ascii="宋体" w:hAnsi="宋体" w:eastAsia="宋体" w:cs="宋体"/>
          <w:b/>
          <w:b/>
          <w:bCs/>
          <w:kern w:val="0"/>
          <w:sz w:val="30"/>
          <w:szCs w:val="30"/>
        </w:rPr>
      </w:pPr>
      <w:r>
        <w:rPr>
          <w:rFonts w:ascii="宋体" w:hAnsi="宋体" w:cs="宋体" w:eastAsia="宋体"/>
          <w:b/>
          <w:bCs/>
          <w:kern w:val="0"/>
          <w:sz w:val="30"/>
          <w:szCs w:val="30"/>
        </w:rPr>
        <w:t>获取情感接口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接口说明：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接口功能：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数字人推理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接口请求地址：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Helvetica" w:hAnsi="Helvetica"/>
          <w:color w:val="212121"/>
          <w:sz w:val="18"/>
          <w:szCs w:val="18"/>
          <w:shd w:fill="FFFFFF" w:val="clear"/>
        </w:rPr>
        <w:t>http://10.0.1.40:7863/api/predict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请求方式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  POST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参数类型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 xml:space="preserve"> ：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JSON</w:t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请求示例：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"data"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[],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"fn_index"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2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请求参数说明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8400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1513"/>
        <w:gridCol w:w="3926"/>
        <w:gridCol w:w="1480"/>
        <w:gridCol w:w="1480"/>
      </w:tblGrid>
      <w:tr>
        <w:trPr>
          <w:tblHeader w:val="true"/>
          <w:trHeight w:val="477" w:hRule="atLeast"/>
        </w:trPr>
        <w:tc>
          <w:tcPr>
            <w:tcW w:w="151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字段名</w:t>
            </w:r>
          </w:p>
        </w:tc>
        <w:tc>
          <w:tcPr>
            <w:tcW w:w="392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字段说明</w:t>
            </w:r>
          </w:p>
        </w:tc>
        <w:tc>
          <w:tcPr>
            <w:tcW w:w="14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字段类型</w:t>
            </w:r>
          </w:p>
        </w:tc>
        <w:tc>
          <w:tcPr>
            <w:tcW w:w="14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是否必填</w:t>
            </w:r>
          </w:p>
        </w:tc>
      </w:tr>
      <w:tr>
        <w:trPr>
          <w:trHeight w:val="477" w:hRule="atLeast"/>
        </w:trPr>
        <w:tc>
          <w:tcPr>
            <w:tcW w:w="151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data</w:t>
            </w:r>
          </w:p>
        </w:tc>
        <w:tc>
          <w:tcPr>
            <w:tcW w:w="392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数据</w:t>
            </w:r>
          </w:p>
        </w:tc>
        <w:tc>
          <w:tcPr>
            <w:tcW w:w="14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列表</w:t>
            </w:r>
          </w:p>
        </w:tc>
        <w:tc>
          <w:tcPr>
            <w:tcW w:w="14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77" w:hRule="atLeast"/>
        </w:trPr>
        <w:tc>
          <w:tcPr>
            <w:tcW w:w="151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fn_index</w:t>
            </w:r>
          </w:p>
        </w:tc>
        <w:tc>
          <w:tcPr>
            <w:tcW w:w="392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函数索引</w:t>
            </w:r>
            <w:r>
              <w:rPr>
                <w:rFonts w:eastAsia="宋体" w:cs="宋体" w:ascii="宋体" w:hAnsi="宋体"/>
                <w:kern w:val="0"/>
                <w:szCs w:val="21"/>
              </w:rPr>
              <w:t>,</w:t>
            </w:r>
            <w:r>
              <w:rPr>
                <w:rFonts w:ascii="宋体" w:hAnsi="宋体" w:cs="宋体" w:eastAsia="宋体"/>
                <w:kern w:val="0"/>
                <w:szCs w:val="21"/>
              </w:rPr>
              <w:t>对该接口是固定值</w:t>
            </w:r>
          </w:p>
        </w:tc>
        <w:tc>
          <w:tcPr>
            <w:tcW w:w="14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Int</w:t>
            </w:r>
          </w:p>
        </w:tc>
        <w:tc>
          <w:tcPr>
            <w:tcW w:w="148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响应示例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成功响应编码：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"data"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[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"['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开心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', '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悲伤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', '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愤怒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', '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平静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']"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],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"is_generating"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false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"duration"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0.0011167526245117188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"average_duration"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0.0010561148325602214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"render_config"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null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"changed_state_ids"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[]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失败响应编码：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  <w:t>{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cs="宋体" w:eastAsia="宋体"/>
          <w:color w:val="333333"/>
          <w:kern w:val="0"/>
          <w:sz w:val="24"/>
          <w:szCs w:val="24"/>
        </w:rPr>
        <w:t xml:space="preserve">    </w:t>
      </w:r>
      <w:r>
        <w:rPr>
          <w:rFonts w:eastAsia="宋体" w:cs="宋体" w:ascii="宋体" w:hAnsi="宋体"/>
          <w:color w:val="333333"/>
          <w:kern w:val="0"/>
          <w:sz w:val="24"/>
          <w:szCs w:val="24"/>
        </w:rPr>
        <w:t>"code: "200",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cs="宋体" w:eastAsia="宋体"/>
          <w:color w:val="333333"/>
          <w:kern w:val="0"/>
          <w:sz w:val="24"/>
          <w:szCs w:val="24"/>
        </w:rPr>
        <w:t xml:space="preserve">    </w:t>
      </w:r>
      <w:r>
        <w:rPr>
          <w:rFonts w:eastAsia="宋体" w:cs="宋体" w:ascii="宋体" w:hAnsi="宋体"/>
          <w:color w:val="333333"/>
          <w:kern w:val="0"/>
          <w:sz w:val="24"/>
          <w:szCs w:val="24"/>
        </w:rPr>
        <w:t>"message": "</w:t>
      </w:r>
      <w:r>
        <w:rPr>
          <w:rFonts w:ascii="宋体" w:hAnsi="宋体" w:cs="宋体" w:eastAsia="宋体"/>
          <w:color w:val="333333"/>
          <w:kern w:val="0"/>
          <w:sz w:val="24"/>
          <w:szCs w:val="24"/>
        </w:rPr>
        <w:t>请求成功</w:t>
      </w:r>
      <w:r>
        <w:rPr>
          <w:rFonts w:eastAsia="宋体" w:cs="宋体" w:ascii="宋体" w:hAnsi="宋体"/>
          <w:color w:val="333333"/>
          <w:kern w:val="0"/>
          <w:sz w:val="24"/>
          <w:szCs w:val="24"/>
        </w:rPr>
        <w:t>",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cs="宋体" w:eastAsia="宋体"/>
          <w:color w:val="333333"/>
          <w:kern w:val="0"/>
          <w:sz w:val="24"/>
          <w:szCs w:val="24"/>
        </w:rPr>
        <w:t xml:space="preserve">    </w:t>
      </w:r>
      <w:r>
        <w:rPr>
          <w:rFonts w:eastAsia="宋体" w:cs="宋体" w:ascii="宋体" w:hAnsi="宋体"/>
          <w:color w:val="333333"/>
          <w:kern w:val="0"/>
          <w:sz w:val="24"/>
          <w:szCs w:val="24"/>
        </w:rPr>
        <w:t xml:space="preserve">"data": </w:t>
      </w:r>
      <w:r>
        <w:rPr>
          <w:rFonts w:ascii="宋体" w:hAnsi="宋体" w:cs="宋体" w:eastAsia="宋体"/>
          <w:color w:val="333333"/>
          <w:kern w:val="0"/>
          <w:sz w:val="24"/>
          <w:szCs w:val="24"/>
        </w:rPr>
        <w:t>返回数据，格式自定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  <w:t>}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响应参数说明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8800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4070"/>
        <w:gridCol w:w="4729"/>
      </w:tblGrid>
      <w:tr>
        <w:trPr>
          <w:tblHeader w:val="true"/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kern w:val="0"/>
                <w:szCs w:val="21"/>
              </w:rPr>
              <w:t>接口返回码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kern w:val="0"/>
                <w:szCs w:val="21"/>
              </w:rPr>
              <w:t>接口返回描述</w:t>
            </w:r>
          </w:p>
        </w:tc>
      </w:tr>
      <w:tr>
        <w:trPr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200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成功</w:t>
            </w:r>
          </w:p>
        </w:tc>
      </w:tr>
      <w:tr>
        <w:trPr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400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请求参数异常</w:t>
            </w:r>
          </w:p>
        </w:tc>
      </w:tr>
      <w:tr>
        <w:trPr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401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授权失败</w:t>
            </w:r>
          </w:p>
        </w:tc>
      </w:tr>
      <w:tr>
        <w:trPr>
          <w:trHeight w:val="431" w:hRule="atLeast"/>
        </w:trPr>
        <w:tc>
          <w:tcPr>
            <w:tcW w:w="4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500</w:t>
            </w:r>
          </w:p>
        </w:tc>
        <w:tc>
          <w:tcPr>
            <w:tcW w:w="472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系统异常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tLeast" w:line="420"/>
        <w:jc w:val="left"/>
        <w:outlineLvl w:val="2"/>
        <w:rPr>
          <w:rFonts w:ascii="宋体" w:hAnsi="宋体" w:eastAsia="宋体" w:cs="宋体"/>
          <w:b/>
          <w:b/>
          <w:bCs/>
          <w:kern w:val="0"/>
          <w:sz w:val="30"/>
          <w:szCs w:val="30"/>
        </w:rPr>
      </w:pPr>
      <w:r>
        <w:rPr>
          <w:rFonts w:ascii="宋体" w:hAnsi="宋体" w:cs="宋体" w:eastAsia="宋体"/>
          <w:b/>
          <w:bCs/>
          <w:kern w:val="0"/>
          <w:sz w:val="30"/>
          <w:szCs w:val="30"/>
        </w:rPr>
        <w:t>视频生成接口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接口说明：视频生成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接口功能：视频生成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数字人推理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接口请求地址：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rPr>
          <w:rFonts w:ascii="var(--font-mono)" w:hAnsi="var(--font-mono)"/>
          <w:color w:val="FFFFFF"/>
          <w:szCs w:val="21"/>
        </w:rPr>
      </w:pPr>
      <w:r>
        <w:rPr>
          <w:shd w:fill="FFFFFF" w:val="clear"/>
        </w:rPr>
        <w:t>http://10.0.1.40:7863/api/predict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请求方式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  POST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参数类型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 xml:space="preserve"> ：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JSON</w:t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请求示例：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"data"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[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塞下秋来风景异，衡阳雁去无留意。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"video"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"path"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"data/demo_video_20240520/moxing04_25fps.mp4"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1018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开心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],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"fn_index"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1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请求参数说明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9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1386"/>
        <w:gridCol w:w="3893"/>
        <w:gridCol w:w="1356"/>
        <w:gridCol w:w="1357"/>
      </w:tblGrid>
      <w:tr>
        <w:trPr>
          <w:tblHeader w:val="true"/>
          <w:trHeight w:val="465" w:hRule="atLeast"/>
        </w:trPr>
        <w:tc>
          <w:tcPr>
            <w:tcW w:w="138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字段名</w:t>
            </w:r>
          </w:p>
        </w:tc>
        <w:tc>
          <w:tcPr>
            <w:tcW w:w="38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字段说明</w:t>
            </w:r>
          </w:p>
        </w:tc>
        <w:tc>
          <w:tcPr>
            <w:tcW w:w="135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字段类型</w:t>
            </w:r>
          </w:p>
        </w:tc>
        <w:tc>
          <w:tcPr>
            <w:tcW w:w="13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是否必填</w:t>
            </w:r>
          </w:p>
        </w:tc>
      </w:tr>
      <w:tr>
        <w:trPr>
          <w:trHeight w:val="465" w:hRule="atLeast"/>
        </w:trPr>
        <w:tc>
          <w:tcPr>
            <w:tcW w:w="138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data</w:t>
            </w:r>
          </w:p>
        </w:tc>
        <w:tc>
          <w:tcPr>
            <w:tcW w:w="38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说明字段</w:t>
            </w:r>
            <w:r>
              <w:rPr>
                <w:rFonts w:eastAsia="宋体" w:cs="宋体" w:ascii="宋体" w:hAnsi="宋体"/>
                <w:kern w:val="0"/>
                <w:szCs w:val="21"/>
              </w:rPr>
              <w:t>1</w:t>
            </w:r>
            <w:r>
              <w:rPr>
                <w:rFonts w:ascii="宋体" w:hAnsi="宋体" w:cs="宋体" w:eastAsia="宋体"/>
                <w:kern w:val="0"/>
                <w:szCs w:val="21"/>
              </w:rPr>
              <w:t>的作用</w:t>
            </w:r>
          </w:p>
        </w:tc>
        <w:tc>
          <w:tcPr>
            <w:tcW w:w="135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List</w:t>
            </w:r>
          </w:p>
        </w:tc>
        <w:tc>
          <w:tcPr>
            <w:tcW w:w="13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38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fn_index</w:t>
            </w:r>
          </w:p>
        </w:tc>
        <w:tc>
          <w:tcPr>
            <w:tcW w:w="38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接口</w:t>
            </w:r>
            <w:r>
              <w:rPr>
                <w:rFonts w:eastAsia="宋体" w:cs="宋体" w:ascii="宋体" w:hAnsi="宋体"/>
                <w:kern w:val="0"/>
                <w:szCs w:val="21"/>
              </w:rPr>
              <w:t>id</w:t>
            </w:r>
          </w:p>
        </w:tc>
        <w:tc>
          <w:tcPr>
            <w:tcW w:w="135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int</w:t>
            </w:r>
          </w:p>
        </w:tc>
        <w:tc>
          <w:tcPr>
            <w:tcW w:w="13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38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data[0]</w:t>
            </w:r>
          </w:p>
        </w:tc>
        <w:tc>
          <w:tcPr>
            <w:tcW w:w="38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带阅读的文本</w:t>
            </w:r>
          </w:p>
        </w:tc>
        <w:tc>
          <w:tcPr>
            <w:tcW w:w="135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3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38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video</w:t>
            </w:r>
          </w:p>
        </w:tc>
        <w:tc>
          <w:tcPr>
            <w:tcW w:w="38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视频</w:t>
            </w:r>
          </w:p>
        </w:tc>
        <w:tc>
          <w:tcPr>
            <w:tcW w:w="135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Json</w:t>
            </w:r>
          </w:p>
        </w:tc>
        <w:tc>
          <w:tcPr>
            <w:tcW w:w="13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38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path</w:t>
            </w:r>
          </w:p>
        </w:tc>
        <w:tc>
          <w:tcPr>
            <w:tcW w:w="38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视频路径，</w:t>
            </w:r>
            <w:r>
              <w:rPr>
                <w:rFonts w:ascii="宋体" w:hAnsi="宋体" w:cs="宋体" w:eastAsia="宋体"/>
                <w:b/>
                <w:bCs/>
                <w:kern w:val="0"/>
                <w:sz w:val="30"/>
                <w:szCs w:val="30"/>
              </w:rPr>
              <w:t>获取情感接口</w:t>
            </w:r>
          </w:p>
        </w:tc>
        <w:tc>
          <w:tcPr>
            <w:tcW w:w="135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3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  <w:tr>
        <w:trPr>
          <w:trHeight w:val="465" w:hRule="atLeast"/>
        </w:trPr>
        <w:tc>
          <w:tcPr>
            <w:tcW w:w="138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data[2]</w:t>
            </w:r>
          </w:p>
        </w:tc>
        <w:tc>
          <w:tcPr>
            <w:tcW w:w="38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说话人</w:t>
            </w:r>
            <w:r>
              <w:rPr>
                <w:rFonts w:eastAsia="宋体" w:cs="宋体" w:ascii="宋体" w:hAnsi="宋体"/>
                <w:kern w:val="0"/>
                <w:szCs w:val="21"/>
              </w:rPr>
              <w:t>id</w:t>
            </w:r>
          </w:p>
        </w:tc>
        <w:tc>
          <w:tcPr>
            <w:tcW w:w="135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Int</w:t>
            </w:r>
          </w:p>
        </w:tc>
        <w:tc>
          <w:tcPr>
            <w:tcW w:w="13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  <w:tr>
        <w:trPr>
          <w:trHeight w:val="465" w:hRule="atLeast"/>
        </w:trPr>
        <w:tc>
          <w:tcPr>
            <w:tcW w:w="138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eastAsia="宋体" w:cs="Courier New" w:ascii="Courier New" w:hAnsi="Courier New"/>
                <w:color w:val="A31515"/>
                <w:kern w:val="0"/>
                <w:sz w:val="18"/>
                <w:szCs w:val="18"/>
              </w:rPr>
              <w:t>data[3]</w:t>
            </w:r>
          </w:p>
        </w:tc>
        <w:tc>
          <w:tcPr>
            <w:tcW w:w="389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情感其他接口返回</w:t>
            </w:r>
          </w:p>
        </w:tc>
        <w:tc>
          <w:tcPr>
            <w:tcW w:w="135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35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响应示例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成功响应编码：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"data"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[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"video"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"path"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"/root/MuseTalk/data/8345022e66219eccd69ddf90056b36c3b21883bd/moxing04_25fps_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塞下秋来风景异衡阳雁去无留意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_1018_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开心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.mp4"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"url"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"http://10.0.1.40:7863/file=/root/MuseTalk/data/8345022e66219eccd69ddf90056b36c3b21883bd/moxing04_25fps_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塞下秋来风景异衡阳雁去无留意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_1018_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开心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.mp4"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"size"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null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"orig_name"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"moxing04_25fps_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塞下秋来风景异，衡阳雁去无留意。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_1018_</w:t>
      </w:r>
      <w:r>
        <w:rPr>
          <w:rFonts w:ascii="Courier New" w:hAnsi="Courier New" w:cs="Courier New" w:eastAsia="宋体"/>
          <w:color w:val="0451A5"/>
          <w:kern w:val="0"/>
          <w:sz w:val="18"/>
          <w:szCs w:val="18"/>
        </w:rPr>
        <w:t>开心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.mp4"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"mime_type"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null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"is_stream"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false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"meta"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{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"_type"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451A5"/>
          <w:kern w:val="0"/>
          <w:sz w:val="18"/>
          <w:szCs w:val="18"/>
        </w:rPr>
        <w:t>"gradio.FileData"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"subtitles"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null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],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"is_generating"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false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"duration"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318.0673305988312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"average_duration"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color w:val="098658"/>
          <w:kern w:val="0"/>
          <w:sz w:val="18"/>
          <w:szCs w:val="18"/>
        </w:rPr>
        <w:t>318.0673305988312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"render_config"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</w:t>
      </w:r>
      <w:r>
        <w:rPr>
          <w:rFonts w:eastAsia="宋体" w:cs="Courier New" w:ascii="Courier New" w:hAnsi="Courier New"/>
          <w:b/>
          <w:bCs/>
          <w:color w:val="0451A5"/>
          <w:kern w:val="0"/>
          <w:sz w:val="18"/>
          <w:szCs w:val="18"/>
        </w:rPr>
        <w:t>null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,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    </w:t>
      </w:r>
      <w:r>
        <w:rPr>
          <w:rFonts w:eastAsia="宋体" w:cs="Courier New" w:ascii="Courier New" w:hAnsi="Courier New"/>
          <w:color w:val="A31515"/>
          <w:kern w:val="0"/>
          <w:sz w:val="18"/>
          <w:szCs w:val="18"/>
        </w:rPr>
        <w:t>"changed_state_ids"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: []</w:t>
      </w:r>
    </w:p>
    <w:p>
      <w:pPr>
        <w:pStyle w:val="Normal"/>
        <w:widowControl/>
        <w:shd w:val="clear" w:color="auto" w:fill="FFFFFE"/>
        <w:spacing w:lineRule="atLeast" w:line="27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失败响应编码：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  <w:t>{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cs="宋体" w:eastAsia="宋体"/>
          <w:color w:val="333333"/>
          <w:kern w:val="0"/>
          <w:sz w:val="24"/>
          <w:szCs w:val="24"/>
        </w:rPr>
        <w:t xml:space="preserve">    </w:t>
      </w:r>
      <w:r>
        <w:rPr>
          <w:rFonts w:eastAsia="宋体" w:cs="宋体" w:ascii="宋体" w:hAnsi="宋体"/>
          <w:color w:val="333333"/>
          <w:kern w:val="0"/>
          <w:sz w:val="24"/>
          <w:szCs w:val="24"/>
        </w:rPr>
        <w:t>"code: "200",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cs="宋体" w:eastAsia="宋体"/>
          <w:color w:val="333333"/>
          <w:kern w:val="0"/>
          <w:sz w:val="24"/>
          <w:szCs w:val="24"/>
        </w:rPr>
        <w:t xml:space="preserve">    </w:t>
      </w:r>
      <w:r>
        <w:rPr>
          <w:rFonts w:eastAsia="宋体" w:cs="宋体" w:ascii="宋体" w:hAnsi="宋体"/>
          <w:color w:val="333333"/>
          <w:kern w:val="0"/>
          <w:sz w:val="24"/>
          <w:szCs w:val="24"/>
        </w:rPr>
        <w:t>"message": "</w:t>
      </w:r>
      <w:r>
        <w:rPr>
          <w:rFonts w:ascii="宋体" w:hAnsi="宋体" w:cs="宋体" w:eastAsia="宋体"/>
          <w:color w:val="333333"/>
          <w:kern w:val="0"/>
          <w:sz w:val="24"/>
          <w:szCs w:val="24"/>
        </w:rPr>
        <w:t>请求成功</w:t>
      </w:r>
      <w:r>
        <w:rPr>
          <w:rFonts w:eastAsia="宋体" w:cs="宋体" w:ascii="宋体" w:hAnsi="宋体"/>
          <w:color w:val="333333"/>
          <w:kern w:val="0"/>
          <w:sz w:val="24"/>
          <w:szCs w:val="24"/>
        </w:rPr>
        <w:t>",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宋体" w:hAnsi="宋体" w:cs="宋体" w:eastAsia="宋体"/>
          <w:color w:val="333333"/>
          <w:kern w:val="0"/>
          <w:sz w:val="24"/>
          <w:szCs w:val="24"/>
        </w:rPr>
        <w:t xml:space="preserve">    </w:t>
      </w:r>
      <w:r>
        <w:rPr>
          <w:rFonts w:eastAsia="宋体" w:cs="宋体" w:ascii="宋体" w:hAnsi="宋体"/>
          <w:color w:val="333333"/>
          <w:kern w:val="0"/>
          <w:sz w:val="24"/>
          <w:szCs w:val="24"/>
        </w:rPr>
        <w:t xml:space="preserve">"data": </w:t>
      </w:r>
      <w:r>
        <w:rPr>
          <w:rFonts w:ascii="宋体" w:hAnsi="宋体" w:cs="宋体" w:eastAsia="宋体"/>
          <w:color w:val="333333"/>
          <w:kern w:val="0"/>
          <w:sz w:val="24"/>
          <w:szCs w:val="24"/>
        </w:rPr>
        <w:t>返回数据，格式自定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  <w:t>}</w:t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numPr>
          <w:ilvl w:val="0"/>
          <w:numId w:val="0"/>
        </w:numPr>
        <w:spacing w:lineRule="atLeast" w:line="360"/>
        <w:jc w:val="left"/>
        <w:outlineLvl w:val="3"/>
        <w:rPr>
          <w:rFonts w:ascii="宋体" w:hAnsi="宋体" w:eastAsia="宋体" w:cs="宋体"/>
          <w:b/>
          <w:b/>
          <w:bCs/>
          <w:kern w:val="0"/>
          <w:sz w:val="24"/>
          <w:szCs w:val="24"/>
        </w:rPr>
      </w:pPr>
      <w:r>
        <w:rPr>
          <w:rFonts w:ascii="宋体" w:hAnsi="宋体" w:cs="宋体" w:eastAsia="宋体"/>
          <w:b/>
          <w:bCs/>
          <w:kern w:val="0"/>
          <w:sz w:val="24"/>
          <w:szCs w:val="24"/>
        </w:rPr>
        <w:t>响应参数说明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8171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3779"/>
        <w:gridCol w:w="4391"/>
      </w:tblGrid>
      <w:tr>
        <w:trPr>
          <w:tblHeader w:val="true"/>
          <w:trHeight w:val="469" w:hRule="atLeast"/>
        </w:trPr>
        <w:tc>
          <w:tcPr>
            <w:tcW w:w="37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kern w:val="0"/>
                <w:szCs w:val="21"/>
              </w:rPr>
              <w:t>接口返回码</w:t>
            </w:r>
          </w:p>
        </w:tc>
        <w:tc>
          <w:tcPr>
            <w:tcW w:w="439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kern w:val="0"/>
                <w:szCs w:val="21"/>
              </w:rPr>
              <w:t>接口返回描述</w:t>
            </w:r>
          </w:p>
        </w:tc>
      </w:tr>
      <w:tr>
        <w:trPr>
          <w:trHeight w:val="469" w:hRule="atLeast"/>
        </w:trPr>
        <w:tc>
          <w:tcPr>
            <w:tcW w:w="37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200</w:t>
            </w:r>
          </w:p>
        </w:tc>
        <w:tc>
          <w:tcPr>
            <w:tcW w:w="439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成功</w:t>
            </w:r>
          </w:p>
        </w:tc>
      </w:tr>
      <w:tr>
        <w:trPr>
          <w:trHeight w:val="469" w:hRule="atLeast"/>
        </w:trPr>
        <w:tc>
          <w:tcPr>
            <w:tcW w:w="37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400</w:t>
            </w:r>
          </w:p>
        </w:tc>
        <w:tc>
          <w:tcPr>
            <w:tcW w:w="439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请求参数异常</w:t>
            </w:r>
          </w:p>
        </w:tc>
      </w:tr>
      <w:tr>
        <w:trPr>
          <w:trHeight w:val="469" w:hRule="atLeast"/>
        </w:trPr>
        <w:tc>
          <w:tcPr>
            <w:tcW w:w="37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401</w:t>
            </w:r>
          </w:p>
        </w:tc>
        <w:tc>
          <w:tcPr>
            <w:tcW w:w="439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授权失败</w:t>
            </w:r>
          </w:p>
        </w:tc>
      </w:tr>
      <w:tr>
        <w:trPr>
          <w:trHeight w:val="469" w:hRule="atLeast"/>
        </w:trPr>
        <w:tc>
          <w:tcPr>
            <w:tcW w:w="37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500</w:t>
            </w:r>
          </w:p>
        </w:tc>
        <w:tc>
          <w:tcPr>
            <w:tcW w:w="439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系统异常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1"/>
        <w:rPr/>
      </w:pPr>
      <w:r>
        <w:rPr/>
        <w:t>文本转语音的接口</w:t>
      </w:r>
    </w:p>
    <w:p>
      <w:pPr>
        <w:pStyle w:val="2"/>
        <w:spacing w:before="280" w:after="280"/>
        <w:rPr/>
      </w:pPr>
      <w:r>
        <w:rPr/>
        <w:t>接口说明：文本转语音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接口功能：</w:t>
      </w:r>
      <w:r>
        <w:rPr/>
        <w:t>文本转语音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数字人推理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接口请求地址：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rPr>
          <w:rFonts w:ascii="var(--font-mono)" w:hAnsi="var(--font-mono)"/>
          <w:color w:val="FFFFFF"/>
          <w:szCs w:val="21"/>
        </w:rPr>
      </w:pPr>
      <w:r>
        <w:rPr>
          <w:rFonts w:cs="Helvetica" w:ascii="Helvetica" w:hAnsi="Helvetica"/>
          <w:color w:val="212121"/>
          <w:sz w:val="18"/>
          <w:szCs w:val="18"/>
          <w:shd w:fill="FFFFFF" w:val="clear"/>
        </w:rPr>
        <w:t>http://10.0.1.40:9875/v1/audio/speech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请求方式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  POST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参数类型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 xml:space="preserve"> ：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JSON</w:t>
      </w:r>
    </w:p>
    <w:p>
      <w:pPr>
        <w:pStyle w:val="2"/>
        <w:spacing w:before="280" w:after="280"/>
        <w:rPr/>
      </w:pPr>
      <w:r>
        <w:rPr/>
        <w:t>请求示例：</w:t>
      </w:r>
    </w:p>
    <w:p>
      <w:pPr>
        <w:pStyle w:val="Normal"/>
        <w:widowControl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{</w:t>
      </w:r>
    </w:p>
    <w:p>
      <w:pPr>
        <w:pStyle w:val="Normal"/>
        <w:widowControl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 xml:space="preserve">  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"input": "</w:t>
      </w: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塞下秋来风景异，衡阳雁去无留意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",</w:t>
      </w:r>
    </w:p>
    <w:p>
      <w:pPr>
        <w:pStyle w:val="Normal"/>
        <w:widowControl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 xml:space="preserve">  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"voice": "92",</w:t>
      </w:r>
    </w:p>
    <w:p>
      <w:pPr>
        <w:pStyle w:val="Normal"/>
        <w:widowControl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 xml:space="preserve">  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"prompt": "</w:t>
      </w: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>开心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",</w:t>
      </w:r>
    </w:p>
    <w:p>
      <w:pPr>
        <w:pStyle w:val="Normal"/>
        <w:widowControl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 xml:space="preserve">  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"language": "zh_us",</w:t>
      </w:r>
    </w:p>
    <w:p>
      <w:pPr>
        <w:pStyle w:val="Normal"/>
        <w:widowControl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 xml:space="preserve">  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"model": "emoti-voice",</w:t>
      </w:r>
    </w:p>
    <w:p>
      <w:pPr>
        <w:pStyle w:val="Normal"/>
        <w:widowControl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 xml:space="preserve">  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"response_format": "mp3",</w:t>
      </w:r>
    </w:p>
    <w:p>
      <w:pPr>
        <w:pStyle w:val="Normal"/>
        <w:widowControl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 w:eastAsia="宋体"/>
          <w:color w:val="000000"/>
          <w:kern w:val="0"/>
          <w:sz w:val="18"/>
          <w:szCs w:val="18"/>
        </w:rPr>
        <w:t xml:space="preserve">  </w:t>
      </w: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"speed": 1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Courier New" w:ascii="Courier New" w:hAnsi="Courier New"/>
          <w:color w:val="000000"/>
          <w:kern w:val="0"/>
          <w:sz w:val="18"/>
          <w:szCs w:val="18"/>
        </w:rPr>
        <w:t>}</w:t>
      </w:r>
    </w:p>
    <w:p>
      <w:pPr>
        <w:pStyle w:val="2"/>
        <w:spacing w:before="280" w:after="280"/>
        <w:rPr/>
      </w:pPr>
      <w:r>
        <w:rPr/>
        <w:t>请求参数说明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9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194"/>
        <w:gridCol w:w="3253"/>
        <w:gridCol w:w="1272"/>
        <w:gridCol w:w="1273"/>
      </w:tblGrid>
      <w:tr>
        <w:trPr>
          <w:tblHeader w:val="true"/>
          <w:trHeight w:val="465" w:hRule="atLeast"/>
        </w:trPr>
        <w:tc>
          <w:tcPr>
            <w:tcW w:w="219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字段名</w:t>
            </w:r>
          </w:p>
        </w:tc>
        <w:tc>
          <w:tcPr>
            <w:tcW w:w="325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字段说明</w:t>
            </w:r>
          </w:p>
        </w:tc>
        <w:tc>
          <w:tcPr>
            <w:tcW w:w="127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字段类型</w:t>
            </w:r>
          </w:p>
        </w:tc>
        <w:tc>
          <w:tcPr>
            <w:tcW w:w="12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是否必填</w:t>
            </w:r>
          </w:p>
        </w:tc>
      </w:tr>
      <w:tr>
        <w:trPr>
          <w:trHeight w:val="465" w:hRule="atLeast"/>
        </w:trPr>
        <w:tc>
          <w:tcPr>
            <w:tcW w:w="219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000000"/>
                <w:kern w:val="0"/>
                <w:sz w:val="18"/>
                <w:szCs w:val="18"/>
              </w:rPr>
              <w:t>input</w:t>
            </w:r>
          </w:p>
        </w:tc>
        <w:tc>
          <w:tcPr>
            <w:tcW w:w="325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输入文本</w:t>
            </w:r>
          </w:p>
        </w:tc>
        <w:tc>
          <w:tcPr>
            <w:tcW w:w="127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2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9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000000"/>
                <w:kern w:val="0"/>
                <w:sz w:val="18"/>
                <w:szCs w:val="18"/>
              </w:rPr>
              <w:t>voice</w:t>
            </w:r>
          </w:p>
        </w:tc>
        <w:tc>
          <w:tcPr>
            <w:tcW w:w="325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声音的</w:t>
            </w:r>
            <w:r>
              <w:rPr>
                <w:rFonts w:eastAsia="宋体" w:cs="宋体" w:ascii="宋体" w:hAnsi="宋体"/>
                <w:kern w:val="0"/>
                <w:szCs w:val="21"/>
              </w:rPr>
              <w:t>id</w:t>
            </w:r>
          </w:p>
        </w:tc>
        <w:tc>
          <w:tcPr>
            <w:tcW w:w="127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int</w:t>
            </w:r>
          </w:p>
        </w:tc>
        <w:tc>
          <w:tcPr>
            <w:tcW w:w="12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9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Courier New" w:ascii="Courier New" w:hAnsi="Courier New"/>
                <w:color w:val="000000"/>
                <w:kern w:val="0"/>
                <w:sz w:val="18"/>
                <w:szCs w:val="18"/>
              </w:rPr>
              <w:t>language</w:t>
            </w:r>
          </w:p>
        </w:tc>
        <w:tc>
          <w:tcPr>
            <w:tcW w:w="325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语言，这个字段一般不动</w:t>
            </w:r>
          </w:p>
        </w:tc>
        <w:tc>
          <w:tcPr>
            <w:tcW w:w="127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2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9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eastAsia="宋体" w:cs="Courier New" w:ascii="Courier New" w:hAnsi="Courier New"/>
                <w:color w:val="000000"/>
                <w:kern w:val="0"/>
                <w:sz w:val="18"/>
                <w:szCs w:val="18"/>
              </w:rPr>
              <w:t>prompt</w:t>
            </w:r>
          </w:p>
        </w:tc>
        <w:tc>
          <w:tcPr>
            <w:tcW w:w="325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语气词，开心，平静，愤怒</w:t>
            </w:r>
          </w:p>
        </w:tc>
        <w:tc>
          <w:tcPr>
            <w:tcW w:w="127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2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9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eastAsia="宋体" w:cs="Courier New" w:ascii="Courier New" w:hAnsi="Courier New"/>
                <w:color w:val="000000"/>
                <w:kern w:val="0"/>
                <w:sz w:val="18"/>
                <w:szCs w:val="18"/>
              </w:rPr>
              <w:t>model</w:t>
            </w:r>
          </w:p>
        </w:tc>
        <w:tc>
          <w:tcPr>
            <w:tcW w:w="325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27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2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9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eastAsia="宋体" w:cs="Courier New" w:ascii="Courier New" w:hAnsi="Courier New"/>
                <w:color w:val="000000"/>
                <w:kern w:val="0"/>
                <w:sz w:val="18"/>
                <w:szCs w:val="18"/>
              </w:rPr>
              <w:t>response_format</w:t>
            </w:r>
          </w:p>
        </w:tc>
        <w:tc>
          <w:tcPr>
            <w:tcW w:w="325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27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2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9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color w:val="A31515"/>
                <w:kern w:val="0"/>
                <w:sz w:val="18"/>
                <w:szCs w:val="18"/>
              </w:rPr>
            </w:pPr>
            <w:r>
              <w:rPr>
                <w:rFonts w:eastAsia="宋体" w:cs="Courier New" w:ascii="Courier New" w:hAnsi="Courier New"/>
                <w:color w:val="000000"/>
                <w:kern w:val="0"/>
                <w:sz w:val="18"/>
                <w:szCs w:val="18"/>
              </w:rPr>
              <w:t>speed</w:t>
            </w:r>
          </w:p>
        </w:tc>
        <w:tc>
          <w:tcPr>
            <w:tcW w:w="325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27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Int</w:t>
            </w:r>
          </w:p>
        </w:tc>
        <w:tc>
          <w:tcPr>
            <w:tcW w:w="12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</w:tbl>
    <w:p>
      <w:pPr>
        <w:pStyle w:val="2"/>
        <w:spacing w:before="280" w:after="280"/>
        <w:rPr/>
      </w:pPr>
      <w:r>
        <w:rPr/>
        <w:t>响应示例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成功响应是一段流</w:t>
      </w:r>
      <w:r>
        <w:rPr>
          <w:rFonts w:eastAsia="宋体" w:cs="宋体" w:ascii="宋体" w:hAnsi="宋体"/>
          <w:color w:val="262626"/>
          <w:spacing w:val="12"/>
          <w:kern w:val="0"/>
          <w:szCs w:val="21"/>
        </w:rPr>
        <w:t>,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前端考虑自己如何实现播放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/>
        <w:drawing>
          <wp:inline distT="0" distB="0" distL="0" distR="0">
            <wp:extent cx="5274310" cy="298767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2"/>
        <w:spacing w:before="280" w:after="280"/>
        <w:rPr/>
      </w:pPr>
      <w:r>
        <w:rPr/>
        <w:t>接口说明：获取说话人的</w:t>
      </w:r>
      <w:r>
        <w:rPr/>
        <w:t>id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接口功能：获取说话人的</w:t>
      </w:r>
      <w:r>
        <w:rPr>
          <w:rFonts w:eastAsia="宋体" w:cs="宋体" w:ascii="宋体" w:hAnsi="宋体"/>
          <w:color w:val="262626"/>
          <w:spacing w:val="12"/>
          <w:kern w:val="0"/>
          <w:szCs w:val="21"/>
        </w:rPr>
        <w:t>id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数字人推理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接口请求地址：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rPr>
          <w:rFonts w:ascii="var(--font-mono)" w:hAnsi="var(--font-mono)"/>
          <w:color w:val="FFFFFF"/>
          <w:szCs w:val="21"/>
        </w:rPr>
      </w:pPr>
      <w:r>
        <w:rPr>
          <w:rFonts w:cs="Helvetica" w:ascii="Helvetica" w:hAnsi="Helvetica"/>
          <w:color w:val="212121"/>
          <w:sz w:val="18"/>
          <w:szCs w:val="18"/>
          <w:shd w:fill="FFFFFF" w:val="clear"/>
        </w:rPr>
        <w:t>http://10.0.1.40:9875/v1/audio/speakers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请求方式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  GET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参数类型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 xml:space="preserve"> ：</w:t>
      </w: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没有参数</w:t>
      </w:r>
    </w:p>
    <w:p>
      <w:pPr>
        <w:pStyle w:val="2"/>
        <w:spacing w:before="280" w:after="280"/>
        <w:rPr/>
      </w:pPr>
      <w:r>
        <w:rPr/>
        <w:t>请求示例：</w:t>
      </w:r>
    </w:p>
    <w:p>
      <w:pPr>
        <w:pStyle w:val="Normal"/>
        <w:rPr/>
      </w:pPr>
      <w:r>
        <w:rPr/>
        <w:drawing>
          <wp:inline distT="0" distB="0" distL="0" distR="0">
            <wp:extent cx="5274310" cy="3223895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80" w:after="280"/>
        <w:rPr/>
      </w:pPr>
      <w:r>
        <w:rPr/>
        <w:t>请求参数说明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9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1999"/>
        <w:gridCol w:w="1998"/>
        <w:gridCol w:w="1997"/>
        <w:gridCol w:w="1998"/>
      </w:tblGrid>
      <w:tr>
        <w:trPr>
          <w:tblHeader w:val="true"/>
          <w:trHeight w:val="465" w:hRule="atLeast"/>
        </w:trPr>
        <w:tc>
          <w:tcPr>
            <w:tcW w:w="19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字段名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字段说明</w:t>
            </w:r>
          </w:p>
        </w:tc>
        <w:tc>
          <w:tcPr>
            <w:tcW w:w="19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字段类型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是否必填</w:t>
            </w:r>
          </w:p>
        </w:tc>
      </w:tr>
      <w:tr>
        <w:trPr>
          <w:trHeight w:val="465" w:hRule="atLeast"/>
        </w:trPr>
        <w:tc>
          <w:tcPr>
            <w:tcW w:w="19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color w:val="262626"/>
                <w:spacing w:val="12"/>
                <w:kern w:val="0"/>
                <w:szCs w:val="21"/>
              </w:rPr>
              <w:t>没有参数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color w:val="262626"/>
                <w:spacing w:val="12"/>
                <w:kern w:val="0"/>
                <w:szCs w:val="21"/>
              </w:rPr>
              <w:t>没有参数</w:t>
            </w:r>
          </w:p>
        </w:tc>
        <w:tc>
          <w:tcPr>
            <w:tcW w:w="19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color w:val="262626"/>
                <w:spacing w:val="12"/>
                <w:kern w:val="0"/>
                <w:szCs w:val="21"/>
              </w:rPr>
              <w:t>没有参数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b/>
                <w:bCs/>
                <w:color w:val="262626"/>
                <w:spacing w:val="12"/>
                <w:kern w:val="0"/>
                <w:szCs w:val="21"/>
              </w:rPr>
              <w:t>没有参数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2"/>
        <w:spacing w:before="280" w:after="280"/>
        <w:rPr/>
      </w:pPr>
      <w:r>
        <w:rPr/>
        <w:t>响应示例</w:t>
      </w:r>
    </w:p>
    <w:p>
      <w:pPr>
        <w:pStyle w:val="Normal"/>
        <w:rPr>
          <w:b/>
          <w:b/>
          <w:bCs/>
        </w:rPr>
      </w:pPr>
      <w:r>
        <w:rPr/>
        <w:t>返回一个巨大的</w:t>
      </w:r>
      <w:r>
        <w:rPr/>
        <w:t>list</w:t>
      </w:r>
      <w:r>
        <w:rPr/>
        <w:t>，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/>
        <w:drawing>
          <wp:inline distT="0" distB="0" distL="0" distR="0">
            <wp:extent cx="5274310" cy="3223895"/>
            <wp:effectExtent l="0" t="0" r="0" b="0"/>
            <wp:docPr id="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F9F9F9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eastAsia="宋体" w:cs="宋体" w:ascii="宋体" w:hAnsi="宋体"/>
          <w:color w:val="333333"/>
          <w:kern w:val="0"/>
          <w:sz w:val="24"/>
          <w:szCs w:val="24"/>
        </w:rPr>
      </w:r>
    </w:p>
    <w:p>
      <w:pPr>
        <w:pStyle w:val="1"/>
        <w:rPr/>
      </w:pPr>
      <w:r>
        <w:rPr/>
        <w:t>语音转文本的接口</w:t>
      </w:r>
    </w:p>
    <w:p>
      <w:pPr>
        <w:pStyle w:val="2"/>
        <w:spacing w:before="280" w:after="280"/>
        <w:rPr/>
      </w:pPr>
      <w:r>
        <w:rPr/>
        <w:t>接口说明：语音转文本的接口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接口功能：</w:t>
      </w:r>
      <w:r>
        <w:rPr/>
        <w:t>语音转文本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接口请求地址：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http://10.0.1.40:9000/asr</w:t>
      </w:r>
    </w:p>
    <w:p>
      <w:pPr>
        <w:pStyle w:val="Normal"/>
        <w:rPr>
          <w:rFonts w:ascii="var(--font-mono)" w:hAnsi="var(--font-mono)"/>
          <w:color w:val="FFFFFF"/>
          <w:szCs w:val="21"/>
        </w:rPr>
      </w:pPr>
      <w:r>
        <w:rPr>
          <w:rFonts w:ascii="var(--font-mono)" w:hAnsi="var(--font-mono)"/>
          <w:color w:val="FFFFFF"/>
          <w:szCs w:val="21"/>
        </w:rPr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http://10.0.1.40:9000/asr?encode=true&amp;task=transcribe&amp;language=zh&amp;initial_prompt=%E4%BD%A0%E5%A5%BD&amp;word_timestamps=false&amp;output=txt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请求方式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  POST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参数类型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 xml:space="preserve"> ：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JSON</w:t>
      </w:r>
    </w:p>
    <w:p>
      <w:pPr>
        <w:pStyle w:val="2"/>
        <w:spacing w:before="280" w:after="280"/>
        <w:rPr/>
      </w:pPr>
      <w:r>
        <w:rPr/>
        <w:t>请求示例：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nsolas" w:hAnsi="Consolas" w:eastAsia="宋体" w:cs="宋体"/>
          <w:b/>
          <w:b/>
          <w:bCs/>
          <w:color w:val="FFFFFF"/>
          <w:kern w:val="0"/>
          <w:sz w:val="18"/>
          <w:szCs w:val="18"/>
        </w:rPr>
      </w:pPr>
      <w:r>
        <w:rPr>
          <w:rFonts w:eastAsia="宋体" w:cs="宋体" w:ascii="Consolas" w:hAnsi="Consolas"/>
          <w:b/>
          <w:bCs/>
          <w:color w:val="FFFFFF"/>
          <w:kern w:val="0"/>
          <w:sz w:val="18"/>
          <w:szCs w:val="18"/>
        </w:rPr>
        <w:t xml:space="preserve">curl -X </w:t>
      </w:r>
      <w:r>
        <w:rPr>
          <w:rFonts w:eastAsia="宋体" w:cs="宋体" w:ascii="Consolas" w:hAnsi="Consolas"/>
          <w:b/>
          <w:bCs/>
          <w:color w:val="A2FCA2"/>
          <w:kern w:val="0"/>
          <w:sz w:val="18"/>
          <w:szCs w:val="18"/>
        </w:rPr>
        <w:t>'POST'</w:t>
      </w:r>
      <w:r>
        <w:rPr>
          <w:rFonts w:eastAsia="宋体" w:cs="宋体" w:ascii="Consolas" w:hAnsi="Consolas"/>
          <w:b/>
          <w:bCs/>
          <w:color w:val="FFFFFF"/>
          <w:kern w:val="0"/>
          <w:sz w:val="18"/>
          <w:szCs w:val="18"/>
        </w:rPr>
        <w:t xml:space="preserve"> \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nsolas" w:hAnsi="Consolas" w:eastAsia="宋体" w:cs="宋体"/>
          <w:b/>
          <w:b/>
          <w:bCs/>
          <w:color w:val="FFFFFF"/>
          <w:kern w:val="0"/>
          <w:sz w:val="18"/>
          <w:szCs w:val="18"/>
        </w:rPr>
      </w:pPr>
      <w:r>
        <w:rPr>
          <w:rFonts w:ascii="Consolas" w:hAnsi="Consolas" w:cs="宋体" w:eastAsia="宋体"/>
          <w:b/>
          <w:bCs/>
          <w:color w:val="FFFFFF"/>
          <w:kern w:val="0"/>
          <w:sz w:val="18"/>
          <w:szCs w:val="18"/>
        </w:rPr>
        <w:t xml:space="preserve">  </w:t>
      </w:r>
      <w:r>
        <w:rPr>
          <w:rFonts w:eastAsia="宋体" w:cs="宋体" w:ascii="Consolas" w:hAnsi="Consolas"/>
          <w:b/>
          <w:bCs/>
          <w:color w:val="A2FCA2"/>
          <w:kern w:val="0"/>
          <w:sz w:val="18"/>
          <w:szCs w:val="18"/>
        </w:rPr>
        <w:t>'http://10.0.1.40:9000/asr?encode=true&amp;task=transcribe&amp;language=zh&amp;initial_prompt=%E4%BD%A0%E5%A5%BD&amp;word_timestamps=false&amp;output=txt'</w:t>
      </w:r>
      <w:r>
        <w:rPr>
          <w:rFonts w:eastAsia="宋体" w:cs="宋体" w:ascii="Consolas" w:hAnsi="Consolas"/>
          <w:b/>
          <w:bCs/>
          <w:color w:val="FFFFFF"/>
          <w:kern w:val="0"/>
          <w:sz w:val="18"/>
          <w:szCs w:val="18"/>
        </w:rPr>
        <w:t xml:space="preserve"> \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nsolas" w:hAnsi="Consolas" w:eastAsia="宋体" w:cs="宋体"/>
          <w:b/>
          <w:b/>
          <w:bCs/>
          <w:color w:val="FFFFFF"/>
          <w:kern w:val="0"/>
          <w:sz w:val="18"/>
          <w:szCs w:val="18"/>
        </w:rPr>
      </w:pPr>
      <w:r>
        <w:rPr>
          <w:rFonts w:ascii="Consolas" w:hAnsi="Consolas" w:cs="宋体" w:eastAsia="宋体"/>
          <w:b/>
          <w:bCs/>
          <w:color w:val="FFFFFF"/>
          <w:kern w:val="0"/>
          <w:sz w:val="18"/>
          <w:szCs w:val="18"/>
        </w:rPr>
        <w:t xml:space="preserve">  </w:t>
      </w:r>
      <w:r>
        <w:rPr>
          <w:rFonts w:eastAsia="宋体" w:cs="宋体" w:ascii="Consolas" w:hAnsi="Consolas"/>
          <w:b/>
          <w:bCs/>
          <w:color w:val="FFFFFF"/>
          <w:kern w:val="0"/>
          <w:sz w:val="18"/>
          <w:szCs w:val="18"/>
        </w:rPr>
        <w:t xml:space="preserve">-H </w:t>
      </w:r>
      <w:r>
        <w:rPr>
          <w:rFonts w:eastAsia="宋体" w:cs="宋体" w:ascii="Consolas" w:hAnsi="Consolas"/>
          <w:b/>
          <w:bCs/>
          <w:color w:val="A2FCA2"/>
          <w:kern w:val="0"/>
          <w:sz w:val="18"/>
          <w:szCs w:val="18"/>
        </w:rPr>
        <w:t>'accept: application/json'</w:t>
      </w:r>
      <w:r>
        <w:rPr>
          <w:rFonts w:eastAsia="宋体" w:cs="宋体" w:ascii="Consolas" w:hAnsi="Consolas"/>
          <w:b/>
          <w:bCs/>
          <w:color w:val="FFFFFF"/>
          <w:kern w:val="0"/>
          <w:sz w:val="18"/>
          <w:szCs w:val="18"/>
        </w:rPr>
        <w:t xml:space="preserve"> \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nsolas" w:hAnsi="Consolas" w:eastAsia="宋体" w:cs="宋体"/>
          <w:b/>
          <w:b/>
          <w:bCs/>
          <w:color w:val="FFFFFF"/>
          <w:kern w:val="0"/>
          <w:sz w:val="18"/>
          <w:szCs w:val="18"/>
        </w:rPr>
      </w:pPr>
      <w:r>
        <w:rPr>
          <w:rFonts w:ascii="Consolas" w:hAnsi="Consolas" w:cs="宋体" w:eastAsia="宋体"/>
          <w:b/>
          <w:bCs/>
          <w:color w:val="FFFFFF"/>
          <w:kern w:val="0"/>
          <w:sz w:val="18"/>
          <w:szCs w:val="18"/>
        </w:rPr>
        <w:t xml:space="preserve">  </w:t>
      </w:r>
      <w:r>
        <w:rPr>
          <w:rFonts w:eastAsia="宋体" w:cs="宋体" w:ascii="Consolas" w:hAnsi="Consolas"/>
          <w:b/>
          <w:bCs/>
          <w:color w:val="FFFFFF"/>
          <w:kern w:val="0"/>
          <w:sz w:val="18"/>
          <w:szCs w:val="18"/>
        </w:rPr>
        <w:t xml:space="preserve">-H </w:t>
      </w:r>
      <w:r>
        <w:rPr>
          <w:rFonts w:eastAsia="宋体" w:cs="宋体" w:ascii="Consolas" w:hAnsi="Consolas"/>
          <w:b/>
          <w:bCs/>
          <w:color w:val="A2FCA2"/>
          <w:kern w:val="0"/>
          <w:sz w:val="18"/>
          <w:szCs w:val="18"/>
        </w:rPr>
        <w:t>'Content-Type: multipart/form-data'</w:t>
      </w:r>
      <w:r>
        <w:rPr>
          <w:rFonts w:eastAsia="宋体" w:cs="宋体" w:ascii="Consolas" w:hAnsi="Consolas"/>
          <w:b/>
          <w:bCs/>
          <w:color w:val="FFFFFF"/>
          <w:kern w:val="0"/>
          <w:sz w:val="18"/>
          <w:szCs w:val="18"/>
        </w:rPr>
        <w:t xml:space="preserve"> \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r>
        <w:rPr>
          <w:rFonts w:ascii="Consolas" w:hAnsi="Consolas" w:cs="宋体" w:eastAsia="宋体"/>
          <w:b/>
          <w:bCs/>
          <w:color w:val="FFFFFF"/>
          <w:kern w:val="0"/>
          <w:sz w:val="18"/>
          <w:szCs w:val="18"/>
        </w:rPr>
        <w:t xml:space="preserve">  </w:t>
      </w:r>
      <w:r>
        <w:rPr>
          <w:rFonts w:eastAsia="宋体" w:cs="宋体" w:ascii="Consolas" w:hAnsi="Consolas"/>
          <w:b/>
          <w:bCs/>
          <w:color w:val="FFFFFF"/>
          <w:kern w:val="0"/>
          <w:sz w:val="18"/>
          <w:szCs w:val="18"/>
        </w:rPr>
        <w:t xml:space="preserve">-F </w:t>
      </w:r>
      <w:r>
        <w:rPr>
          <w:rFonts w:eastAsia="宋体" w:cs="宋体" w:ascii="Consolas" w:hAnsi="Consolas"/>
          <w:b/>
          <w:bCs/>
          <w:color w:val="A2FCA2"/>
          <w:kern w:val="0"/>
          <w:sz w:val="18"/>
          <w:szCs w:val="18"/>
        </w:rPr>
        <w:t>'audio_file=@111.mp3;type=audio/mpeg'</w:t>
      </w:r>
    </w:p>
    <w:p>
      <w:pPr>
        <w:pStyle w:val="2"/>
        <w:spacing w:before="280" w:after="280"/>
        <w:rPr/>
      </w:pPr>
      <w:r>
        <w:rPr/>
        <w:t>请求参数说明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9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107"/>
        <w:gridCol w:w="3245"/>
        <w:gridCol w:w="1321"/>
        <w:gridCol w:w="1319"/>
      </w:tblGrid>
      <w:tr>
        <w:trPr>
          <w:tblHeader w:val="true"/>
          <w:trHeight w:val="465" w:hRule="atLeast"/>
        </w:trPr>
        <w:tc>
          <w:tcPr>
            <w:tcW w:w="210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字段名</w:t>
            </w:r>
          </w:p>
        </w:tc>
        <w:tc>
          <w:tcPr>
            <w:tcW w:w="32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字段说明</w:t>
            </w:r>
          </w:p>
        </w:tc>
        <w:tc>
          <w:tcPr>
            <w:tcW w:w="132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字段类型</w:t>
            </w:r>
          </w:p>
        </w:tc>
        <w:tc>
          <w:tcPr>
            <w:tcW w:w="131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是否必填</w:t>
            </w:r>
          </w:p>
        </w:tc>
      </w:tr>
      <w:tr>
        <w:trPr>
          <w:trHeight w:val="465" w:hRule="atLeast"/>
        </w:trPr>
        <w:tc>
          <w:tcPr>
            <w:tcW w:w="210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encode</w:t>
            </w:r>
          </w:p>
        </w:tc>
        <w:tc>
          <w:tcPr>
            <w:tcW w:w="32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编码</w:t>
            </w:r>
          </w:p>
        </w:tc>
        <w:tc>
          <w:tcPr>
            <w:tcW w:w="132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True</w:t>
            </w:r>
          </w:p>
        </w:tc>
        <w:tc>
          <w:tcPr>
            <w:tcW w:w="131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0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task</w:t>
            </w:r>
          </w:p>
        </w:tc>
        <w:tc>
          <w:tcPr>
            <w:tcW w:w="32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任务，固定不变</w:t>
            </w:r>
          </w:p>
        </w:tc>
        <w:tc>
          <w:tcPr>
            <w:tcW w:w="132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31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0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language</w:t>
            </w:r>
          </w:p>
        </w:tc>
        <w:tc>
          <w:tcPr>
            <w:tcW w:w="32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语言，这个字段一般不动</w:t>
            </w:r>
          </w:p>
        </w:tc>
        <w:tc>
          <w:tcPr>
            <w:tcW w:w="132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31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0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initial_prompt</w:t>
            </w:r>
          </w:p>
        </w:tc>
        <w:tc>
          <w:tcPr>
            <w:tcW w:w="32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提示词， 一般写“你好”</w:t>
            </w:r>
          </w:p>
        </w:tc>
        <w:tc>
          <w:tcPr>
            <w:tcW w:w="132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31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0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word_timestamps</w:t>
            </w:r>
          </w:p>
        </w:tc>
        <w:tc>
          <w:tcPr>
            <w:tcW w:w="32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32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31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0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output</w:t>
            </w:r>
          </w:p>
        </w:tc>
        <w:tc>
          <w:tcPr>
            <w:tcW w:w="32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32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31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210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audio_file</w:t>
            </w:r>
          </w:p>
        </w:tc>
        <w:tc>
          <w:tcPr>
            <w:tcW w:w="324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语音文件</w:t>
            </w:r>
          </w:p>
        </w:tc>
        <w:tc>
          <w:tcPr>
            <w:tcW w:w="132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File</w:t>
            </w:r>
          </w:p>
        </w:tc>
        <w:tc>
          <w:tcPr>
            <w:tcW w:w="131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2"/>
        <w:spacing w:before="280" w:after="280"/>
        <w:rPr/>
      </w:pPr>
      <w:r>
        <w:rPr/>
        <w:t>响应示例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/>
        <w:drawing>
          <wp:inline distT="0" distB="0" distL="0" distR="0">
            <wp:extent cx="5274310" cy="3762375"/>
            <wp:effectExtent l="0" t="0" r="0" b="0"/>
            <wp:docPr id="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1"/>
        <w:rPr/>
      </w:pPr>
      <w:r>
        <w:rPr/>
        <w:t>大模型微调相关接口</w:t>
      </w:r>
    </w:p>
    <w:p>
      <w:pPr>
        <w:pStyle w:val="Normal"/>
        <w:rPr/>
      </w:pPr>
      <w:r>
        <w:rPr/>
        <w:t>2024-07-31</w:t>
      </w:r>
      <w:r>
        <w:rPr/>
        <w:t>更新</w:t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接口说明：获取模型列表接口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接口功能：</w:t>
      </w:r>
      <w:r>
        <w:rPr>
          <w:rFonts w:eastAsia="宋体" w:cs="宋体" w:ascii="宋体" w:hAnsi="宋体"/>
          <w:color w:val="262626"/>
          <w:spacing w:val="12"/>
          <w:kern w:val="0"/>
          <w:szCs w:val="21"/>
        </w:rPr>
        <w:t>GJB 5000B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接口请求地址：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http://10.0.1.40:8010/v1/models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'GET'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'http://10.0.1.40:8010/v1/models'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3060065"/>
            <wp:effectExtent l="0" t="0" r="0" b="0"/>
            <wp:docPr id="5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接口说明：加载模型接口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'http://10.0.1.40:8010/v1/load_model'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'Content-Type: application/json'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-d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"id": "LLaMA3-8B-Chinese-Chat-lora-sft-gjb5000b"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}'</w:t>
      </w:r>
    </w:p>
    <w:p>
      <w:pPr>
        <w:pStyle w:val="Normal"/>
        <w:rPr/>
      </w:pPr>
      <w:r>
        <w:rPr/>
        <w:drawing>
          <wp:inline distT="0" distB="0" distL="0" distR="0">
            <wp:extent cx="5274310" cy="2672715"/>
            <wp:effectExtent l="0" t="0" r="0" b="0"/>
            <wp:docPr id="6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80" w:after="280"/>
        <w:rPr/>
      </w:pPr>
      <w:r>
        <w:rPr/>
        <w:t>接口说明：卸载模型接口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'http://10.0.1.40:8010/v1/unload_model'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'Content-Type: application/json'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-d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"id": "LLaMA3-8B-Chinese-Chat-lora-sft-gjb5000b"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}'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1704340"/>
            <wp:effectExtent l="0" t="0" r="0" b="0"/>
            <wp:docPr id="7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接口说明：</w:t>
      </w:r>
      <w:r>
        <w:rPr/>
        <w:t>GJB 5000B</w:t>
      </w:r>
      <w:r>
        <w:rPr/>
        <w:t>微调模型对话接口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接口功能：</w:t>
      </w:r>
      <w:r>
        <w:rPr>
          <w:rFonts w:eastAsia="宋体" w:cs="宋体" w:ascii="宋体" w:hAnsi="宋体"/>
          <w:color w:val="262626"/>
          <w:spacing w:val="12"/>
          <w:kern w:val="0"/>
          <w:szCs w:val="21"/>
        </w:rPr>
        <w:t>GJB 5000B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接口请求地址：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cs="Times New Roman" w:ascii="Times New Roman" w:hAnsi="Times New Roman"/>
          <w:sz w:val="28"/>
          <w:szCs w:val="28"/>
        </w:rPr>
        <w:t>http://10.0.1.40:8010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/v1/chat/completions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请求方式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  POST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参数类型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 xml:space="preserve"> ：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JSON</w:t>
      </w:r>
    </w:p>
    <w:p>
      <w:pPr>
        <w:pStyle w:val="3"/>
        <w:spacing w:before="280" w:after="280"/>
        <w:rPr/>
      </w:pPr>
      <w:r>
        <w:rPr/>
        <w:t>请求示例：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'http://10.0.1.40:8010/v1/chat/completions'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'Content-Type: application/json'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-d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"model": "./models/Qwen-7B-Chat",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"messages": [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  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"role": "user",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  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"content": "GJB 5000B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开发库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}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],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"do_sample": true,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"temperature": 0.95,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"top_p": 0.1,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"n": 1,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"max_tokens": 1024,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"stream": false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}'</w:t>
      </w:r>
    </w:p>
    <w:p>
      <w:pPr>
        <w:pStyle w:val="3"/>
        <w:spacing w:before="280" w:after="280"/>
        <w:rPr/>
      </w:pPr>
      <w:r>
        <w:rPr/>
        <w:t>请求参数说明</w:t>
      </w:r>
    </w:p>
    <w:tbl>
      <w:tblPr>
        <w:tblW w:w="799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1537"/>
        <w:gridCol w:w="4304"/>
        <w:gridCol w:w="1077"/>
        <w:gridCol w:w="1074"/>
      </w:tblGrid>
      <w:tr>
        <w:trPr>
          <w:tblHeader w:val="true"/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字段名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字段说明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字段类型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是否必填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model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模型名称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messages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信息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list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role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角色</w:t>
            </w:r>
            <w:r>
              <w:rPr>
                <w:rFonts w:eastAsia="宋体" w:cs="宋体" w:ascii="宋体" w:hAnsi="宋体"/>
                <w:kern w:val="0"/>
                <w:szCs w:val="21"/>
              </w:rPr>
              <w:t xml:space="preserve">, user </w:t>
            </w:r>
            <w:r>
              <w:rPr>
                <w:rFonts w:ascii="宋体" w:hAnsi="宋体" w:cs="宋体" w:eastAsia="宋体"/>
                <w:kern w:val="0"/>
                <w:szCs w:val="21"/>
              </w:rPr>
              <w:t xml:space="preserve">和 </w:t>
            </w:r>
            <w:r>
              <w:rPr>
                <w:rFonts w:eastAsia="宋体" w:cs="宋体" w:ascii="宋体" w:hAnsi="宋体"/>
                <w:kern w:val="0"/>
                <w:szCs w:val="21"/>
              </w:rPr>
              <w:t>system,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content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用户输入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宋体" w:hAnsi="宋体"/>
                <w:b/>
                <w:bCs/>
                <w:color w:val="262626"/>
                <w:spacing w:val="12"/>
                <w:kern w:val="0"/>
                <w:szCs w:val="21"/>
              </w:rPr>
              <w:t>do_sample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bool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宋体" w:hAnsi="宋体"/>
                <w:b/>
                <w:bCs/>
                <w:color w:val="262626"/>
                <w:spacing w:val="12"/>
                <w:kern w:val="0"/>
                <w:szCs w:val="21"/>
              </w:rPr>
              <w:t>temperature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float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宋体" w:hAnsi="宋体"/>
                <w:b/>
                <w:bCs/>
                <w:color w:val="262626"/>
                <w:spacing w:val="12"/>
                <w:kern w:val="0"/>
                <w:szCs w:val="21"/>
              </w:rPr>
              <w:t>top_p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float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宋体" w:hAnsi="宋体"/>
                <w:b/>
                <w:bCs/>
                <w:color w:val="262626"/>
                <w:spacing w:val="12"/>
                <w:kern w:val="0"/>
                <w:szCs w:val="21"/>
              </w:rPr>
              <w:t>n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float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宋体" w:hAnsi="宋体"/>
                <w:b/>
                <w:bCs/>
                <w:color w:val="262626"/>
                <w:spacing w:val="12"/>
                <w:kern w:val="0"/>
                <w:szCs w:val="21"/>
              </w:rPr>
              <w:t>max_tokens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  <w:r>
              <w:rPr>
                <w:rFonts w:eastAsia="宋体" w:cs="宋体" w:ascii="宋体" w:hAnsi="宋体"/>
                <w:kern w:val="0"/>
                <w:szCs w:val="21"/>
              </w:rPr>
              <w:t>,</w:t>
            </w:r>
            <w:r>
              <w:rPr>
                <w:rFonts w:ascii="宋体" w:hAnsi="宋体" w:cs="宋体" w:eastAsia="宋体"/>
                <w:kern w:val="0"/>
                <w:szCs w:val="21"/>
              </w:rPr>
              <w:t>简单理解为最大输出长度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float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宋体" w:ascii="宋体" w:hAnsi="宋体"/>
                <w:b/>
                <w:bCs/>
                <w:color w:val="262626"/>
                <w:spacing w:val="12"/>
                <w:kern w:val="0"/>
                <w:szCs w:val="21"/>
              </w:rPr>
              <w:t>stream</w:t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这个字段一般不动</w:t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bool</w:t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5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Courier New" w:hAnsi="Courier New" w:eastAsia="宋体" w:cs="Courier New"/>
                <w:kern w:val="0"/>
                <w:sz w:val="18"/>
                <w:szCs w:val="18"/>
              </w:rPr>
            </w:pPr>
            <w:r>
              <w:rPr>
                <w:rFonts w:eastAsia="宋体" w:cs="Courier New" w:ascii="Courier New" w:hAnsi="Courier New"/>
                <w:kern w:val="0"/>
                <w:sz w:val="18"/>
                <w:szCs w:val="18"/>
              </w:rPr>
            </w:r>
          </w:p>
        </w:tc>
        <w:tc>
          <w:tcPr>
            <w:tcW w:w="43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  <w:tc>
          <w:tcPr>
            <w:tcW w:w="107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  <w:tc>
          <w:tcPr>
            <w:tcW w:w="107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3"/>
        <w:spacing w:before="280" w:after="280"/>
        <w:rPr/>
      </w:pPr>
      <w:r>
        <w:rPr/>
        <w:t>响应示例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"id"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"chatcmpl-0779827da4584342b63fa3611e1f8b52"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"object"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"chat.completion"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"created"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1721208830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"model"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"./models/Qwen-7B-Chat"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"choices"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: [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"index"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0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"message"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: 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"role"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"assistant"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"content"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"GJB 5000B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是中国军用软件工程标准，是军用软件开发、测试、维护和保障的通用标准。它规定了军用软件的生命周期管理过程，包括需求分析、设计、编码、测试、维护和保障等阶段。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GJB 5000B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还规定了军用软件的质量保证和软件工程管理的要求。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"tool_calls"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FCC28C"/>
          <w:sz w:val="18"/>
          <w:szCs w:val="18"/>
        </w:rPr>
        <w:t>null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},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"finish_reason"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"stop"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}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],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"usage"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: 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"prompt_tokens"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30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"completion_tokens"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80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"total_tokens"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110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}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}</w:t>
      </w:r>
    </w:p>
    <w:p>
      <w:pPr>
        <w:pStyle w:val="Normal"/>
        <w:rPr/>
      </w:pPr>
      <w:r>
        <w:rPr/>
        <w:drawing>
          <wp:inline distT="0" distB="0" distL="0" distR="0">
            <wp:extent cx="5274310" cy="3507740"/>
            <wp:effectExtent l="0" t="0" r="0" b="0"/>
            <wp:docPr id="8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/>
        <w:drawing>
          <wp:inline distT="0" distB="0" distL="0" distR="0">
            <wp:extent cx="5274310" cy="3326130"/>
            <wp:effectExtent l="0" t="0" r="0" b="0"/>
            <wp:docPr id="9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接口说明：</w:t>
      </w:r>
      <w:r>
        <w:rPr/>
        <w:t>llama3</w:t>
      </w:r>
      <w:r>
        <w:rPr/>
        <w:t>微调模型对话接口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接口功能：</w:t>
      </w:r>
      <w:r>
        <w:rPr>
          <w:rFonts w:eastAsia="宋体" w:cs="宋体" w:ascii="宋体" w:hAnsi="宋体"/>
          <w:color w:val="262626"/>
          <w:spacing w:val="12"/>
          <w:kern w:val="0"/>
          <w:szCs w:val="21"/>
        </w:rPr>
        <w:t xml:space="preserve">llama3 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原始接口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>接口请求地址：</w:t>
      </w:r>
    </w:p>
    <w:p>
      <w:pPr>
        <w:pStyle w:val="Normal"/>
        <w:widowControl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http://10.0.1.40:7575/original_llama3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请求方式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  POST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>参数类型</w:t>
      </w:r>
      <w:r>
        <w:rPr>
          <w:rFonts w:ascii="宋体" w:hAnsi="宋体" w:cs="宋体" w:eastAsia="宋体"/>
          <w:color w:val="262626"/>
          <w:spacing w:val="12"/>
          <w:kern w:val="0"/>
          <w:szCs w:val="21"/>
        </w:rPr>
        <w:t xml:space="preserve"> ：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JSON</w:t>
      </w:r>
    </w:p>
    <w:p>
      <w:pPr>
        <w:pStyle w:val="2"/>
        <w:spacing w:before="280" w:after="280"/>
        <w:rPr/>
      </w:pPr>
      <w:r>
        <w:rPr/>
        <w:t>请求示例：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'http://10.0.1.40:7575/original_llama3'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'Content-Type: application/json'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-d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"model": "./Llama3-8B-Chinese-Chat/",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A2FCA2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"question": "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你好，什么是傻瓜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}'</w:t>
      </w:r>
    </w:p>
    <w:p>
      <w:pPr>
        <w:pStyle w:val="2"/>
        <w:spacing w:before="280" w:after="280"/>
        <w:rPr/>
      </w:pPr>
      <w:r>
        <w:rPr/>
        <w:t>请求参数说明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9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1999"/>
        <w:gridCol w:w="1998"/>
        <w:gridCol w:w="1997"/>
        <w:gridCol w:w="1998"/>
      </w:tblGrid>
      <w:tr>
        <w:trPr>
          <w:tblHeader w:val="true"/>
          <w:trHeight w:val="465" w:hRule="atLeast"/>
        </w:trPr>
        <w:tc>
          <w:tcPr>
            <w:tcW w:w="19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字段名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字段说明</w:t>
            </w:r>
          </w:p>
        </w:tc>
        <w:tc>
          <w:tcPr>
            <w:tcW w:w="19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字段类型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是否必填</w:t>
            </w:r>
          </w:p>
        </w:tc>
      </w:tr>
      <w:tr>
        <w:trPr>
          <w:trHeight w:val="465" w:hRule="atLeast"/>
        </w:trPr>
        <w:tc>
          <w:tcPr>
            <w:tcW w:w="19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model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模型名称</w:t>
            </w:r>
          </w:p>
        </w:tc>
        <w:tc>
          <w:tcPr>
            <w:tcW w:w="19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  <w:tr>
        <w:trPr>
          <w:trHeight w:val="465" w:hRule="atLeast"/>
        </w:trPr>
        <w:tc>
          <w:tcPr>
            <w:tcW w:w="199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question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问题</w:t>
            </w:r>
          </w:p>
        </w:tc>
        <w:tc>
          <w:tcPr>
            <w:tcW w:w="19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string</w:t>
            </w:r>
          </w:p>
        </w:tc>
        <w:tc>
          <w:tcPr>
            <w:tcW w:w="199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是</w:t>
            </w:r>
          </w:p>
        </w:tc>
      </w:tr>
    </w:tbl>
    <w:p>
      <w:pPr>
        <w:pStyle w:val="2"/>
        <w:spacing w:before="280" w:after="280"/>
        <w:rPr/>
      </w:pPr>
      <w:r>
        <w:rPr/>
        <w:t>响应示例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{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attr"/>
          <w:rFonts w:ascii="Consolas" w:hAnsi="Consolas"/>
          <w:b/>
          <w:bCs/>
          <w:color w:val="FFFFFF"/>
          <w:sz w:val="18"/>
          <w:szCs w:val="18"/>
        </w:rPr>
        <w:t>"response"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在中文里，“傻瓜”这个词的含义通常是指没有智力，或者说非常愚蠢。但是，在不同的文化和历史背景下，“傻瓜”这个词也可能有不同的含义。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\n\n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在技术领域，像“傻瓜机”（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Dumb Terminal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）这样的术语则有一个不同含义。傻瓜机指的是一个不具备处理功能的电脑终端，只能显示信息和接受用户的输入，而所有的处理工作都在远程服务器上完成。这种设备主要用于远程访问和控制大型计算机系统。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\n\n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如果您有任何特定的工作问题或需要进一步的帮助，请告诉我，我会尽力为您提供帮助。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}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Fonts w:cs="Courier New" w:ascii="Courier New" w:hAnsi="Courier New"/>
          <w:b/>
          <w:bCs/>
          <w:color w:val="FFFFFF"/>
          <w:sz w:val="18"/>
          <w:szCs w:val="18"/>
        </w:rPr>
      </w:r>
    </w:p>
    <w:p>
      <w:pPr>
        <w:pStyle w:val="Normal"/>
        <w:rPr/>
      </w:pPr>
      <w:r>
        <w:rPr/>
        <w:drawing>
          <wp:inline distT="0" distB="0" distL="0" distR="0">
            <wp:extent cx="5274310" cy="3507740"/>
            <wp:effectExtent l="0" t="0" r="0" b="0"/>
            <wp:docPr id="10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1"/>
        <w:rPr/>
      </w:pPr>
      <w:r>
        <w:rPr/>
        <w:t>LLM</w:t>
      </w:r>
      <w:r>
        <w:rPr/>
        <w:t>模型微调前后对比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使用</w:t>
      </w:r>
      <w:r>
        <w:rPr/>
        <w:t>4</w:t>
      </w:r>
      <w:r>
        <w:rPr/>
        <w:t>个问题，一个自我认知， 三个专业知识</w:t>
      </w:r>
    </w:p>
    <w:p>
      <w:pPr>
        <w:pStyle w:val="Normal"/>
        <w:rPr/>
      </w:pPr>
      <w:r>
        <w:rPr/>
        <w:t>你是谁？</w:t>
      </w:r>
    </w:p>
    <w:p>
      <w:pPr>
        <w:pStyle w:val="Normal"/>
        <w:rPr/>
      </w:pPr>
      <w:r>
        <w:rPr/>
        <w:t>什么是</w:t>
      </w:r>
      <w:r>
        <w:rPr/>
        <w:t>GJB5000B</w:t>
      </w:r>
      <w:r>
        <w:rPr/>
        <w:t>？</w:t>
      </w:r>
    </w:p>
    <w:p>
      <w:pPr>
        <w:pStyle w:val="Normal"/>
        <w:rPr/>
      </w:pPr>
      <w:r>
        <w:rPr/>
        <w:t>描述三库管理规范的出库控制     </w:t>
      </w:r>
    </w:p>
    <w:p>
      <w:pPr>
        <w:pStyle w:val="Normal"/>
        <w:rPr/>
      </w:pPr>
      <w:r>
        <w:rPr/>
        <w:t>描述软件生存周期模型的生命周期模型的裁剪准则</w:t>
      </w:r>
    </w:p>
    <w:p>
      <w:pPr>
        <w:pStyle w:val="2"/>
        <w:spacing w:before="280" w:after="280"/>
        <w:rPr/>
      </w:pPr>
      <w:r>
        <w:rPr/>
        <w:t>QWen-7B</w:t>
      </w:r>
      <w:r>
        <w:rPr/>
        <w:t>模型微调前后对比截图</w:t>
      </w:r>
    </w:p>
    <w:p>
      <w:pPr>
        <w:pStyle w:val="3"/>
        <w:spacing w:before="280" w:after="280"/>
        <w:rPr/>
      </w:pPr>
      <w:r>
        <w:rPr/>
        <w:t>微调前</w:t>
      </w:r>
    </w:p>
    <w:p>
      <w:pPr>
        <w:pStyle w:val="Normal"/>
        <w:rPr/>
      </w:pPr>
      <w:r>
        <w:rPr/>
        <w:drawing>
          <wp:inline distT="0" distB="0" distL="0" distR="0">
            <wp:extent cx="5274310" cy="953770"/>
            <wp:effectExtent l="0" t="0" r="0" b="0"/>
            <wp:docPr id="1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551180"/>
            <wp:effectExtent l="0" t="0" r="0" b="0"/>
            <wp:docPr id="1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1102360"/>
            <wp:effectExtent l="0" t="0" r="0" b="0"/>
            <wp:docPr id="1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1168400"/>
            <wp:effectExtent l="0" t="0" r="0" b="0"/>
            <wp:docPr id="14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80" w:after="280"/>
        <w:rPr/>
      </w:pPr>
      <w:r>
        <w:rPr/>
        <w:t>微调后</w:t>
      </w:r>
    </w:p>
    <w:p>
      <w:pPr>
        <w:pStyle w:val="Normal"/>
        <w:rPr/>
      </w:pPr>
      <w:r>
        <w:rPr/>
        <w:drawing>
          <wp:inline distT="0" distB="0" distL="0" distR="0">
            <wp:extent cx="5274310" cy="1543685"/>
            <wp:effectExtent l="0" t="0" r="0" b="0"/>
            <wp:docPr id="15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967740"/>
            <wp:effectExtent l="0" t="0" r="0" b="0"/>
            <wp:docPr id="16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914400"/>
            <wp:effectExtent l="0" t="0" r="0" b="0"/>
            <wp:docPr id="17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996315"/>
            <wp:effectExtent l="0" t="0" r="0" b="0"/>
            <wp:docPr id="18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80" w:after="280"/>
        <w:rPr/>
      </w:pPr>
      <w:r>
        <w:rPr/>
        <w:t>Llama3-8B-Chinese-Chat</w:t>
      </w:r>
      <w:r>
        <w:rPr/>
        <w:t>模型微调前后对比截图</w:t>
      </w:r>
    </w:p>
    <w:p>
      <w:pPr>
        <w:pStyle w:val="3"/>
        <w:spacing w:before="280" w:after="280"/>
        <w:rPr/>
      </w:pPr>
      <w:r>
        <w:rPr/>
        <w:t>微调前</w:t>
      </w:r>
    </w:p>
    <w:p>
      <w:pPr>
        <w:pStyle w:val="Normal"/>
        <w:rPr/>
      </w:pPr>
      <w:r>
        <w:rPr/>
        <w:drawing>
          <wp:inline distT="0" distB="0" distL="0" distR="0">
            <wp:extent cx="5274310" cy="819150"/>
            <wp:effectExtent l="0" t="0" r="0" b="0"/>
            <wp:docPr id="19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1127125"/>
            <wp:effectExtent l="0" t="0" r="0" b="0"/>
            <wp:docPr id="20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1360805"/>
            <wp:effectExtent l="0" t="0" r="0" b="0"/>
            <wp:docPr id="21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1365885"/>
            <wp:effectExtent l="0" t="0" r="0" b="0"/>
            <wp:docPr id="22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80" w:after="280"/>
        <w:rPr/>
      </w:pPr>
      <w:r>
        <w:rPr/>
        <w:t>微调后</w:t>
      </w:r>
    </w:p>
    <w:p>
      <w:pPr>
        <w:pStyle w:val="Normal"/>
        <w:rPr/>
      </w:pPr>
      <w:r>
        <w:rPr/>
        <w:drawing>
          <wp:inline distT="0" distB="0" distL="0" distR="0">
            <wp:extent cx="5274310" cy="834390"/>
            <wp:effectExtent l="0" t="0" r="0" b="0"/>
            <wp:docPr id="23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676275"/>
            <wp:effectExtent l="0" t="0" r="0" b="0"/>
            <wp:docPr id="24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920750"/>
            <wp:effectExtent l="0" t="0" r="0" b="0"/>
            <wp:docPr id="25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753745"/>
            <wp:effectExtent l="0" t="0" r="0" b="0"/>
            <wp:docPr id="26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/>
      </w:pPr>
      <w:r>
        <w:rPr/>
        <w:t>公网</w:t>
      </w:r>
      <w:r>
        <w:rPr/>
        <w:t>LLM</w:t>
      </w:r>
      <w:r>
        <w:rPr/>
        <w:t>测试截图</w:t>
      </w:r>
    </w:p>
    <w:p>
      <w:pPr>
        <w:pStyle w:val="Normal"/>
        <w:rPr/>
      </w:pPr>
      <w:r>
        <w:rPr/>
        <w:drawing>
          <wp:inline distT="0" distB="0" distL="0" distR="0">
            <wp:extent cx="5274310" cy="3121025"/>
            <wp:effectExtent l="0" t="0" r="0" b="0"/>
            <wp:docPr id="27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4310" cy="2991485"/>
            <wp:effectExtent l="0" t="0" r="0" b="0"/>
            <wp:docPr id="28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/>
      </w:pPr>
      <w:r>
        <w:rPr/>
        <w:t>语言模型微调接口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模型训练接口</w:t>
      </w:r>
    </w:p>
    <w:p>
      <w:pPr>
        <w:pStyle w:val="3"/>
        <w:spacing w:before="280" w:after="280"/>
        <w:rPr/>
      </w:pPr>
      <w:r>
        <w:rPr/>
        <w:t>接口功能：</w:t>
      </w:r>
    </w:p>
    <w:p>
      <w:pPr>
        <w:pStyle w:val="Normal"/>
        <w:ind w:firstLine="420"/>
        <w:rPr/>
      </w:pPr>
      <w:r>
        <w:rPr/>
        <w:t>实现模型微调，保存微调结果</w:t>
      </w:r>
    </w:p>
    <w:p>
      <w:pPr>
        <w:pStyle w:val="3"/>
        <w:spacing w:before="280" w:after="280"/>
        <w:rPr/>
      </w:pPr>
      <w:r>
        <w:rPr/>
        <w:t>接口请求地址：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http://10.0.1.40:8010/v1/finetuning/run_finetuning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Fonts w:cs="Courier New" w:ascii="Courier New" w:hAnsi="Courier New"/>
          <w:b/>
          <w:bCs/>
          <w:color w:val="FFFFFF"/>
          <w:sz w:val="18"/>
          <w:szCs w:val="18"/>
        </w:rPr>
        <w:t>http://10.0.1.40:8010/v1/finetuning/run_finetuning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3"/>
        <w:spacing w:before="280" w:after="280"/>
        <w:rPr/>
      </w:pPr>
      <w:r>
        <w:rPr/>
        <w:t>请求方法和请求头</w:t>
      </w:r>
      <w:r>
        <w:rPr/>
        <w:t>:</w:t>
      </w:r>
    </w:p>
    <w:p>
      <w:pPr>
        <w:pStyle w:val="Normal"/>
        <w:rPr/>
      </w:pPr>
      <w:r>
        <w:rPr/>
        <w:t>请求方法：</w:t>
      </w:r>
      <w:r>
        <w:rPr/>
        <w:t>GET</w:t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3"/>
        <w:spacing w:before="280" w:after="280"/>
        <w:rPr>
          <w:szCs w:val="36"/>
        </w:rPr>
      </w:pPr>
      <w:r>
        <w:rPr/>
        <w:t>请求参数说明</w:t>
      </w:r>
    </w:p>
    <w:tbl>
      <w:tblPr>
        <w:tblW w:w="8290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073"/>
        <w:gridCol w:w="1223"/>
        <w:gridCol w:w="2130"/>
        <w:gridCol w:w="1763"/>
        <w:gridCol w:w="1101"/>
      </w:tblGrid>
      <w:tr>
        <w:trPr>
          <w:tblHeader w:val="true"/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字段名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字段说明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字段类型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默认值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是否必填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b/>
                <w:bCs/>
                <w:sz w:val="18"/>
                <w:szCs w:val="18"/>
              </w:rPr>
              <w:t>stage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训练阶段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sft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用默认值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b/>
                <w:bCs/>
                <w:sz w:val="18"/>
                <w:szCs w:val="18"/>
              </w:rPr>
              <w:t>do_train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是否训练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Boolean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True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用默认值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b/>
                <w:bCs/>
                <w:sz w:val="18"/>
                <w:szCs w:val="18"/>
              </w:rPr>
              <w:t>model_name_or_path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预训练模型标识符或路径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./models/Llama3-8B-Chinese-Chat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是，必选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ascii="宋体" w:hAnsi="宋体"/>
                <w:b/>
                <w:bCs/>
                <w:sz w:val="18"/>
                <w:szCs w:val="18"/>
              </w:rPr>
              <w:t>finetuning_type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cs="Arial" w:eastAsia="宋体"/>
                <w:color w:val="252525"/>
                <w:sz w:val="18"/>
                <w:szCs w:val="18"/>
                <w:shd w:fill="FFFFFF" w:val="clear"/>
              </w:rPr>
              <w:t>微调方法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lora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用默认值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cs="Courier New" w:ascii="宋体" w:hAnsi="宋体"/>
                <w:sz w:val="18"/>
                <w:szCs w:val="18"/>
              </w:rPr>
              <w:t>dataset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选择的数据集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identity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 xml:space="preserve">是，必填 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cs="Courier New" w:ascii="宋体" w:hAnsi="宋体"/>
                <w:sz w:val="18"/>
                <w:szCs w:val="18"/>
              </w:rPr>
              <w:t>learning_rate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学习率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float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1e-05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是，必填，请前端限制范围</w:t>
            </w:r>
            <w:r>
              <w:rPr>
                <w:rFonts w:eastAsia="宋体" w:ascii="宋体" w:hAnsi="宋体"/>
                <w:sz w:val="18"/>
                <w:szCs w:val="18"/>
              </w:rPr>
              <w:t>5e-06</w:t>
            </w:r>
            <w:r>
              <w:rPr>
                <w:rFonts w:ascii="宋体" w:hAnsi="宋体" w:eastAsia="宋体"/>
                <w:sz w:val="18"/>
                <w:szCs w:val="18"/>
              </w:rPr>
              <w:t>至</w:t>
            </w:r>
            <w:r>
              <w:rPr>
                <w:rFonts w:eastAsia="宋体" w:ascii="宋体" w:hAnsi="宋体"/>
                <w:sz w:val="18"/>
                <w:szCs w:val="18"/>
              </w:rPr>
              <w:t>5e-03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cs="Courier New" w:ascii="宋体" w:hAnsi="宋体"/>
                <w:sz w:val="18"/>
                <w:szCs w:val="18"/>
              </w:rPr>
              <w:t>num_train_epochs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训练轮数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int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5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是，必填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cs="Courier New" w:ascii="宋体" w:hAnsi="宋体"/>
                <w:sz w:val="18"/>
                <w:szCs w:val="18"/>
              </w:rPr>
              <w:t>max_samples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每个数据集的最大样本数。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int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10000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用默认值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output_dir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保存结果的目录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saves/LLaMA3-8B-Chinese-Chat/lora/train_2024-08-13-14-28-46-c4-1e5-20epoch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是，必填</w:t>
            </w:r>
          </w:p>
        </w:tc>
      </w:tr>
      <w:tr>
        <w:trPr>
          <w:trHeight w:val="465" w:hRule="atLeast"/>
        </w:trPr>
        <w:tc>
          <w:tcPr>
            <w:tcW w:w="207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adapter_name_or_path</w:t>
            </w:r>
          </w:p>
        </w:tc>
        <w:tc>
          <w:tcPr>
            <w:tcW w:w="122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之前训练检查点</w:t>
            </w:r>
          </w:p>
        </w:tc>
        <w:tc>
          <w:tcPr>
            <w:tcW w:w="213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string</w:t>
            </w:r>
          </w:p>
        </w:tc>
        <w:tc>
          <w:tcPr>
            <w:tcW w:w="176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saves/LLaMA3-8B-Chinese-Chat/lora/train_2024-07-31-09-28-46-c4-1e5-20epoch</w:t>
            </w:r>
          </w:p>
        </w:tc>
        <w:tc>
          <w:tcPr>
            <w:tcW w:w="1101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可选参数，没有用空字符</w:t>
            </w:r>
          </w:p>
        </w:tc>
      </w:tr>
    </w:tbl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</w:r>
    </w:p>
    <w:p>
      <w:pPr>
        <w:pStyle w:val="3"/>
        <w:spacing w:before="280" w:after="280"/>
        <w:rPr/>
      </w:pPr>
      <w:r>
        <w:rPr/>
        <w:t>请求示例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>示例中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{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"adapter_name_or_path": "saves/LLaMA3-8B-Chinese-Chat/lora/train_2024-07-31-09-28-46-c4-1e5-20epoch",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"cutoff_len": 1024,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"dataset": "alpaca_GJB5000B_20240730V1",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"dataset_dir": "data",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"ddp_timeout": 180000000,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"do_train": true,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"finetuning_type": "lora",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"flash_attn": "auto",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"fp16": true,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"gradient_accumulation_steps": 8,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"include_num_input_tokens_seen": true,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"learning_rate": 1e-05,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"logging_steps": 5,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"lora_alpha": 16,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"lora_dropout": 0,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"lora_rank": 8,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"lora_target": "all",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"lr_scheduler_type": "cosine",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"max_grad_norm": 4.0,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"max_samples": 1000,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"model_name_or_path": "./models/Llama3-8B-Chinese-Chat",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"num_train_epochs": 5.0,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"optim": "adamw_torch",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"output_dir": "saves/LLaMA3-8B-Chinese-Chat/lora/train_2024-08-13-14-28-46-c4-1e5-20epoch",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"packing": false,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"per_device_train_batch_size": 4,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"plot_loss": true,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"preprocessing_num_workers": 16,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"quantization_method": "bitsandbytes",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"report_to": "none",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"save_steps": 100,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"stage": "sft",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"template": "llama3",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"use_dora": true,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"warmup_steps": 0</w:t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获取</w:t>
      </w:r>
      <w:r>
        <w:rPr/>
        <w:t>base</w:t>
      </w:r>
      <w:r>
        <w:rPr/>
        <w:t>模型接口</w:t>
      </w:r>
    </w:p>
    <w:p>
      <w:pPr>
        <w:pStyle w:val="3"/>
        <w:spacing w:before="280" w:after="280"/>
        <w:rPr/>
      </w:pPr>
      <w:r>
        <w:rPr/>
        <w:t>接口功能</w:t>
      </w:r>
    </w:p>
    <w:p>
      <w:pPr>
        <w:pStyle w:val="Normal"/>
        <w:rPr/>
      </w:pPr>
      <w:r>
        <w:rPr/>
        <w:tab/>
      </w:r>
      <w:r>
        <w:rPr/>
        <w:t>获取</w:t>
      </w:r>
      <w:r>
        <w:rPr/>
        <w:t>base</w:t>
      </w:r>
      <w:r>
        <w:rPr/>
        <w:t>模型列表</w:t>
      </w:r>
    </w:p>
    <w:p>
      <w:pPr>
        <w:pStyle w:val="3"/>
        <w:spacing w:before="280" w:after="280"/>
        <w:rPr/>
      </w:pPr>
      <w:r>
        <w:rPr/>
        <w:t>接口请求地址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bookmarkStart w:id="0" w:name="__DdeLink__3023_2322515690"/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http://10.0.1.40:8010</w:t>
      </w:r>
      <w:bookmarkStart w:id="1" w:name="__DdeLink__2957_2322515690"/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/v1/finetuning/base_models</w:t>
      </w:r>
      <w:bookmarkEnd w:id="0"/>
      <w:bookmarkEnd w:id="1"/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'GET'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Fonts w:cs="Courier New" w:ascii="Courier New" w:hAnsi="Courier New"/>
          <w:b/>
          <w:bCs/>
          <w:color w:val="FFFFFF"/>
          <w:sz w:val="18"/>
          <w:szCs w:val="18"/>
        </w:rPr>
        <w:t>http://10.0.1.40:8010/v1/finetuning/base_models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3"/>
        <w:spacing w:before="280" w:after="280"/>
        <w:rPr/>
      </w:pPr>
      <w:r>
        <w:rPr/>
        <w:t>请求方法和请求头</w:t>
      </w:r>
    </w:p>
    <w:p>
      <w:pPr>
        <w:pStyle w:val="Normal"/>
        <w:rPr/>
      </w:pPr>
      <w:r>
        <w:rPr/>
        <w:t>请求方法：</w:t>
      </w:r>
      <w:r>
        <w:rPr/>
        <w:t>GET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3"/>
        <w:spacing w:before="280" w:after="280"/>
        <w:rPr>
          <w:szCs w:val="36"/>
        </w:rPr>
      </w:pPr>
      <w:r>
        <w:rPr/>
        <w:t>请求参数说明</w:t>
      </w:r>
    </w:p>
    <w:p>
      <w:pPr>
        <w:pStyle w:val="Normal"/>
        <w:ind w:firstLine="420"/>
        <w:rPr/>
      </w:pPr>
      <w:r>
        <w:rPr/>
        <w:t>不要参数</w:t>
      </w:r>
    </w:p>
    <w:p>
      <w:pPr>
        <w:pStyle w:val="3"/>
        <w:spacing w:before="280" w:after="280"/>
        <w:rPr/>
      </w:pPr>
      <w:r>
        <w:rPr/>
        <w:t>请求结果</w:t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1750"/>
        <w:gridCol w:w="2710"/>
        <w:gridCol w:w="3503"/>
      </w:tblGrid>
      <w:tr>
        <w:trPr>
          <w:tblHeader w:val="true"/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</w:t>
            </w:r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字段解释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bookmarkStart w:id="2" w:name="__DdeLink__3025_2322515690"/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model_name</w:t>
            </w:r>
            <w:bookmarkEnd w:id="2"/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BASE</w:t>
            </w:r>
            <w:r>
              <w:rPr>
                <w:rFonts w:ascii="宋体" w:hAnsi="宋体" w:cs="宋体" w:eastAsia="宋体"/>
                <w:kern w:val="0"/>
                <w:szCs w:val="21"/>
              </w:rPr>
              <w:t>模型名称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  <w:tr>
        <w:trPr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bookmarkStart w:id="3" w:name="__DdeLink__3027_2322515690"/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template</w:t>
            </w:r>
            <w:bookmarkEnd w:id="3"/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BASE</w:t>
            </w:r>
            <w:r>
              <w:rPr>
                <w:rFonts w:ascii="宋体" w:hAnsi="宋体" w:cs="宋体" w:eastAsia="宋体"/>
                <w:kern w:val="0"/>
                <w:szCs w:val="21"/>
              </w:rPr>
              <w:t>模板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推理和微调需要</w:t>
            </w:r>
          </w:p>
        </w:tc>
      </w:tr>
      <w:tr>
        <w:trPr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var(--jp-code-font-family)" w:hAnsi="var(--jp-code-font-family)" w:eastAsia="宋体" w:cs="宋体"/>
                <w:kern w:val="0"/>
                <w:sz w:val="20"/>
                <w:szCs w:val="20"/>
              </w:rPr>
            </w:pPr>
            <w:bookmarkStart w:id="4" w:name="__DdeLink__3029_2322515690"/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model_path</w:t>
            </w:r>
            <w:bookmarkEnd w:id="4"/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BASE</w:t>
            </w:r>
            <w:r>
              <w:rPr>
                <w:rFonts w:ascii="宋体" w:hAnsi="宋体" w:cs="宋体" w:eastAsia="宋体"/>
                <w:kern w:val="0"/>
                <w:szCs w:val="21"/>
              </w:rPr>
              <w:t>模型本地路径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推理、微调、量化等需要</w:t>
            </w:r>
          </w:p>
        </w:tc>
      </w:tr>
      <w:tr>
        <w:trPr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var(--jp-code-font-family)" w:hAnsi="var(--jp-code-font-family)" w:eastAsia="宋体" w:cs="宋体"/>
                <w:kern w:val="0"/>
                <w:sz w:val="20"/>
                <w:szCs w:val="20"/>
              </w:rPr>
            </w:pPr>
            <w:bookmarkStart w:id="5" w:name="__DdeLink__3031_2322515690"/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description</w:t>
            </w:r>
            <w:bookmarkEnd w:id="5"/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BASE</w:t>
            </w: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>示例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{'object': 'list',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'data': [{'model_name': 'LLaMA3-8B-Chat',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"template": "llama3",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"model_path": "./ models/LLaMA3-8B-Chat ",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'description': ' LLaMA3-8B-Chat</w:t>
      </w: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>是一组经过预训练和指令调整的生成文本模型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},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</w:t>
      </w:r>
      <w:bookmarkStart w:id="6" w:name="__DdeLink__3033_2322515690"/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{' model_name ': 'LLaMA3-8B-Chinese-Chat',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'object': 'model',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"template": "llama3",</w:t>
      </w:r>
    </w:p>
    <w:p>
      <w:pPr>
        <w:pStyle w:val="Normal"/>
        <w:ind w:firstLine="200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"model_path ": "./ models/ LLaMA3-8B-Chinese-Chat ",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'description': '</w:t>
      </w: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>首个中文微调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LLaMa 3</w:t>
      </w: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模型，基于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 xml:space="preserve">Meta-Llama-3-8B-Instruct </w:t>
      </w: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>模型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},</w:t>
      </w:r>
      <w:bookmarkEnd w:id="6"/>
    </w:p>
    <w:p>
      <w:pPr>
        <w:pStyle w:val="Normal"/>
        <w:rPr/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]}</w:t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获取数据集接口</w:t>
      </w:r>
    </w:p>
    <w:p>
      <w:pPr>
        <w:pStyle w:val="3"/>
        <w:spacing w:before="280" w:after="280"/>
        <w:rPr/>
      </w:pPr>
      <w:r>
        <w:rPr/>
        <w:t>接口功能</w:t>
      </w:r>
    </w:p>
    <w:p>
      <w:pPr>
        <w:pStyle w:val="Normal"/>
        <w:rPr/>
      </w:pPr>
      <w:r>
        <w:rPr/>
        <w:t>获取数据集列表</w:t>
      </w:r>
    </w:p>
    <w:p>
      <w:pPr>
        <w:pStyle w:val="Normal"/>
        <w:rPr/>
      </w:pPr>
      <w:r>
        <w:rPr/>
      </w:r>
    </w:p>
    <w:p>
      <w:pPr>
        <w:pStyle w:val="3"/>
        <w:spacing w:before="280" w:after="280"/>
        <w:rPr/>
      </w:pPr>
      <w:r>
        <w:rPr/>
        <w:t>接口请求地址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http://10.0.1.40:8010/v1/finetuning/list_datasets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'GET'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Fonts w:cs="Courier New" w:ascii="Courier New" w:hAnsi="Courier New"/>
          <w:b/>
          <w:bCs/>
          <w:color w:val="FFFFFF"/>
          <w:sz w:val="18"/>
          <w:szCs w:val="18"/>
        </w:rPr>
        <w:t>http://10.0.1.40:8010/v1/finetuning/list_datasets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3"/>
        <w:spacing w:before="280" w:after="280"/>
        <w:rPr/>
      </w:pPr>
      <w:r>
        <w:rPr/>
        <w:t>请求方法和请求头</w:t>
      </w:r>
    </w:p>
    <w:p>
      <w:pPr>
        <w:pStyle w:val="Normal"/>
        <w:rPr/>
      </w:pPr>
      <w:r>
        <w:rPr/>
        <w:t>请求方法：</w:t>
      </w:r>
      <w:r>
        <w:rPr/>
        <w:t>GET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3"/>
        <w:spacing w:before="280" w:after="280"/>
        <w:rPr>
          <w:szCs w:val="36"/>
        </w:rPr>
      </w:pPr>
      <w:r>
        <w:rPr/>
        <w:t>请求参数说明</w:t>
      </w:r>
    </w:p>
    <w:p>
      <w:pPr>
        <w:pStyle w:val="Normal"/>
        <w:ind w:firstLine="420"/>
        <w:rPr/>
      </w:pPr>
      <w:r>
        <w:rPr/>
        <w:t>不要参数</w:t>
      </w:r>
    </w:p>
    <w:p>
      <w:pPr>
        <w:pStyle w:val="3"/>
        <w:spacing w:before="280" w:after="280"/>
        <w:rPr/>
      </w:pPr>
      <w:r>
        <w:rPr/>
        <w:t>请求结果</w:t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1783"/>
        <w:gridCol w:w="4976"/>
        <w:gridCol w:w="1204"/>
      </w:tblGrid>
      <w:tr>
        <w:trPr>
          <w:tblHeader w:val="true"/>
          <w:trHeight w:val="442" w:hRule="atLeast"/>
        </w:trPr>
        <w:tc>
          <w:tcPr>
            <w:tcW w:w="178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字段解释</w:t>
            </w:r>
          </w:p>
        </w:tc>
        <w:tc>
          <w:tcPr>
            <w:tcW w:w="12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178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dataset_name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名称</w:t>
            </w:r>
          </w:p>
        </w:tc>
        <w:tc>
          <w:tcPr>
            <w:tcW w:w="12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  <w:tr>
        <w:trPr>
          <w:trHeight w:val="442" w:hRule="atLeast"/>
        </w:trPr>
        <w:tc>
          <w:tcPr>
            <w:tcW w:w="178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dataset_format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数据集格式</w:t>
            </w:r>
          </w:p>
        </w:tc>
        <w:tc>
          <w:tcPr>
            <w:tcW w:w="12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  <w:tr>
        <w:trPr>
          <w:trHeight w:val="442" w:hRule="atLeast"/>
        </w:trPr>
        <w:tc>
          <w:tcPr>
            <w:tcW w:w="178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var(--jp-code-font-family)" w:hAnsi="var(--jp-code-font-family)" w:eastAsia="宋体" w:cs="宋体"/>
                <w:kern w:val="0"/>
                <w:sz w:val="20"/>
                <w:szCs w:val="20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dataset_description</w:t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数据集描述</w:t>
            </w:r>
          </w:p>
        </w:tc>
        <w:tc>
          <w:tcPr>
            <w:tcW w:w="12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  <w:tr>
        <w:trPr>
          <w:trHeight w:val="442" w:hRule="atLeast"/>
        </w:trPr>
        <w:tc>
          <w:tcPr>
            <w:tcW w:w="178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var(--jp-code-font-family)" w:hAnsi="var(--jp-code-font-family)" w:eastAsia="宋体" w:cs="宋体"/>
                <w:kern w:val="0"/>
                <w:sz w:val="20"/>
                <w:szCs w:val="20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</w:r>
          </w:p>
        </w:tc>
        <w:tc>
          <w:tcPr>
            <w:tcW w:w="4976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  <w:tc>
          <w:tcPr>
            <w:tcW w:w="120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>示例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{'object': 'list',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'data': [{'dataset_name': '</w:t>
      </w:r>
      <w:r>
        <w:rPr>
          <w:rFonts w:ascii="var(--jp-code-font-family)" w:hAnsi="var(--jp-code-font-family)"/>
          <w:sz w:val="20"/>
          <w:szCs w:val="20"/>
        </w:rPr>
        <w:t xml:space="preserve"> alpaca_en_demo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 xml:space="preserve"> 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"dataset_format": "</w:t>
      </w:r>
      <w:r>
        <w:rPr>
          <w:rFonts w:ascii="var(--jp-code-font-family)" w:hAnsi="var(--jp-code-font-family)"/>
          <w:sz w:val="20"/>
          <w:szCs w:val="20"/>
        </w:rPr>
        <w:t>alpaca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",</w:t>
      </w:r>
    </w:p>
    <w:p>
      <w:pPr>
        <w:pStyle w:val="Normal"/>
        <w:rPr>
          <w:rFonts w:ascii="var(--jp-code-font-family)" w:hAnsi="var(--jp-code-font-family)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 xml:space="preserve">'dataset_description': ' </w:t>
      </w:r>
      <w:r>
        <w:rPr>
          <w:rFonts w:ascii="var(--jp-code-font-family)" w:hAnsi="var(--jp-code-font-family)"/>
          <w:sz w:val="20"/>
          <w:szCs w:val="20"/>
        </w:rPr>
        <w:t>alpaca_en_demo</w:t>
      </w:r>
      <w:r>
        <w:rPr>
          <w:rFonts w:ascii="var(--jp-code-font-family)" w:hAnsi="var(--jp-code-font-family)"/>
          <w:sz w:val="20"/>
          <w:szCs w:val="20"/>
        </w:rPr>
        <w:t>是</w:t>
      </w:r>
      <w:r>
        <w:rPr>
          <w:rFonts w:ascii="var(--jp-code-font-family)" w:hAnsi="var(--jp-code-font-family)"/>
          <w:sz w:val="20"/>
          <w:szCs w:val="20"/>
        </w:rPr>
        <w:t>alpaca</w:t>
      </w:r>
      <w:r>
        <w:rPr>
          <w:rFonts w:ascii="var(--jp-code-font-family)" w:hAnsi="var(--jp-code-font-family)"/>
          <w:sz w:val="20"/>
          <w:szCs w:val="20"/>
        </w:rPr>
        <w:t>格式的样例数据集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},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{' model_name ': '</w:t>
      </w:r>
      <w:r>
        <w:rPr>
          <w:rFonts w:ascii="var(--jp-code-font-family)" w:hAnsi="var(--jp-code-font-family)"/>
          <w:sz w:val="20"/>
          <w:szCs w:val="20"/>
        </w:rPr>
        <w:t xml:space="preserve"> alpaca_GJB5000B_20240719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dataset_format: '</w:t>
      </w:r>
      <w:r>
        <w:rPr>
          <w:rFonts w:ascii="var(--jp-code-font-family)" w:hAnsi="var(--jp-code-font-family)"/>
          <w:sz w:val="20"/>
          <w:szCs w:val="20"/>
        </w:rPr>
        <w:t xml:space="preserve"> alpaca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'dataset_description': '</w:t>
      </w: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>以</w:t>
      </w:r>
      <w:r>
        <w:rPr>
          <w:rFonts w:ascii="var(--jp-code-font-family)" w:hAnsi="var(--jp-code-font-family)"/>
          <w:sz w:val="20"/>
          <w:szCs w:val="20"/>
        </w:rPr>
        <w:t xml:space="preserve"> </w:t>
      </w:r>
      <w:r>
        <w:rPr>
          <w:rFonts w:ascii="var(--jp-code-font-family)" w:hAnsi="var(--jp-code-font-family)"/>
          <w:sz w:val="20"/>
          <w:szCs w:val="20"/>
        </w:rPr>
        <w:t>GJB5000B</w:t>
      </w: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>，创建的</w:t>
      </w:r>
      <w:r>
        <w:rPr>
          <w:rFonts w:ascii="var(--jp-code-font-family)" w:hAnsi="var(--jp-code-font-family)"/>
          <w:sz w:val="20"/>
          <w:szCs w:val="20"/>
        </w:rPr>
        <w:t>alpaca</w:t>
      </w:r>
      <w:r>
        <w:rPr>
          <w:rFonts w:ascii="var(--jp-code-font-family)" w:hAnsi="var(--jp-code-font-family)"/>
          <w:sz w:val="20"/>
          <w:szCs w:val="20"/>
        </w:rPr>
        <w:t>格式的样例数据集</w:t>
      </w: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},</w:t>
      </w:r>
    </w:p>
    <w:p>
      <w:pPr>
        <w:pStyle w:val="Normal"/>
        <w:rPr/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]}</w:t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创建数据集接口</w:t>
      </w:r>
    </w:p>
    <w:p>
      <w:pPr>
        <w:pStyle w:val="3"/>
        <w:spacing w:before="280" w:after="280"/>
        <w:rPr/>
      </w:pPr>
      <w:r>
        <w:rPr/>
        <w:t>接口功能</w:t>
      </w:r>
    </w:p>
    <w:p>
      <w:pPr>
        <w:pStyle w:val="Normal"/>
        <w:rPr/>
      </w:pPr>
      <w:r>
        <w:rPr/>
        <w:t>创建数据集接口</w:t>
      </w:r>
    </w:p>
    <w:p>
      <w:pPr>
        <w:pStyle w:val="3"/>
        <w:spacing w:before="280" w:after="280"/>
        <w:rPr/>
      </w:pPr>
      <w:r>
        <w:rPr/>
        <w:t>接口请求地址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http://10.0.1.40:8010/v1/finetuning/create_datasets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'POST'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Fonts w:cs="Courier New" w:ascii="Courier New" w:hAnsi="Courier New"/>
          <w:b/>
          <w:bCs/>
          <w:color w:val="FFFFFF"/>
          <w:sz w:val="18"/>
          <w:szCs w:val="18"/>
        </w:rPr>
        <w:t>http://10.0.1.40:8010/v1/finetuning/create_datasets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3"/>
        <w:spacing w:before="280" w:after="280"/>
        <w:rPr/>
      </w:pPr>
      <w:r>
        <w:rPr/>
        <w:t>请求方法和请求头</w:t>
      </w:r>
    </w:p>
    <w:p>
      <w:pPr>
        <w:pStyle w:val="Normal"/>
        <w:rPr/>
      </w:pPr>
      <w:r>
        <w:rPr/>
        <w:t>请求方法：</w:t>
      </w:r>
      <w:r>
        <w:rPr/>
        <w:t>POST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3"/>
        <w:spacing w:before="280" w:after="280"/>
        <w:rPr/>
      </w:pPr>
      <w:r>
        <w:rPr/>
        <w:t>请求参数说明</w:t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100"/>
        <w:gridCol w:w="5862"/>
      </w:tblGrid>
      <w:tr>
        <w:trPr>
          <w:trHeight w:val="442" w:hRule="atLeast"/>
        </w:trPr>
        <w:tc>
          <w:tcPr>
            <w:tcW w:w="2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dataset_name</w:t>
            </w:r>
          </w:p>
        </w:tc>
        <w:tc>
          <w:tcPr>
            <w:tcW w:w="586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名称</w:t>
            </w:r>
          </w:p>
        </w:tc>
      </w:tr>
      <w:tr>
        <w:trPr>
          <w:trHeight w:val="442" w:hRule="atLeast"/>
        </w:trPr>
        <w:tc>
          <w:tcPr>
            <w:tcW w:w="2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dataset_format</w:t>
            </w:r>
          </w:p>
        </w:tc>
        <w:tc>
          <w:tcPr>
            <w:tcW w:w="586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数据集格式</w:t>
            </w:r>
          </w:p>
        </w:tc>
      </w:tr>
      <w:tr>
        <w:trPr>
          <w:trHeight w:val="442" w:hRule="atLeast"/>
        </w:trPr>
        <w:tc>
          <w:tcPr>
            <w:tcW w:w="21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var(--jp-code-font-family)" w:hAnsi="var(--jp-code-font-family)" w:eastAsia="宋体" w:cs="宋体"/>
                <w:kern w:val="0"/>
                <w:sz w:val="20"/>
                <w:szCs w:val="20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dataset_description</w:t>
            </w:r>
          </w:p>
        </w:tc>
        <w:tc>
          <w:tcPr>
            <w:tcW w:w="586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数据集描述</w:t>
            </w:r>
          </w:p>
        </w:tc>
      </w:tr>
    </w:tbl>
    <w:p>
      <w:pPr>
        <w:pStyle w:val="Normal"/>
        <w:rPr/>
      </w:pPr>
      <w:r>
        <w:rPr/>
      </w:r>
    </w:p>
    <w:tbl>
      <w:tblPr>
        <w:tblW w:w="8189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00"/>
        <w:gridCol w:w="1534"/>
        <w:gridCol w:w="2675"/>
        <w:gridCol w:w="1379"/>
      </w:tblGrid>
      <w:tr>
        <w:trPr>
          <w:tblHeader w:val="true"/>
          <w:trHeight w:val="409" w:hRule="atLeast"/>
        </w:trPr>
        <w:tc>
          <w:tcPr>
            <w:tcW w:w="2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字段名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字段说明</w:t>
            </w:r>
          </w:p>
        </w:tc>
        <w:tc>
          <w:tcPr>
            <w:tcW w:w="26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字段类型</w:t>
            </w:r>
          </w:p>
        </w:tc>
        <w:tc>
          <w:tcPr>
            <w:tcW w:w="13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是否必填</w:t>
            </w:r>
          </w:p>
        </w:tc>
      </w:tr>
      <w:tr>
        <w:trPr>
          <w:trHeight w:val="409" w:hRule="atLeast"/>
        </w:trPr>
        <w:tc>
          <w:tcPr>
            <w:tcW w:w="2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dataset_name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训练阶段</w:t>
            </w:r>
          </w:p>
        </w:tc>
        <w:tc>
          <w:tcPr>
            <w:tcW w:w="26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string</w:t>
            </w:r>
          </w:p>
        </w:tc>
        <w:tc>
          <w:tcPr>
            <w:tcW w:w="13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</w:t>
            </w:r>
          </w:p>
        </w:tc>
      </w:tr>
      <w:tr>
        <w:trPr>
          <w:trHeight w:val="409" w:hRule="atLeast"/>
        </w:trPr>
        <w:tc>
          <w:tcPr>
            <w:tcW w:w="2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dataset_format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sz w:val="18"/>
                <w:szCs w:val="18"/>
              </w:rPr>
            </w:pPr>
            <w:r>
              <w:rPr/>
              <w:t>数据集格式</w:t>
            </w:r>
          </w:p>
        </w:tc>
        <w:tc>
          <w:tcPr>
            <w:tcW w:w="26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Boolean</w:t>
            </w:r>
          </w:p>
        </w:tc>
        <w:tc>
          <w:tcPr>
            <w:tcW w:w="13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是，只能是</w:t>
            </w:r>
            <w:r>
              <w:rPr>
                <w:rFonts w:ascii="var(--jp-code-font-family)" w:hAnsi="var(--jp-code-font-family)"/>
                <w:sz w:val="20"/>
                <w:szCs w:val="20"/>
              </w:rPr>
              <w:t>alpaca,</w:t>
            </w:r>
            <w:r>
              <w:rPr>
                <w:rFonts w:ascii="var(--jp-code-font-family)" w:hAnsi="var(--jp-code-font-family)"/>
                <w:sz w:val="20"/>
                <w:szCs w:val="20"/>
              </w:rPr>
              <w:t xml:space="preserve">或 </w:t>
            </w:r>
            <w:r>
              <w:rPr>
                <w:rFonts w:ascii="var(--jp-code-font-family)" w:hAnsi="var(--jp-code-font-family)"/>
                <w:sz w:val="20"/>
                <w:szCs w:val="20"/>
              </w:rPr>
              <w:t>c4</w:t>
            </w:r>
          </w:p>
        </w:tc>
      </w:tr>
      <w:tr>
        <w:trPr>
          <w:trHeight w:val="409" w:hRule="atLeast"/>
        </w:trPr>
        <w:tc>
          <w:tcPr>
            <w:tcW w:w="2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dataset_description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数据集描述</w:t>
            </w:r>
          </w:p>
        </w:tc>
        <w:tc>
          <w:tcPr>
            <w:tcW w:w="26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string</w:t>
            </w:r>
          </w:p>
        </w:tc>
        <w:tc>
          <w:tcPr>
            <w:tcW w:w="13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是，必选</w:t>
            </w:r>
          </w:p>
        </w:tc>
      </w:tr>
      <w:tr>
        <w:trPr>
          <w:trHeight w:val="409" w:hRule="atLeast"/>
        </w:trPr>
        <w:tc>
          <w:tcPr>
            <w:tcW w:w="2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dataset_file</w:t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数据集文件</w:t>
            </w:r>
          </w:p>
        </w:tc>
        <w:tc>
          <w:tcPr>
            <w:tcW w:w="26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  <w:t>File</w:t>
            </w:r>
          </w:p>
        </w:tc>
        <w:tc>
          <w:tcPr>
            <w:tcW w:w="13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z w:val="18"/>
                <w:szCs w:val="18"/>
              </w:rPr>
              <w:t>用默认值</w:t>
            </w:r>
          </w:p>
        </w:tc>
      </w:tr>
      <w:tr>
        <w:trPr>
          <w:trHeight w:val="409" w:hRule="atLeast"/>
        </w:trPr>
        <w:tc>
          <w:tcPr>
            <w:tcW w:w="2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cs="Courier New" w:ascii="宋体" w:hAnsi="宋体"/>
                <w:sz w:val="18"/>
                <w:szCs w:val="18"/>
              </w:rPr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</w:r>
          </w:p>
        </w:tc>
        <w:tc>
          <w:tcPr>
            <w:tcW w:w="26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</w:r>
          </w:p>
        </w:tc>
        <w:tc>
          <w:tcPr>
            <w:tcW w:w="13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</w:r>
          </w:p>
        </w:tc>
      </w:tr>
      <w:tr>
        <w:trPr>
          <w:trHeight w:val="409" w:hRule="atLeast"/>
        </w:trPr>
        <w:tc>
          <w:tcPr>
            <w:tcW w:w="26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 w:cs="Courier New"/>
                <w:sz w:val="18"/>
                <w:szCs w:val="18"/>
              </w:rPr>
            </w:pPr>
            <w:r>
              <w:rPr>
                <w:rFonts w:eastAsia="宋体" w:cs="Courier New" w:ascii="宋体" w:hAnsi="宋体"/>
                <w:sz w:val="18"/>
                <w:szCs w:val="18"/>
              </w:rPr>
            </w:r>
          </w:p>
        </w:tc>
        <w:tc>
          <w:tcPr>
            <w:tcW w:w="153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</w:r>
          </w:p>
        </w:tc>
        <w:tc>
          <w:tcPr>
            <w:tcW w:w="26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</w:r>
          </w:p>
        </w:tc>
        <w:tc>
          <w:tcPr>
            <w:tcW w:w="137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eastAsia="宋体" w:ascii="宋体" w:hAnsi="宋体"/>
                <w:sz w:val="18"/>
                <w:szCs w:val="18"/>
              </w:rPr>
            </w:r>
          </w:p>
        </w:tc>
      </w:tr>
    </w:tbl>
    <w:p>
      <w:pPr>
        <w:pStyle w:val="3"/>
        <w:spacing w:before="280" w:after="280"/>
        <w:rPr/>
      </w:pPr>
      <w:r>
        <w:rPr/>
        <w:t>请求结果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{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ab/>
        <w:t>‘status’: ‘success’,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ab/>
        <w:t>‘message’: ‘create data set ok’</w:t>
      </w:r>
    </w:p>
    <w:p>
      <w:pPr>
        <w:pStyle w:val="Normal"/>
        <w:rPr/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获取微调状态图片</w:t>
      </w:r>
    </w:p>
    <w:p>
      <w:pPr>
        <w:pStyle w:val="3"/>
        <w:spacing w:before="280" w:after="280"/>
        <w:rPr/>
      </w:pPr>
      <w:r>
        <w:rPr/>
        <w:t>接口功能</w:t>
      </w:r>
    </w:p>
    <w:p>
      <w:pPr>
        <w:pStyle w:val="Normal"/>
        <w:rPr/>
      </w:pPr>
      <w:r>
        <w:rPr/>
        <w:t>获取微调</w:t>
      </w:r>
      <w:r>
        <w:rPr/>
        <w:t>loss</w:t>
      </w:r>
      <w:r>
        <w:rPr/>
        <w:t>曲线图片</w:t>
      </w:r>
    </w:p>
    <w:p>
      <w:pPr>
        <w:pStyle w:val="3"/>
        <w:spacing w:before="280" w:after="280"/>
        <w:rPr/>
      </w:pPr>
      <w:r>
        <w:rPr/>
        <w:t>接口请求地址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http://10.0.1.40:8010/v1/finetuning/get_finetuning_pic</w:t>
      </w:r>
      <w:r>
        <w:rPr>
          <w:rFonts w:cs="Courier New" w:ascii="Courier New" w:hAnsi="Courier New"/>
          <w:b/>
          <w:bCs/>
          <w:color w:val="FFFFFF"/>
          <w:sz w:val="18"/>
          <w:szCs w:val="18"/>
        </w:rPr>
        <w:t>?picname.png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'GET'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Fonts w:cs="Courier New" w:ascii="Courier New" w:hAnsi="Courier New"/>
          <w:b/>
          <w:bCs/>
          <w:color w:val="FFFFFF"/>
          <w:sz w:val="18"/>
          <w:szCs w:val="18"/>
        </w:rPr>
        <w:t>http://10.0.1.40:8010/v1/finetuning/get_finetuning_pic?picname.png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3"/>
        <w:spacing w:before="280" w:after="280"/>
        <w:rPr/>
      </w:pPr>
      <w:r>
        <w:rPr/>
        <w:t>请求方法和请求头</w:t>
      </w:r>
    </w:p>
    <w:p>
      <w:pPr>
        <w:pStyle w:val="Normal"/>
        <w:rPr/>
      </w:pPr>
      <w:r>
        <w:rPr/>
        <w:t>请求方法：</w:t>
      </w:r>
      <w:r>
        <w:rPr/>
        <w:t>GET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3"/>
        <w:spacing w:before="280" w:after="280"/>
        <w:rPr/>
      </w:pPr>
      <w:r>
        <w:rPr/>
        <w:t>请求参数说明</w:t>
      </w:r>
    </w:p>
    <w:p>
      <w:pPr>
        <w:pStyle w:val="Normal"/>
        <w:rPr/>
      </w:pPr>
      <w:r>
        <w:rPr/>
        <w:t>没有参数</w:t>
      </w:r>
    </w:p>
    <w:p>
      <w:pPr>
        <w:pStyle w:val="3"/>
        <w:spacing w:before="280" w:after="280"/>
        <w:rPr/>
      </w:pPr>
      <w:r>
        <w:rPr/>
        <w:t>请求结果</w:t>
      </w:r>
    </w:p>
    <w:p>
      <w:pPr>
        <w:pStyle w:val="Normal"/>
        <w:rPr/>
      </w:pPr>
      <w:r>
        <w:rPr/>
        <w:t>结果示例</w:t>
      </w:r>
    </w:p>
    <w:p>
      <w:pPr>
        <w:pStyle w:val="Normal"/>
        <w:rPr/>
      </w:pPr>
      <w:r>
        <w:rPr/>
        <w:drawing>
          <wp:inline distT="0" distB="0" distL="0" distR="0">
            <wp:extent cx="5274310" cy="3954780"/>
            <wp:effectExtent l="0" t="0" r="0" b="0"/>
            <wp:docPr id="29" name="图片 27" descr="D:\zcj\training_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D:\zcj\training_los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2"/>
        <w:spacing w:before="280" w:after="280"/>
        <w:rPr/>
      </w:pPr>
      <w:r>
        <w:rPr/>
        <w:t>获取数据集格式接口</w:t>
      </w:r>
    </w:p>
    <w:p>
      <w:pPr>
        <w:pStyle w:val="3"/>
        <w:spacing w:before="280" w:after="280"/>
        <w:rPr/>
      </w:pPr>
      <w:r>
        <w:rPr/>
        <w:t>接口功能</w:t>
      </w:r>
    </w:p>
    <w:p>
      <w:pPr>
        <w:pStyle w:val="Normal"/>
        <w:rPr/>
      </w:pPr>
      <w:r>
        <w:rPr/>
        <w:tab/>
      </w:r>
      <w:r>
        <w:rPr/>
        <w:t>获取数据集格式</w:t>
      </w:r>
    </w:p>
    <w:p>
      <w:pPr>
        <w:pStyle w:val="3"/>
        <w:spacing w:before="280" w:after="280"/>
        <w:rPr/>
      </w:pPr>
      <w:r>
        <w:rPr/>
        <w:t>接口请求地址</w:t>
      </w:r>
    </w:p>
    <w:p>
      <w:pPr>
        <w:pStyle w:val="Normal"/>
        <w:widowControl/>
        <w:shd w:val="clear" w:color="auto" w:fill="333333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Courier New" w:hAnsi="Courier New" w:eastAsia="宋体" w:cs="Courier New"/>
          <w:b/>
          <w:b/>
          <w:bCs/>
          <w:color w:val="FFFFFF"/>
          <w:kern w:val="0"/>
          <w:sz w:val="18"/>
          <w:szCs w:val="18"/>
        </w:rPr>
      </w:pPr>
      <w:r>
        <w:rPr>
          <w:rFonts w:eastAsia="宋体" w:cs="Courier New" w:ascii="Courier New" w:hAnsi="Courier New"/>
          <w:b/>
          <w:bCs/>
          <w:color w:val="FFFFFF"/>
          <w:kern w:val="0"/>
          <w:sz w:val="18"/>
          <w:szCs w:val="18"/>
        </w:rPr>
        <w:t>http://10.0.1.40:8010/v1/finetuning/dataset_format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curl -X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'GET'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Style w:val="HTMLCode"/>
          <w:rFonts w:ascii="Consolas" w:hAnsi="Consolas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Fonts w:cs="Courier New" w:ascii="Courier New" w:hAnsi="Courier New"/>
          <w:b/>
          <w:bCs/>
          <w:color w:val="FFFFFF"/>
          <w:sz w:val="18"/>
          <w:szCs w:val="18"/>
        </w:rPr>
        <w:t>http://10.0.1.40:8010/v1/finetuning/dataset_format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\</w:t>
      </w:r>
    </w:p>
    <w:p>
      <w:pPr>
        <w:pStyle w:val="HTMLPreformatted"/>
        <w:shd w:val="clear" w:color="auto" w:fill="333333"/>
        <w:rPr>
          <w:rFonts w:ascii="Courier New" w:hAnsi="Courier New" w:cs="Courier New"/>
          <w:b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-H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'accept: application/json'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p>
      <w:pPr>
        <w:pStyle w:val="3"/>
        <w:spacing w:before="280" w:after="280"/>
        <w:rPr/>
      </w:pPr>
      <w:r>
        <w:rPr/>
        <w:t>请求方法和请求头</w:t>
      </w:r>
    </w:p>
    <w:p>
      <w:pPr>
        <w:pStyle w:val="Normal"/>
        <w:rPr/>
      </w:pPr>
      <w:r>
        <w:rPr/>
        <w:t>请求方法：</w:t>
      </w:r>
      <w:r>
        <w:rPr/>
        <w:t>GET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ascii="宋体" w:hAnsi="宋体" w:cs="宋体" w:eastAsia="宋体"/>
          <w:b/>
          <w:bCs/>
          <w:color w:val="262626"/>
          <w:spacing w:val="12"/>
          <w:kern w:val="0"/>
          <w:szCs w:val="21"/>
        </w:rPr>
        <w:t xml:space="preserve">请求头 </w:t>
      </w:r>
      <w:r>
        <w:rPr>
          <w:rFonts w:eastAsia="宋体" w:cs="宋体" w:ascii="宋体" w:hAnsi="宋体"/>
          <w:b/>
          <w:bCs/>
          <w:color w:val="262626"/>
          <w:spacing w:val="12"/>
          <w:kern w:val="0"/>
          <w:szCs w:val="21"/>
        </w:rPr>
        <w:t>:</w:t>
      </w:r>
    </w:p>
    <w:p>
      <w:pPr>
        <w:pStyle w:val="Normal"/>
        <w:widowControl/>
        <w:jc w:val="left"/>
        <w:rPr>
          <w:rFonts w:ascii="宋体" w:hAnsi="宋体" w:eastAsia="宋体" w:cs="宋体"/>
          <w:color w:val="262626"/>
          <w:spacing w:val="12"/>
          <w:kern w:val="0"/>
          <w:szCs w:val="21"/>
        </w:rPr>
      </w:pPr>
      <w:r>
        <w:rPr>
          <w:rFonts w:eastAsia="宋体" w:cs="宋体" w:ascii="宋体" w:hAnsi="宋体"/>
          <w:color w:val="262626"/>
          <w:spacing w:val="12"/>
          <w:kern w:val="0"/>
          <w:szCs w:val="21"/>
        </w:rPr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2654"/>
        <w:gridCol w:w="3397"/>
        <w:gridCol w:w="1912"/>
      </w:tblGrid>
      <w:tr>
        <w:trPr>
          <w:tblHeader w:val="true"/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请求头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请求内容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Content-Type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请求方式</w:t>
            </w:r>
          </w:p>
        </w:tc>
      </w:tr>
      <w:tr>
        <w:trPr>
          <w:trHeight w:val="442" w:hRule="atLeast"/>
        </w:trPr>
        <w:tc>
          <w:tcPr>
            <w:tcW w:w="2654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accept</w:t>
            </w:r>
          </w:p>
        </w:tc>
        <w:tc>
          <w:tcPr>
            <w:tcW w:w="339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Consolas" w:hAnsi="Consolas"/>
                <w:b/>
                <w:bCs/>
                <w:kern w:val="0"/>
                <w:sz w:val="18"/>
                <w:szCs w:val="18"/>
              </w:rPr>
              <w:t>application/json</w:t>
            </w:r>
          </w:p>
        </w:tc>
        <w:tc>
          <w:tcPr>
            <w:tcW w:w="1912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3"/>
        <w:spacing w:before="280" w:after="280"/>
        <w:rPr>
          <w:szCs w:val="36"/>
        </w:rPr>
      </w:pPr>
      <w:r>
        <w:rPr/>
        <w:t>请求参数说明</w:t>
      </w:r>
    </w:p>
    <w:p>
      <w:pPr>
        <w:pStyle w:val="Normal"/>
        <w:ind w:firstLine="420"/>
        <w:rPr/>
      </w:pPr>
      <w:r>
        <w:rPr/>
        <w:t>不要参数</w:t>
      </w:r>
    </w:p>
    <w:p>
      <w:pPr>
        <w:pStyle w:val="3"/>
        <w:spacing w:before="280" w:after="280"/>
        <w:rPr/>
      </w:pPr>
      <w:r>
        <w:rPr/>
        <w:t>请求结果</w:t>
      </w:r>
    </w:p>
    <w:tbl>
      <w:tblPr>
        <w:tblW w:w="7963" w:type="dxa"/>
        <w:jc w:val="left"/>
        <w:tblInd w:w="0" w:type="dxa"/>
        <w:tblLayout w:type="fixed"/>
        <w:tblCellMar>
          <w:top w:w="60" w:type="dxa"/>
          <w:left w:w="120" w:type="dxa"/>
          <w:bottom w:w="60" w:type="dxa"/>
          <w:right w:w="120" w:type="dxa"/>
        </w:tblCellMar>
        <w:tblLook w:val="04a0" w:noHBand="0" w:noVBand="1" w:firstColumn="1" w:lastRow="0" w:lastColumn="0" w:firstRow="1"/>
      </w:tblPr>
      <w:tblGrid>
        <w:gridCol w:w="1750"/>
        <w:gridCol w:w="2710"/>
        <w:gridCol w:w="3503"/>
      </w:tblGrid>
      <w:tr>
        <w:trPr>
          <w:tblHeader w:val="true"/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</w:t>
            </w:r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字段解释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</w:tr>
      <w:tr>
        <w:trPr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model_name</w:t>
            </w:r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BASE</w:t>
            </w:r>
            <w:r>
              <w:rPr>
                <w:rFonts w:ascii="宋体" w:hAnsi="宋体" w:cs="宋体" w:eastAsia="宋体"/>
                <w:kern w:val="0"/>
                <w:szCs w:val="21"/>
              </w:rPr>
              <w:t>模型名称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  <w:tr>
        <w:trPr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template</w:t>
            </w:r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BASE</w:t>
            </w:r>
            <w:r>
              <w:rPr>
                <w:rFonts w:ascii="宋体" w:hAnsi="宋体" w:cs="宋体" w:eastAsia="宋体"/>
                <w:kern w:val="0"/>
                <w:szCs w:val="21"/>
              </w:rPr>
              <w:t>模板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推理和微调需要</w:t>
            </w:r>
          </w:p>
        </w:tc>
      </w:tr>
      <w:tr>
        <w:trPr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var(--jp-code-font-family)" w:hAnsi="var(--jp-code-font-family)" w:eastAsia="宋体" w:cs="宋体"/>
                <w:kern w:val="0"/>
                <w:sz w:val="20"/>
                <w:szCs w:val="20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model_path</w:t>
            </w:r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BASE</w:t>
            </w:r>
            <w:r>
              <w:rPr>
                <w:rFonts w:ascii="宋体" w:hAnsi="宋体" w:cs="宋体" w:eastAsia="宋体"/>
                <w:kern w:val="0"/>
                <w:szCs w:val="21"/>
              </w:rPr>
              <w:t>模型本地路径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cs="宋体" w:eastAsia="宋体"/>
                <w:kern w:val="0"/>
                <w:szCs w:val="21"/>
              </w:rPr>
              <w:t>推理、微调、量化等需要</w:t>
            </w:r>
          </w:p>
        </w:tc>
      </w:tr>
      <w:tr>
        <w:trPr>
          <w:trHeight w:val="442" w:hRule="atLeast"/>
        </w:trPr>
        <w:tc>
          <w:tcPr>
            <w:tcW w:w="1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var(--jp-code-font-family)" w:hAnsi="var(--jp-code-font-family)" w:eastAsia="宋体" w:cs="宋体"/>
                <w:kern w:val="0"/>
                <w:sz w:val="20"/>
                <w:szCs w:val="20"/>
              </w:rPr>
            </w:pPr>
            <w:r>
              <w:rPr>
                <w:rFonts w:eastAsia="宋体" w:cs="宋体" w:ascii="var(--jp-code-font-family)" w:hAnsi="var(--jp-code-font-family)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271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  <w:t>BASE</w:t>
            </w:r>
            <w:r>
              <w:rPr>
                <w:rFonts w:ascii="宋体" w:hAnsi="宋体" w:cs="宋体" w:eastAsia="宋体"/>
                <w:kern w:val="0"/>
                <w:szCs w:val="21"/>
              </w:rPr>
              <w:t>说明</w:t>
            </w:r>
          </w:p>
        </w:tc>
        <w:tc>
          <w:tcPr>
            <w:tcW w:w="3503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</w:tcPr>
          <w:p>
            <w:pPr>
              <w:pStyle w:val="Normal"/>
              <w:widowControl w:val="false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eastAsia="宋体" w:cs="宋体" w:ascii="宋体" w:hAnsi="宋体"/>
                <w:kern w:val="0"/>
                <w:szCs w:val="21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shd w:val="clear" w:color="auto" w:fill="FFFFFF"/>
        <w:tabs>
          <w:tab w:val="clear" w:pos="4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left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>示例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{'object': 'list',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'data': [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{'dataset_format': '</w:t>
      </w:r>
      <w:r>
        <w:rPr>
          <w:rFonts w:ascii="var(--jp-code-font-family)" w:hAnsi="var(--jp-code-font-family)"/>
          <w:sz w:val="20"/>
          <w:szCs w:val="20"/>
        </w:rPr>
        <w:t xml:space="preserve"> alpaca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 xml:space="preserve"> ',</w:t>
      </w:r>
    </w:p>
    <w:p>
      <w:pPr>
        <w:pStyle w:val="Normal"/>
        <w:rPr>
          <w:rFonts w:ascii="var(--jp-code-font-family)" w:hAnsi="var(--jp-code-font-family)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 xml:space="preserve">'dataset_description': ' </w:t>
      </w:r>
      <w:r>
        <w:rPr>
          <w:rFonts w:ascii="var(--jp-code-font-family)" w:hAnsi="var(--jp-code-font-family)"/>
          <w:sz w:val="20"/>
          <w:szCs w:val="20"/>
        </w:rPr>
        <w:t>alpaca</w:t>
      </w:r>
      <w:r>
        <w:rPr>
          <w:rFonts w:ascii="var(--jp-code-font-family)" w:hAnsi="var(--jp-code-font-family)"/>
          <w:sz w:val="20"/>
          <w:szCs w:val="20"/>
        </w:rPr>
        <w:t>格式数据集是一种指令微调数据集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},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{'dataset_format': '</w:t>
      </w:r>
      <w:r>
        <w:rPr>
          <w:rFonts w:ascii="var(--jp-code-font-family)" w:hAnsi="var(--jp-code-font-family)"/>
          <w:sz w:val="20"/>
          <w:szCs w:val="20"/>
        </w:rPr>
        <w:t xml:space="preserve"> c4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 xml:space="preserve"> 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'dataset_description': '</w:t>
      </w:r>
      <w:r>
        <w:rPr>
          <w:rFonts w:ascii="var(--jp-code-font-family)" w:hAnsi="var(--jp-code-font-family)"/>
          <w:sz w:val="20"/>
          <w:szCs w:val="20"/>
        </w:rPr>
        <w:t xml:space="preserve"> c4</w:t>
      </w:r>
      <w:r>
        <w:rPr>
          <w:rFonts w:ascii="var(--jp-code-font-family)" w:hAnsi="var(--jp-code-font-family)"/>
          <w:sz w:val="20"/>
          <w:szCs w:val="20"/>
        </w:rPr>
        <w:t>格式数据集是一种</w:t>
      </w:r>
      <w:r>
        <w:rPr>
          <w:rFonts w:ascii="var(--jp-code-font-family)" w:hAnsi="var(--jp-code-font-family)"/>
          <w:sz w:val="20"/>
          <w:szCs w:val="20"/>
        </w:rPr>
        <w:t>pre-train</w:t>
      </w:r>
      <w:r>
        <w:rPr>
          <w:rFonts w:ascii="var(--jp-code-font-family)" w:hAnsi="var(--jp-code-font-family)"/>
          <w:sz w:val="20"/>
          <w:szCs w:val="20"/>
        </w:rPr>
        <w:t>数据集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',</w:t>
      </w:r>
    </w:p>
    <w:p>
      <w:pPr>
        <w:pStyle w:val="Normal"/>
        <w:rPr>
          <w:rFonts w:ascii="var(--jp-code-font-family)" w:hAnsi="var(--jp-code-font-family)" w:eastAsia="宋体" w:cs="宋体"/>
          <w:kern w:val="0"/>
          <w:sz w:val="20"/>
          <w:szCs w:val="20"/>
        </w:rPr>
      </w:pPr>
      <w:r>
        <w:rPr>
          <w:rFonts w:ascii="var(--jp-code-font-family)" w:hAnsi="var(--jp-code-font-family)" w:cs="宋体" w:eastAsia="宋体"/>
          <w:kern w:val="0"/>
          <w:sz w:val="20"/>
          <w:szCs w:val="20"/>
        </w:rPr>
        <w:t xml:space="preserve">  </w:t>
      </w: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},</w:t>
      </w:r>
    </w:p>
    <w:p>
      <w:pPr>
        <w:pStyle w:val="Normal"/>
        <w:rPr/>
      </w:pPr>
      <w:r>
        <w:rPr>
          <w:rFonts w:eastAsia="宋体" w:cs="宋体" w:ascii="var(--jp-code-font-family)" w:hAnsi="var(--jp-code-font-family)"/>
          <w:kern w:val="0"/>
          <w:sz w:val="20"/>
          <w:szCs w:val="20"/>
        </w:rPr>
        <w:t>]}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参考百度的：</w:t>
      </w:r>
      <w:bookmarkStart w:id="7" w:name="_GoBack"/>
      <w:bookmarkEnd w:id="7"/>
    </w:p>
    <w:p>
      <w:pPr>
        <w:pStyle w:val="Normal"/>
        <w:rPr/>
      </w:pPr>
      <w:r>
        <w:rPr/>
        <w:t>https://console.bce.baidu.com/qianfan/train/sft/list</w:t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12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var(--font-mono)">
    <w:charset w:val="01"/>
    <w:family w:val="roman"/>
    <w:pitch w:val="variable"/>
  </w:font>
  <w:font w:name="Consolas">
    <w:charset w:val="01"/>
    <w:family w:val="roman"/>
    <w:pitch w:val="variable"/>
  </w:font>
  <w:font w:name="Times New Roman">
    <w:charset w:val="01"/>
    <w:family w:val="roman"/>
    <w:pitch w:val="variable"/>
  </w:font>
  <w:font w:name="var(--jp-code-font-family)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4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spacing w:before="0" w:after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next w:val="Normal"/>
    <w:link w:val="11"/>
    <w:uiPriority w:val="9"/>
    <w:qFormat/>
    <w:rsid w:val="006b1d8a"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2">
    <w:name w:val="Heading 2"/>
    <w:basedOn w:val="Normal"/>
    <w:link w:val="21"/>
    <w:uiPriority w:val="9"/>
    <w:qFormat/>
    <w:rsid w:val="00184d2b"/>
    <w:pPr>
      <w:widowControl/>
      <w:spacing w:beforeAutospacing="1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3">
    <w:name w:val="Heading 3"/>
    <w:basedOn w:val="Normal"/>
    <w:link w:val="31"/>
    <w:uiPriority w:val="9"/>
    <w:qFormat/>
    <w:rsid w:val="00184d2b"/>
    <w:pPr>
      <w:widowControl/>
      <w:spacing w:beforeAutospacing="1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4">
    <w:name w:val="Heading 4"/>
    <w:basedOn w:val="Normal"/>
    <w:link w:val="41"/>
    <w:uiPriority w:val="9"/>
    <w:qFormat/>
    <w:rsid w:val="00184d2b"/>
    <w:pPr>
      <w:widowControl/>
      <w:spacing w:beforeAutospacing="1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1" w:customStyle="1">
    <w:name w:val="标题 2 字符"/>
    <w:basedOn w:val="DefaultParagraphFont"/>
    <w:uiPriority w:val="9"/>
    <w:qFormat/>
    <w:rsid w:val="00184d2b"/>
    <w:rPr>
      <w:rFonts w:ascii="宋体" w:hAnsi="宋体" w:eastAsia="宋体" w:cs="宋体"/>
      <w:b/>
      <w:bCs/>
      <w:kern w:val="0"/>
      <w:sz w:val="36"/>
      <w:szCs w:val="36"/>
    </w:rPr>
  </w:style>
  <w:style w:type="character" w:styleId="31" w:customStyle="1">
    <w:name w:val="标题 3 字符"/>
    <w:basedOn w:val="DefaultParagraphFont"/>
    <w:uiPriority w:val="9"/>
    <w:qFormat/>
    <w:rsid w:val="00184d2b"/>
    <w:rPr>
      <w:rFonts w:ascii="宋体" w:hAnsi="宋体" w:eastAsia="宋体" w:cs="宋体"/>
      <w:b/>
      <w:bCs/>
      <w:kern w:val="0"/>
      <w:sz w:val="27"/>
      <w:szCs w:val="27"/>
    </w:rPr>
  </w:style>
  <w:style w:type="character" w:styleId="41" w:customStyle="1">
    <w:name w:val="标题 4 字符"/>
    <w:basedOn w:val="DefaultParagraphFont"/>
    <w:uiPriority w:val="9"/>
    <w:qFormat/>
    <w:rsid w:val="00184d2b"/>
    <w:rPr>
      <w:rFonts w:ascii="宋体" w:hAnsi="宋体" w:eastAsia="宋体" w:cs="宋体"/>
      <w:b/>
      <w:bCs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184d2b"/>
    <w:rPr>
      <w:rFonts w:ascii="宋体" w:hAnsi="宋体" w:eastAsia="宋体" w:cs="宋体"/>
      <w:sz w:val="24"/>
      <w:szCs w:val="24"/>
    </w:rPr>
  </w:style>
  <w:style w:type="character" w:styleId="Strong">
    <w:name w:val="Strong"/>
    <w:basedOn w:val="DefaultParagraphFont"/>
    <w:uiPriority w:val="22"/>
    <w:qFormat/>
    <w:rsid w:val="00184d2b"/>
    <w:rPr>
      <w:b/>
      <w:bCs/>
    </w:rPr>
  </w:style>
  <w:style w:type="character" w:styleId="HTML" w:customStyle="1">
    <w:name w:val="HTML 预设格式 字符"/>
    <w:basedOn w:val="DefaultParagraphFont"/>
    <w:link w:val="HTMLPreformatted"/>
    <w:uiPriority w:val="99"/>
    <w:semiHidden/>
    <w:qFormat/>
    <w:rsid w:val="00184d2b"/>
    <w:rPr>
      <w:rFonts w:ascii="宋体" w:hAnsi="宋体" w:eastAsia="宋体" w:cs="宋体"/>
      <w:kern w:val="0"/>
      <w:sz w:val="24"/>
      <w:szCs w:val="24"/>
    </w:rPr>
  </w:style>
  <w:style w:type="character" w:styleId="Lakepreviewcodeblockcontent" w:customStyle="1">
    <w:name w:val="lake-preview-codeblock-content"/>
    <w:basedOn w:val="DefaultParagraphFont"/>
    <w:qFormat/>
    <w:rsid w:val="00184d2b"/>
    <w:rPr/>
  </w:style>
  <w:style w:type="character" w:styleId="Token" w:customStyle="1">
    <w:name w:val="token"/>
    <w:basedOn w:val="DefaultParagraphFont"/>
    <w:qFormat/>
    <w:rsid w:val="00e54f0c"/>
    <w:rPr/>
  </w:style>
  <w:style w:type="character" w:styleId="11" w:customStyle="1">
    <w:name w:val="标题 1 字符"/>
    <w:basedOn w:val="DefaultParagraphFont"/>
    <w:uiPriority w:val="9"/>
    <w:qFormat/>
    <w:rsid w:val="006b1d8a"/>
    <w:rPr>
      <w:b/>
      <w:bCs/>
      <w:kern w:val="2"/>
      <w:sz w:val="44"/>
      <w:szCs w:val="44"/>
    </w:rPr>
  </w:style>
  <w:style w:type="character" w:styleId="Style10" w:customStyle="1">
    <w:name w:val="页眉 字符"/>
    <w:basedOn w:val="DefaultParagraphFont"/>
    <w:uiPriority w:val="99"/>
    <w:qFormat/>
    <w:rsid w:val="00cf226d"/>
    <w:rPr>
      <w:sz w:val="18"/>
      <w:szCs w:val="18"/>
    </w:rPr>
  </w:style>
  <w:style w:type="character" w:styleId="Style11" w:customStyle="1">
    <w:name w:val="页脚 字符"/>
    <w:basedOn w:val="DefaultParagraphFont"/>
    <w:uiPriority w:val="99"/>
    <w:qFormat/>
    <w:rsid w:val="00cf226d"/>
    <w:rPr>
      <w:sz w:val="18"/>
      <w:szCs w:val="18"/>
    </w:rPr>
  </w:style>
  <w:style w:type="character" w:styleId="Hljsattr" w:customStyle="1">
    <w:name w:val="hljs-attr"/>
    <w:basedOn w:val="DefaultParagraphFont"/>
    <w:qFormat/>
    <w:rsid w:val="009d3891"/>
    <w:rPr/>
  </w:style>
  <w:style w:type="character" w:styleId="Apiname" w:customStyle="1">
    <w:name w:val="api-name"/>
    <w:basedOn w:val="DefaultParagraphFont"/>
    <w:qFormat/>
    <w:rsid w:val="00ed0b3b"/>
    <w:rPr/>
  </w:style>
  <w:style w:type="paragraph" w:styleId="Style12">
    <w:name w:val="标题样式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Noto Sans CJK SC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>
      <w:rFonts w:cs="Noto Sans CJK SC"/>
    </w:rPr>
  </w:style>
  <w:style w:type="paragraph" w:styleId="NormalWeb">
    <w:name w:val="Normal (Web)"/>
    <w:basedOn w:val="Normal"/>
    <w:uiPriority w:val="99"/>
    <w:semiHidden/>
    <w:unhideWhenUsed/>
    <w:qFormat/>
    <w:rsid w:val="00184d2b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184d2b"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Style17">
    <w:name w:val="页眉与页脚"/>
    <w:basedOn w:val="Normal"/>
    <w:qFormat/>
    <w:pPr/>
    <w:rPr/>
  </w:style>
  <w:style w:type="paragraph" w:styleId="Style18">
    <w:name w:val="Header"/>
    <w:basedOn w:val="Normal"/>
    <w:link w:val="Style10"/>
    <w:uiPriority w:val="99"/>
    <w:unhideWhenUsed/>
    <w:rsid w:val="00cf226d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9">
    <w:name w:val="Footer"/>
    <w:basedOn w:val="Normal"/>
    <w:link w:val="Style11"/>
    <w:uiPriority w:val="99"/>
    <w:unhideWhenUsed/>
    <w:rsid w:val="00cf226d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7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9C3A6-2817-497D-B76F-33DB5EB58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Application>LibreOffice/7.3.7.2$Linux_X86_64 LibreOffice_project/30$Build-2</Application>
  <AppVersion>15.0000</AppVersion>
  <Pages>33</Pages>
  <Words>3500</Words>
  <Characters>10513</Characters>
  <CharactersWithSpaces>11701</CharactersWithSpaces>
  <Paragraphs>910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2024-06-24T02:37:00Z</dcterms:created>
  <dc:creator>gx</dc:creator>
  <dc:description/>
  <dc:language>zh-CN</dc:language>
  <cp:lastModifiedBy/>
  <dcterms:modified xsi:type="dcterms:W3CDTF">2024-08-14T18:43:28Z</dcterms:modified>
  <cp:revision>186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