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</w:rPr>
        <w:id w:val="1538399828"/>
        <w:docPartObj>
          <w:docPartGallery w:val="Cover Pages"/>
          <w:docPartUnique/>
        </w:docPartObj>
      </w:sdtPr>
      <w:sdtEndPr>
        <w:rPr>
          <w:color w:val="FFFFFF" w:themeColor="background1"/>
          <w:sz w:val="40"/>
          <w:szCs w:val="40"/>
        </w:rPr>
      </w:sdtEndPr>
      <w:sdtContent>
        <w:p w:rsidR="00B863AB" w:rsidRPr="00784C9A" w:rsidRDefault="005A399D" w:rsidP="00B863AB">
          <w:pPr>
            <w:spacing w:after="0"/>
            <w:rPr>
              <w:rFonts w:asciiTheme="majorBidi" w:hAnsiTheme="majorBidi" w:cstheme="majorBidi"/>
              <w:color w:val="FFFFFF" w:themeColor="background1"/>
              <w:sz w:val="72"/>
              <w:szCs w:val="72"/>
            </w:rPr>
          </w:pPr>
          <w:r w:rsidRPr="00784C9A">
            <w:rPr>
              <w:rFonts w:asciiTheme="majorBidi" w:hAnsiTheme="majorBidi" w:cstheme="majorBidi"/>
              <w:noProof/>
              <w:color w:val="FFFFFF" w:themeColor="background1"/>
              <w:sz w:val="72"/>
              <w:szCs w:val="72"/>
            </w:rPr>
            <w:drawing>
              <wp:anchor distT="0" distB="0" distL="114300" distR="114300" simplePos="0" relativeHeight="251663360" behindDoc="0" locked="0" layoutInCell="1" allowOverlap="1" wp14:anchorId="78C0441B" wp14:editId="0301BD3E">
                <wp:simplePos x="0" y="0"/>
                <wp:positionH relativeFrom="column">
                  <wp:posOffset>4369207</wp:posOffset>
                </wp:positionH>
                <wp:positionV relativeFrom="paragraph">
                  <wp:posOffset>-527685</wp:posOffset>
                </wp:positionV>
                <wp:extent cx="1463040" cy="681355"/>
                <wp:effectExtent l="152400" t="171450" r="365760" b="36639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75270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517" b="900"/>
                        <a:stretch/>
                      </pic:blipFill>
                      <pic:spPr bwMode="auto">
                        <a:xfrm>
                          <a:off x="0" y="0"/>
                          <a:ext cx="1463040" cy="68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84C9A">
            <w:rPr>
              <w:rFonts w:asciiTheme="majorBidi" w:hAnsiTheme="majorBidi" w:cstheme="majorBidi"/>
              <w:noProof/>
              <w:color w:val="FFFFFF" w:themeColor="background1"/>
              <w:sz w:val="72"/>
              <w:szCs w:val="7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C5A9B2" wp14:editId="5E0BF804">
                    <wp:simplePos x="0" y="0"/>
                    <wp:positionH relativeFrom="page">
                      <wp:posOffset>460488</wp:posOffset>
                    </wp:positionH>
                    <wp:positionV relativeFrom="page">
                      <wp:posOffset>302608</wp:posOffset>
                    </wp:positionV>
                    <wp:extent cx="7045485" cy="9300562"/>
                    <wp:effectExtent l="0" t="0" r="3175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5485" cy="9300562"/>
                              <a:chOff x="0" y="-19735"/>
                              <a:chExt cx="6858000" cy="9162465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-19735"/>
                                <a:ext cx="6858000" cy="9162465"/>
                                <a:chOff x="0" y="-19735"/>
                                <a:chExt cx="6858000" cy="916246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-19735"/>
                                  <a:ext cx="6858000" cy="916246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272B" w:rsidRDefault="005D272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272B" w:rsidRDefault="005D272B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C5A9B2" id="Group 48" o:spid="_x0000_s1026" style="position:absolute;margin-left:36.25pt;margin-top:23.85pt;width:554.75pt;height:732.35pt;z-index:-251657216;mso-position-horizontal-relative:page;mso-position-vertical-relative:page" coordorigin=",-197" coordsize="68580,9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">
                    <v:group id="Group 49" o:spid="_x0000_s1027" style="position:absolute;top:-197;width:68580;height:91624" coordorigin=",-197" coordsize="68580,91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top:-197;width:68580;height:9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D272B" w:rsidRDefault="005D272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5D272B" w:rsidRDefault="005D272B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863AB" w:rsidRPr="00784C9A">
            <w:rPr>
              <w:rFonts w:asciiTheme="majorBidi" w:hAnsiTheme="majorBidi" w:cstheme="majorBidi"/>
              <w:color w:val="FFFFFF" w:themeColor="background1"/>
              <w:sz w:val="72"/>
              <w:szCs w:val="72"/>
            </w:rPr>
            <w:t>Assignment 1</w:t>
          </w:r>
        </w:p>
        <w:p w:rsidR="005A399D" w:rsidRPr="00784C9A" w:rsidRDefault="00B863AB" w:rsidP="00B863AB">
          <w:pPr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</w:pPr>
          <w:r w:rsidRPr="00784C9A"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  <w:t>Classification and Regression</w:t>
          </w:r>
        </w:p>
        <w:p w:rsidR="005A399D" w:rsidRPr="00784C9A" w:rsidRDefault="005A399D" w:rsidP="005A399D">
          <w:pPr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</w:pPr>
          <w:r w:rsidRPr="00784C9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36A705" wp14:editId="27B21E1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963135</wp:posOffset>
                    </wp:positionV>
                    <wp:extent cx="2828719" cy="9144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719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Prepared by: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"/>
                                  <w:gridCol w:w="3156"/>
                                </w:tblGrid>
                                <w:tr w:rsidR="005D272B" w:rsidRPr="00B863AB" w:rsidTr="00B863AB">
                                  <w:tc>
                                    <w:tcPr>
                                      <w:tcW w:w="71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7818</w:t>
                                      </w:r>
                                    </w:p>
                                  </w:tc>
                                  <w:tc>
                                    <w:tcPr>
                                      <w:tcW w:w="315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Mohamed Hussein </w:t>
                                      </w: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Elzohiry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5D272B" w:rsidRPr="00B863AB" w:rsidTr="00B863AB">
                                  <w:tc>
                                    <w:tcPr>
                                      <w:tcW w:w="71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7721</w:t>
                                      </w:r>
                                    </w:p>
                                  </w:tc>
                                  <w:tc>
                                    <w:tcPr>
                                      <w:tcW w:w="315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Alaa</w:t>
                                      </w:r>
                                      <w:proofErr w:type="spellEnd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Mohamed </w:t>
                                      </w: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Elkhouly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5D272B" w:rsidRDefault="005D27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C36A705" id="Text Box 2" o:spid="_x0000_s1036" type="#_x0000_t202" style="position:absolute;margin-left:0;margin-top:75.85pt;width:222.75pt;height:1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" filled="f" stroked="f" strokeweight=".5pt">
                    <v:textbox>
                      <w:txbxContent>
                        <w:p w:rsidR="005D272B" w:rsidRPr="00B863AB" w:rsidRDefault="005D272B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863AB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Prepared by: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714"/>
                            <w:gridCol w:w="3156"/>
                          </w:tblGrid>
                          <w:tr w:rsidR="005D272B" w:rsidRPr="00B863AB" w:rsidTr="00B863AB">
                            <w:tc>
                              <w:tcPr>
                                <w:tcW w:w="71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7818</w:t>
                                </w:r>
                              </w:p>
                            </w:tc>
                            <w:tc>
                              <w:tcPr>
                                <w:tcW w:w="31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Mohamed Hussein </w:t>
                                </w: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Elzohiry</w:t>
                                </w:r>
                                <w:proofErr w:type="spellEnd"/>
                              </w:p>
                            </w:tc>
                          </w:tr>
                          <w:tr w:rsidR="005D272B" w:rsidRPr="00B863AB" w:rsidTr="00B863AB">
                            <w:tc>
                              <w:tcPr>
                                <w:tcW w:w="71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7721</w:t>
                                </w:r>
                              </w:p>
                            </w:tc>
                            <w:tc>
                              <w:tcPr>
                                <w:tcW w:w="31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Alaa</w:t>
                                </w:r>
                                <w:proofErr w:type="spellEnd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Mohamed </w:t>
                                </w: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Elkhouly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5D272B" w:rsidRDefault="005D272B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84C9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738554E" wp14:editId="472D771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151724</wp:posOffset>
                    </wp:positionV>
                    <wp:extent cx="2743200" cy="1404620"/>
                    <wp:effectExtent l="0" t="0" r="0" b="635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72B" w:rsidRPr="005A399D" w:rsidRDefault="005D272B" w:rsidP="005A399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5A399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SUBJECT: Machine Learning PROFFESSOR: DR. Marwan </w:t>
                                </w:r>
                                <w:proofErr w:type="spellStart"/>
                                <w:r w:rsidRPr="005A399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Torki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38554E" id="_x0000_s1037" type="#_x0000_t202" style="position:absolute;margin-left:0;margin-top:11.95pt;width:3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" filled="f" stroked="f">
                    <v:textbox style="mso-fit-shape-to-text:t">
                      <w:txbxContent>
                        <w:p w:rsidR="005D272B" w:rsidRPr="005A399D" w:rsidRDefault="005D272B" w:rsidP="005A399D">
                          <w:p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A399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SUBJECT: Machine Learning PROFFESSOR: DR. Marwan </w:t>
                          </w:r>
                          <w:proofErr w:type="spellStart"/>
                          <w:r w:rsidRPr="005A399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Torki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84C9A"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5A399D" w:rsidRPr="00784C9A" w:rsidRDefault="00350642" w:rsidP="005A399D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81B6BE2" wp14:editId="2F06A8DA">
            <wp:simplePos x="0" y="0"/>
            <wp:positionH relativeFrom="margin">
              <wp:posOffset>0</wp:posOffset>
            </wp:positionH>
            <wp:positionV relativeFrom="paragraph">
              <wp:posOffset>5346065</wp:posOffset>
            </wp:positionV>
            <wp:extent cx="5638800" cy="31165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b="40910"/>
                    <a:stretch/>
                  </pic:blipFill>
                  <pic:spPr bwMode="auto">
                    <a:xfrm>
                      <a:off x="0" y="0"/>
                      <a:ext cx="56388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D886E51" wp14:editId="65FCD8F7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661660" cy="5002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/>
                    <a:stretch/>
                  </pic:blipFill>
                  <pic:spPr bwMode="auto">
                    <a:xfrm>
                      <a:off x="0" y="0"/>
                      <a:ext cx="5661660" cy="500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399D" w:rsidRPr="00784C9A">
        <w:rPr>
          <w:rFonts w:asciiTheme="majorBidi" w:hAnsiTheme="majorBidi" w:cstheme="majorBidi"/>
          <w:sz w:val="36"/>
          <w:szCs w:val="36"/>
        </w:rPr>
        <w:t>Problem Statement 1 (Classification):</w:t>
      </w:r>
    </w:p>
    <w:p w:rsidR="00587B78" w:rsidRPr="00784C9A" w:rsidRDefault="00CD12B0" w:rsidP="005A399D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28878E16" wp14:editId="7362B995">
            <wp:simplePos x="0" y="0"/>
            <wp:positionH relativeFrom="margin">
              <wp:posOffset>-7620</wp:posOffset>
            </wp:positionH>
            <wp:positionV relativeFrom="paragraph">
              <wp:posOffset>1659255</wp:posOffset>
            </wp:positionV>
            <wp:extent cx="5608320" cy="4625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/>
                    <a:stretch/>
                  </pic:blipFill>
                  <pic:spPr bwMode="auto">
                    <a:xfrm>
                      <a:off x="0" y="0"/>
                      <a:ext cx="560832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D766FEF" wp14:editId="33B0DF65">
            <wp:extent cx="56388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58946" b="9704"/>
                    <a:stretch/>
                  </pic:blipFill>
                  <pic:spPr bwMode="auto">
                    <a:xfrm>
                      <a:off x="0" y="0"/>
                      <a:ext cx="56388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5A5" w:rsidRDefault="005D27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1682B22" wp14:editId="144B5AB9">
            <wp:simplePos x="0" y="0"/>
            <wp:positionH relativeFrom="margin">
              <wp:align>right</wp:align>
            </wp:positionH>
            <wp:positionV relativeFrom="paragraph">
              <wp:posOffset>4627818</wp:posOffset>
            </wp:positionV>
            <wp:extent cx="4387645" cy="2728451"/>
            <wp:effectExtent l="38100" t="0" r="13335" b="1524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5A5" w:rsidRDefault="005D27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Code’s flow:</w:t>
      </w: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:rsidR="00784C9A" w:rsidRPr="00784C9A" w:rsidRDefault="00784C9A" w:rsidP="00784C9A">
      <w:pPr>
        <w:spacing w:after="0"/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sz w:val="36"/>
          <w:szCs w:val="36"/>
        </w:rPr>
        <w:lastRenderedPageBreak/>
        <w:t>Code Explanation:</w:t>
      </w:r>
    </w:p>
    <w:p w:rsidR="00784C9A" w:rsidRPr="00784C9A" w:rsidRDefault="00784C9A" w:rsidP="00784C9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Lines 1 to 9:</w:t>
      </w:r>
    </w:p>
    <w:p w:rsidR="00784C9A" w:rsidRPr="00784C9A" w:rsidRDefault="00784C9A" w:rsidP="00784C9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Imports necessary libraries</w:t>
      </w:r>
    </w:p>
    <w:p w:rsidR="00784C9A" w:rsidRPr="00784C9A" w:rsidRDefault="00784C9A" w:rsidP="00784C9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NumPy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&amp;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Pandas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784C9A">
        <w:rPr>
          <w:rFonts w:asciiTheme="majorBidi" w:hAnsiTheme="majorBidi" w:cstheme="majorBidi"/>
          <w:sz w:val="24"/>
          <w:szCs w:val="24"/>
        </w:rPr>
        <w:sym w:font="Wingdings" w:char="F0E0"/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data manipulation and handling.</w:t>
      </w:r>
    </w:p>
    <w:p w:rsidR="00784C9A" w:rsidRPr="00784C9A" w:rsidRDefault="00784C9A" w:rsidP="00784C9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sklearn.model</w:t>
      </w:r>
      <w:proofErr w:type="gramEnd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_selection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train_test_split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split the data into training, validation, and test sets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KNeighborsClassifier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apply the K-Nearest Neighbors (K-NN) classification algorithm.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Others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evaluating the model's performance</w:t>
      </w:r>
    </w:p>
    <w:p w:rsidR="00784C9A" w:rsidRDefault="00784C9A" w:rsidP="00784C9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Lines 10 to 12:</w:t>
      </w:r>
    </w:p>
    <w:p w:rsidR="00784C9A" w:rsidRDefault="00784C9A" w:rsidP="00784C9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 xml:space="preserve">Set a random seed for reproducibility </w:t>
      </w:r>
    </w:p>
    <w:p w:rsidR="00114135" w:rsidRDefault="00784C9A" w:rsidP="00784C9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Setting a random seed ensures reproducibility, so running the code multiple times will yiel</w:t>
      </w:r>
      <w:r w:rsidR="00114135">
        <w:rPr>
          <w:rFonts w:asciiTheme="majorBidi" w:hAnsiTheme="majorBidi" w:cstheme="majorBidi"/>
          <w:sz w:val="24"/>
          <w:szCs w:val="24"/>
        </w:rPr>
        <w:t>d the same results</w:t>
      </w:r>
      <w:r w:rsidRPr="00784C9A">
        <w:rPr>
          <w:rFonts w:asciiTheme="majorBidi" w:hAnsiTheme="majorBidi" w:cstheme="majorBidi"/>
          <w:sz w:val="24"/>
          <w:szCs w:val="24"/>
        </w:rPr>
        <w:t xml:space="preserve"> for random sampling or splits. 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4135">
        <w:rPr>
          <w:rFonts w:asciiTheme="majorBidi" w:hAnsiTheme="majorBidi" w:cstheme="majorBidi"/>
          <w:b/>
          <w:bCs/>
          <w:sz w:val="28"/>
          <w:szCs w:val="28"/>
          <w:u w:val="single"/>
        </w:rPr>
        <w:t>Lines 13 to 18: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Load the dataset</w:t>
      </w:r>
      <w:r>
        <w:rPr>
          <w:rFonts w:asciiTheme="majorBidi" w:hAnsiTheme="majorBidi" w:cstheme="majorBidi"/>
          <w:sz w:val="24"/>
          <w:szCs w:val="24"/>
        </w:rPr>
        <w:t xml:space="preserve"> and r</w:t>
      </w:r>
      <w:r w:rsidRPr="00114135">
        <w:rPr>
          <w:rFonts w:asciiTheme="majorBidi" w:hAnsiTheme="majorBidi" w:cstheme="majorBidi"/>
          <w:sz w:val="24"/>
          <w:szCs w:val="24"/>
        </w:rPr>
        <w:t>eplace 'magic_gamma_data.csv' with your actual dataset path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4135">
        <w:rPr>
          <w:rFonts w:asciiTheme="majorBidi" w:hAnsiTheme="majorBidi" w:cstheme="majorBidi"/>
          <w:b/>
          <w:bCs/>
          <w:sz w:val="28"/>
          <w:szCs w:val="28"/>
          <w:u w:val="single"/>
        </w:rPr>
        <w:t>Lines 19 to 21: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Check class distribution to identify imbalance</w:t>
      </w:r>
    </w:p>
    <w:p w:rsidR="00114135" w:rsidRDefault="00114135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 xml:space="preserve">checks the number of instances for each class (gamma and hadron) in the dataset. </w:t>
      </w:r>
    </w:p>
    <w:p w:rsidR="00114135" w:rsidRDefault="00114135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the output will show how man</w:t>
      </w:r>
      <w:r>
        <w:rPr>
          <w:rFonts w:asciiTheme="majorBidi" w:hAnsiTheme="majorBidi" w:cstheme="majorBidi"/>
          <w:sz w:val="24"/>
          <w:szCs w:val="24"/>
        </w:rPr>
        <w:t>y examples belong to each class (For the imbalance).</w:t>
      </w:r>
    </w:p>
    <w:p w:rsidR="00114135" w:rsidRPr="00F72132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132">
        <w:rPr>
          <w:rFonts w:asciiTheme="majorBidi" w:hAnsiTheme="majorBidi" w:cstheme="majorBidi"/>
          <w:b/>
          <w:bCs/>
          <w:sz w:val="28"/>
          <w:szCs w:val="28"/>
          <w:u w:val="single"/>
        </w:rPr>
        <w:t>Lines 22 to 26:</w:t>
      </w:r>
    </w:p>
    <w:p w:rsidR="00F72132" w:rsidRPr="00F72132" w:rsidRDefault="00F72132" w:rsidP="00F7213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2132">
        <w:rPr>
          <w:rFonts w:asciiTheme="majorBidi" w:hAnsiTheme="majorBidi" w:cstheme="majorBidi"/>
          <w:sz w:val="24"/>
          <w:szCs w:val="24"/>
        </w:rPr>
        <w:t>Balance the classes</w:t>
      </w:r>
    </w:p>
    <w:p w:rsidR="00F72132" w:rsidRPr="00F72132" w:rsidRDefault="00F72132" w:rsidP="00F7213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2132">
        <w:rPr>
          <w:rFonts w:asciiTheme="majorBidi" w:hAnsiTheme="majorBidi" w:cstheme="majorBidi"/>
          <w:sz w:val="24"/>
          <w:szCs w:val="24"/>
        </w:rPr>
        <w:t>Separate the two classes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divides dataset </w:t>
      </w:r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into two </w:t>
      </w:r>
      <w:r>
        <w:rPr>
          <w:rFonts w:ascii="Times New Roman" w:eastAsia="Times New Roman" w:hAnsi="Times New Roman" w:cs="Times New Roman"/>
          <w:sz w:val="24"/>
          <w:szCs w:val="24"/>
        </w:rPr>
        <w:t>subsets</w:t>
      </w:r>
      <w:r w:rsidRPr="00F721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132" w:rsidRPr="00F72132" w:rsidRDefault="00F72132" w:rsidP="00F72132">
      <w:pPr>
        <w:pStyle w:val="ListParagraph"/>
        <w:numPr>
          <w:ilvl w:val="1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72132">
        <w:rPr>
          <w:rFonts w:ascii="Times New Roman" w:eastAsia="Times New Roman" w:hAnsi="Times New Roman" w:cs="Times New Roman"/>
          <w:b/>
          <w:bCs/>
          <w:sz w:val="24"/>
          <w:szCs w:val="24"/>
        </w:rPr>
        <w:t>gamma_class</w:t>
      </w:r>
      <w:proofErr w:type="spellEnd"/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 for the 'g' class </w:t>
      </w:r>
    </w:p>
    <w:p w:rsidR="00114135" w:rsidRPr="00F72132" w:rsidRDefault="00F72132" w:rsidP="00F72132">
      <w:pPr>
        <w:pStyle w:val="ListParagraph"/>
        <w:numPr>
          <w:ilvl w:val="1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72132">
        <w:rPr>
          <w:rFonts w:ascii="Times New Roman" w:eastAsia="Times New Roman" w:hAnsi="Times New Roman" w:cs="Times New Roman"/>
          <w:b/>
          <w:bCs/>
          <w:sz w:val="24"/>
          <w:szCs w:val="24"/>
        </w:rPr>
        <w:t>hadron_class</w:t>
      </w:r>
      <w:proofErr w:type="spellEnd"/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 for the 'h' class</w:t>
      </w:r>
    </w:p>
    <w:p w:rsidR="00F72132" w:rsidRPr="00F72132" w:rsidRDefault="00F72132" w:rsidP="00F7213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132">
        <w:rPr>
          <w:rFonts w:asciiTheme="majorBidi" w:hAnsiTheme="majorBidi" w:cstheme="majorBidi"/>
          <w:b/>
          <w:bCs/>
          <w:sz w:val="28"/>
          <w:szCs w:val="28"/>
          <w:u w:val="single"/>
        </w:rPr>
        <w:t>Lines 27 to 32:</w:t>
      </w:r>
    </w:p>
    <w:p w:rsidR="00F72132" w:rsidRPr="00B3174B" w:rsidRDefault="00F72132" w:rsidP="00F721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3174B">
        <w:rPr>
          <w:rFonts w:asciiTheme="majorBidi" w:hAnsiTheme="majorBidi" w:cstheme="majorBidi"/>
          <w:sz w:val="24"/>
          <w:szCs w:val="24"/>
        </w:rPr>
        <w:t>Downsample</w:t>
      </w:r>
      <w:proofErr w:type="spellEnd"/>
      <w:r w:rsidRPr="00B3174B">
        <w:rPr>
          <w:rFonts w:asciiTheme="majorBidi" w:hAnsiTheme="majorBidi" w:cstheme="majorBidi"/>
          <w:sz w:val="24"/>
          <w:szCs w:val="24"/>
        </w:rPr>
        <w:t xml:space="preserve"> the gamma class to match hadron class size</w:t>
      </w:r>
      <w:r w:rsidR="00B3174B" w:rsidRPr="00B3174B">
        <w:rPr>
          <w:rFonts w:asciiTheme="majorBidi" w:hAnsiTheme="majorBidi" w:cstheme="majorBidi"/>
          <w:sz w:val="24"/>
          <w:szCs w:val="24"/>
        </w:rPr>
        <w:t>:</w:t>
      </w:r>
    </w:p>
    <w:p w:rsidR="00B3174B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uses the sample method to randomly select a subset of gamma events equal in size to the number of hadron events, achieving balance.</w:t>
      </w:r>
    </w:p>
    <w:p w:rsidR="00F72132" w:rsidRPr="00B3174B" w:rsidRDefault="00F72132" w:rsidP="00F721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hAnsiTheme="majorBidi" w:cstheme="majorBidi"/>
          <w:sz w:val="24"/>
          <w:szCs w:val="24"/>
        </w:rPr>
        <w:t>Combine the balanced dataset</w:t>
      </w:r>
    </w:p>
    <w:p w:rsidR="00F72132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creates balanced dataset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“</w:t>
      </w:r>
      <w:proofErr w:type="spellStart"/>
      <w:r w:rsidRPr="00B3174B">
        <w:rPr>
          <w:rFonts w:asciiTheme="majorBidi" w:eastAsia="Times New Roman" w:hAnsiTheme="majorBidi" w:cstheme="majorBidi"/>
          <w:b/>
          <w:bCs/>
          <w:sz w:val="24"/>
          <w:szCs w:val="24"/>
        </w:rPr>
        <w:t>balanced_data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” 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by concatenating the </w:t>
      </w:r>
      <w:proofErr w:type="spellStart"/>
      <w:r w:rsidRPr="00B3174B">
        <w:rPr>
          <w:rFonts w:asciiTheme="majorBidi" w:eastAsia="Times New Roman" w:hAnsiTheme="majorBidi" w:cstheme="majorBidi"/>
          <w:sz w:val="24"/>
          <w:szCs w:val="24"/>
        </w:rPr>
        <w:t>downsampled</w:t>
      </w:r>
      <w:proofErr w:type="spellEnd"/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gamma events and all hadron events.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74B">
        <w:rPr>
          <w:rFonts w:asciiTheme="majorBidi" w:hAnsiTheme="majorBidi" w:cstheme="majorBidi"/>
          <w:b/>
          <w:bCs/>
          <w:sz w:val="28"/>
          <w:szCs w:val="28"/>
          <w:u w:val="single"/>
        </w:rPr>
        <w:t>Lines 33 to 36:</w:t>
      </w:r>
    </w:p>
    <w:p w:rsidR="00B3174B" w:rsidRPr="00B3174B" w:rsidRDefault="00B3174B" w:rsidP="00B3174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Split data into features and labels</w:t>
      </w:r>
    </w:p>
    <w:p w:rsidR="00B3174B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x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contains the features (all columns except for class).</w:t>
      </w:r>
    </w:p>
    <w:p w:rsid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y contains the labels (the class column).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74B">
        <w:rPr>
          <w:rFonts w:asciiTheme="majorBidi" w:hAnsiTheme="majorBidi" w:cstheme="majorBidi"/>
          <w:b/>
          <w:bCs/>
          <w:sz w:val="28"/>
          <w:szCs w:val="28"/>
          <w:u w:val="single"/>
        </w:rPr>
        <w:t>Lines 37 to 40: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hAnsiTheme="majorBidi" w:cstheme="majorBidi"/>
          <w:sz w:val="24"/>
          <w:szCs w:val="24"/>
        </w:rPr>
        <w:t>Split dataset into training, validation, and testing sets (70%, 15%, 15%)</w:t>
      </w:r>
    </w:p>
    <w:p w:rsid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25803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 xml:space="preserve"> first divides the data into</w:t>
      </w:r>
      <w:r w:rsidR="00E25803">
        <w:rPr>
          <w:rFonts w:asciiTheme="majorBidi" w:hAnsiTheme="majorBidi" w:cstheme="majorBidi"/>
          <w:sz w:val="24"/>
          <w:szCs w:val="24"/>
        </w:rPr>
        <w:t>:</w:t>
      </w:r>
    </w:p>
    <w:p w:rsidR="00E25803" w:rsidRDefault="00B3174B" w:rsidP="00E25803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hAnsiTheme="majorBidi" w:cstheme="majorBidi"/>
          <w:sz w:val="24"/>
          <w:szCs w:val="24"/>
        </w:rPr>
        <w:t>training</w:t>
      </w:r>
      <w:r w:rsidR="00E25803">
        <w:rPr>
          <w:rFonts w:asciiTheme="majorBidi" w:hAnsiTheme="majorBidi" w:cstheme="majorBidi"/>
          <w:sz w:val="24"/>
          <w:szCs w:val="24"/>
        </w:rPr>
        <w:t xml:space="preserve"> (70%) </w:t>
      </w:r>
    </w:p>
    <w:p w:rsidR="00B3174B" w:rsidRPr="00E25803" w:rsidRDefault="00B3174B" w:rsidP="00E25803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hAnsiTheme="majorBidi" w:cstheme="majorBidi"/>
          <w:sz w:val="24"/>
          <w:szCs w:val="24"/>
        </w:rPr>
        <w:t>temporary (</w:t>
      </w:r>
      <w:proofErr w:type="spellStart"/>
      <w:r w:rsidRPr="00E25803">
        <w:rPr>
          <w:rFonts w:asciiTheme="majorBidi" w:hAnsiTheme="majorBidi" w:cstheme="majorBidi"/>
          <w:sz w:val="24"/>
          <w:szCs w:val="24"/>
        </w:rPr>
        <w:t>X_temp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25803">
        <w:rPr>
          <w:rFonts w:asciiTheme="majorBidi" w:hAnsiTheme="majorBidi" w:cstheme="majorBidi"/>
          <w:sz w:val="24"/>
          <w:szCs w:val="24"/>
        </w:rPr>
        <w:t>y_temp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>) (30%) sets.</w:t>
      </w:r>
    </w:p>
    <w:p w:rsidR="00E25803" w:rsidRP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25803">
        <w:rPr>
          <w:rFonts w:asciiTheme="majorBidi" w:hAnsiTheme="majorBidi" w:cstheme="majorBidi"/>
          <w:sz w:val="24"/>
          <w:szCs w:val="24"/>
        </w:rPr>
        <w:t xml:space="preserve">temporary set is split further into validation and testing sets, each </w:t>
      </w:r>
      <w:r w:rsidR="00E25803">
        <w:rPr>
          <w:rFonts w:asciiTheme="majorBidi" w:hAnsiTheme="majorBidi" w:cstheme="majorBidi"/>
          <w:sz w:val="24"/>
          <w:szCs w:val="24"/>
        </w:rPr>
        <w:t>15% of the original data.</w:t>
      </w:r>
    </w:p>
    <w:p w:rsid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25803">
        <w:rPr>
          <w:rFonts w:asciiTheme="majorBidi" w:hAnsiTheme="majorBidi" w:cstheme="majorBidi"/>
          <w:sz w:val="24"/>
          <w:szCs w:val="24"/>
        </w:rPr>
        <w:t>The final split results in 70% for training, 15% for validation, and 15% for testing</w:t>
      </w:r>
      <w:r w:rsidRPr="00E25803">
        <w:rPr>
          <w:rFonts w:asciiTheme="majorBidi" w:hAnsiTheme="majorBidi" w:cstheme="majorBidi"/>
          <w:sz w:val="36"/>
          <w:szCs w:val="36"/>
        </w:rPr>
        <w:t xml:space="preserve"> </w:t>
      </w:r>
    </w:p>
    <w:p w:rsidR="00E25803" w:rsidRDefault="00E25803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5803">
        <w:rPr>
          <w:rFonts w:asciiTheme="majorBidi" w:hAnsiTheme="majorBidi" w:cstheme="majorBidi"/>
          <w:b/>
          <w:bCs/>
          <w:sz w:val="28"/>
          <w:szCs w:val="28"/>
          <w:u w:val="single"/>
        </w:rPr>
        <w:t>Lines 41 to 43:</w:t>
      </w:r>
    </w:p>
    <w:p w:rsidR="00E25803" w:rsidRPr="00E25803" w:rsidRDefault="00E25803" w:rsidP="00E25803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5803">
        <w:rPr>
          <w:rFonts w:asciiTheme="majorBidi" w:eastAsia="Times New Roman" w:hAnsiTheme="majorBidi" w:cstheme="majorBidi"/>
          <w:sz w:val="24"/>
          <w:szCs w:val="24"/>
        </w:rPr>
        <w:t>Initializes an empty dictionary to store model’s performance metrics for each value of k tested</w:t>
      </w:r>
    </w:p>
    <w:p w:rsidR="00E25803" w:rsidRPr="00E25803" w:rsidRDefault="00E25803" w:rsidP="00E25803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eastAsia="Times New Roman" w:hAnsiTheme="majorBidi" w:cstheme="majorBidi"/>
          <w:sz w:val="24"/>
          <w:szCs w:val="24"/>
        </w:rPr>
        <w:t>allows comparison across different k values to find the optimal one</w:t>
      </w:r>
    </w:p>
    <w:p w:rsidR="00E25803" w:rsidRPr="00E25803" w:rsidRDefault="00B61165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Lines 44 to 70</w:t>
      </w:r>
      <w:r w:rsidR="00E25803" w:rsidRPr="00E25803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E25803" w:rsidRPr="00B61165" w:rsidRDefault="00E25803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 xml:space="preserve">Iterate through different values of k to find the best one </w:t>
      </w:r>
    </w:p>
    <w:p w:rsidR="00B61165" w:rsidRPr="00B61165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>Initialize the K-NN classifier with the current k value</w:t>
      </w:r>
    </w:p>
    <w:p w:rsidR="00E25803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A loop iterates over k values from 1 to 10 to testing each as a possible number of neighbors for the K-NN classifier</w:t>
      </w:r>
      <w:r w:rsidR="00E25803" w:rsidRPr="006707BB">
        <w:rPr>
          <w:rFonts w:asciiTheme="majorBidi" w:hAnsiTheme="majorBidi" w:cstheme="majorBidi"/>
          <w:sz w:val="24"/>
          <w:szCs w:val="24"/>
        </w:rPr>
        <w:t xml:space="preserve"> </w:t>
      </w:r>
    </w:p>
    <w:p w:rsidR="006707BB" w:rsidRDefault="00B61165" w:rsidP="0067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For each k: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A K-NN classifier is initialized with </w:t>
      </w:r>
      <w:proofErr w:type="spellStart"/>
      <w:r w:rsidRPr="006707BB">
        <w:rPr>
          <w:rFonts w:asciiTheme="majorBidi" w:hAnsiTheme="majorBidi" w:cstheme="majorBidi"/>
          <w:sz w:val="24"/>
          <w:szCs w:val="24"/>
        </w:rPr>
        <w:t>n_neighbors</w:t>
      </w:r>
      <w:proofErr w:type="spellEnd"/>
      <w:r w:rsidRPr="006707BB">
        <w:rPr>
          <w:rFonts w:asciiTheme="majorBidi" w:hAnsiTheme="majorBidi" w:cstheme="majorBidi"/>
          <w:sz w:val="24"/>
          <w:szCs w:val="24"/>
        </w:rPr>
        <w:t>=k.</w:t>
      </w:r>
    </w:p>
    <w:p w:rsidR="00E25803" w:rsidRPr="00B61165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>Trai</w:t>
      </w:r>
      <w:r w:rsidR="00B61165" w:rsidRPr="00B61165">
        <w:rPr>
          <w:rFonts w:asciiTheme="majorBidi" w:hAnsiTheme="majorBidi" w:cstheme="majorBidi"/>
          <w:sz w:val="24"/>
          <w:szCs w:val="24"/>
        </w:rPr>
        <w:t>n the model on the training set</w:t>
      </w:r>
      <w:r w:rsidRPr="00B61165">
        <w:rPr>
          <w:rFonts w:asciiTheme="majorBidi" w:hAnsiTheme="majorBidi" w:cstheme="majorBidi"/>
          <w:sz w:val="24"/>
          <w:szCs w:val="24"/>
        </w:rPr>
        <w:t xml:space="preserve"> </w:t>
      </w:r>
    </w:p>
    <w:p w:rsidR="00B61165" w:rsidRPr="006707BB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Validate the model</w:t>
      </w:r>
      <w:r w:rsidR="006707BB">
        <w:rPr>
          <w:rFonts w:asciiTheme="majorBidi" w:hAnsiTheme="majorBidi" w:cstheme="majorBidi"/>
          <w:sz w:val="24"/>
          <w:szCs w:val="24"/>
        </w:rPr>
        <w:t xml:space="preserve"> (predictions are made)</w:t>
      </w:r>
      <w:r w:rsidRPr="006707BB">
        <w:rPr>
          <w:rFonts w:asciiTheme="majorBidi" w:hAnsiTheme="majorBidi" w:cstheme="majorBidi"/>
          <w:sz w:val="24"/>
          <w:szCs w:val="24"/>
        </w:rPr>
        <w:t xml:space="preserve"> on the validation data 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Calculate and store performance metrics </w:t>
      </w:r>
      <w:r w:rsidR="006707BB">
        <w:rPr>
          <w:rFonts w:asciiTheme="majorBidi" w:hAnsiTheme="majorBidi" w:cstheme="majorBidi"/>
          <w:sz w:val="24"/>
          <w:szCs w:val="24"/>
        </w:rPr>
        <w:t>(</w:t>
      </w:r>
      <w:r w:rsidR="006707BB" w:rsidRPr="00B61165">
        <w:rPr>
          <w:rFonts w:asciiTheme="majorBidi" w:hAnsiTheme="majorBidi" w:cstheme="majorBidi"/>
          <w:sz w:val="24"/>
          <w:szCs w:val="24"/>
        </w:rPr>
        <w:t>accuracy, prec</w:t>
      </w:r>
      <w:r w:rsidR="006707BB" w:rsidRPr="006707BB">
        <w:rPr>
          <w:rFonts w:asciiTheme="majorBidi" w:hAnsiTheme="majorBidi" w:cstheme="majorBidi"/>
          <w:sz w:val="24"/>
          <w:szCs w:val="24"/>
        </w:rPr>
        <w:t>ision, recall, F1 score, and</w:t>
      </w:r>
      <w:r w:rsidR="006707BB" w:rsidRPr="00B61165">
        <w:rPr>
          <w:rFonts w:asciiTheme="majorBidi" w:hAnsiTheme="majorBidi" w:cstheme="majorBidi"/>
          <w:sz w:val="24"/>
          <w:szCs w:val="24"/>
        </w:rPr>
        <w:t xml:space="preserve"> confusion matrix</w:t>
      </w:r>
      <w:r w:rsidR="006707BB">
        <w:rPr>
          <w:rFonts w:asciiTheme="majorBidi" w:hAnsiTheme="majorBidi" w:cstheme="majorBidi"/>
          <w:sz w:val="24"/>
          <w:szCs w:val="24"/>
        </w:rPr>
        <w:t>)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Store metrics in </w:t>
      </w:r>
      <w:proofErr w:type="spellStart"/>
      <w:r w:rsidR="006707BB" w:rsidRPr="006707BB">
        <w:rPr>
          <w:rFonts w:asciiTheme="majorBidi" w:hAnsiTheme="majorBidi" w:cstheme="majorBidi"/>
          <w:sz w:val="24"/>
          <w:szCs w:val="24"/>
        </w:rPr>
        <w:t>performance_metrics</w:t>
      </w:r>
      <w:proofErr w:type="spellEnd"/>
      <w:r w:rsidR="006707BB" w:rsidRPr="00B61165">
        <w:rPr>
          <w:rFonts w:asciiTheme="majorBidi" w:hAnsiTheme="majorBidi" w:cstheme="majorBidi"/>
          <w:sz w:val="24"/>
          <w:szCs w:val="24"/>
        </w:rPr>
        <w:t xml:space="preserve"> dictionary under the key for each </w:t>
      </w:r>
      <w:r w:rsidR="006707BB" w:rsidRPr="006707BB">
        <w:rPr>
          <w:rFonts w:asciiTheme="majorBidi" w:hAnsiTheme="majorBidi" w:cstheme="majorBidi"/>
          <w:sz w:val="24"/>
          <w:szCs w:val="24"/>
        </w:rPr>
        <w:t>k</w:t>
      </w:r>
      <w:r w:rsidR="006707BB" w:rsidRPr="00B61165">
        <w:rPr>
          <w:rFonts w:asciiTheme="majorBidi" w:hAnsiTheme="majorBidi" w:cstheme="majorBidi"/>
          <w:sz w:val="24"/>
          <w:szCs w:val="24"/>
        </w:rPr>
        <w:t xml:space="preserve"> value</w:t>
      </w:r>
      <w:r w:rsidR="006707BB" w:rsidRPr="00B611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07BB">
        <w:rPr>
          <w:rFonts w:asciiTheme="majorBidi" w:hAnsiTheme="majorBidi" w:cstheme="majorBidi"/>
          <w:b/>
          <w:bCs/>
          <w:sz w:val="28"/>
          <w:szCs w:val="28"/>
          <w:u w:val="single"/>
        </w:rPr>
        <w:t>Lines 71 to 74: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Find the best k based on validation F1 score </w:t>
      </w:r>
    </w:p>
    <w:p w:rsidR="006707BB" w:rsidRPr="006707BB" w:rsidRDefault="006707BB" w:rsidP="006707BB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selects the k value with the highest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F1 score</w:t>
      </w:r>
      <w:r w:rsidRPr="006707BB">
        <w:rPr>
          <w:rFonts w:asciiTheme="majorBidi" w:hAnsiTheme="majorBidi" w:cstheme="majorBidi"/>
          <w:sz w:val="24"/>
          <w:szCs w:val="24"/>
        </w:rPr>
        <w:t xml:space="preserve"> from the validation results stored in </w:t>
      </w:r>
      <w:proofErr w:type="spellStart"/>
      <w:r w:rsidRPr="006707BB">
        <w:rPr>
          <w:rFonts w:asciiTheme="majorBidi" w:hAnsiTheme="majorBidi" w:cstheme="majorBidi"/>
          <w:sz w:val="24"/>
          <w:szCs w:val="24"/>
        </w:rPr>
        <w:t>performance_metrics</w:t>
      </w:r>
      <w:proofErr w:type="spellEnd"/>
      <w:r w:rsidRPr="006707BB">
        <w:rPr>
          <w:rFonts w:asciiTheme="majorBidi" w:hAnsiTheme="majorBidi" w:cstheme="majorBidi"/>
          <w:sz w:val="24"/>
          <w:szCs w:val="24"/>
        </w:rPr>
        <w:t>, providing the optimal k for balanced performance across precision and recall</w:t>
      </w:r>
      <w:r>
        <w:t>.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07BB">
        <w:rPr>
          <w:rFonts w:asciiTheme="majorBidi" w:hAnsiTheme="majorBidi" w:cstheme="majorBidi"/>
          <w:b/>
          <w:bCs/>
          <w:sz w:val="28"/>
          <w:szCs w:val="28"/>
          <w:u w:val="single"/>
        </w:rPr>
        <w:t>Lines 75 to 79:</w:t>
      </w:r>
    </w:p>
    <w:p w:rsidR="006707BB" w:rsidRDefault="006707BB" w:rsidP="006707B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>Retrain the best model on the training set and evaluate on the test set</w:t>
      </w:r>
    </w:p>
    <w:p w:rsidR="006707BB" w:rsidRPr="006707BB" w:rsidRDefault="006707BB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a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K-NN model</w:t>
      </w:r>
      <w:r w:rsidRPr="006707BB">
        <w:rPr>
          <w:rFonts w:asciiTheme="majorBidi" w:hAnsiTheme="majorBidi" w:cstheme="majorBidi"/>
          <w:sz w:val="24"/>
          <w:szCs w:val="24"/>
        </w:rPr>
        <w:t xml:space="preserve"> is retrained using this best k on the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entire training set</w:t>
      </w:r>
      <w:r w:rsidRPr="006707BB">
        <w:rPr>
          <w:rFonts w:asciiTheme="majorBidi" w:hAnsiTheme="majorBidi" w:cstheme="majorBidi"/>
          <w:sz w:val="24"/>
          <w:szCs w:val="24"/>
        </w:rPr>
        <w:t>.</w:t>
      </w:r>
    </w:p>
    <w:p w:rsidR="005915A5" w:rsidRPr="005915A5" w:rsidRDefault="006707BB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Predictions are then made on the test set to assess the final model’s performance. </w:t>
      </w:r>
    </w:p>
    <w:p w:rsidR="005915A5" w:rsidRPr="005915A5" w:rsidRDefault="005915A5" w:rsidP="005915A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80</w:t>
      </w:r>
      <w:r w:rsidRPr="005915A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to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86</w:t>
      </w:r>
      <w:r w:rsidRPr="005915A5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24"/>
          <w:szCs w:val="24"/>
        </w:rPr>
        <w:t>Report test performance metrics</w:t>
      </w:r>
    </w:p>
    <w:p w:rsidR="005915A5" w:rsidRPr="005915A5" w:rsidRDefault="005915A5" w:rsidP="005915A5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15A5">
        <w:rPr>
          <w:rFonts w:asciiTheme="majorBidi" w:hAnsiTheme="majorBidi" w:cstheme="majorBidi"/>
          <w:sz w:val="24"/>
          <w:szCs w:val="24"/>
        </w:rPr>
        <w:t>Calculate the performance metrics on the test set</w:t>
      </w:r>
    </w:p>
    <w:p w:rsidR="005915A5" w:rsidRPr="00BF5777" w:rsidRDefault="005915A5" w:rsidP="00BF5777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24"/>
          <w:szCs w:val="24"/>
        </w:rPr>
        <w:t>These metrics reflect how well the model generalizes to unseen data</w:t>
      </w:r>
      <w:r>
        <w:t>.</w:t>
      </w:r>
    </w:p>
    <w:p w:rsidR="00B3174B" w:rsidRPr="005915A5" w:rsidRDefault="00B3174B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36"/>
          <w:szCs w:val="36"/>
        </w:rPr>
        <w:br w:type="page"/>
      </w:r>
    </w:p>
    <w:p w:rsidR="005A399D" w:rsidRPr="00114135" w:rsidRDefault="00587B78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36"/>
          <w:szCs w:val="36"/>
        </w:rPr>
        <w:lastRenderedPageBreak/>
        <w:t>Problem Statement 2 (Regression):</w:t>
      </w:r>
    </w:p>
    <w:p w:rsidR="00CD12B0" w:rsidRPr="00784C9A" w:rsidRDefault="00CD12B0" w:rsidP="00CD12B0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65F40CF" wp14:editId="5F460BDB">
            <wp:simplePos x="0" y="0"/>
            <wp:positionH relativeFrom="margin">
              <wp:posOffset>0</wp:posOffset>
            </wp:positionH>
            <wp:positionV relativeFrom="paragraph">
              <wp:posOffset>5184529</wp:posOffset>
            </wp:positionV>
            <wp:extent cx="5486400" cy="3218742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" t="1484" r="36825"/>
                    <a:stretch/>
                  </pic:blipFill>
                  <pic:spPr bwMode="auto">
                    <a:xfrm>
                      <a:off x="0" y="0"/>
                      <a:ext cx="5486400" cy="321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424D390" wp14:editId="73D52D20">
            <wp:extent cx="5486400" cy="517971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58" r="36688"/>
                    <a:stretch/>
                  </pic:blipFill>
                  <pic:spPr bwMode="auto">
                    <a:xfrm>
                      <a:off x="0" y="0"/>
                      <a:ext cx="5486400" cy="517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77E" w:rsidRDefault="00BF5777" w:rsidP="005B16A3">
      <w:pPr>
        <w:rPr>
          <w:rFonts w:asciiTheme="majorBidi" w:hAnsiTheme="majorBidi" w:cstheme="majorBidi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D8BBE30" wp14:editId="350C10C1">
            <wp:simplePos x="0" y="0"/>
            <wp:positionH relativeFrom="margin">
              <wp:align>left</wp:align>
            </wp:positionH>
            <wp:positionV relativeFrom="paragraph">
              <wp:posOffset>318381</wp:posOffset>
            </wp:positionV>
            <wp:extent cx="5212080" cy="3040380"/>
            <wp:effectExtent l="19050" t="19050" r="64770" b="45720"/>
            <wp:wrapSquare wrapText="bothSides"/>
            <wp:docPr id="10" name="Diagra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77E">
        <w:rPr>
          <w:rFonts w:asciiTheme="majorBidi" w:hAnsiTheme="majorBidi" w:cstheme="majorBidi"/>
          <w:sz w:val="36"/>
          <w:szCs w:val="36"/>
        </w:rPr>
        <w:t>Code’s Flow:</w:t>
      </w:r>
    </w:p>
    <w:p w:rsidR="00CD12B0" w:rsidRDefault="005B16A3" w:rsidP="005B16A3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sz w:val="36"/>
          <w:szCs w:val="36"/>
        </w:rPr>
        <w:t>Code Explanation:</w:t>
      </w:r>
    </w:p>
    <w:p w:rsidR="005B16A3" w:rsidRPr="00784C9A" w:rsidRDefault="00BF64CC" w:rsidP="005B16A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 to 7</w:t>
      </w:r>
      <w:r w:rsidR="005B16A3"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F64CC" w:rsidRPr="00BF64CC" w:rsidRDefault="00BF64CC" w:rsidP="00BF64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Imports necessary libraries</w:t>
      </w:r>
    </w:p>
    <w:p w:rsidR="005B16A3" w:rsidRPr="00BF64CC" w:rsidRDefault="005B16A3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4CC" w:rsidRPr="00BF64CC">
        <w:sym w:font="Wingdings" w:char="F0E0"/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handling large arrays and numerical computations.</w:t>
      </w:r>
    </w:p>
    <w:p w:rsidR="005B16A3" w:rsidRDefault="005B16A3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4CC" w:rsidRPr="00BF64CC">
        <w:sym w:font="Wingdings" w:char="F0E0"/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dat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>a manipulation and analysis (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provides the Data</w:t>
      </w:r>
      <w:r w:rsid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Frame 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 xml:space="preserve">structure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easy handling of datasets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4CC" w:rsidRPr="00784C9A" w:rsidRDefault="00BF64CC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sklearn.model</w:t>
      </w:r>
      <w:proofErr w:type="gramEnd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_selection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BF64CC" w:rsidRPr="00784C9A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train_test_split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split the data into training, validation, and test sets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KNeighborsClassifier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color w:val="FF0000"/>
          <w:sz w:val="24"/>
          <w:szCs w:val="24"/>
        </w:rPr>
        <w:t>Although imported here, it’s not used in this code. It’s used for classification tasks rather than regression and could be removed.</w:t>
      </w:r>
      <w:r w:rsidRPr="00BF64CC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classification algorithm.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, Lasso, Ridge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regression models</w:t>
      </w:r>
    </w:p>
    <w:p w:rsidR="00BF64CC" w:rsidRPr="00BF64CC" w:rsidRDefault="00BF64CC" w:rsidP="00BF64CC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performs basic linear regression</w:t>
      </w:r>
    </w:p>
    <w:p w:rsidR="00BF64CC" w:rsidRPr="00B36447" w:rsidRDefault="00B36447" w:rsidP="00BF64CC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Lasso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447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Least Absolute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hrinkage and Selection Operator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is a regression technique that adds regularization (penalty) to reduce model complexity by eliminating certain features</w:t>
      </w:r>
    </w:p>
    <w:p w:rsidR="00B36447" w:rsidRPr="00784C9A" w:rsidRDefault="00B36447" w:rsidP="00B36447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Ridge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447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another regularization method that penalizes large coefficients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mean_squared_error</w:t>
      </w:r>
      <w:proofErr w:type="spellEnd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mean_absolute_error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evaluating the model's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accuracy by measuring the prediction error</w:t>
      </w:r>
    </w:p>
    <w:p w:rsidR="00B36447" w:rsidRPr="00B36447" w:rsidRDefault="00B36447" w:rsidP="00B3644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8 to 10</w:t>
      </w:r>
      <w:r w:rsidRPr="00B3644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5B16A3" w:rsidRPr="00B36447" w:rsidRDefault="00B36447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447">
        <w:rPr>
          <w:rFonts w:ascii="Times New Roman" w:eastAsia="Times New Roman" w:hAnsi="Times New Roman" w:cs="Times New Roman"/>
          <w:sz w:val="24"/>
          <w:szCs w:val="24"/>
        </w:rPr>
        <w:t>Reads data</w:t>
      </w:r>
    </w:p>
    <w:p w:rsidR="00B36447" w:rsidRDefault="00B36447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447">
        <w:rPr>
          <w:rFonts w:ascii="Times New Roman" w:eastAsia="Times New Roman" w:hAnsi="Times New Roman" w:cs="Times New Roman"/>
          <w:sz w:val="24"/>
          <w:szCs w:val="24"/>
        </w:rPr>
        <w:t>loads the dataset from a CSV file named California_Houses.csv into a Data Frame called data</w:t>
      </w:r>
    </w:p>
    <w:p w:rsidR="00B36447" w:rsidRDefault="00B36447" w:rsidP="00B3644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11 to 14</w:t>
      </w:r>
      <w:r w:rsidRPr="00B3644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976E8" w:rsidRPr="00C976E8" w:rsidRDefault="00C976E8" w:rsidP="00C9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Splitting Features and Target Variable</w:t>
      </w:r>
    </w:p>
    <w:p w:rsidR="00C976E8" w:rsidRPr="00C976E8" w:rsidRDefault="00C976E8" w:rsidP="00C976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x: All columns except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are treated as features (independent variables).</w:t>
      </w:r>
    </w:p>
    <w:p w:rsidR="00B36447" w:rsidRPr="00C976E8" w:rsidRDefault="00C976E8" w:rsidP="00C976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y: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is selected as the target variable (dependent variable) since it’s what the model aims to predict.</w:t>
      </w:r>
    </w:p>
    <w:p w:rsidR="00C976E8" w:rsidRPr="00C976E8" w:rsidRDefault="00C976E8" w:rsidP="00C976E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Lines 15 to 17</w:t>
      </w: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36447" w:rsidRDefault="00C976E8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splitting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splits the data into training (70%) and temporary (30%) sets. </w:t>
      </w:r>
    </w:p>
    <w:p w:rsidR="00C976E8" w:rsidRP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>=42 ensures reproducibility by using the same random seed each time.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temporary set is further split into validation and test sets, each with 15% of the total data, for va</w:t>
      </w:r>
      <w:r>
        <w:rPr>
          <w:rFonts w:ascii="Times New Roman" w:eastAsia="Times New Roman" w:hAnsi="Times New Roman" w:cs="Times New Roman"/>
          <w:sz w:val="24"/>
          <w:szCs w:val="24"/>
        </w:rPr>
        <w:t>lidating and testing the model.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Validation is used for tuning, and the test set is used to evaluate the model's performance on unseen data.</w:t>
      </w:r>
    </w:p>
    <w:p w:rsidR="00C976E8" w:rsidRPr="00C976E8" w:rsidRDefault="00C976E8" w:rsidP="00C976E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18 to 22</w:t>
      </w: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976E8" w:rsidRDefault="006456C8" w:rsidP="0064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6C8">
        <w:rPr>
          <w:rFonts w:ascii="Times New Roman" w:eastAsia="Times New Roman" w:hAnsi="Times New Roman" w:cs="Times New Roman"/>
          <w:sz w:val="24"/>
          <w:szCs w:val="24"/>
        </w:rPr>
        <w:t>Initialize models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linear_model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>: Basic linear regression model.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lasso_model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>: Lasso regression with a regularization strength (alpha) of 0.1, which adds a penalty to large coefficients, encouraging some to become zero and performing feature selection.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ridge_model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 xml:space="preserve">: Ridge </w:t>
      </w:r>
      <w:r w:rsidRPr="006456C8">
        <w:rPr>
          <w:rFonts w:ascii="Times New Roman" w:eastAsia="Times New Roman" w:hAnsi="Times New Roman" w:cs="Times New Roman"/>
          <w:color w:val="FF0000"/>
          <w:sz w:val="24"/>
          <w:szCs w:val="24"/>
        </w:rPr>
        <w:t>regression with a regularization strength (alpha) of 0.1, which penalizes large coefficients, reducing overfitting but without setting coefficients to zero.</w:t>
      </w:r>
    </w:p>
    <w:p w:rsidR="006456C8" w:rsidRDefault="006456C8" w:rsidP="006456C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456C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 w:rsid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23 to 28</w:t>
      </w:r>
      <w:r w:rsidRPr="006456C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Pr="006456C8" w:rsidRDefault="00FE0D48" w:rsidP="006456C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Linear Regression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Trains the model on the training data.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Predicts house values on the validation set.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Compute the MSE and MAE of predictions against the actual values in the validation set, measuring model accuracy. Lower values indicate a better fit: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MSE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(Mean Squared Error): Measures average squared differences between predicted and actual values.</w:t>
      </w:r>
    </w:p>
    <w:p w:rsidR="006456C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MAE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(Mean Absolute Error): Measures the average absolute difference between predicted and actual values, less sensitive to outliers.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29 to 34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Lasso Regression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Trains the Lasso regression model on the training data.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Predicts house values on the validation set using Lasso.</w:t>
      </w:r>
    </w:p>
    <w:p w:rsid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mse_lasso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mae_lasso</w:t>
      </w:r>
      <w:proofErr w:type="spellEnd"/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2494">
        <w:rPr>
          <w:rFonts w:ascii="Times New Roman" w:eastAsia="Times New Roman" w:hAnsi="Times New Roman" w:cs="Times New Roman"/>
          <w:color w:val="FF0000"/>
          <w:sz w:val="24"/>
          <w:szCs w:val="24"/>
        </w:rPr>
        <w:t>Compute the error metrics for Lasso predictions. The Lasso model can drive some coefficients to zero, effectively excluding some features.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35 to 40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Default="00FE0D48" w:rsidP="000C249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Ridge Regression</w:t>
      </w:r>
    </w:p>
    <w:p w:rsidR="00FE0D48" w:rsidRPr="004304DE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Trains the Ridge regression model.</w:t>
      </w:r>
    </w:p>
    <w:p w:rsidR="00FE0D48" w:rsidRPr="004304DE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304DE">
        <w:rPr>
          <w:rFonts w:ascii="Times New Roman" w:eastAsia="Times New Roman" w:hAnsi="Times New Roman" w:cs="Times New Roman"/>
          <w:sz w:val="24"/>
          <w:szCs w:val="24"/>
        </w:rPr>
        <w:t>Predicts house values on the validation set using Ridge regression.</w:t>
      </w:r>
    </w:p>
    <w:bookmarkEnd w:id="0"/>
    <w:p w:rsidR="00FE0D48" w:rsidRPr="000C2494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mse_ridge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mae_ridge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: Calculate error metrics, similar to the previous models. </w:t>
      </w:r>
      <w:r w:rsidRPr="000C2494">
        <w:rPr>
          <w:rFonts w:ascii="Times New Roman" w:eastAsia="Times New Roman" w:hAnsi="Times New Roman" w:cs="Times New Roman"/>
          <w:color w:val="FF0000"/>
          <w:sz w:val="24"/>
          <w:szCs w:val="24"/>
        </w:rPr>
        <w:t>Ridge penalizes large coefficients, reducing their magnitude but not setting them to zero.</w:t>
      </w:r>
    </w:p>
    <w:p w:rsid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41 to 53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0C2494" w:rsidRDefault="00FE0D48" w:rsidP="000C2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494">
        <w:rPr>
          <w:rFonts w:ascii="Times New Roman" w:eastAsia="Times New Roman" w:hAnsi="Times New Roman" w:cs="Times New Roman"/>
          <w:sz w:val="24"/>
          <w:szCs w:val="24"/>
        </w:rPr>
        <w:t>Print the results</w:t>
      </w:r>
    </w:p>
    <w:p w:rsidR="00FE0D48" w:rsidRPr="00F80098" w:rsidRDefault="000C2494" w:rsidP="00F8009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98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00F80098" w:rsidRPr="00F80098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F80098" w:rsidRPr="00F80098">
        <w:rPr>
          <w:rFonts w:ascii="Times New Roman" w:eastAsia="Times New Roman" w:hAnsi="Times New Roman" w:cs="Times New Roman"/>
          <w:sz w:val="24"/>
          <w:szCs w:val="24"/>
        </w:rPr>
        <w:t>s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 xml:space="preserve"> the performance metrics (MSE and MAE) for each model.</w:t>
      </w:r>
    </w:p>
    <w:p w:rsidR="00BF5777" w:rsidRDefault="00F80098" w:rsidP="00BF57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98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>counts the number of non-zero coefficients in the Lasso model, showing how many features Lasso considered important.</w:t>
      </w:r>
    </w:p>
    <w:p w:rsidR="00BF5777" w:rsidRDefault="00BF57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F72DF" w:rsidRPr="00BF5777" w:rsidRDefault="008F72DF" w:rsidP="00BF577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8F72DF" w:rsidRPr="00BF5777" w:rsidSect="00350642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D86"/>
    <w:multiLevelType w:val="hybridMultilevel"/>
    <w:tmpl w:val="56D497B4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833"/>
    <w:multiLevelType w:val="hybridMultilevel"/>
    <w:tmpl w:val="2B7A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F01"/>
    <w:multiLevelType w:val="hybridMultilevel"/>
    <w:tmpl w:val="D0B2BAB0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674B"/>
    <w:multiLevelType w:val="hybridMultilevel"/>
    <w:tmpl w:val="E256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41621"/>
    <w:multiLevelType w:val="hybridMultilevel"/>
    <w:tmpl w:val="2F0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53AC4"/>
    <w:multiLevelType w:val="hybridMultilevel"/>
    <w:tmpl w:val="B686E966"/>
    <w:lvl w:ilvl="0" w:tplc="A8044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FA5"/>
    <w:multiLevelType w:val="hybridMultilevel"/>
    <w:tmpl w:val="FC7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07398"/>
    <w:multiLevelType w:val="hybridMultilevel"/>
    <w:tmpl w:val="CC88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13342"/>
    <w:multiLevelType w:val="hybridMultilevel"/>
    <w:tmpl w:val="87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D08BC"/>
    <w:multiLevelType w:val="hybridMultilevel"/>
    <w:tmpl w:val="8110BFA8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04947"/>
    <w:multiLevelType w:val="hybridMultilevel"/>
    <w:tmpl w:val="3C5E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B77DC"/>
    <w:multiLevelType w:val="hybridMultilevel"/>
    <w:tmpl w:val="A02A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336D8"/>
    <w:multiLevelType w:val="hybridMultilevel"/>
    <w:tmpl w:val="A808BB94"/>
    <w:lvl w:ilvl="0" w:tplc="D2DE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E5D57"/>
    <w:multiLevelType w:val="multilevel"/>
    <w:tmpl w:val="19B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853E8"/>
    <w:multiLevelType w:val="hybridMultilevel"/>
    <w:tmpl w:val="4F4A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215F5"/>
    <w:multiLevelType w:val="hybridMultilevel"/>
    <w:tmpl w:val="F4FE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071DB"/>
    <w:multiLevelType w:val="multilevel"/>
    <w:tmpl w:val="6A1C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F3787"/>
    <w:multiLevelType w:val="hybridMultilevel"/>
    <w:tmpl w:val="0246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55338"/>
    <w:multiLevelType w:val="hybridMultilevel"/>
    <w:tmpl w:val="2B20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E5294"/>
    <w:multiLevelType w:val="hybridMultilevel"/>
    <w:tmpl w:val="5ED4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F606D"/>
    <w:multiLevelType w:val="hybridMultilevel"/>
    <w:tmpl w:val="590E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4F3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0"/>
  </w:num>
  <w:num w:numId="5">
    <w:abstractNumId w:val="5"/>
  </w:num>
  <w:num w:numId="6">
    <w:abstractNumId w:val="15"/>
  </w:num>
  <w:num w:numId="7">
    <w:abstractNumId w:val="13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4"/>
  </w:num>
  <w:num w:numId="13">
    <w:abstractNumId w:val="12"/>
  </w:num>
  <w:num w:numId="14">
    <w:abstractNumId w:val="6"/>
  </w:num>
  <w:num w:numId="15">
    <w:abstractNumId w:val="20"/>
  </w:num>
  <w:num w:numId="16">
    <w:abstractNumId w:val="11"/>
  </w:num>
  <w:num w:numId="17">
    <w:abstractNumId w:val="16"/>
  </w:num>
  <w:num w:numId="18">
    <w:abstractNumId w:val="18"/>
  </w:num>
  <w:num w:numId="19">
    <w:abstractNumId w:val="3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AB"/>
    <w:rsid w:val="0007077E"/>
    <w:rsid w:val="000C2494"/>
    <w:rsid w:val="00114135"/>
    <w:rsid w:val="00177F35"/>
    <w:rsid w:val="00350642"/>
    <w:rsid w:val="00381CB3"/>
    <w:rsid w:val="004304DE"/>
    <w:rsid w:val="00587B78"/>
    <w:rsid w:val="005915A5"/>
    <w:rsid w:val="005A399D"/>
    <w:rsid w:val="005B16A3"/>
    <w:rsid w:val="005D272B"/>
    <w:rsid w:val="006456C8"/>
    <w:rsid w:val="006707BB"/>
    <w:rsid w:val="006B781B"/>
    <w:rsid w:val="00784C9A"/>
    <w:rsid w:val="008F72DF"/>
    <w:rsid w:val="009736D3"/>
    <w:rsid w:val="00B3174B"/>
    <w:rsid w:val="00B36447"/>
    <w:rsid w:val="00B50F8A"/>
    <w:rsid w:val="00B61165"/>
    <w:rsid w:val="00B863AB"/>
    <w:rsid w:val="00BF5777"/>
    <w:rsid w:val="00BF64CC"/>
    <w:rsid w:val="00C976E8"/>
    <w:rsid w:val="00CD12B0"/>
    <w:rsid w:val="00E25803"/>
    <w:rsid w:val="00E32A42"/>
    <w:rsid w:val="00F72132"/>
    <w:rsid w:val="00F80098"/>
    <w:rsid w:val="00F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3A04"/>
  <w15:chartTrackingRefBased/>
  <w15:docId w15:val="{ECFD978A-B940-4633-939E-4ABE5B2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63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63AB"/>
    <w:rPr>
      <w:rFonts w:eastAsiaTheme="minorEastAsia"/>
    </w:rPr>
  </w:style>
  <w:style w:type="table" w:styleId="TableGrid">
    <w:name w:val="Table Grid"/>
    <w:basedOn w:val="TableNormal"/>
    <w:uiPriority w:val="39"/>
    <w:rsid w:val="00B8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4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C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17" Type="http://schemas.openxmlformats.org/officeDocument/2006/relationships/diagramData" Target="diagrams/data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29C0CE-E13E-4E21-B49A-F7C0D58E18F7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A41CE1-B56D-434C-BA96-F31BD6CFEA77}">
      <dgm:prSet phldrT="[Text]"/>
      <dgm:spPr/>
      <dgm:t>
        <a:bodyPr/>
        <a:lstStyle/>
        <a:p>
          <a:r>
            <a:rPr lang="en-US" b="1"/>
            <a:t>Balances the dataset</a:t>
          </a:r>
          <a:endParaRPr lang="en-US"/>
        </a:p>
      </dgm:t>
    </dgm:pt>
    <dgm:pt modelId="{A079DE71-5428-4AE1-B51C-4EDE1010D987}" type="parTrans" cxnId="{52FBDE6D-4DE5-4D0B-B909-85E28D5F8443}">
      <dgm:prSet/>
      <dgm:spPr/>
      <dgm:t>
        <a:bodyPr/>
        <a:lstStyle/>
        <a:p>
          <a:endParaRPr lang="en-US"/>
        </a:p>
      </dgm:t>
    </dgm:pt>
    <dgm:pt modelId="{1C8CA572-EA7D-4AFD-ACF7-1DB158C0DE22}" type="sibTrans" cxnId="{52FBDE6D-4DE5-4D0B-B909-85E28D5F8443}">
      <dgm:prSet/>
      <dgm:spPr/>
      <dgm:t>
        <a:bodyPr/>
        <a:lstStyle/>
        <a:p>
          <a:endParaRPr lang="en-US"/>
        </a:p>
      </dgm:t>
    </dgm:pt>
    <dgm:pt modelId="{E333595D-9A95-4DB9-BD4B-15A7F59D92F6}">
      <dgm:prSet phldrT="[Text]"/>
      <dgm:spPr/>
      <dgm:t>
        <a:bodyPr/>
        <a:lstStyle/>
        <a:p>
          <a:r>
            <a:rPr lang="en-US" b="1"/>
            <a:t>Splits data to Train,Validate,Test sets</a:t>
          </a:r>
        </a:p>
      </dgm:t>
    </dgm:pt>
    <dgm:pt modelId="{2B991B86-9C6E-46E8-BB08-7BFE276D7DD4}" type="parTrans" cxnId="{98262838-E5EF-4D46-ACE4-88D8E4E5CF2F}">
      <dgm:prSet/>
      <dgm:spPr/>
      <dgm:t>
        <a:bodyPr/>
        <a:lstStyle/>
        <a:p>
          <a:endParaRPr lang="en-US"/>
        </a:p>
      </dgm:t>
    </dgm:pt>
    <dgm:pt modelId="{84E8A0D2-A958-4D92-B9FA-D22D095A44F1}" type="sibTrans" cxnId="{98262838-E5EF-4D46-ACE4-88D8E4E5CF2F}">
      <dgm:prSet/>
      <dgm:spPr/>
      <dgm:t>
        <a:bodyPr/>
        <a:lstStyle/>
        <a:p>
          <a:endParaRPr lang="en-US"/>
        </a:p>
      </dgm:t>
    </dgm:pt>
    <dgm:pt modelId="{6B425BEF-01FE-491D-98BF-9F0CA8AE9790}">
      <dgm:prSet phldrT="[Text]"/>
      <dgm:spPr/>
      <dgm:t>
        <a:bodyPr/>
        <a:lstStyle/>
        <a:p>
          <a:r>
            <a:rPr lang="en-US" b="1"/>
            <a:t>Applies K-NN with various k values to find the optimal k based on validation F1 score</a:t>
          </a:r>
          <a:endParaRPr lang="en-US"/>
        </a:p>
      </dgm:t>
    </dgm:pt>
    <dgm:pt modelId="{6244CC0E-3807-4B09-A3BD-04A970A45A3B}" type="parTrans" cxnId="{9230E4C5-2469-49A7-9C0F-12BE414E2A3C}">
      <dgm:prSet/>
      <dgm:spPr/>
      <dgm:t>
        <a:bodyPr/>
        <a:lstStyle/>
        <a:p>
          <a:endParaRPr lang="en-US"/>
        </a:p>
      </dgm:t>
    </dgm:pt>
    <dgm:pt modelId="{6179CAEB-A4EA-4490-8CA3-8E9E82D9F04D}" type="sibTrans" cxnId="{9230E4C5-2469-49A7-9C0F-12BE414E2A3C}">
      <dgm:prSet/>
      <dgm:spPr/>
      <dgm:t>
        <a:bodyPr/>
        <a:lstStyle/>
        <a:p>
          <a:endParaRPr lang="en-US"/>
        </a:p>
      </dgm:t>
    </dgm:pt>
    <dgm:pt modelId="{92135823-C20E-4334-BD3F-FCCF8CAE7FC1}">
      <dgm:prSet phldrT="[Text]"/>
      <dgm:spPr/>
      <dgm:t>
        <a:bodyPr/>
        <a:lstStyle/>
        <a:p>
          <a:r>
            <a:rPr lang="en-US" b="1"/>
            <a:t>Reports final metrices on the test set for chosen best model, providing model preformance insights on multiple measures</a:t>
          </a:r>
        </a:p>
      </dgm:t>
    </dgm:pt>
    <dgm:pt modelId="{48866A7B-8108-4F14-AB1E-ECEDDDBA55CD}" type="parTrans" cxnId="{DCFDA4DB-E078-4727-950B-A9A997548A2F}">
      <dgm:prSet/>
      <dgm:spPr/>
      <dgm:t>
        <a:bodyPr/>
        <a:lstStyle/>
        <a:p>
          <a:endParaRPr lang="en-US"/>
        </a:p>
      </dgm:t>
    </dgm:pt>
    <dgm:pt modelId="{FA84A7C1-A788-48C7-B3A9-58B606FB6019}" type="sibTrans" cxnId="{DCFDA4DB-E078-4727-950B-A9A997548A2F}">
      <dgm:prSet/>
      <dgm:spPr/>
      <dgm:t>
        <a:bodyPr/>
        <a:lstStyle/>
        <a:p>
          <a:endParaRPr lang="en-US"/>
        </a:p>
      </dgm:t>
    </dgm:pt>
    <dgm:pt modelId="{22876F09-F3BF-4890-9C6B-EC9EF44D3073}" type="pres">
      <dgm:prSet presAssocID="{2B29C0CE-E13E-4E21-B49A-F7C0D58E18F7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1CE9DCF-78D5-4B5C-96BD-1C7A83720A44}" type="pres">
      <dgm:prSet presAssocID="{2B29C0CE-E13E-4E21-B49A-F7C0D58E18F7}" presName="dummyMaxCanvas" presStyleCnt="0">
        <dgm:presLayoutVars/>
      </dgm:prSet>
      <dgm:spPr/>
    </dgm:pt>
    <dgm:pt modelId="{DCC071C3-4CEA-4C20-BEDB-1A3209F8A912}" type="pres">
      <dgm:prSet presAssocID="{2B29C0CE-E13E-4E21-B49A-F7C0D58E18F7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AEA01-7E11-4353-BDC3-0E9EEB1C4DBD}" type="pres">
      <dgm:prSet presAssocID="{2B29C0CE-E13E-4E21-B49A-F7C0D58E18F7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502357-F707-4FEC-BB03-2282E4F44AC9}" type="pres">
      <dgm:prSet presAssocID="{2B29C0CE-E13E-4E21-B49A-F7C0D58E18F7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4BC1F0-BE5D-4DA0-A87C-17A38E9ABFF1}" type="pres">
      <dgm:prSet presAssocID="{2B29C0CE-E13E-4E21-B49A-F7C0D58E18F7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7B9198-74C3-4B26-B35B-D43138E91ACA}" type="pres">
      <dgm:prSet presAssocID="{2B29C0CE-E13E-4E21-B49A-F7C0D58E18F7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ECDDE7-60DA-47AE-8592-B14255FFCCC0}" type="pres">
      <dgm:prSet presAssocID="{2B29C0CE-E13E-4E21-B49A-F7C0D58E18F7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F021C-E529-4CB9-BC1E-82739393C39E}" type="pres">
      <dgm:prSet presAssocID="{2B29C0CE-E13E-4E21-B49A-F7C0D58E18F7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4BC0DF-4D9E-460E-81AD-8D387D0DE232}" type="pres">
      <dgm:prSet presAssocID="{2B29C0CE-E13E-4E21-B49A-F7C0D58E18F7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A5DBC9-1A06-4E3E-943C-800CBFF3FC09}" type="pres">
      <dgm:prSet presAssocID="{2B29C0CE-E13E-4E21-B49A-F7C0D58E18F7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547771-3E10-43AC-A153-869708E62BD6}" type="pres">
      <dgm:prSet presAssocID="{2B29C0CE-E13E-4E21-B49A-F7C0D58E18F7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8928FA-B2CE-43AF-8EFD-43F8D70874E5}" type="pres">
      <dgm:prSet presAssocID="{2B29C0CE-E13E-4E21-B49A-F7C0D58E18F7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CFDA4DB-E078-4727-950B-A9A997548A2F}" srcId="{2B29C0CE-E13E-4E21-B49A-F7C0D58E18F7}" destId="{92135823-C20E-4334-BD3F-FCCF8CAE7FC1}" srcOrd="3" destOrd="0" parTransId="{48866A7B-8108-4F14-AB1E-ECEDDDBA55CD}" sibTransId="{FA84A7C1-A788-48C7-B3A9-58B606FB6019}"/>
    <dgm:cxn modelId="{A695736E-14CD-4EE2-84EC-5028850F4034}" type="presOf" srcId="{84E8A0D2-A958-4D92-B9FA-D22D095A44F1}" destId="{9FECDDE7-60DA-47AE-8592-B14255FFCCC0}" srcOrd="0" destOrd="0" presId="urn:microsoft.com/office/officeart/2005/8/layout/vProcess5"/>
    <dgm:cxn modelId="{08B38285-A75C-42AA-8248-5201D497D23F}" type="presOf" srcId="{73A41CE1-B56D-434C-BA96-F31BD6CFEA77}" destId="{DCC071C3-4CEA-4C20-BEDB-1A3209F8A912}" srcOrd="0" destOrd="0" presId="urn:microsoft.com/office/officeart/2005/8/layout/vProcess5"/>
    <dgm:cxn modelId="{43162DF9-1A52-48E0-9FAC-1CC4FFAE4688}" type="presOf" srcId="{92135823-C20E-4334-BD3F-FCCF8CAE7FC1}" destId="{594BC1F0-BE5D-4DA0-A87C-17A38E9ABFF1}" srcOrd="0" destOrd="0" presId="urn:microsoft.com/office/officeart/2005/8/layout/vProcess5"/>
    <dgm:cxn modelId="{472F37C9-99AA-401E-A6F5-16978CC63CCA}" type="presOf" srcId="{E333595D-9A95-4DB9-BD4B-15A7F59D92F6}" destId="{631AEA01-7E11-4353-BDC3-0E9EEB1C4DBD}" srcOrd="0" destOrd="0" presId="urn:microsoft.com/office/officeart/2005/8/layout/vProcess5"/>
    <dgm:cxn modelId="{9230E4C5-2469-49A7-9C0F-12BE414E2A3C}" srcId="{2B29C0CE-E13E-4E21-B49A-F7C0D58E18F7}" destId="{6B425BEF-01FE-491D-98BF-9F0CA8AE9790}" srcOrd="2" destOrd="0" parTransId="{6244CC0E-3807-4B09-A3BD-04A970A45A3B}" sibTransId="{6179CAEB-A4EA-4490-8CA3-8E9E82D9F04D}"/>
    <dgm:cxn modelId="{52FBDE6D-4DE5-4D0B-B909-85E28D5F8443}" srcId="{2B29C0CE-E13E-4E21-B49A-F7C0D58E18F7}" destId="{73A41CE1-B56D-434C-BA96-F31BD6CFEA77}" srcOrd="0" destOrd="0" parTransId="{A079DE71-5428-4AE1-B51C-4EDE1010D987}" sibTransId="{1C8CA572-EA7D-4AFD-ACF7-1DB158C0DE22}"/>
    <dgm:cxn modelId="{C10AEE6A-0310-4B7E-A49E-B73532AF6170}" type="presOf" srcId="{E333595D-9A95-4DB9-BD4B-15A7F59D92F6}" destId="{14A5DBC9-1A06-4E3E-943C-800CBFF3FC09}" srcOrd="1" destOrd="0" presId="urn:microsoft.com/office/officeart/2005/8/layout/vProcess5"/>
    <dgm:cxn modelId="{8CFE0736-B3C5-49D5-88AC-D710098CB2F4}" type="presOf" srcId="{2B29C0CE-E13E-4E21-B49A-F7C0D58E18F7}" destId="{22876F09-F3BF-4890-9C6B-EC9EF44D3073}" srcOrd="0" destOrd="0" presId="urn:microsoft.com/office/officeart/2005/8/layout/vProcess5"/>
    <dgm:cxn modelId="{668C6D49-DF9D-4412-BA55-2F37C73F4E1E}" type="presOf" srcId="{6B425BEF-01FE-491D-98BF-9F0CA8AE9790}" destId="{A7547771-3E10-43AC-A153-869708E62BD6}" srcOrd="1" destOrd="0" presId="urn:microsoft.com/office/officeart/2005/8/layout/vProcess5"/>
    <dgm:cxn modelId="{98262838-E5EF-4D46-ACE4-88D8E4E5CF2F}" srcId="{2B29C0CE-E13E-4E21-B49A-F7C0D58E18F7}" destId="{E333595D-9A95-4DB9-BD4B-15A7F59D92F6}" srcOrd="1" destOrd="0" parTransId="{2B991B86-9C6E-46E8-BB08-7BFE276D7DD4}" sibTransId="{84E8A0D2-A958-4D92-B9FA-D22D095A44F1}"/>
    <dgm:cxn modelId="{11CF45A6-7369-47E6-966E-B0900C9884A3}" type="presOf" srcId="{6B425BEF-01FE-491D-98BF-9F0CA8AE9790}" destId="{96502357-F707-4FEC-BB03-2282E4F44AC9}" srcOrd="0" destOrd="0" presId="urn:microsoft.com/office/officeart/2005/8/layout/vProcess5"/>
    <dgm:cxn modelId="{C0F34761-F905-4081-B6FC-7F0332F40DB7}" type="presOf" srcId="{1C8CA572-EA7D-4AFD-ACF7-1DB158C0DE22}" destId="{127B9198-74C3-4B26-B35B-D43138E91ACA}" srcOrd="0" destOrd="0" presId="urn:microsoft.com/office/officeart/2005/8/layout/vProcess5"/>
    <dgm:cxn modelId="{04B5C580-BBBD-471C-BA00-C49C3A2525EE}" type="presOf" srcId="{73A41CE1-B56D-434C-BA96-F31BD6CFEA77}" destId="{AC4BC0DF-4D9E-460E-81AD-8D387D0DE232}" srcOrd="1" destOrd="0" presId="urn:microsoft.com/office/officeart/2005/8/layout/vProcess5"/>
    <dgm:cxn modelId="{ABA538AC-A6BA-456A-8B5A-7CFE7A53658F}" type="presOf" srcId="{92135823-C20E-4334-BD3F-FCCF8CAE7FC1}" destId="{738928FA-B2CE-43AF-8EFD-43F8D70874E5}" srcOrd="1" destOrd="0" presId="urn:microsoft.com/office/officeart/2005/8/layout/vProcess5"/>
    <dgm:cxn modelId="{CFA6E74D-CE9F-4B35-BD93-9255D8A8CB63}" type="presOf" srcId="{6179CAEB-A4EA-4490-8CA3-8E9E82D9F04D}" destId="{1ABF021C-E529-4CB9-BC1E-82739393C39E}" srcOrd="0" destOrd="0" presId="urn:microsoft.com/office/officeart/2005/8/layout/vProcess5"/>
    <dgm:cxn modelId="{1135D2D2-9E87-40A8-8525-1455B3DD9B57}" type="presParOf" srcId="{22876F09-F3BF-4890-9C6B-EC9EF44D3073}" destId="{F1CE9DCF-78D5-4B5C-96BD-1C7A83720A44}" srcOrd="0" destOrd="0" presId="urn:microsoft.com/office/officeart/2005/8/layout/vProcess5"/>
    <dgm:cxn modelId="{A44C0CE2-8EDA-4359-921A-A643261D0420}" type="presParOf" srcId="{22876F09-F3BF-4890-9C6B-EC9EF44D3073}" destId="{DCC071C3-4CEA-4C20-BEDB-1A3209F8A912}" srcOrd="1" destOrd="0" presId="urn:microsoft.com/office/officeart/2005/8/layout/vProcess5"/>
    <dgm:cxn modelId="{B8133551-60F6-4AAE-9447-BD0EB14EEC49}" type="presParOf" srcId="{22876F09-F3BF-4890-9C6B-EC9EF44D3073}" destId="{631AEA01-7E11-4353-BDC3-0E9EEB1C4DBD}" srcOrd="2" destOrd="0" presId="urn:microsoft.com/office/officeart/2005/8/layout/vProcess5"/>
    <dgm:cxn modelId="{68602CD7-33E4-4B56-8AFA-4B025498F3E5}" type="presParOf" srcId="{22876F09-F3BF-4890-9C6B-EC9EF44D3073}" destId="{96502357-F707-4FEC-BB03-2282E4F44AC9}" srcOrd="3" destOrd="0" presId="urn:microsoft.com/office/officeart/2005/8/layout/vProcess5"/>
    <dgm:cxn modelId="{85BFB05F-6ACB-4DA1-A2F2-EE5F8C9CE10E}" type="presParOf" srcId="{22876F09-F3BF-4890-9C6B-EC9EF44D3073}" destId="{594BC1F0-BE5D-4DA0-A87C-17A38E9ABFF1}" srcOrd="4" destOrd="0" presId="urn:microsoft.com/office/officeart/2005/8/layout/vProcess5"/>
    <dgm:cxn modelId="{39E413CE-9BA7-440F-9E20-BFF572CC0189}" type="presParOf" srcId="{22876F09-F3BF-4890-9C6B-EC9EF44D3073}" destId="{127B9198-74C3-4B26-B35B-D43138E91ACA}" srcOrd="5" destOrd="0" presId="urn:microsoft.com/office/officeart/2005/8/layout/vProcess5"/>
    <dgm:cxn modelId="{1349E9F6-4905-4D31-A8D1-6104800B77A5}" type="presParOf" srcId="{22876F09-F3BF-4890-9C6B-EC9EF44D3073}" destId="{9FECDDE7-60DA-47AE-8592-B14255FFCCC0}" srcOrd="6" destOrd="0" presId="urn:microsoft.com/office/officeart/2005/8/layout/vProcess5"/>
    <dgm:cxn modelId="{C523FD1D-8945-43D1-A23A-99BB33BA63E1}" type="presParOf" srcId="{22876F09-F3BF-4890-9C6B-EC9EF44D3073}" destId="{1ABF021C-E529-4CB9-BC1E-82739393C39E}" srcOrd="7" destOrd="0" presId="urn:microsoft.com/office/officeart/2005/8/layout/vProcess5"/>
    <dgm:cxn modelId="{2B19B5FA-E9DB-43F0-9182-A9FF562805A3}" type="presParOf" srcId="{22876F09-F3BF-4890-9C6B-EC9EF44D3073}" destId="{AC4BC0DF-4D9E-460E-81AD-8D387D0DE232}" srcOrd="8" destOrd="0" presId="urn:microsoft.com/office/officeart/2005/8/layout/vProcess5"/>
    <dgm:cxn modelId="{3157C969-AC5A-4E87-A9F3-A9C653EDE59A}" type="presParOf" srcId="{22876F09-F3BF-4890-9C6B-EC9EF44D3073}" destId="{14A5DBC9-1A06-4E3E-943C-800CBFF3FC09}" srcOrd="9" destOrd="0" presId="urn:microsoft.com/office/officeart/2005/8/layout/vProcess5"/>
    <dgm:cxn modelId="{1267807C-018C-427D-ABDC-688C52810A40}" type="presParOf" srcId="{22876F09-F3BF-4890-9C6B-EC9EF44D3073}" destId="{A7547771-3E10-43AC-A153-869708E62BD6}" srcOrd="10" destOrd="0" presId="urn:microsoft.com/office/officeart/2005/8/layout/vProcess5"/>
    <dgm:cxn modelId="{5B9179AF-73D7-4757-8AA6-D64524886063}" type="presParOf" srcId="{22876F09-F3BF-4890-9C6B-EC9EF44D3073}" destId="{738928FA-B2CE-43AF-8EFD-43F8D70874E5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04062A-BE8C-4B0D-B79C-4216E2B2CF38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1E0603B-F130-49BE-9F0C-65F562599694}">
      <dgm:prSet phldrT="[Text]"/>
      <dgm:spPr/>
      <dgm:t>
        <a:bodyPr/>
        <a:lstStyle/>
        <a:p>
          <a:r>
            <a:rPr lang="en-US"/>
            <a:t>Data Loading and Preparation</a:t>
          </a:r>
        </a:p>
      </dgm:t>
    </dgm:pt>
    <dgm:pt modelId="{4C785EE2-790F-42FC-ADC0-24B800F02244}" type="parTrans" cxnId="{CE15E2EE-FBD9-4D73-B54A-1D06676C7A82}">
      <dgm:prSet/>
      <dgm:spPr/>
      <dgm:t>
        <a:bodyPr/>
        <a:lstStyle/>
        <a:p>
          <a:endParaRPr lang="en-US"/>
        </a:p>
      </dgm:t>
    </dgm:pt>
    <dgm:pt modelId="{65CAF53A-49C3-425A-85B7-33F225C7E2F1}" type="sibTrans" cxnId="{CE15E2EE-FBD9-4D73-B54A-1D06676C7A82}">
      <dgm:prSet/>
      <dgm:spPr/>
      <dgm:t>
        <a:bodyPr/>
        <a:lstStyle/>
        <a:p>
          <a:endParaRPr lang="en-US"/>
        </a:p>
      </dgm:t>
    </dgm:pt>
    <dgm:pt modelId="{0C082154-1A24-4B83-BFA9-5EBEBDBA49FA}">
      <dgm:prSet phldrT="[Text]"/>
      <dgm:spPr/>
      <dgm:t>
        <a:bodyPr/>
        <a:lstStyle/>
        <a:p>
          <a:r>
            <a:rPr lang="en-US"/>
            <a:t>reads data, separates the target variable from the features, and splits the data into training, validation, and test sets</a:t>
          </a:r>
        </a:p>
      </dgm:t>
    </dgm:pt>
    <dgm:pt modelId="{03742235-3797-4041-AC8E-652D57AECBAA}" type="parTrans" cxnId="{7A9D5FA4-14E9-4410-92A3-49C18C51721A}">
      <dgm:prSet/>
      <dgm:spPr/>
      <dgm:t>
        <a:bodyPr/>
        <a:lstStyle/>
        <a:p>
          <a:endParaRPr lang="en-US"/>
        </a:p>
      </dgm:t>
    </dgm:pt>
    <dgm:pt modelId="{CA60EF56-E99E-4F1C-B6D1-26FB27BC7A08}" type="sibTrans" cxnId="{7A9D5FA4-14E9-4410-92A3-49C18C51721A}">
      <dgm:prSet/>
      <dgm:spPr/>
      <dgm:t>
        <a:bodyPr/>
        <a:lstStyle/>
        <a:p>
          <a:endParaRPr lang="en-US"/>
        </a:p>
      </dgm:t>
    </dgm:pt>
    <dgm:pt modelId="{403D2BF2-F3B9-454F-8667-EBA14BAD366C}">
      <dgm:prSet phldrT="[Text]"/>
      <dgm:spPr/>
      <dgm:t>
        <a:bodyPr/>
        <a:lstStyle/>
        <a:p>
          <a:r>
            <a:rPr lang="en-US"/>
            <a:t>Model Initialization</a:t>
          </a:r>
        </a:p>
      </dgm:t>
    </dgm:pt>
    <dgm:pt modelId="{8C5C4761-CB41-4267-B2E5-E62791B98D8C}" type="parTrans" cxnId="{BFE7F0FD-A09D-4214-BA4A-D8A7383A6843}">
      <dgm:prSet/>
      <dgm:spPr/>
      <dgm:t>
        <a:bodyPr/>
        <a:lstStyle/>
        <a:p>
          <a:endParaRPr lang="en-US"/>
        </a:p>
      </dgm:t>
    </dgm:pt>
    <dgm:pt modelId="{8F45641F-53FE-46C1-ABDE-DB18768725BA}" type="sibTrans" cxnId="{BFE7F0FD-A09D-4214-BA4A-D8A7383A6843}">
      <dgm:prSet/>
      <dgm:spPr/>
      <dgm:t>
        <a:bodyPr/>
        <a:lstStyle/>
        <a:p>
          <a:endParaRPr lang="en-US"/>
        </a:p>
      </dgm:t>
    </dgm:pt>
    <dgm:pt modelId="{67234C26-6759-46AC-BD46-F7B2E23F5521}">
      <dgm:prSet phldrT="[Text]"/>
      <dgm:spPr/>
      <dgm:t>
        <a:bodyPr/>
        <a:lstStyle/>
        <a:p>
          <a:r>
            <a:rPr lang="en-US"/>
            <a:t>sets up three regression models: Linear Regression, Lasso Regression (with feature selection), and Ridge Regression (with regularization)</a:t>
          </a:r>
        </a:p>
      </dgm:t>
    </dgm:pt>
    <dgm:pt modelId="{BB487248-9B71-4D59-94E4-5C5141B7A03C}" type="parTrans" cxnId="{03E37759-5D30-4CC0-8AEC-99777458B880}">
      <dgm:prSet/>
      <dgm:spPr/>
      <dgm:t>
        <a:bodyPr/>
        <a:lstStyle/>
        <a:p>
          <a:endParaRPr lang="en-US"/>
        </a:p>
      </dgm:t>
    </dgm:pt>
    <dgm:pt modelId="{E4BC1B4B-7BBD-4298-9727-067CDAE8EEE3}" type="sibTrans" cxnId="{03E37759-5D30-4CC0-8AEC-99777458B880}">
      <dgm:prSet/>
      <dgm:spPr/>
      <dgm:t>
        <a:bodyPr/>
        <a:lstStyle/>
        <a:p>
          <a:endParaRPr lang="en-US"/>
        </a:p>
      </dgm:t>
    </dgm:pt>
    <dgm:pt modelId="{F022AE25-98EE-4328-9116-5D282F56095A}">
      <dgm:prSet phldrT="[Text]"/>
      <dgm:spPr/>
      <dgm:t>
        <a:bodyPr/>
        <a:lstStyle/>
        <a:p>
          <a:r>
            <a:rPr lang="en-US"/>
            <a:t>Training and Prediction</a:t>
          </a:r>
        </a:p>
      </dgm:t>
    </dgm:pt>
    <dgm:pt modelId="{59ACDD87-C411-430B-8054-D71901D92446}" type="parTrans" cxnId="{C8434021-0AF5-44C7-B269-50B28B65ECFB}">
      <dgm:prSet/>
      <dgm:spPr/>
      <dgm:t>
        <a:bodyPr/>
        <a:lstStyle/>
        <a:p>
          <a:endParaRPr lang="en-US"/>
        </a:p>
      </dgm:t>
    </dgm:pt>
    <dgm:pt modelId="{759B1831-213F-40EE-95BF-22F148A677B7}" type="sibTrans" cxnId="{C8434021-0AF5-44C7-B269-50B28B65ECFB}">
      <dgm:prSet/>
      <dgm:spPr/>
      <dgm:t>
        <a:bodyPr/>
        <a:lstStyle/>
        <a:p>
          <a:endParaRPr lang="en-US"/>
        </a:p>
      </dgm:t>
    </dgm:pt>
    <dgm:pt modelId="{4D8D0BD9-E324-428E-875F-58EC98D43194}">
      <dgm:prSet phldrT="[Text]"/>
      <dgm:spPr/>
      <dgm:t>
        <a:bodyPr/>
        <a:lstStyle/>
        <a:p>
          <a:r>
            <a:rPr lang="en-US"/>
            <a:t>Each model is trained on the training set and then used to predict housing values on the validation set</a:t>
          </a:r>
        </a:p>
      </dgm:t>
    </dgm:pt>
    <dgm:pt modelId="{CB2E67A4-D1F1-447D-A8AC-9C1A004D5CD6}" type="parTrans" cxnId="{431BE7EB-77C3-4375-9581-52BCEFB2912F}">
      <dgm:prSet/>
      <dgm:spPr/>
      <dgm:t>
        <a:bodyPr/>
        <a:lstStyle/>
        <a:p>
          <a:endParaRPr lang="en-US"/>
        </a:p>
      </dgm:t>
    </dgm:pt>
    <dgm:pt modelId="{386F61B1-89DB-449A-A37B-78188A5E5BB4}" type="sibTrans" cxnId="{431BE7EB-77C3-4375-9581-52BCEFB2912F}">
      <dgm:prSet/>
      <dgm:spPr/>
      <dgm:t>
        <a:bodyPr/>
        <a:lstStyle/>
        <a:p>
          <a:endParaRPr lang="en-US"/>
        </a:p>
      </dgm:t>
    </dgm:pt>
    <dgm:pt modelId="{AAEA14FD-AE31-4EAD-9BA6-04ECE32A86B4}">
      <dgm:prSet/>
      <dgm:spPr/>
      <dgm:t>
        <a:bodyPr/>
        <a:lstStyle/>
        <a:p>
          <a:r>
            <a:rPr lang="en-US"/>
            <a:t>Evaluation</a:t>
          </a:r>
        </a:p>
      </dgm:t>
    </dgm:pt>
    <dgm:pt modelId="{3DD66678-B462-44E9-AD0E-D7CA278892D5}" type="parTrans" cxnId="{74926282-3FA9-401A-9D33-5ED3CCFDC533}">
      <dgm:prSet/>
      <dgm:spPr/>
      <dgm:t>
        <a:bodyPr/>
        <a:lstStyle/>
        <a:p>
          <a:endParaRPr lang="en-US"/>
        </a:p>
      </dgm:t>
    </dgm:pt>
    <dgm:pt modelId="{D217A63E-2E11-4077-BB1F-F827DFE07DC1}" type="sibTrans" cxnId="{74926282-3FA9-401A-9D33-5ED3CCFDC533}">
      <dgm:prSet/>
      <dgm:spPr/>
      <dgm:t>
        <a:bodyPr/>
        <a:lstStyle/>
        <a:p>
          <a:endParaRPr lang="en-US"/>
        </a:p>
      </dgm:t>
    </dgm:pt>
    <dgm:pt modelId="{10875816-0A38-4E78-BB8F-13A024731E08}">
      <dgm:prSet/>
      <dgm:spPr/>
      <dgm:t>
        <a:bodyPr/>
        <a:lstStyle/>
        <a:p>
          <a:r>
            <a:rPr lang="en-US"/>
            <a:t>Results Output</a:t>
          </a:r>
        </a:p>
      </dgm:t>
    </dgm:pt>
    <dgm:pt modelId="{EE271D57-0083-4B96-9C72-3E8AA5357FA6}" type="parTrans" cxnId="{8441E547-519D-4E85-BBE9-74B7F90D9EF2}">
      <dgm:prSet/>
      <dgm:spPr/>
      <dgm:t>
        <a:bodyPr/>
        <a:lstStyle/>
        <a:p>
          <a:endParaRPr lang="en-US"/>
        </a:p>
      </dgm:t>
    </dgm:pt>
    <dgm:pt modelId="{C103AF8F-800A-46CC-A2AF-35BBC052B6A1}" type="sibTrans" cxnId="{8441E547-519D-4E85-BBE9-74B7F90D9EF2}">
      <dgm:prSet/>
      <dgm:spPr/>
      <dgm:t>
        <a:bodyPr/>
        <a:lstStyle/>
        <a:p>
          <a:endParaRPr lang="en-US"/>
        </a:p>
      </dgm:t>
    </dgm:pt>
    <dgm:pt modelId="{1AC64450-0862-4B05-953A-8102B23BC913}">
      <dgm:prSet/>
      <dgm:spPr/>
      <dgm:t>
        <a:bodyPr/>
        <a:lstStyle/>
        <a:p>
          <a:r>
            <a:rPr lang="en-US"/>
            <a:t>The code calculates Mean Squared Error (MSE) and Mean Absolute Error (MAE) for each model’s predictions on the validation set to assess accuracy</a:t>
          </a:r>
        </a:p>
      </dgm:t>
    </dgm:pt>
    <dgm:pt modelId="{76544F8B-AEA1-4508-A05C-A1D6DF38C35B}" type="parTrans" cxnId="{F41F405A-5AC2-4D2B-B18E-8268BF43A1ED}">
      <dgm:prSet/>
      <dgm:spPr/>
      <dgm:t>
        <a:bodyPr/>
        <a:lstStyle/>
        <a:p>
          <a:endParaRPr lang="en-US"/>
        </a:p>
      </dgm:t>
    </dgm:pt>
    <dgm:pt modelId="{F6582849-FD0A-43B8-9239-C1AE323ABDF6}" type="sibTrans" cxnId="{F41F405A-5AC2-4D2B-B18E-8268BF43A1ED}">
      <dgm:prSet/>
      <dgm:spPr/>
      <dgm:t>
        <a:bodyPr/>
        <a:lstStyle/>
        <a:p>
          <a:endParaRPr lang="en-US"/>
        </a:p>
      </dgm:t>
    </dgm:pt>
    <dgm:pt modelId="{0410EF57-A232-4320-AAC0-86E850D43E60}">
      <dgm:prSet/>
      <dgm:spPr/>
      <dgm:t>
        <a:bodyPr/>
        <a:lstStyle/>
        <a:p>
          <a:r>
            <a:rPr lang="en-US"/>
            <a:t>prints the evaluation metrics for each model and shows how many features were retained (in the case of Lasso (non-zero coefficients))</a:t>
          </a:r>
        </a:p>
      </dgm:t>
    </dgm:pt>
    <dgm:pt modelId="{698DA94A-666F-4CDD-B963-3CA08F03BD79}" type="parTrans" cxnId="{01C9D8B4-BAFE-4DC5-AF11-B249F14B97F8}">
      <dgm:prSet/>
      <dgm:spPr/>
      <dgm:t>
        <a:bodyPr/>
        <a:lstStyle/>
        <a:p>
          <a:endParaRPr lang="en-US"/>
        </a:p>
      </dgm:t>
    </dgm:pt>
    <dgm:pt modelId="{00A95D2F-C246-4F98-BCF6-546CDF968AE6}" type="sibTrans" cxnId="{01C9D8B4-BAFE-4DC5-AF11-B249F14B97F8}">
      <dgm:prSet/>
      <dgm:spPr/>
      <dgm:t>
        <a:bodyPr/>
        <a:lstStyle/>
        <a:p>
          <a:endParaRPr lang="en-US"/>
        </a:p>
      </dgm:t>
    </dgm:pt>
    <dgm:pt modelId="{EE6F6F76-EC60-4432-A2FF-51B391AC7843}" type="pres">
      <dgm:prSet presAssocID="{6504062A-BE8C-4B0D-B79C-4216E2B2CF38}" presName="linearFlow" presStyleCnt="0">
        <dgm:presLayoutVars>
          <dgm:dir/>
          <dgm:animLvl val="lvl"/>
          <dgm:resizeHandles val="exact"/>
        </dgm:presLayoutVars>
      </dgm:prSet>
      <dgm:spPr/>
    </dgm:pt>
    <dgm:pt modelId="{C9C20963-4C04-49FA-BBB2-833CE01E9EE2}" type="pres">
      <dgm:prSet presAssocID="{51E0603B-F130-49BE-9F0C-65F562599694}" presName="composite" presStyleCnt="0"/>
      <dgm:spPr/>
    </dgm:pt>
    <dgm:pt modelId="{9D43A216-6A24-451F-9E0B-659F66A19A86}" type="pres">
      <dgm:prSet presAssocID="{51E0603B-F130-49BE-9F0C-65F562599694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4C33E3-94F4-40AA-8A9B-2F2C800D4340}" type="pres">
      <dgm:prSet presAssocID="{51E0603B-F130-49BE-9F0C-65F562599694}" presName="descendantText" presStyleLbl="alignAcc1" presStyleIdx="0" presStyleCnt="5" custLinFactNeighborX="297" custLinFactNeighborY="-24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130FF8-279C-459C-9B91-E7A1C81678B0}" type="pres">
      <dgm:prSet presAssocID="{65CAF53A-49C3-425A-85B7-33F225C7E2F1}" presName="sp" presStyleCnt="0"/>
      <dgm:spPr/>
    </dgm:pt>
    <dgm:pt modelId="{0394AE6C-69B5-4AE3-A06F-502638189866}" type="pres">
      <dgm:prSet presAssocID="{403D2BF2-F3B9-454F-8667-EBA14BAD366C}" presName="composite" presStyleCnt="0"/>
      <dgm:spPr/>
    </dgm:pt>
    <dgm:pt modelId="{41AA92DA-F51A-4282-B5C1-195588E77587}" type="pres">
      <dgm:prSet presAssocID="{403D2BF2-F3B9-454F-8667-EBA14BAD366C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3030DC-8A56-42AD-AB88-F48FED6BED67}" type="pres">
      <dgm:prSet presAssocID="{403D2BF2-F3B9-454F-8667-EBA14BAD366C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659B93-A5D4-4931-863D-A31911D20666}" type="pres">
      <dgm:prSet presAssocID="{8F45641F-53FE-46C1-ABDE-DB18768725BA}" presName="sp" presStyleCnt="0"/>
      <dgm:spPr/>
    </dgm:pt>
    <dgm:pt modelId="{3A46462E-F1DB-446C-85B3-5BDFAB8B0162}" type="pres">
      <dgm:prSet presAssocID="{F022AE25-98EE-4328-9116-5D282F56095A}" presName="composite" presStyleCnt="0"/>
      <dgm:spPr/>
    </dgm:pt>
    <dgm:pt modelId="{6C3550DF-2E91-4FD0-92F7-AB1C412129A5}" type="pres">
      <dgm:prSet presAssocID="{F022AE25-98EE-4328-9116-5D282F56095A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3B3289-0B07-4745-8E61-4A6FBCC055DD}" type="pres">
      <dgm:prSet presAssocID="{F022AE25-98EE-4328-9116-5D282F56095A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3F0F6D-6FF5-4216-9EB1-9A32B1038C2A}" type="pres">
      <dgm:prSet presAssocID="{759B1831-213F-40EE-95BF-22F148A677B7}" presName="sp" presStyleCnt="0"/>
      <dgm:spPr/>
    </dgm:pt>
    <dgm:pt modelId="{36617DF6-6B56-4776-9C21-61FE303E213D}" type="pres">
      <dgm:prSet presAssocID="{AAEA14FD-AE31-4EAD-9BA6-04ECE32A86B4}" presName="composite" presStyleCnt="0"/>
      <dgm:spPr/>
    </dgm:pt>
    <dgm:pt modelId="{8139C159-3BB4-4B4F-BD79-C1BA7AFF44F9}" type="pres">
      <dgm:prSet presAssocID="{AAEA14FD-AE31-4EAD-9BA6-04ECE32A86B4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95D838-037A-4800-9DC7-23CF0DAE3D76}" type="pres">
      <dgm:prSet presAssocID="{AAEA14FD-AE31-4EAD-9BA6-04ECE32A86B4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2AE4BB-421D-4535-9C4E-A504613AAB00}" type="pres">
      <dgm:prSet presAssocID="{D217A63E-2E11-4077-BB1F-F827DFE07DC1}" presName="sp" presStyleCnt="0"/>
      <dgm:spPr/>
    </dgm:pt>
    <dgm:pt modelId="{6AD6096B-E70B-473C-81D3-56F23BEB45D4}" type="pres">
      <dgm:prSet presAssocID="{10875816-0A38-4E78-BB8F-13A024731E08}" presName="composite" presStyleCnt="0"/>
      <dgm:spPr/>
    </dgm:pt>
    <dgm:pt modelId="{4A9BF20F-8F01-4C01-A80E-D2C68B43EF05}" type="pres">
      <dgm:prSet presAssocID="{10875816-0A38-4E78-BB8F-13A024731E08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5C4396-DD44-402F-A070-DBBC38907482}" type="pres">
      <dgm:prSet presAssocID="{10875816-0A38-4E78-BB8F-13A024731E08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31BE7EB-77C3-4375-9581-52BCEFB2912F}" srcId="{F022AE25-98EE-4328-9116-5D282F56095A}" destId="{4D8D0BD9-E324-428E-875F-58EC98D43194}" srcOrd="0" destOrd="0" parTransId="{CB2E67A4-D1F1-447D-A8AC-9C1A004D5CD6}" sibTransId="{386F61B1-89DB-449A-A37B-78188A5E5BB4}"/>
    <dgm:cxn modelId="{74926282-3FA9-401A-9D33-5ED3CCFDC533}" srcId="{6504062A-BE8C-4B0D-B79C-4216E2B2CF38}" destId="{AAEA14FD-AE31-4EAD-9BA6-04ECE32A86B4}" srcOrd="3" destOrd="0" parTransId="{3DD66678-B462-44E9-AD0E-D7CA278892D5}" sibTransId="{D217A63E-2E11-4077-BB1F-F827DFE07DC1}"/>
    <dgm:cxn modelId="{7A9D5FA4-14E9-4410-92A3-49C18C51721A}" srcId="{51E0603B-F130-49BE-9F0C-65F562599694}" destId="{0C082154-1A24-4B83-BFA9-5EBEBDBA49FA}" srcOrd="0" destOrd="0" parTransId="{03742235-3797-4041-AC8E-652D57AECBAA}" sibTransId="{CA60EF56-E99E-4F1C-B6D1-26FB27BC7A08}"/>
    <dgm:cxn modelId="{A6F7FE5F-64DB-4EAD-B479-54A0B0EBC518}" type="presOf" srcId="{AAEA14FD-AE31-4EAD-9BA6-04ECE32A86B4}" destId="{8139C159-3BB4-4B4F-BD79-C1BA7AFF44F9}" srcOrd="0" destOrd="0" presId="urn:microsoft.com/office/officeart/2005/8/layout/chevron2"/>
    <dgm:cxn modelId="{8441E547-519D-4E85-BBE9-74B7F90D9EF2}" srcId="{6504062A-BE8C-4B0D-B79C-4216E2B2CF38}" destId="{10875816-0A38-4E78-BB8F-13A024731E08}" srcOrd="4" destOrd="0" parTransId="{EE271D57-0083-4B96-9C72-3E8AA5357FA6}" sibTransId="{C103AF8F-800A-46CC-A2AF-35BBC052B6A1}"/>
    <dgm:cxn modelId="{03E37759-5D30-4CC0-8AEC-99777458B880}" srcId="{403D2BF2-F3B9-454F-8667-EBA14BAD366C}" destId="{67234C26-6759-46AC-BD46-F7B2E23F5521}" srcOrd="0" destOrd="0" parTransId="{BB487248-9B71-4D59-94E4-5C5141B7A03C}" sibTransId="{E4BC1B4B-7BBD-4298-9727-067CDAE8EEE3}"/>
    <dgm:cxn modelId="{B779D728-EB16-41CF-8712-8BB3E3477F9F}" type="presOf" srcId="{4D8D0BD9-E324-428E-875F-58EC98D43194}" destId="{D63B3289-0B07-4745-8E61-4A6FBCC055DD}" srcOrd="0" destOrd="0" presId="urn:microsoft.com/office/officeart/2005/8/layout/chevron2"/>
    <dgm:cxn modelId="{CE15E2EE-FBD9-4D73-B54A-1D06676C7A82}" srcId="{6504062A-BE8C-4B0D-B79C-4216E2B2CF38}" destId="{51E0603B-F130-49BE-9F0C-65F562599694}" srcOrd="0" destOrd="0" parTransId="{4C785EE2-790F-42FC-ADC0-24B800F02244}" sibTransId="{65CAF53A-49C3-425A-85B7-33F225C7E2F1}"/>
    <dgm:cxn modelId="{8D574AC2-A4B8-46E6-9112-43C7C91D6A7B}" type="presOf" srcId="{10875816-0A38-4E78-BB8F-13A024731E08}" destId="{4A9BF20F-8F01-4C01-A80E-D2C68B43EF05}" srcOrd="0" destOrd="0" presId="urn:microsoft.com/office/officeart/2005/8/layout/chevron2"/>
    <dgm:cxn modelId="{D57D8101-35BA-4B71-8088-B88C551DB960}" type="presOf" srcId="{51E0603B-F130-49BE-9F0C-65F562599694}" destId="{9D43A216-6A24-451F-9E0B-659F66A19A86}" srcOrd="0" destOrd="0" presId="urn:microsoft.com/office/officeart/2005/8/layout/chevron2"/>
    <dgm:cxn modelId="{C8434021-0AF5-44C7-B269-50B28B65ECFB}" srcId="{6504062A-BE8C-4B0D-B79C-4216E2B2CF38}" destId="{F022AE25-98EE-4328-9116-5D282F56095A}" srcOrd="2" destOrd="0" parTransId="{59ACDD87-C411-430B-8054-D71901D92446}" sibTransId="{759B1831-213F-40EE-95BF-22F148A677B7}"/>
    <dgm:cxn modelId="{B0C567D5-6866-4478-8D7E-FA91D06A298C}" type="presOf" srcId="{1AC64450-0862-4B05-953A-8102B23BC913}" destId="{1F95D838-037A-4800-9DC7-23CF0DAE3D76}" srcOrd="0" destOrd="0" presId="urn:microsoft.com/office/officeart/2005/8/layout/chevron2"/>
    <dgm:cxn modelId="{03299A4F-7EE4-48B5-92F8-08386783AED4}" type="presOf" srcId="{0410EF57-A232-4320-AAC0-86E850D43E60}" destId="{3C5C4396-DD44-402F-A070-DBBC38907482}" srcOrd="0" destOrd="0" presId="urn:microsoft.com/office/officeart/2005/8/layout/chevron2"/>
    <dgm:cxn modelId="{50D92E9D-9703-42DD-9DB9-3FD4F5D3D161}" type="presOf" srcId="{67234C26-6759-46AC-BD46-F7B2E23F5521}" destId="{8F3030DC-8A56-42AD-AB88-F48FED6BED67}" srcOrd="0" destOrd="0" presId="urn:microsoft.com/office/officeart/2005/8/layout/chevron2"/>
    <dgm:cxn modelId="{F41F405A-5AC2-4D2B-B18E-8268BF43A1ED}" srcId="{AAEA14FD-AE31-4EAD-9BA6-04ECE32A86B4}" destId="{1AC64450-0862-4B05-953A-8102B23BC913}" srcOrd="0" destOrd="0" parTransId="{76544F8B-AEA1-4508-A05C-A1D6DF38C35B}" sibTransId="{F6582849-FD0A-43B8-9239-C1AE323ABDF6}"/>
    <dgm:cxn modelId="{01C9D8B4-BAFE-4DC5-AF11-B249F14B97F8}" srcId="{10875816-0A38-4E78-BB8F-13A024731E08}" destId="{0410EF57-A232-4320-AAC0-86E850D43E60}" srcOrd="0" destOrd="0" parTransId="{698DA94A-666F-4CDD-B963-3CA08F03BD79}" sibTransId="{00A95D2F-C246-4F98-BCF6-546CDF968AE6}"/>
    <dgm:cxn modelId="{BFE7F0FD-A09D-4214-BA4A-D8A7383A6843}" srcId="{6504062A-BE8C-4B0D-B79C-4216E2B2CF38}" destId="{403D2BF2-F3B9-454F-8667-EBA14BAD366C}" srcOrd="1" destOrd="0" parTransId="{8C5C4761-CB41-4267-B2E5-E62791B98D8C}" sibTransId="{8F45641F-53FE-46C1-ABDE-DB18768725BA}"/>
    <dgm:cxn modelId="{7A64C832-B598-4C87-BFB4-2B083AA575CE}" type="presOf" srcId="{6504062A-BE8C-4B0D-B79C-4216E2B2CF38}" destId="{EE6F6F76-EC60-4432-A2FF-51B391AC7843}" srcOrd="0" destOrd="0" presId="urn:microsoft.com/office/officeart/2005/8/layout/chevron2"/>
    <dgm:cxn modelId="{283E8234-15E3-4944-8B15-49B22300B2C1}" type="presOf" srcId="{403D2BF2-F3B9-454F-8667-EBA14BAD366C}" destId="{41AA92DA-F51A-4282-B5C1-195588E77587}" srcOrd="0" destOrd="0" presId="urn:microsoft.com/office/officeart/2005/8/layout/chevron2"/>
    <dgm:cxn modelId="{3051C41F-D7CB-43DE-BAEE-D30BDFE77B8F}" type="presOf" srcId="{F022AE25-98EE-4328-9116-5D282F56095A}" destId="{6C3550DF-2E91-4FD0-92F7-AB1C412129A5}" srcOrd="0" destOrd="0" presId="urn:microsoft.com/office/officeart/2005/8/layout/chevron2"/>
    <dgm:cxn modelId="{A69885E8-BE9F-48C0-BD5B-F4AB86F87506}" type="presOf" srcId="{0C082154-1A24-4B83-BFA9-5EBEBDBA49FA}" destId="{034C33E3-94F4-40AA-8A9B-2F2C800D4340}" srcOrd="0" destOrd="0" presId="urn:microsoft.com/office/officeart/2005/8/layout/chevron2"/>
    <dgm:cxn modelId="{3B582A12-6439-4DF9-AC15-8964C229FC99}" type="presParOf" srcId="{EE6F6F76-EC60-4432-A2FF-51B391AC7843}" destId="{C9C20963-4C04-49FA-BBB2-833CE01E9EE2}" srcOrd="0" destOrd="0" presId="urn:microsoft.com/office/officeart/2005/8/layout/chevron2"/>
    <dgm:cxn modelId="{340E2868-EC35-41DD-8EC0-C10153B34C86}" type="presParOf" srcId="{C9C20963-4C04-49FA-BBB2-833CE01E9EE2}" destId="{9D43A216-6A24-451F-9E0B-659F66A19A86}" srcOrd="0" destOrd="0" presId="urn:microsoft.com/office/officeart/2005/8/layout/chevron2"/>
    <dgm:cxn modelId="{97648DCD-67B9-4A12-8D5D-5AF6E270BA48}" type="presParOf" srcId="{C9C20963-4C04-49FA-BBB2-833CE01E9EE2}" destId="{034C33E3-94F4-40AA-8A9B-2F2C800D4340}" srcOrd="1" destOrd="0" presId="urn:microsoft.com/office/officeart/2005/8/layout/chevron2"/>
    <dgm:cxn modelId="{E0108923-F1AB-4B1F-B519-A1EED0180C08}" type="presParOf" srcId="{EE6F6F76-EC60-4432-A2FF-51B391AC7843}" destId="{E4130FF8-279C-459C-9B91-E7A1C81678B0}" srcOrd="1" destOrd="0" presId="urn:microsoft.com/office/officeart/2005/8/layout/chevron2"/>
    <dgm:cxn modelId="{148F67F8-374C-43F3-90ED-AF0D5A26A3F2}" type="presParOf" srcId="{EE6F6F76-EC60-4432-A2FF-51B391AC7843}" destId="{0394AE6C-69B5-4AE3-A06F-502638189866}" srcOrd="2" destOrd="0" presId="urn:microsoft.com/office/officeart/2005/8/layout/chevron2"/>
    <dgm:cxn modelId="{B79D0C53-6735-4247-BC36-827CDA004BDE}" type="presParOf" srcId="{0394AE6C-69B5-4AE3-A06F-502638189866}" destId="{41AA92DA-F51A-4282-B5C1-195588E77587}" srcOrd="0" destOrd="0" presId="urn:microsoft.com/office/officeart/2005/8/layout/chevron2"/>
    <dgm:cxn modelId="{84C80E90-B1B6-44C5-A3EE-A1E13E1DF30F}" type="presParOf" srcId="{0394AE6C-69B5-4AE3-A06F-502638189866}" destId="{8F3030DC-8A56-42AD-AB88-F48FED6BED67}" srcOrd="1" destOrd="0" presId="urn:microsoft.com/office/officeart/2005/8/layout/chevron2"/>
    <dgm:cxn modelId="{4D963E1A-B50C-4112-8D74-EF56BE30348A}" type="presParOf" srcId="{EE6F6F76-EC60-4432-A2FF-51B391AC7843}" destId="{F1659B93-A5D4-4931-863D-A31911D20666}" srcOrd="3" destOrd="0" presId="urn:microsoft.com/office/officeart/2005/8/layout/chevron2"/>
    <dgm:cxn modelId="{E6D8C36C-56D6-4436-8DC1-B1D6D2FE3674}" type="presParOf" srcId="{EE6F6F76-EC60-4432-A2FF-51B391AC7843}" destId="{3A46462E-F1DB-446C-85B3-5BDFAB8B0162}" srcOrd="4" destOrd="0" presId="urn:microsoft.com/office/officeart/2005/8/layout/chevron2"/>
    <dgm:cxn modelId="{6D3B57AF-BD3A-44A6-8E47-B28E967F9263}" type="presParOf" srcId="{3A46462E-F1DB-446C-85B3-5BDFAB8B0162}" destId="{6C3550DF-2E91-4FD0-92F7-AB1C412129A5}" srcOrd="0" destOrd="0" presId="urn:microsoft.com/office/officeart/2005/8/layout/chevron2"/>
    <dgm:cxn modelId="{04B9B405-BE54-4CAC-AAF7-83D0FD9BC697}" type="presParOf" srcId="{3A46462E-F1DB-446C-85B3-5BDFAB8B0162}" destId="{D63B3289-0B07-4745-8E61-4A6FBCC055DD}" srcOrd="1" destOrd="0" presId="urn:microsoft.com/office/officeart/2005/8/layout/chevron2"/>
    <dgm:cxn modelId="{C45124C7-17B1-4566-B1E7-F43464EB6D70}" type="presParOf" srcId="{EE6F6F76-EC60-4432-A2FF-51B391AC7843}" destId="{C63F0F6D-6FF5-4216-9EB1-9A32B1038C2A}" srcOrd="5" destOrd="0" presId="urn:microsoft.com/office/officeart/2005/8/layout/chevron2"/>
    <dgm:cxn modelId="{411011A8-BDE9-4763-B2BF-5E4C6B32CA78}" type="presParOf" srcId="{EE6F6F76-EC60-4432-A2FF-51B391AC7843}" destId="{36617DF6-6B56-4776-9C21-61FE303E213D}" srcOrd="6" destOrd="0" presId="urn:microsoft.com/office/officeart/2005/8/layout/chevron2"/>
    <dgm:cxn modelId="{26B492CD-C0B1-4F5B-A916-AAED3A7D5AC8}" type="presParOf" srcId="{36617DF6-6B56-4776-9C21-61FE303E213D}" destId="{8139C159-3BB4-4B4F-BD79-C1BA7AFF44F9}" srcOrd="0" destOrd="0" presId="urn:microsoft.com/office/officeart/2005/8/layout/chevron2"/>
    <dgm:cxn modelId="{7966AE94-F948-4DF3-90C7-1D19ECEEDBC1}" type="presParOf" srcId="{36617DF6-6B56-4776-9C21-61FE303E213D}" destId="{1F95D838-037A-4800-9DC7-23CF0DAE3D76}" srcOrd="1" destOrd="0" presId="urn:microsoft.com/office/officeart/2005/8/layout/chevron2"/>
    <dgm:cxn modelId="{9B1222F7-A41B-4186-9479-B1AD6AEB5D31}" type="presParOf" srcId="{EE6F6F76-EC60-4432-A2FF-51B391AC7843}" destId="{A52AE4BB-421D-4535-9C4E-A504613AAB00}" srcOrd="7" destOrd="0" presId="urn:microsoft.com/office/officeart/2005/8/layout/chevron2"/>
    <dgm:cxn modelId="{5A851D39-FE04-483B-943E-E23C14A0416E}" type="presParOf" srcId="{EE6F6F76-EC60-4432-A2FF-51B391AC7843}" destId="{6AD6096B-E70B-473C-81D3-56F23BEB45D4}" srcOrd="8" destOrd="0" presId="urn:microsoft.com/office/officeart/2005/8/layout/chevron2"/>
    <dgm:cxn modelId="{621FF28E-3FD0-44AF-A73A-2C9518600B88}" type="presParOf" srcId="{6AD6096B-E70B-473C-81D3-56F23BEB45D4}" destId="{4A9BF20F-8F01-4C01-A80E-D2C68B43EF05}" srcOrd="0" destOrd="0" presId="urn:microsoft.com/office/officeart/2005/8/layout/chevron2"/>
    <dgm:cxn modelId="{C6428F40-7ADC-4B3D-8722-7A755B0FA588}" type="presParOf" srcId="{6AD6096B-E70B-473C-81D3-56F23BEB45D4}" destId="{3C5C4396-DD44-402F-A070-DBBC3890748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071C3-4CEA-4C20-BEDB-1A3209F8A912}">
      <dsp:nvSpPr>
        <dsp:cNvPr id="0" name=""/>
        <dsp:cNvSpPr/>
      </dsp:nvSpPr>
      <dsp:spPr>
        <a:xfrm>
          <a:off x="0" y="0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Balances the dataset</a:t>
          </a:r>
          <a:endParaRPr lang="en-US" sz="1100" kern="1200"/>
        </a:p>
      </dsp:txBody>
      <dsp:txXfrm>
        <a:off x="17581" y="17581"/>
        <a:ext cx="2811667" cy="565097"/>
      </dsp:txXfrm>
    </dsp:sp>
    <dsp:sp modelId="{631AEA01-7E11-4353-BDC3-0E9EEB1C4DBD}">
      <dsp:nvSpPr>
        <dsp:cNvPr id="0" name=""/>
        <dsp:cNvSpPr/>
      </dsp:nvSpPr>
      <dsp:spPr>
        <a:xfrm>
          <a:off x="293972" y="709397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Splits data to Train,Validate,Test sets</a:t>
          </a:r>
        </a:p>
      </dsp:txBody>
      <dsp:txXfrm>
        <a:off x="311553" y="726978"/>
        <a:ext cx="2790813" cy="565097"/>
      </dsp:txXfrm>
    </dsp:sp>
    <dsp:sp modelId="{96502357-F707-4FEC-BB03-2282E4F44AC9}">
      <dsp:nvSpPr>
        <dsp:cNvPr id="0" name=""/>
        <dsp:cNvSpPr/>
      </dsp:nvSpPr>
      <dsp:spPr>
        <a:xfrm>
          <a:off x="583556" y="1418794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Applies K-NN with various k values to find the optimal k based on validation F1 score</a:t>
          </a:r>
          <a:endParaRPr lang="en-US" sz="1100" kern="1200"/>
        </a:p>
      </dsp:txBody>
      <dsp:txXfrm>
        <a:off x="601137" y="1436375"/>
        <a:ext cx="2795200" cy="565097"/>
      </dsp:txXfrm>
    </dsp:sp>
    <dsp:sp modelId="{594BC1F0-BE5D-4DA0-A87C-17A38E9ABFF1}">
      <dsp:nvSpPr>
        <dsp:cNvPr id="0" name=""/>
        <dsp:cNvSpPr/>
      </dsp:nvSpPr>
      <dsp:spPr>
        <a:xfrm>
          <a:off x="877528" y="2128191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Reports final metrices on the test set for chosen best model, providing model preformance insights on multiple measures</a:t>
          </a:r>
        </a:p>
      </dsp:txBody>
      <dsp:txXfrm>
        <a:off x="895109" y="2145772"/>
        <a:ext cx="2790813" cy="565097"/>
      </dsp:txXfrm>
    </dsp:sp>
    <dsp:sp modelId="{127B9198-74C3-4B26-B35B-D43138E91ACA}">
      <dsp:nvSpPr>
        <dsp:cNvPr id="0" name=""/>
        <dsp:cNvSpPr/>
      </dsp:nvSpPr>
      <dsp:spPr>
        <a:xfrm>
          <a:off x="3119947" y="459743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207735" y="459743"/>
        <a:ext cx="214592" cy="293601"/>
      </dsp:txXfrm>
    </dsp:sp>
    <dsp:sp modelId="{9FECDDE7-60DA-47AE-8592-B14255FFCCC0}">
      <dsp:nvSpPr>
        <dsp:cNvPr id="0" name=""/>
        <dsp:cNvSpPr/>
      </dsp:nvSpPr>
      <dsp:spPr>
        <a:xfrm>
          <a:off x="3413919" y="1169141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501707" y="1169141"/>
        <a:ext cx="214592" cy="293601"/>
      </dsp:txXfrm>
    </dsp:sp>
    <dsp:sp modelId="{1ABF021C-E529-4CB9-BC1E-82739393C39E}">
      <dsp:nvSpPr>
        <dsp:cNvPr id="0" name=""/>
        <dsp:cNvSpPr/>
      </dsp:nvSpPr>
      <dsp:spPr>
        <a:xfrm>
          <a:off x="3703504" y="1878538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791292" y="1878538"/>
        <a:ext cx="214592" cy="2936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3A216-6A24-451F-9E0B-659F66A19A86}">
      <dsp:nvSpPr>
        <dsp:cNvPr id="0" name=""/>
        <dsp:cNvSpPr/>
      </dsp:nvSpPr>
      <dsp:spPr>
        <a:xfrm rot="5400000">
          <a:off x="-106108" y="107085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Data Loading and Preparation</a:t>
          </a:r>
        </a:p>
      </dsp:txBody>
      <dsp:txXfrm rot="-5400000">
        <a:off x="2" y="248564"/>
        <a:ext cx="495175" cy="212218"/>
      </dsp:txXfrm>
    </dsp:sp>
    <dsp:sp modelId="{034C33E3-94F4-40AA-8A9B-2F2C800D4340}">
      <dsp:nvSpPr>
        <dsp:cNvPr id="0" name=""/>
        <dsp:cNvSpPr/>
      </dsp:nvSpPr>
      <dsp:spPr>
        <a:xfrm rot="5400000">
          <a:off x="2623724" y="-2128549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reads data, separates the target variable from the features, and splits the data into training, validation, and test sets</a:t>
          </a:r>
        </a:p>
      </dsp:txBody>
      <dsp:txXfrm rot="-5400000">
        <a:off x="495175" y="22446"/>
        <a:ext cx="4694458" cy="414913"/>
      </dsp:txXfrm>
    </dsp:sp>
    <dsp:sp modelId="{41AA92DA-F51A-4282-B5C1-195588E77587}">
      <dsp:nvSpPr>
        <dsp:cNvPr id="0" name=""/>
        <dsp:cNvSpPr/>
      </dsp:nvSpPr>
      <dsp:spPr>
        <a:xfrm rot="5400000">
          <a:off x="-106108" y="689843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Model Initialization</a:t>
          </a:r>
        </a:p>
      </dsp:txBody>
      <dsp:txXfrm rot="-5400000">
        <a:off x="2" y="831322"/>
        <a:ext cx="495175" cy="212218"/>
      </dsp:txXfrm>
    </dsp:sp>
    <dsp:sp modelId="{8F3030DC-8A56-42AD-AB88-F48FED6BED67}">
      <dsp:nvSpPr>
        <dsp:cNvPr id="0" name=""/>
        <dsp:cNvSpPr/>
      </dsp:nvSpPr>
      <dsp:spPr>
        <a:xfrm rot="5400000">
          <a:off x="2623724" y="-1544814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sets up three regression models: Linear Regression, Lasso Regression (with feature selection), and Ridge Regression (with regularization)</a:t>
          </a:r>
        </a:p>
      </dsp:txBody>
      <dsp:txXfrm rot="-5400000">
        <a:off x="495175" y="606181"/>
        <a:ext cx="4694458" cy="414913"/>
      </dsp:txXfrm>
    </dsp:sp>
    <dsp:sp modelId="{6C3550DF-2E91-4FD0-92F7-AB1C412129A5}">
      <dsp:nvSpPr>
        <dsp:cNvPr id="0" name=""/>
        <dsp:cNvSpPr/>
      </dsp:nvSpPr>
      <dsp:spPr>
        <a:xfrm rot="5400000">
          <a:off x="-106108" y="1272602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Training and Prediction</a:t>
          </a:r>
        </a:p>
      </dsp:txBody>
      <dsp:txXfrm rot="-5400000">
        <a:off x="2" y="1414081"/>
        <a:ext cx="495175" cy="212218"/>
      </dsp:txXfrm>
    </dsp:sp>
    <dsp:sp modelId="{D63B3289-0B07-4745-8E61-4A6FBCC055DD}">
      <dsp:nvSpPr>
        <dsp:cNvPr id="0" name=""/>
        <dsp:cNvSpPr/>
      </dsp:nvSpPr>
      <dsp:spPr>
        <a:xfrm rot="5400000">
          <a:off x="2623724" y="-962056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Each model is trained on the training set and then used to predict housing values on the validation set</a:t>
          </a:r>
        </a:p>
      </dsp:txBody>
      <dsp:txXfrm rot="-5400000">
        <a:off x="495175" y="1188939"/>
        <a:ext cx="4694458" cy="414913"/>
      </dsp:txXfrm>
    </dsp:sp>
    <dsp:sp modelId="{8139C159-3BB4-4B4F-BD79-C1BA7AFF44F9}">
      <dsp:nvSpPr>
        <dsp:cNvPr id="0" name=""/>
        <dsp:cNvSpPr/>
      </dsp:nvSpPr>
      <dsp:spPr>
        <a:xfrm rot="5400000">
          <a:off x="-106108" y="1855360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Evaluation</a:t>
          </a:r>
        </a:p>
      </dsp:txBody>
      <dsp:txXfrm rot="-5400000">
        <a:off x="2" y="1996839"/>
        <a:ext cx="495175" cy="212218"/>
      </dsp:txXfrm>
    </dsp:sp>
    <dsp:sp modelId="{1F95D838-037A-4800-9DC7-23CF0DAE3D76}">
      <dsp:nvSpPr>
        <dsp:cNvPr id="0" name=""/>
        <dsp:cNvSpPr/>
      </dsp:nvSpPr>
      <dsp:spPr>
        <a:xfrm rot="5400000">
          <a:off x="2623724" y="-379297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The code calculates Mean Squared Error (MSE) and Mean Absolute Error (MAE) for each model’s predictions on the validation set to assess accuracy</a:t>
          </a:r>
        </a:p>
      </dsp:txBody>
      <dsp:txXfrm rot="-5400000">
        <a:off x="495175" y="1771698"/>
        <a:ext cx="4694458" cy="414913"/>
      </dsp:txXfrm>
    </dsp:sp>
    <dsp:sp modelId="{4A9BF20F-8F01-4C01-A80E-D2C68B43EF05}">
      <dsp:nvSpPr>
        <dsp:cNvPr id="0" name=""/>
        <dsp:cNvSpPr/>
      </dsp:nvSpPr>
      <dsp:spPr>
        <a:xfrm rot="5400000">
          <a:off x="-106108" y="2438119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Results Output</a:t>
          </a:r>
        </a:p>
      </dsp:txBody>
      <dsp:txXfrm rot="-5400000">
        <a:off x="2" y="2579598"/>
        <a:ext cx="495175" cy="212218"/>
      </dsp:txXfrm>
    </dsp:sp>
    <dsp:sp modelId="{3C5C4396-DD44-402F-A070-DBBC38907482}">
      <dsp:nvSpPr>
        <dsp:cNvPr id="0" name=""/>
        <dsp:cNvSpPr/>
      </dsp:nvSpPr>
      <dsp:spPr>
        <a:xfrm rot="5400000">
          <a:off x="2623724" y="203460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prints the evaluation metrics for each model and shows how many features were retained (in the case of Lasso (non-zero coefficients))</a:t>
          </a:r>
        </a:p>
      </dsp:txBody>
      <dsp:txXfrm rot="-5400000">
        <a:off x="495175" y="2354455"/>
        <a:ext cx="4694458" cy="414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AD21F-D129-43A9-B1A1-B3CC13B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2024-11-01T05:09:00Z</dcterms:created>
  <dcterms:modified xsi:type="dcterms:W3CDTF">2024-11-01T11:58:00Z</dcterms:modified>
</cp:coreProperties>
</file>