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40" w:before="0" w:after="0"/>
        <w:ind w:hanging="0" w:start="0" w:end="0"/>
        <w:jc w:val="center"/>
        <w:rPr>
          <w:rFonts w:ascii="Arial Black" w:hAnsi="Arial Black"/>
          <w:b/>
          <w:bCs/>
          <w:i w:val="false"/>
          <w:caps w:val="false"/>
          <w:smallCaps w:val="false"/>
          <w:color w:val="333333"/>
        </w:rPr>
      </w:pPr>
      <w:r>
        <w:rPr>
          <w:rFonts w:ascii="Arial Black" w:hAnsi="Arial Black"/>
          <w:b/>
          <w:bCs/>
          <w:i w:val="false"/>
          <w:caps w:val="false"/>
          <w:smallCaps w:val="false"/>
          <w:color w:val="333333"/>
        </w:rPr>
        <w:t>Documento de Arquitectura InterPRO Team Chat v2.0.0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keepNext w:val="true"/>
        <w:widowControl/>
        <w:bidi w:val="0"/>
        <w:spacing w:before="0" w:after="0"/>
        <w:ind w:hanging="0" w:start="0" w:end="0"/>
        <w:jc w:val="start"/>
        <w:rPr>
          <w:rFonts w:ascii="Geist;Geist Fallback" w:hAnsi="Geist;Geist Fallback"/>
          <w:b/>
          <w:bCs/>
          <w:i w:val="false"/>
          <w:caps w:val="false"/>
          <w:smallCaps w:val="false"/>
          <w:color w:val="333333"/>
          <w:sz w:val="24"/>
          <w:szCs w:val="24"/>
        </w:rPr>
      </w:pPr>
      <w:r>
        <w:rPr>
          <w:rFonts w:ascii="Geist;Geist Fallback" w:hAnsi="Geist;Geist Fallback"/>
          <w:b/>
          <w:bCs/>
          <w:i w:val="false"/>
          <w:caps w:val="false"/>
          <w:smallCaps w:val="false"/>
          <w:color w:val="333333"/>
          <w:sz w:val="24"/>
          <w:szCs w:val="24"/>
        </w:rPr>
        <w:t>1. Descripción del Sistema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Style w:val="Strong"/>
          <w:rFonts w:ascii="Geist;Geist Fallback" w:hAnsi="Geist;Geist Fallback"/>
          <w:b/>
          <w:bCs/>
          <w:i w:val="false"/>
          <w:caps w:val="false"/>
          <w:smallCaps w:val="false"/>
          <w:color w:val="333333"/>
          <w:spacing w:val="0"/>
          <w:sz w:val="20"/>
          <w:szCs w:val="20"/>
          <w:bdr w:val="single" w:sz="2" w:space="1" w:color="000000"/>
        </w:rPr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Geist;Geist Fallback" w:hAnsi="Geist;Geist Fallback"/>
          <w:b/>
          <w:bCs/>
          <w:i w:val="false"/>
          <w:caps w:val="false"/>
          <w:smallCaps w:val="false"/>
          <w:color w:val="333333"/>
          <w:spacing w:val="0"/>
          <w:sz w:val="20"/>
          <w:szCs w:val="20"/>
        </w:rPr>
        <w:t>InterPRO Team Chat</w:t>
      </w:r>
      <w:r>
        <w:rPr>
          <w:caps w:val="false"/>
          <w:smallCaps w:val="false"/>
          <w:color w:val="333333"/>
          <w:spacing w:val="0"/>
          <w:sz w:val="20"/>
          <w:szCs w:val="20"/>
        </w:rPr>
        <w:t> 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color w:val="333333"/>
          <w:spacing w:val="0"/>
          <w:sz w:val="20"/>
          <w:szCs w:val="20"/>
        </w:rPr>
        <w:t>es una aplicación de mensajería colaborativa en tiempo real para equipos internos. Permite comunicación instantánea con control de acceso gestionado por un administrador designado.</w:t>
      </w:r>
      <w:r>
        <w:rPr>
          <w:sz w:val="20"/>
          <w:szCs w:val="20"/>
        </w:rPr>
        <w:t xml:space="preserve">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tbl>
      <w:tblPr>
        <w:tblW w:w="754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40"/>
        <w:gridCol w:w="4901"/>
      </w:tblGrid>
      <w:tr>
        <w:trPr>
          <w:tblHeader w:val="true"/>
        </w:trPr>
        <w:tc>
          <w:tcPr>
            <w:tcW w:w="26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Atributo</w:t>
            </w:r>
          </w:p>
        </w:tc>
        <w:tc>
          <w:tcPr>
            <w:tcW w:w="4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Valor</w:t>
            </w:r>
          </w:p>
        </w:tc>
      </w:tr>
      <w:tr>
        <w:trPr/>
        <w:tc>
          <w:tcPr>
            <w:tcW w:w="26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Nombre</w:t>
            </w:r>
          </w:p>
        </w:tc>
        <w:tc>
          <w:tcPr>
            <w:tcW w:w="4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interpro-team-chat</w:t>
            </w:r>
          </w:p>
        </w:tc>
      </w:tr>
      <w:tr>
        <w:trPr/>
        <w:tc>
          <w:tcPr>
            <w:tcW w:w="26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Versión</w:t>
            </w:r>
          </w:p>
        </w:tc>
        <w:tc>
          <w:tcPr>
            <w:tcW w:w="4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2.0.0</w:t>
            </w:r>
          </w:p>
        </w:tc>
      </w:tr>
      <w:tr>
        <w:trPr/>
        <w:tc>
          <w:tcPr>
            <w:tcW w:w="26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Repositorio</w:t>
            </w:r>
          </w:p>
        </w:tc>
        <w:tc>
          <w:tcPr>
            <w:tcW w:w="4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pericodlpalotes-glitch/interpro-chat</w:t>
            </w:r>
          </w:p>
        </w:tc>
      </w:tr>
      <w:tr>
        <w:trPr/>
        <w:tc>
          <w:tcPr>
            <w:tcW w:w="26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Runtime</w:t>
            </w:r>
          </w:p>
        </w:tc>
        <w:tc>
          <w:tcPr>
            <w:tcW w:w="4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Node.js ≥ 18</w:t>
            </w:r>
          </w:p>
        </w:tc>
      </w:tr>
      <w:tr>
        <w:trPr/>
        <w:tc>
          <w:tcPr>
            <w:tcW w:w="26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Dependencia principal</w:t>
            </w:r>
          </w:p>
        </w:tc>
        <w:tc>
          <w:tcPr>
            <w:tcW w:w="4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bdr w:val="single" w:sz="2" w:space="1" w:color="000000"/>
                <w:shd w:fill="E5E5E5" w:val="clear"/>
              </w:rPr>
              <w:t>ws ^8.17.0</w:t>
            </w:r>
          </w:p>
        </w:tc>
      </w:tr>
      <w:tr>
        <w:trPr/>
        <w:tc>
          <w:tcPr>
            <w:tcW w:w="26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Plataforma de despliegue</w:t>
            </w:r>
          </w:p>
        </w:tc>
        <w:tc>
          <w:tcPr>
            <w:tcW w:w="49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start="0" w:end="0"/>
              <w:jc w:val="start"/>
              <w:rPr/>
            </w:pPr>
            <w:r>
              <w:rPr/>
              <w:t xml:space="preserve">Render.com </w:t>
            </w:r>
          </w:p>
        </w:tc>
      </w:tr>
    </w:tbl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Heading2"/>
        <w:widowControl/>
        <w:bidi w:val="0"/>
        <w:spacing w:before="0" w:after="0"/>
        <w:ind w:hanging="0" w:start="0" w:end="0"/>
        <w:jc w:val="start"/>
        <w:rPr>
          <w:rFonts w:ascii="Geist;Geist Fallback" w:hAnsi="Geist;Geist Fallback"/>
          <w:b/>
          <w:bCs/>
          <w:i w:val="false"/>
          <w:caps w:val="false"/>
          <w:smallCaps w:val="false"/>
          <w:color w:val="333333"/>
          <w:sz w:val="24"/>
          <w:szCs w:val="24"/>
        </w:rPr>
      </w:pPr>
      <w:r>
        <w:rPr>
          <w:rFonts w:ascii="Geist;Geist Fallback" w:hAnsi="Geist;Geist Fallback"/>
          <w:b/>
          <w:bCs/>
          <w:i w:val="false"/>
          <w:caps w:val="false"/>
          <w:smallCaps w:val="false"/>
          <w:color w:val="333333"/>
          <w:sz w:val="24"/>
          <w:szCs w:val="24"/>
        </w:rPr>
        <w:t>2. Nivel 1 — Diagrama de Contexto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06925" cy="3009265"/>
            <wp:effectExtent l="0" t="0" r="0" b="0"/>
            <wp:wrapTopAndBottom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9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>
          <w:rStyle w:val="Strong"/>
          <w:rFonts w:ascii="Geist;Geist Fallback" w:hAnsi="Geist;Geist Fallback"/>
          <w:b w:val="false"/>
          <w:i w:val="false"/>
          <w:caps w:val="false"/>
          <w:smallCaps w:val="false"/>
          <w:color w:val="333333"/>
          <w:spacing w:val="0"/>
          <w:sz w:val="21"/>
          <w:szCs w:val="20"/>
        </w:rPr>
        <w:t>Actores del sistema:</w:t>
      </w:r>
      <w:r>
        <w:rPr>
          <w:sz w:val="20"/>
          <w:szCs w:val="20"/>
        </w:rPr>
        <w:t xml:space="preserve">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18"/>
        <w:gridCol w:w="3361"/>
        <w:gridCol w:w="4659"/>
      </w:tblGrid>
      <w:tr>
        <w:trPr>
          <w:tblHeader w:val="true"/>
        </w:trPr>
        <w:tc>
          <w:tcPr>
            <w:tcW w:w="16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Actor</w:t>
            </w:r>
          </w:p>
        </w:tc>
        <w:tc>
          <w:tcPr>
            <w:tcW w:w="33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Descripción</w:t>
            </w:r>
          </w:p>
        </w:tc>
        <w:tc>
          <w:tcPr>
            <w:tcW w:w="4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Identificación</w:t>
            </w:r>
          </w:p>
        </w:tc>
      </w:tr>
      <w:tr>
        <w:trPr/>
        <w:tc>
          <w:tcPr>
            <w:tcW w:w="16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Usuario Regular</w:t>
            </w:r>
          </w:p>
        </w:tc>
        <w:tc>
          <w:tcPr>
            <w:tcW w:w="33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Cualquier miembro del equipo que accede a la URL</w:t>
            </w:r>
          </w:p>
        </w:tc>
        <w:tc>
          <w:tcPr>
            <w:tcW w:w="4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Nickname libre (máx. 24 chars)</w:t>
            </w:r>
          </w:p>
        </w:tc>
      </w:tr>
      <w:tr>
        <w:trPr/>
        <w:tc>
          <w:tcPr>
            <w:tcW w:w="16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Administrador</w:t>
            </w:r>
          </w:p>
        </w:tc>
        <w:tc>
          <w:tcPr>
            <w:tcW w:w="33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Usuario con privilegios de gestión de sala</w:t>
            </w:r>
          </w:p>
        </w:tc>
        <w:tc>
          <w:tcPr>
            <w:tcW w:w="4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/>
              <w:t>Nickname exacto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bdr w:val="single" w:sz="2" w:space="1" w:color="000000"/>
                <w:shd w:fill="E5E5E5" w:val="clear"/>
              </w:rPr>
              <w:t>Ru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bdr w:val="single" w:sz="2" w:space="1" w:color="000000"/>
                <w:shd w:fill="E5E5E5" w:val="clear"/>
              </w:rPr>
              <w:t>perto</w:t>
            </w:r>
            <w:r>
              <w:rPr/>
              <w:t> (case-insensitive, hardcoded)</w:t>
            </w:r>
          </w:p>
        </w:tc>
      </w:tr>
    </w:tbl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Heading2"/>
        <w:keepNext w:val="true"/>
        <w:widowControl/>
        <w:bidi w:val="0"/>
        <w:spacing w:before="0" w:after="0"/>
        <w:ind w:hanging="0" w:start="0" w:end="0"/>
        <w:jc w:val="start"/>
        <w:rPr>
          <w:rFonts w:ascii="Geist;Geist Fallback" w:hAnsi="Geist;Geist Fallback"/>
          <w:i w:val="false"/>
          <w:caps w:val="false"/>
          <w:smallCaps w:val="false"/>
          <w:color w:val="333333"/>
          <w:sz w:val="24"/>
          <w:szCs w:val="24"/>
        </w:rPr>
      </w:pPr>
      <w:r>
        <w:rPr>
          <w:rFonts w:ascii="Geist;Geist Fallback" w:hAnsi="Geist;Geist Fallback"/>
          <w:i w:val="false"/>
          <w:caps w:val="false"/>
          <w:smallCaps w:val="false"/>
          <w:color w:val="333333"/>
          <w:sz w:val="24"/>
          <w:szCs w:val="24"/>
        </w:rPr>
        <w:t>3. Nivel 2 — Diagrama de Contenedores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88840" cy="2712720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tLeast" w:line="225" w:before="0" w:after="0"/>
        <w:ind w:hanging="0" w:start="0" w:end="0"/>
        <w:jc w:val="start"/>
        <w:rPr>
          <w:sz w:val="20"/>
          <w:szCs w:val="20"/>
        </w:rPr>
      </w:pPr>
      <w:r>
        <w:rPr>
          <w:rStyle w:val="Strong"/>
          <w:rFonts w:ascii="Geist;Geist Fallback" w:hAnsi="Geist;Geist Fallback"/>
          <w:b w:val="false"/>
          <w:i w:val="false"/>
          <w:caps w:val="false"/>
          <w:smallCaps w:val="false"/>
          <w:color w:val="333333"/>
          <w:spacing w:val="0"/>
          <w:sz w:val="21"/>
          <w:szCs w:val="20"/>
        </w:rPr>
        <w:t>Decisión de arquitectura clave:</w:t>
      </w:r>
      <w:r>
        <w:rPr>
          <w:caps w:val="false"/>
          <w:smallCaps w:val="false"/>
          <w:color w:val="333333"/>
          <w:spacing w:val="0"/>
          <w:sz w:val="20"/>
          <w:szCs w:val="20"/>
        </w:rPr>
        <w:t> 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color w:val="333333"/>
          <w:spacing w:val="0"/>
          <w:sz w:val="21"/>
          <w:szCs w:val="20"/>
        </w:rPr>
        <w:t>El servidor sirve el cliente SPA directamente desde </w:t>
      </w:r>
      <w:r>
        <w:rPr>
          <w:rStyle w:val="Textooriginal"/>
          <w:rFonts w:ascii="ui-monospace;SFMono-Regular;Menlo;Monaco;Consolas;Liberation Mono;Courier New;monospace" w:hAnsi="ui-monospace;SFMono-Regular;Menlo;Monaco;Consolas;Liberation Mono;Courier New;monospace"/>
          <w:b w:val="false"/>
          <w:sz w:val="20"/>
          <w:szCs w:val="20"/>
          <w:bdr w:val="single" w:sz="2" w:space="1" w:color="000000"/>
          <w:shd w:fill="E5E5E5" w:val="clear"/>
        </w:rPr>
        <w:t>fs.readFile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color w:val="333333"/>
          <w:spacing w:val="0"/>
          <w:sz w:val="21"/>
          <w:szCs w:val="20"/>
        </w:rPr>
        <w:t>, sin framework web ni sistema de ficheros estáticos dedicado. </w:t>
      </w:r>
      <w:r>
        <w:rPr>
          <w:sz w:val="18"/>
          <w:szCs w:val="20"/>
          <w:bdr w:val="single" w:sz="2" w:space="1" w:color="000000"/>
        </w:rPr>
        <w:t>server.js:9-15</w:t>
      </w:r>
      <w:r>
        <w:rPr>
          <w:sz w:val="20"/>
          <w:szCs w:val="20"/>
        </w:rPr>
        <w:t xml:space="preserve">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>
          <w:rStyle w:val="Strong"/>
          <w:rFonts w:ascii="Geist;Geist Fallback" w:hAnsi="Geist;Geist Fallback"/>
          <w:b w:val="false"/>
          <w:i w:val="false"/>
          <w:caps w:val="false"/>
          <w:smallCaps w:val="false"/>
          <w:color w:val="333333"/>
          <w:spacing w:val="0"/>
          <w:sz w:val="21"/>
          <w:szCs w:val="20"/>
        </w:rPr>
        <w:t>Estado en memoria (sin persistencia):</w:t>
      </w:r>
      <w:r>
        <w:rPr>
          <w:sz w:val="20"/>
          <w:szCs w:val="20"/>
        </w:rPr>
        <w:t xml:space="preserve">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center"/>
        <w:rPr>
          <w:sz w:val="20"/>
          <w:szCs w:val="20"/>
        </w:rPr>
      </w:pPr>
      <w:r>
        <w:rPr/>
      </w:r>
    </w:p>
    <w:tbl>
      <w:tblPr>
        <w:tblW w:w="71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41"/>
        <w:gridCol w:w="3274"/>
        <w:gridCol w:w="2684"/>
      </w:tblGrid>
      <w:tr>
        <w:trPr>
          <w:tblHeader w:val="true"/>
        </w:trPr>
        <w:tc>
          <w:tcPr>
            <w:tcW w:w="12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jc w:val="center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Estructura</w:t>
            </w:r>
          </w:p>
        </w:tc>
        <w:tc>
          <w:tcPr>
            <w:tcW w:w="32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jc w:val="center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Tipo</w:t>
            </w:r>
          </w:p>
        </w:tc>
        <w:tc>
          <w:tcPr>
            <w:tcW w:w="26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jc w:val="center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Contenido</w:t>
            </w:r>
          </w:p>
        </w:tc>
      </w:tr>
      <w:tr>
        <w:trPr/>
        <w:tc>
          <w:tcPr>
            <w:tcW w:w="12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center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bdr w:val="single" w:sz="2" w:space="1" w:color="000000"/>
                <w:shd w:fill="E5E5E5" w:val="clear"/>
              </w:rPr>
              <w:t>admitted</w:t>
            </w:r>
          </w:p>
        </w:tc>
        <w:tc>
          <w:tcPr>
            <w:tcW w:w="32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center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bdr w:val="single" w:sz="2" w:space="1" w:color="000000"/>
                <w:shd w:fill="E5E5E5" w:val="clear"/>
              </w:rPr>
              <w:t>Map&lt;WebSocket, UserData&gt;</w:t>
            </w:r>
          </w:p>
        </w:tc>
        <w:tc>
          <w:tcPr>
            <w:tcW w:w="26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center"/>
              <w:rPr/>
            </w:pPr>
            <w:r>
              <w:rPr/>
              <w:t>Usuarios activos en sala</w:t>
            </w:r>
          </w:p>
        </w:tc>
      </w:tr>
      <w:tr>
        <w:trPr/>
        <w:tc>
          <w:tcPr>
            <w:tcW w:w="12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center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bdr w:val="single" w:sz="2" w:space="1" w:color="000000"/>
                <w:shd w:fill="E5E5E5" w:val="clear"/>
              </w:rPr>
              <w:t>pending</w:t>
            </w:r>
          </w:p>
        </w:tc>
        <w:tc>
          <w:tcPr>
            <w:tcW w:w="32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center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bdr w:val="single" w:sz="2" w:space="1" w:color="000000"/>
                <w:shd w:fill="E5E5E5" w:val="clear"/>
              </w:rPr>
              <w:t>Map&lt;WebSocket, UserData&gt;</w:t>
            </w:r>
          </w:p>
        </w:tc>
        <w:tc>
          <w:tcPr>
            <w:tcW w:w="26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start="0" w:end="0"/>
              <w:jc w:val="center"/>
              <w:rPr/>
            </w:pPr>
            <w:r>
              <w:rPr/>
              <w:t>Usuarios en sala de espera</w:t>
            </w:r>
          </w:p>
        </w:tc>
      </w:tr>
    </w:tbl>
    <w:p>
      <w:pPr>
        <w:pStyle w:val="BodyText"/>
        <w:bidi w:val="0"/>
        <w:jc w:val="both"/>
        <w:rPr/>
      </w:pPr>
      <w:r>
        <w:rPr>
          <w:sz w:val="20"/>
          <w:szCs w:val="20"/>
        </w:rPr>
        <w:br/>
      </w:r>
      <w:r>
        <w:rPr>
          <w:rFonts w:eastAsia="NSimSun" w:cs="Lucida Sans" w:ascii="Geist;Geist Fallback" w:hAnsi="Geist;Geist Fallback"/>
          <w:b/>
          <w:bCs/>
          <w:i w:val="false"/>
          <w:caps w:val="false"/>
          <w:smallCaps w:val="false"/>
          <w:color w:val="333333"/>
          <w:sz w:val="24"/>
          <w:szCs w:val="24"/>
        </w:rPr>
        <w:t>4. Nivel 3 — Diagrama de Componentes</w:t>
      </w:r>
    </w:p>
    <w:p>
      <w:pPr>
        <w:pStyle w:val="Heading3"/>
        <w:widowControl/>
        <w:bidi w:val="0"/>
        <w:spacing w:before="0" w:after="0"/>
        <w:ind w:hanging="0" w:start="0" w:end="0"/>
        <w:jc w:val="both"/>
        <w:rPr/>
      </w:pPr>
      <w:r>
        <w:rPr>
          <w:rFonts w:ascii="Geist;Geist Fallback" w:hAnsi="Geist;Geist Fallback"/>
          <w:b/>
          <w:bCs/>
          <w:i w:val="false"/>
          <w:caps w:val="false"/>
          <w:smallCaps w:val="false"/>
          <w:color w:val="333333"/>
          <w:spacing w:val="0"/>
          <w:sz w:val="20"/>
          <w:szCs w:val="20"/>
        </w:rPr>
        <w:t>4.1 Componentes del Servidor (</w:t>
      </w:r>
      <w:r>
        <w:rPr>
          <w:rStyle w:val="Textooriginal"/>
          <w:rFonts w:ascii="ui-monospace;SFMono-Regular;Menlo;Monaco;Consolas;Liberation Mono;Courier New;monospace" w:hAnsi="ui-monospace;SFMono-Regular;Menlo;Monaco;Consolas;Liberation Mono;Courier New;monospace"/>
          <w:b/>
          <w:bCs/>
          <w:i w:val="false"/>
          <w:caps w:val="false"/>
          <w:smallCaps w:val="false"/>
          <w:color w:val="333333"/>
          <w:spacing w:val="0"/>
          <w:sz w:val="20"/>
          <w:szCs w:val="20"/>
          <w:bdr w:val="single" w:sz="2" w:space="1" w:color="000000"/>
          <w:shd w:fill="E5E5E5" w:val="clear"/>
        </w:rPr>
        <w:t>server.js</w:t>
      </w:r>
      <w:r>
        <w:rPr>
          <w:rFonts w:ascii="Geist;Geist Fallback" w:hAnsi="Geist;Geist Fallback"/>
          <w:b/>
          <w:bCs/>
          <w:i w:val="false"/>
          <w:caps w:val="false"/>
          <w:smallCaps w:val="false"/>
          <w:color w:val="333333"/>
          <w:spacing w:val="0"/>
          <w:sz w:val="20"/>
          <w:szCs w:val="20"/>
        </w:rPr>
        <w:t>)</w:t>
      </w:r>
    </w:p>
    <w:p>
      <w:pPr>
        <w:pStyle w:val="Normal"/>
        <w:widowControl/>
        <w:bidi w:val="0"/>
        <w:spacing w:before="0" w:after="0"/>
        <w:ind w:hanging="0" w:start="0" w:end="0"/>
        <w:jc w:val="both"/>
        <w:rPr>
          <w:sz w:val="20"/>
          <w:szCs w:val="20"/>
        </w:rPr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-15240</wp:posOffset>
            </wp:positionH>
            <wp:positionV relativeFrom="paragraph">
              <wp:posOffset>9525</wp:posOffset>
            </wp:positionV>
            <wp:extent cx="6120130" cy="2940050"/>
            <wp:effectExtent l="0" t="0" r="0" b="0"/>
            <wp:wrapTopAndBottom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BM Plex Mono;IBM Plex Mono Fallback" w:hAnsi="IBM Plex Mono;IBM Plex Mono Fallback"/>
          <w:b w:val="false"/>
          <w:i w:val="false"/>
          <w:caps w:val="false"/>
          <w:smallCaps w:val="false"/>
          <w:color w:val="6096FF"/>
          <w:spacing w:val="0"/>
          <w:sz w:val="18"/>
          <w:szCs w:val="20"/>
        </w:rPr>
        <w:t>server.js:27-44</w:t>
      </w:r>
      <w:r>
        <w:rPr>
          <w:sz w:val="20"/>
          <w:szCs w:val="20"/>
        </w:rPr>
        <w:t xml:space="preserve">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Heading3"/>
        <w:keepNext w:val="true"/>
        <w:widowControl/>
        <w:bidi w:val="0"/>
        <w:spacing w:before="0" w:after="0"/>
        <w:ind w:hanging="0" w:start="0" w:end="0"/>
        <w:jc w:val="both"/>
        <w:rPr/>
      </w:pP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  <w:t>4.2 Componentes del Cliente (</w:t>
      </w:r>
      <w:r>
        <w:rPr>
          <w:rStyle w:val="Textooriginal"/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  <w:t>public/index.html</w:t>
      </w: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  <w:t>)</w:t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0895"/>
            <wp:effectExtent l="0" t="0" r="0" b="0"/>
            <wp:wrapTopAndBottom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BM Plex Mono;IBM Plex Mono Fallback" w:hAnsi="IBM Plex Mono;IBM Plex Mono Fallback"/>
          <w:b w:val="false"/>
          <w:i w:val="false"/>
          <w:caps w:val="false"/>
          <w:smallCaps w:val="false"/>
          <w:color w:val="6096FF"/>
          <w:spacing w:val="0"/>
          <w:sz w:val="18"/>
          <w:szCs w:val="20"/>
        </w:rPr>
        <w:t>index.html:265-293</w:t>
      </w: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  <w:t xml:space="preserve"> </w:t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BodyText"/>
        <w:bidi w:val="0"/>
        <w:jc w:val="both"/>
        <w:rPr>
          <w:rFonts w:ascii="Geist;Geist Fallback" w:hAnsi="Geist;Geist Fallback" w:eastAsia="NSimSun" w:cs="Lucida Sans"/>
          <w:b/>
          <w:bCs/>
          <w:i w:val="false"/>
          <w:caps w:val="false"/>
          <w:smallCaps w:val="false"/>
          <w:color w:val="333333"/>
          <w:sz w:val="24"/>
          <w:szCs w:val="24"/>
        </w:rPr>
      </w:pPr>
      <w:r>
        <w:rPr>
          <w:rFonts w:eastAsia="NSimSun" w:cs="Lucida Sans" w:ascii="Geist;Geist Fallback" w:hAnsi="Geist;Geist Fallback"/>
          <w:b/>
          <w:bCs/>
          <w:i w:val="false"/>
          <w:caps w:val="false"/>
          <w:smallCaps w:val="false"/>
          <w:color w:val="333333"/>
          <w:sz w:val="24"/>
          <w:szCs w:val="24"/>
        </w:rPr>
        <w:t>5. Nivel 4 — Flujos de Código Clave</w:t>
      </w:r>
    </w:p>
    <w:p>
      <w:pPr>
        <w:pStyle w:val="Heading3"/>
        <w:keepNext w:val="true"/>
        <w:widowControl/>
        <w:bidi w:val="0"/>
        <w:spacing w:before="0" w:after="0"/>
        <w:ind w:hanging="0" w:start="0" w:end="0"/>
        <w:jc w:val="both"/>
        <w:rPr/>
      </w:pP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  <w:t>5.1 Flujo de Admisión de Usuario</w:t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83100" cy="3780155"/>
            <wp:effectExtent l="0" t="0" r="0" b="0"/>
            <wp:wrapTopAndBottom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BM Plex Mono;IBM Plex Mono Fallback" w:hAnsi="IBM Plex Mono;IBM Plex Mono Fallback"/>
          <w:b w:val="false"/>
          <w:i w:val="false"/>
          <w:caps w:val="false"/>
          <w:smallCaps w:val="false"/>
          <w:color w:val="6096FF"/>
          <w:spacing w:val="0"/>
          <w:sz w:val="18"/>
          <w:szCs w:val="20"/>
        </w:rPr>
        <w:t>server.js:60-80</w:t>
      </w: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  <w:t xml:space="preserve"> </w:t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Heading3"/>
        <w:keepNext w:val="true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  <w:t>5.2 Flujo de Mensajería</w:t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52645" cy="1794510"/>
            <wp:effectExtent l="0" t="0" r="0" b="0"/>
            <wp:wrapTopAndBottom/>
            <wp:docPr id="6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4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BM Plex Mono;IBM Plex Mono Fallback" w:hAnsi="IBM Plex Mono;IBM Plex Mono Fallback"/>
          <w:b w:val="false"/>
          <w:i w:val="false"/>
          <w:caps w:val="false"/>
          <w:smallCaps w:val="false"/>
          <w:color w:val="6096FF"/>
          <w:spacing w:val="0"/>
          <w:sz w:val="18"/>
          <w:szCs w:val="20"/>
        </w:rPr>
        <w:t>server.js:87-99</w:t>
      </w: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  <w:t xml:space="preserve"> </w:t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BodyText"/>
        <w:bidi w:val="0"/>
        <w:jc w:val="both"/>
        <w:rPr>
          <w:rFonts w:ascii="Geist;Geist Fallback" w:hAnsi="Geist;Geist Fallback" w:eastAsia="NSimSun" w:cs="Lucida Sans"/>
          <w:b/>
          <w:bCs/>
          <w:i w:val="false"/>
          <w:caps w:val="false"/>
          <w:smallCaps w:val="false"/>
          <w:color w:val="333333"/>
          <w:sz w:val="24"/>
          <w:szCs w:val="24"/>
        </w:rPr>
      </w:pPr>
      <w:r>
        <w:rPr>
          <w:rFonts w:eastAsia="NSimSun" w:cs="Lucida Sans" w:ascii="Geist;Geist Fallback" w:hAnsi="Geist;Geist Fallback"/>
          <w:b/>
          <w:bCs/>
          <w:i w:val="false"/>
          <w:caps w:val="false"/>
          <w:smallCaps w:val="false"/>
          <w:color w:val="333333"/>
          <w:sz w:val="24"/>
          <w:szCs w:val="24"/>
        </w:rPr>
        <w:t>6. Protocolo de Mensajes WebSocket</w:t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/>
      </w:pPr>
      <w:r>
        <w:rPr>
          <w:rFonts w:ascii="Geist;Geist Fallback" w:hAnsi="Geist;Geist Fallback"/>
          <w:b w:val="false"/>
          <w:i w:val="false"/>
          <w:caps w:val="false"/>
          <w:smallCaps w:val="false"/>
          <w:color w:val="333333"/>
          <w:spacing w:val="0"/>
          <w:sz w:val="20"/>
          <w:szCs w:val="20"/>
        </w:rPr>
        <w:tab/>
        <w:t>Todos los mensajes son JSON. El servidor nunca envía mensajes binarios</w:t>
      </w: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  <w:t xml:space="preserve"> </w:t>
      </w:r>
    </w:p>
    <w:p>
      <w:pPr>
        <w:pStyle w:val="Heading3"/>
        <w:widowControl/>
        <w:bidi w:val="0"/>
        <w:spacing w:before="0" w:after="0"/>
        <w:ind w:hanging="0" w:start="0" w:end="0"/>
        <w:jc w:val="both"/>
        <w:rPr/>
      </w:pPr>
      <w:r>
        <w:rPr>
          <w:rFonts w:ascii="Geist;Geist Fallback" w:hAnsi="Geist;Geist Fallback"/>
          <w:b w:val="false"/>
          <w:i w:val="false"/>
          <w:caps w:val="false"/>
          <w:smallCaps w:val="false"/>
          <w:color w:val="333333"/>
          <w:spacing w:val="0"/>
          <w:sz w:val="20"/>
          <w:szCs w:val="20"/>
        </w:rPr>
        <w:t>Mensajes Cliente → Servidor</w:t>
      </w:r>
    </w:p>
    <w:tbl>
      <w:tblPr>
        <w:tblW w:w="67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5"/>
        <w:gridCol w:w="2139"/>
        <w:gridCol w:w="3517"/>
      </w:tblGrid>
      <w:tr>
        <w:trPr>
          <w:tblHeader w:val="true"/>
        </w:trPr>
        <w:tc>
          <w:tcPr>
            <w:tcW w:w="10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225" w:before="0" w:after="0"/>
              <w:ind w:hanging="0" w:start="0" w:end="0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/>
                <w:bCs/>
                <w:color w:val="333333"/>
                <w:sz w:val="20"/>
                <w:szCs w:val="20"/>
                <w:bdr w:val="single" w:sz="2" w:space="1" w:color="000000"/>
                <w:shd w:fill="E5E5E5" w:val="clear"/>
              </w:rPr>
              <w:t>type</w:t>
            </w:r>
          </w:p>
        </w:tc>
        <w:tc>
          <w:tcPr>
            <w:tcW w:w="21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b/>
                <w:bCs/>
                <w:color w:val="333333"/>
                <w:sz w:val="20"/>
                <w:szCs w:val="20"/>
              </w:rPr>
              <w:t>Campos adicionales</w:t>
            </w:r>
          </w:p>
        </w:tc>
        <w:tc>
          <w:tcPr>
            <w:tcW w:w="35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0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join</w:t>
            </w:r>
          </w:p>
        </w:tc>
        <w:tc>
          <w:tcPr>
            <w:tcW w:w="21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nickname</w:t>
            </w:r>
            <w:r>
              <w:rPr>
                <w:sz w:val="18"/>
                <w:szCs w:val="18"/>
              </w:rPr>
              <w:t>,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icon</w:t>
            </w:r>
          </w:p>
        </w:tc>
        <w:tc>
          <w:tcPr>
            <w:tcW w:w="35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Solicitud de entrada</w:t>
            </w:r>
          </w:p>
        </w:tc>
      </w:tr>
      <w:tr>
        <w:trPr/>
        <w:tc>
          <w:tcPr>
            <w:tcW w:w="10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message</w:t>
            </w:r>
          </w:p>
        </w:tc>
        <w:tc>
          <w:tcPr>
            <w:tcW w:w="21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text</w:t>
            </w:r>
            <w:r>
              <w:rPr>
                <w:sz w:val="18"/>
                <w:szCs w:val="18"/>
              </w:rPr>
              <w:t>,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replyTo?</w:t>
            </w:r>
          </w:p>
        </w:tc>
        <w:tc>
          <w:tcPr>
            <w:tcW w:w="35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Envío de mensaje</w:t>
            </w:r>
          </w:p>
        </w:tc>
      </w:tr>
      <w:tr>
        <w:trPr/>
        <w:tc>
          <w:tcPr>
            <w:tcW w:w="10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admit</w:t>
            </w:r>
          </w:p>
        </w:tc>
        <w:tc>
          <w:tcPr>
            <w:tcW w:w="21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id</w:t>
            </w:r>
          </w:p>
        </w:tc>
        <w:tc>
          <w:tcPr>
            <w:tcW w:w="35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Admin: admitir usuario pendiente</w:t>
            </w:r>
          </w:p>
        </w:tc>
      </w:tr>
      <w:tr>
        <w:trPr/>
        <w:tc>
          <w:tcPr>
            <w:tcW w:w="10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reject</w:t>
            </w:r>
          </w:p>
        </w:tc>
        <w:tc>
          <w:tcPr>
            <w:tcW w:w="21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id</w:t>
            </w:r>
          </w:p>
        </w:tc>
        <w:tc>
          <w:tcPr>
            <w:tcW w:w="35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Admin: rechazar usuario pendiente</w:t>
            </w:r>
          </w:p>
        </w:tc>
      </w:tr>
      <w:tr>
        <w:trPr/>
        <w:tc>
          <w:tcPr>
            <w:tcW w:w="10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kick</w:t>
            </w:r>
          </w:p>
        </w:tc>
        <w:tc>
          <w:tcPr>
            <w:tcW w:w="21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id</w:t>
            </w:r>
          </w:p>
        </w:tc>
        <w:tc>
          <w:tcPr>
            <w:tcW w:w="35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Admin: expulsar usuario activo</w:t>
            </w:r>
          </w:p>
        </w:tc>
      </w:tr>
    </w:tbl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Heading3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Geist;Geist Fallback" w:hAnsi="Geist;Geist Fallback"/>
          <w:b w:val="false"/>
          <w:i w:val="false"/>
          <w:caps w:val="false"/>
          <w:smallCaps w:val="false"/>
          <w:color w:val="333333"/>
          <w:spacing w:val="0"/>
          <w:sz w:val="20"/>
          <w:szCs w:val="20"/>
        </w:rPr>
        <w:t>Mensajes Servidor → Cliente</w:t>
      </w:r>
    </w:p>
    <w:tbl>
      <w:tblPr>
        <w:tblW w:w="90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01"/>
        <w:gridCol w:w="4666"/>
        <w:gridCol w:w="2244"/>
      </w:tblGrid>
      <w:tr>
        <w:trPr>
          <w:tblHeader w:val="true"/>
        </w:trPr>
        <w:tc>
          <w:tcPr>
            <w:tcW w:w="2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lineRule="atLeast" w:line="225" w:before="0" w:after="0"/>
              <w:ind w:hanging="0" w:start="0" w:end="0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/>
                <w:bCs/>
                <w:color w:val="333333"/>
                <w:sz w:val="20"/>
                <w:szCs w:val="20"/>
                <w:bdr w:val="single" w:sz="2" w:space="1" w:color="000000"/>
                <w:shd w:fill="E5E5E5" w:val="clear"/>
              </w:rPr>
              <w:t>type</w:t>
            </w:r>
          </w:p>
        </w:tc>
        <w:tc>
          <w:tcPr>
            <w:tcW w:w="46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b/>
                <w:bCs/>
                <w:color w:val="333333"/>
                <w:sz w:val="20"/>
                <w:szCs w:val="20"/>
              </w:rPr>
              <w:t>Campos adicionales</w:t>
            </w:r>
          </w:p>
        </w:tc>
        <w:tc>
          <w:tcPr>
            <w:tcW w:w="22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admitted</w:t>
            </w:r>
          </w:p>
        </w:tc>
        <w:tc>
          <w:tcPr>
            <w:tcW w:w="46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2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Acceso concedido</w:t>
            </w:r>
          </w:p>
        </w:tc>
      </w:tr>
      <w:tr>
        <w:trPr/>
        <w:tc>
          <w:tcPr>
            <w:tcW w:w="2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waiting</w:t>
            </w:r>
          </w:p>
        </w:tc>
        <w:tc>
          <w:tcPr>
            <w:tcW w:w="46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text</w:t>
            </w:r>
          </w:p>
        </w:tc>
        <w:tc>
          <w:tcPr>
            <w:tcW w:w="22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 sala de espera</w:t>
            </w:r>
          </w:p>
        </w:tc>
      </w:tr>
      <w:tr>
        <w:trPr/>
        <w:tc>
          <w:tcPr>
            <w:tcW w:w="2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rejected</w:t>
            </w:r>
          </w:p>
        </w:tc>
        <w:tc>
          <w:tcPr>
            <w:tcW w:w="46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text</w:t>
            </w:r>
          </w:p>
        </w:tc>
        <w:tc>
          <w:tcPr>
            <w:tcW w:w="22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Acceso denegado</w:t>
            </w:r>
          </w:p>
        </w:tc>
      </w:tr>
      <w:tr>
        <w:trPr/>
        <w:tc>
          <w:tcPr>
            <w:tcW w:w="2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kicked</w:t>
            </w:r>
          </w:p>
        </w:tc>
        <w:tc>
          <w:tcPr>
            <w:tcW w:w="46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text</w:t>
            </w:r>
          </w:p>
        </w:tc>
        <w:tc>
          <w:tcPr>
            <w:tcW w:w="22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Expulsado de la sala</w:t>
            </w:r>
          </w:p>
        </w:tc>
      </w:tr>
      <w:tr>
        <w:trPr/>
        <w:tc>
          <w:tcPr>
            <w:tcW w:w="2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system</w:t>
            </w:r>
          </w:p>
        </w:tc>
        <w:tc>
          <w:tcPr>
            <w:tcW w:w="46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text</w:t>
            </w:r>
            <w:r>
              <w:rPr>
                <w:sz w:val="18"/>
                <w:szCs w:val="18"/>
              </w:rPr>
              <w:t>,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time</w:t>
            </w:r>
          </w:p>
        </w:tc>
        <w:tc>
          <w:tcPr>
            <w:tcW w:w="22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Mensaje de sistema</w:t>
            </w:r>
          </w:p>
        </w:tc>
      </w:tr>
      <w:tr>
        <w:trPr/>
        <w:tc>
          <w:tcPr>
            <w:tcW w:w="2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message</w:t>
            </w:r>
          </w:p>
        </w:tc>
        <w:tc>
          <w:tcPr>
            <w:tcW w:w="46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id</w:t>
            </w:r>
            <w:r>
              <w:rPr>
                <w:sz w:val="18"/>
                <w:szCs w:val="18"/>
              </w:rPr>
              <w:t>,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nickname</w:t>
            </w:r>
            <w:r>
              <w:rPr>
                <w:sz w:val="18"/>
                <w:szCs w:val="18"/>
              </w:rPr>
              <w:t>,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icon</w:t>
            </w:r>
            <w:r>
              <w:rPr>
                <w:sz w:val="18"/>
                <w:szCs w:val="18"/>
              </w:rPr>
              <w:t>,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text</w:t>
            </w:r>
            <w:r>
              <w:rPr>
                <w:sz w:val="18"/>
                <w:szCs w:val="18"/>
              </w:rPr>
              <w:t>,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time</w:t>
            </w:r>
            <w:r>
              <w:rPr>
                <w:sz w:val="18"/>
                <w:szCs w:val="18"/>
              </w:rPr>
              <w:t>,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replyTo?</w:t>
            </w:r>
          </w:p>
        </w:tc>
        <w:tc>
          <w:tcPr>
            <w:tcW w:w="22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Mensaje de chat</w:t>
            </w:r>
          </w:p>
        </w:tc>
      </w:tr>
      <w:tr>
        <w:trPr/>
        <w:tc>
          <w:tcPr>
            <w:tcW w:w="2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user_list</w:t>
            </w:r>
          </w:p>
        </w:tc>
        <w:tc>
          <w:tcPr>
            <w:tcW w:w="46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users[]</w:t>
            </w:r>
            <w:r>
              <w:rPr>
                <w:sz w:val="18"/>
                <w:szCs w:val="18"/>
              </w:rPr>
              <w:t>,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pending[]</w:t>
            </w:r>
            <w:r>
              <w:rPr>
                <w:sz w:val="18"/>
                <w:szCs w:val="18"/>
              </w:rPr>
              <w:t>,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count</w:t>
            </w:r>
          </w:p>
        </w:tc>
        <w:tc>
          <w:tcPr>
            <w:tcW w:w="22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Estado de la sala</w:t>
            </w:r>
          </w:p>
        </w:tc>
      </w:tr>
      <w:tr>
        <w:trPr/>
        <w:tc>
          <w:tcPr>
            <w:tcW w:w="21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pending_request</w:t>
            </w:r>
          </w:p>
        </w:tc>
        <w:tc>
          <w:tcPr>
            <w:tcW w:w="46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id</w:t>
            </w:r>
            <w:r>
              <w:rPr>
                <w:sz w:val="18"/>
                <w:szCs w:val="18"/>
              </w:rPr>
              <w:t>,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nickname</w:t>
            </w:r>
            <w:r>
              <w:rPr>
                <w:sz w:val="18"/>
                <w:szCs w:val="18"/>
              </w:rPr>
              <w:t>,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18"/>
                <w:szCs w:val="18"/>
                <w:bdr w:val="single" w:sz="2" w:space="1" w:color="000000"/>
                <w:shd w:fill="E5E5E5" w:val="clear"/>
              </w:rPr>
              <w:t>icon</w:t>
            </w:r>
          </w:p>
        </w:tc>
        <w:tc>
          <w:tcPr>
            <w:tcW w:w="22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Notificación al admin</w:t>
            </w:r>
          </w:p>
        </w:tc>
      </w:tr>
    </w:tbl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Heading2"/>
        <w:keepNext w:val="true"/>
        <w:widowControl/>
        <w:bidi w:val="0"/>
        <w:spacing w:before="0" w:after="0"/>
        <w:ind w:hanging="0" w:start="0" w:end="0"/>
        <w:jc w:val="start"/>
        <w:rPr>
          <w:rFonts w:ascii="Geist;Geist Fallback" w:hAnsi="Geist;Geist Fallback"/>
          <w:i w:val="false"/>
          <w:caps w:val="false"/>
          <w:smallCaps w:val="false"/>
          <w:color w:val="333333"/>
          <w:sz w:val="24"/>
          <w:szCs w:val="24"/>
        </w:rPr>
      </w:pPr>
      <w:r>
        <w:rPr>
          <w:rFonts w:ascii="Geist;Geist Fallback" w:hAnsi="Geist;Geist Fallback"/>
          <w:i w:val="false"/>
          <w:caps w:val="false"/>
          <w:smallCaps w:val="false"/>
          <w:color w:val="333333"/>
          <w:sz w:val="24"/>
          <w:szCs w:val="24"/>
        </w:rPr>
        <w:t>7. Decisiones de Arquitectura (ADRs)</w:t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b/>
          <w:bCs/>
        </w:rPr>
      </w:pPr>
      <w:r>
        <w:rPr>
          <w:b/>
          <w:bCs/>
        </w:rPr>
        <w:t>ADR-001: Sin base de datos — Estado en memoria</w:t>
      </w:r>
    </w:p>
    <w:p>
      <w:pPr>
        <w:pStyle w:val="BodyText"/>
        <w:widowControl/>
        <w:numPr>
          <w:ilvl w:val="0"/>
          <w:numId w:val="1"/>
        </w:numPr>
        <w:bidi w:val="0"/>
        <w:spacing w:before="0" w:after="0"/>
        <w:jc w:val="both"/>
        <w:rPr>
          <w:sz w:val="21"/>
          <w:szCs w:val="21"/>
        </w:rPr>
      </w:pPr>
      <w:r>
        <w:rPr>
          <w:sz w:val="21"/>
          <w:szCs w:val="21"/>
          <w:u w:val="single"/>
        </w:rPr>
        <w:t>Decisión:</w:t>
      </w:r>
      <w:r>
        <w:rPr>
          <w:sz w:val="21"/>
          <w:szCs w:val="21"/>
        </w:rPr>
        <w:t xml:space="preserve"> Todo el estado de sesión se almacena en Map de Node.js en memoria.</w:t>
      </w:r>
    </w:p>
    <w:p>
      <w:pPr>
        <w:pStyle w:val="BodyText"/>
        <w:widowControl/>
        <w:numPr>
          <w:ilvl w:val="0"/>
          <w:numId w:val="1"/>
        </w:numPr>
        <w:bidi w:val="0"/>
        <w:spacing w:before="0" w:after="0"/>
        <w:jc w:val="both"/>
        <w:rPr>
          <w:sz w:val="21"/>
          <w:szCs w:val="21"/>
        </w:rPr>
      </w:pPr>
      <w:r>
        <w:rPr>
          <w:sz w:val="21"/>
          <w:szCs w:val="21"/>
          <w:u w:val="single"/>
        </w:rPr>
        <w:t>Consecuencia:</w:t>
      </w:r>
      <w:r>
        <w:rPr>
          <w:sz w:val="21"/>
          <w:szCs w:val="21"/>
        </w:rPr>
        <w:t xml:space="preserve"> Los mensajes y sesiones se pierden al reiniciar el servidor. No hay historial.</w:t>
      </w:r>
    </w:p>
    <w:p>
      <w:pPr>
        <w:pStyle w:val="BodyText"/>
        <w:widowControl/>
        <w:numPr>
          <w:ilvl w:val="0"/>
          <w:numId w:val="1"/>
        </w:numPr>
        <w:bidi w:val="0"/>
        <w:spacing w:before="0" w:after="0"/>
        <w:jc w:val="both"/>
        <w:rPr/>
      </w:pPr>
      <w:r>
        <w:rPr>
          <w:sz w:val="21"/>
          <w:szCs w:val="21"/>
          <w:u w:val="single"/>
        </w:rPr>
        <w:t>Riesgo:</w:t>
      </w:r>
      <w:r>
        <w:rPr>
          <w:sz w:val="21"/>
          <w:szCs w:val="21"/>
        </w:rPr>
        <w:t xml:space="preserve"> En el plan gratuito de Render, el servidor "duerme" tras 15 min de inactividad, perdiendo todo el estado. </w:t>
      </w:r>
      <w:r>
        <w:rPr>
          <w:rFonts w:ascii="IBM Plex Mono;IBM Plex Mono Fallback" w:hAnsi="IBM Plex Mono;IBM Plex Mono Fallback"/>
          <w:b w:val="false"/>
          <w:i w:val="false"/>
          <w:caps w:val="false"/>
          <w:smallCaps w:val="false"/>
          <w:color w:val="6096FF"/>
          <w:spacing w:val="0"/>
          <w:sz w:val="18"/>
        </w:rPr>
        <w:t>README.md:45-46</w:t>
      </w:r>
      <w:r>
        <w:rPr/>
        <w:t xml:space="preserve"> </w:t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b/>
          <w:bCs/>
        </w:rPr>
      </w:pPr>
      <w:r>
        <w:rPr>
          <w:b/>
          <w:bCs/>
        </w:rPr>
        <w:t>ADR-002: Administrador identificado por nickname hardcoded</w:t>
      </w:r>
    </w:p>
    <w:p>
      <w:pPr>
        <w:pStyle w:val="BodyText"/>
        <w:widowControl/>
        <w:numPr>
          <w:ilvl w:val="0"/>
          <w:numId w:val="2"/>
        </w:numPr>
        <w:bidi w:val="0"/>
        <w:spacing w:before="0" w:after="0"/>
        <w:jc w:val="both"/>
        <w:rPr>
          <w:sz w:val="21"/>
          <w:szCs w:val="21"/>
        </w:rPr>
      </w:pPr>
      <w:r>
        <w:rPr>
          <w:sz w:val="21"/>
          <w:szCs w:val="21"/>
          <w:u w:val="single"/>
        </w:rPr>
        <w:t>Decisión:</w:t>
      </w:r>
      <w:r>
        <w:rPr>
          <w:sz w:val="21"/>
          <w:szCs w:val="21"/>
        </w:rPr>
        <w:t xml:space="preserve"> El rol de administrador se asigna exclusivamente al nickname ruperto (case-insensitive).</w:t>
      </w:r>
    </w:p>
    <w:p>
      <w:pPr>
        <w:pStyle w:val="BodyText"/>
        <w:widowControl/>
        <w:numPr>
          <w:ilvl w:val="0"/>
          <w:numId w:val="2"/>
        </w:numPr>
        <w:bidi w:val="0"/>
        <w:spacing w:before="0" w:after="0"/>
        <w:jc w:val="both"/>
        <w:rPr>
          <w:sz w:val="21"/>
          <w:szCs w:val="21"/>
        </w:rPr>
      </w:pPr>
      <w:r>
        <w:rPr>
          <w:sz w:val="21"/>
          <w:szCs w:val="21"/>
          <w:u w:val="single"/>
        </w:rPr>
        <w:t xml:space="preserve">Consecuencia: </w:t>
      </w: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1"/>
          <w:szCs w:val="21"/>
        </w:rPr>
        <w:t>Cualquier usuario que conozca el nickname puede obtener privilegios de administrador. No hay contraseña ni token.</w:t>
      </w:r>
    </w:p>
    <w:p>
      <w:pPr>
        <w:pStyle w:val="BodyText"/>
        <w:widowControl/>
        <w:numPr>
          <w:ilvl w:val="0"/>
          <w:numId w:val="2"/>
        </w:numPr>
        <w:bidi w:val="0"/>
        <w:spacing w:before="0" w:after="0"/>
        <w:jc w:val="both"/>
        <w:rPr/>
      </w:pPr>
      <w:r>
        <w:rPr>
          <w:sz w:val="21"/>
          <w:szCs w:val="21"/>
          <w:u w:val="single"/>
        </w:rPr>
        <w:t>Riesgo:</w:t>
      </w: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1"/>
          <w:szCs w:val="21"/>
        </w:rPr>
        <w:t xml:space="preserve"> CRÍTICO — Suplantación de identidad trivial. </w:t>
      </w:r>
      <w:r>
        <w:rPr>
          <w:rFonts w:ascii="IBM Plex Mono;IBM Plex Mono Fallback" w:hAnsi="IBM Plex Mono;IBM Plex Mono Fallback"/>
          <w:b w:val="false"/>
          <w:i w:val="false"/>
          <w:caps w:val="false"/>
          <w:smallCaps w:val="false"/>
          <w:color w:val="6096FF"/>
          <w:spacing w:val="0"/>
          <w:sz w:val="18"/>
        </w:rPr>
        <w:t>server.js:21</w:t>
      </w: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</w:rPr>
        <w:t xml:space="preserve"> </w:t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start="72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</w:rPr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b/>
          <w:bCs/>
        </w:rPr>
      </w:pPr>
      <w:r>
        <w:rPr>
          <w:b/>
          <w:bCs/>
        </w:rPr>
        <w:t>ADR-003: Sin framework — Node.js puro + ws</w:t>
      </w:r>
    </w:p>
    <w:p>
      <w:pPr>
        <w:pStyle w:val="BodyText"/>
        <w:widowControl/>
        <w:numPr>
          <w:ilvl w:val="0"/>
          <w:numId w:val="4"/>
        </w:numPr>
        <w:bidi w:val="0"/>
        <w:spacing w:before="0" w:after="0"/>
        <w:jc w:val="both"/>
        <w:rPr>
          <w:sz w:val="21"/>
          <w:szCs w:val="21"/>
        </w:rPr>
      </w:pPr>
      <w:r>
        <w:rPr>
          <w:sz w:val="21"/>
          <w:szCs w:val="21"/>
          <w:u w:val="single"/>
        </w:rPr>
        <w:t>Decisión:</w:t>
      </w: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1"/>
          <w:szCs w:val="21"/>
        </w:rPr>
        <w:t xml:space="preserve"> Solo se usa la librería ws como dependencia. El servidor HTTP es http.createServer nativo.</w:t>
      </w:r>
    </w:p>
    <w:p>
      <w:pPr>
        <w:pStyle w:val="BodyText"/>
        <w:widowControl/>
        <w:numPr>
          <w:ilvl w:val="0"/>
          <w:numId w:val="4"/>
        </w:numPr>
        <w:bidi w:val="0"/>
        <w:spacing w:before="0" w:after="0"/>
        <w:jc w:val="both"/>
        <w:rPr/>
      </w:pPr>
      <w:r>
        <w:rPr>
          <w:sz w:val="21"/>
          <w:szCs w:val="21"/>
          <w:u w:val="single"/>
        </w:rPr>
        <w:t>Consecuencia:</w:t>
      </w: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1"/>
          <w:szCs w:val="21"/>
        </w:rPr>
        <w:t xml:space="preserve"> Footprint mínimo, sin superficie de ataque de dependencias. Pero sin middleware de seguridad (CORS, rate limiting, helmet, etc.). </w:t>
      </w:r>
      <w:r>
        <w:rPr>
          <w:rFonts w:ascii="IBM Plex Mono;IBM Plex Mono Fallback" w:hAnsi="IBM Plex Mono;IBM Plex Mono Fallback"/>
          <w:b w:val="false"/>
          <w:i w:val="false"/>
          <w:caps w:val="false"/>
          <w:smallCaps w:val="false"/>
          <w:color w:val="6096FF"/>
          <w:spacing w:val="0"/>
          <w:sz w:val="18"/>
        </w:rPr>
        <w:t>package.json:7</w:t>
      </w: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</w:rPr>
        <w:t xml:space="preserve"> </w:t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start="72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</w:rPr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b/>
          <w:bCs/>
        </w:rPr>
      </w:pPr>
      <w:r>
        <w:rPr>
          <w:b/>
          <w:bCs/>
        </w:rPr>
        <w:t>ADR-004: Sin escalado horizontal</w:t>
      </w:r>
    </w:p>
    <w:p>
      <w:pPr>
        <w:pStyle w:val="BodyText"/>
        <w:widowControl/>
        <w:numPr>
          <w:ilvl w:val="0"/>
          <w:numId w:val="3"/>
        </w:numPr>
        <w:bidi w:val="0"/>
        <w:spacing w:before="0" w:after="0"/>
        <w:jc w:val="both"/>
        <w:rPr>
          <w:sz w:val="21"/>
          <w:szCs w:val="21"/>
        </w:rPr>
      </w:pPr>
      <w:r>
        <w:rPr>
          <w:sz w:val="21"/>
          <w:szCs w:val="21"/>
          <w:u w:val="single"/>
        </w:rPr>
        <w:t>Decisión:</w:t>
      </w: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1"/>
          <w:szCs w:val="21"/>
        </w:rPr>
        <w:t xml:space="preserve"> El estado (admitted, pending) vive en el proceso Node.js. No hay Redis ni broker de mensajes.</w:t>
      </w:r>
    </w:p>
    <w:p>
      <w:pPr>
        <w:pStyle w:val="BodyText"/>
        <w:widowControl/>
        <w:numPr>
          <w:ilvl w:val="0"/>
          <w:numId w:val="3"/>
        </w:numPr>
        <w:bidi w:val="0"/>
        <w:spacing w:before="0" w:after="0"/>
        <w:jc w:val="both"/>
        <w:rPr>
          <w:sz w:val="21"/>
          <w:szCs w:val="21"/>
        </w:rPr>
      </w:pPr>
      <w:r>
        <w:rPr>
          <w:sz w:val="21"/>
          <w:szCs w:val="21"/>
          <w:u w:val="single"/>
        </w:rPr>
        <w:t>Consecuencia:</w:t>
      </w:r>
      <w:r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1"/>
          <w:szCs w:val="21"/>
        </w:rPr>
        <w:t xml:space="preserve"> La aplicación no puede desplegarse en múltiples instancias. Una sola instancia por despliegue.</w:t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BodyText"/>
        <w:bidi w:val="0"/>
        <w:jc w:val="both"/>
        <w:rPr>
          <w:rFonts w:ascii="Geist;Geist Fallback" w:hAnsi="Geist;Geist Fallback" w:eastAsia="NSimSun" w:cs="Lucida Sans"/>
          <w:b/>
          <w:bCs/>
          <w:i w:val="false"/>
          <w:caps w:val="false"/>
          <w:smallCaps w:val="false"/>
          <w:color w:val="333333"/>
          <w:sz w:val="24"/>
          <w:szCs w:val="24"/>
        </w:rPr>
      </w:pPr>
      <w:r>
        <w:rPr>
          <w:rFonts w:eastAsia="NSimSun" w:cs="Lucida Sans" w:ascii="Geist;Geist Fallback" w:hAnsi="Geist;Geist Fallback"/>
          <w:b/>
          <w:bCs/>
          <w:i w:val="false"/>
          <w:caps w:val="false"/>
          <w:smallCaps w:val="false"/>
          <w:color w:val="333333"/>
          <w:sz w:val="24"/>
          <w:szCs w:val="24"/>
        </w:rPr>
        <w:t>8. Matriz de Riesgos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60"/>
        <w:gridCol w:w="2834"/>
        <w:gridCol w:w="1449"/>
        <w:gridCol w:w="959"/>
        <w:gridCol w:w="3836"/>
      </w:tblGrid>
      <w:tr>
        <w:trPr>
          <w:tblHeader w:val="true"/>
        </w:trPr>
        <w:tc>
          <w:tcPr>
            <w:tcW w:w="5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ID</w:t>
            </w:r>
          </w:p>
        </w:tc>
        <w:tc>
          <w:tcPr>
            <w:tcW w:w="28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Riesgo</w:t>
            </w:r>
          </w:p>
        </w:tc>
        <w:tc>
          <w:tcPr>
            <w:tcW w:w="1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Probabilidad</w:t>
            </w:r>
          </w:p>
        </w:tc>
        <w:tc>
          <w:tcPr>
            <w:tcW w:w="9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Impacto</w:t>
            </w:r>
          </w:p>
        </w:tc>
        <w:tc>
          <w:tcPr>
            <w:tcW w:w="38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Mitigación recomendada</w:t>
            </w:r>
          </w:p>
        </w:tc>
      </w:tr>
      <w:tr>
        <w:trPr/>
        <w:tc>
          <w:tcPr>
            <w:tcW w:w="5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R-01</w:t>
            </w:r>
          </w:p>
        </w:tc>
        <w:tc>
          <w:tcPr>
            <w:tcW w:w="28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Suplantación del administrador</w:t>
            </w:r>
          </w:p>
        </w:tc>
        <w:tc>
          <w:tcPr>
            <w:tcW w:w="1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9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38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Añadir contraseña o token para el rol admin</w:t>
            </w:r>
          </w:p>
        </w:tc>
      </w:tr>
      <w:tr>
        <w:trPr/>
        <w:tc>
          <w:tcPr>
            <w:tcW w:w="5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R-02</w:t>
            </w:r>
          </w:p>
        </w:tc>
        <w:tc>
          <w:tcPr>
            <w:tcW w:w="28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Pérdida de mensajes al reiniciar</w:t>
            </w:r>
          </w:p>
        </w:tc>
        <w:tc>
          <w:tcPr>
            <w:tcW w:w="1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9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38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Persistencia con SQLite o Redis</w:t>
            </w:r>
          </w:p>
        </w:tc>
      </w:tr>
      <w:tr>
        <w:trPr/>
        <w:tc>
          <w:tcPr>
            <w:tcW w:w="5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R-03</w:t>
            </w:r>
          </w:p>
        </w:tc>
        <w:tc>
          <w:tcPr>
            <w:tcW w:w="28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rate limiting (spam/DoS)</w:t>
            </w:r>
          </w:p>
        </w:tc>
        <w:tc>
          <w:tcPr>
            <w:tcW w:w="1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9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38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Añadir throttling por IP/WebSocket</w:t>
            </w:r>
          </w:p>
        </w:tc>
      </w:tr>
      <w:tr>
        <w:trPr/>
        <w:tc>
          <w:tcPr>
            <w:tcW w:w="5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R-04</w:t>
            </w:r>
          </w:p>
        </w:tc>
        <w:tc>
          <w:tcPr>
            <w:tcW w:w="28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XSS en mensajes</w:t>
            </w:r>
          </w:p>
        </w:tc>
        <w:tc>
          <w:tcPr>
            <w:tcW w:w="1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Baja</w:t>
            </w:r>
          </w:p>
        </w:tc>
        <w:tc>
          <w:tcPr>
            <w:tcW w:w="9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38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20"/>
                <w:szCs w:val="20"/>
                <w:bdr w:val="single" w:sz="2" w:space="1" w:color="000000"/>
                <w:shd w:fill="E5E5E5" w:val="clear"/>
              </w:rPr>
              <w:t>san()</w:t>
            </w:r>
            <w:r>
              <w:rPr>
                <w:sz w:val="20"/>
                <w:szCs w:val="20"/>
              </w:rPr>
              <w:t> mitiga, pero revisar reply fields</w:t>
            </w:r>
          </w:p>
        </w:tc>
      </w:tr>
      <w:tr>
        <w:trPr/>
        <w:tc>
          <w:tcPr>
            <w:tcW w:w="5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R-05</w:t>
            </w:r>
          </w:p>
        </w:tc>
        <w:tc>
          <w:tcPr>
            <w:tcW w:w="28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autenticación de usuarios</w:t>
            </w:r>
          </w:p>
        </w:tc>
        <w:tc>
          <w:tcPr>
            <w:tcW w:w="1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9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38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JWT o sesión con cookie firmada</w:t>
            </w:r>
          </w:p>
        </w:tc>
      </w:tr>
      <w:tr>
        <w:trPr/>
        <w:tc>
          <w:tcPr>
            <w:tcW w:w="5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R-06</w:t>
            </w:r>
          </w:p>
        </w:tc>
        <w:tc>
          <w:tcPr>
            <w:tcW w:w="28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Cold start en Render free tier</w:t>
            </w:r>
          </w:p>
        </w:tc>
        <w:tc>
          <w:tcPr>
            <w:tcW w:w="1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9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38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 Starter ($7/mes) o keep-alive ping</w:t>
            </w:r>
          </w:p>
        </w:tc>
      </w:tr>
    </w:tbl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BodyText"/>
        <w:bidi w:val="0"/>
        <w:jc w:val="both"/>
        <w:rPr>
          <w:rFonts w:ascii="Geist;Geist Fallback" w:hAnsi="Geist;Geist Fallback" w:eastAsia="NSimSun" w:cs="Lucida Sans"/>
          <w:b/>
          <w:bCs/>
          <w:i w:val="false"/>
          <w:caps w:val="false"/>
          <w:smallCaps w:val="false"/>
          <w:color w:val="333333"/>
          <w:sz w:val="24"/>
          <w:szCs w:val="24"/>
        </w:rPr>
      </w:pPr>
      <w:r>
        <w:rPr>
          <w:rFonts w:eastAsia="NSimSun" w:cs="Lucida Sans" w:ascii="Geist;Geist Fallback" w:hAnsi="Geist;Geist Fallback"/>
          <w:b/>
          <w:bCs/>
          <w:i w:val="false"/>
          <w:caps w:val="false"/>
          <w:smallCaps w:val="false"/>
          <w:color w:val="333333"/>
          <w:sz w:val="24"/>
          <w:szCs w:val="24"/>
        </w:rPr>
        <w:t>9. Restricciones Técnicas</w:t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tbl>
      <w:tblPr>
        <w:tblW w:w="88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71"/>
        <w:gridCol w:w="6664"/>
      </w:tblGrid>
      <w:tr>
        <w:trPr>
          <w:tblHeader w:val="true"/>
        </w:trPr>
        <w:tc>
          <w:tcPr>
            <w:tcW w:w="21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Restricción</w:t>
            </w:r>
          </w:p>
        </w:tc>
        <w:tc>
          <w:tcPr>
            <w:tcW w:w="6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spacing w:before="0" w:after="0"/>
              <w:ind w:hanging="0" w:start="0" w:end="0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Detalle</w:t>
            </w:r>
          </w:p>
        </w:tc>
      </w:tr>
      <w:tr>
        <w:trPr/>
        <w:tc>
          <w:tcPr>
            <w:tcW w:w="21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Node.js ≥ 18</w:t>
            </w:r>
          </w:p>
        </w:tc>
        <w:tc>
          <w:tcPr>
            <w:tcW w:w="6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sz w:val="20"/>
                <w:szCs w:val="20"/>
              </w:rPr>
              <w:t>Requerido por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20"/>
                <w:szCs w:val="20"/>
                <w:bdr w:val="single" w:sz="2" w:space="1" w:color="000000"/>
                <w:shd w:fill="E5E5E5" w:val="clear"/>
              </w:rPr>
              <w:t>ws ^8.17.0</w:t>
            </w:r>
          </w:p>
        </w:tc>
      </w:tr>
      <w:tr>
        <w:trPr/>
        <w:tc>
          <w:tcPr>
            <w:tcW w:w="21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Puerto configurable</w:t>
            </w:r>
          </w:p>
        </w:tc>
        <w:tc>
          <w:tcPr>
            <w:tcW w:w="6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tLeast" w:line="225" w:before="0" w:after="0"/>
              <w:ind w:hanging="0" w:start="0" w:end="0"/>
              <w:jc w:val="start"/>
              <w:rPr/>
            </w:pP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20"/>
                <w:szCs w:val="20"/>
                <w:bdr w:val="single" w:sz="2" w:space="1" w:color="000000"/>
                <w:shd w:fill="E5E5E5" w:val="clear"/>
              </w:rPr>
              <w:t>process.env.PORT</w:t>
            </w:r>
            <w:r>
              <w:rPr>
                <w:sz w:val="20"/>
                <w:szCs w:val="20"/>
              </w:rPr>
              <w:t> o </w:t>
            </w:r>
            <w:r>
              <w:rPr>
                <w:rStyle w:val="Textooriginal"/>
                <w:rFonts w:ascii="ui-monospace;SFMono-Regular;Menlo;Monaco;Consolas;Liberation Mono;Courier New;monospace" w:hAnsi="ui-monospace;SFMono-Regular;Menlo;Monaco;Consolas;Liberation Mono;Courier New;monospace"/>
                <w:b w:val="false"/>
                <w:sz w:val="20"/>
                <w:szCs w:val="20"/>
                <w:bdr w:val="single" w:sz="2" w:space="1" w:color="000000"/>
                <w:shd w:fill="E5E5E5" w:val="clear"/>
              </w:rPr>
              <w:t>3000</w:t>
            </w:r>
            <w:r>
              <w:rPr>
                <w:sz w:val="20"/>
                <w:szCs w:val="20"/>
              </w:rPr>
              <w:t> por defecto</w:t>
            </w:r>
          </w:p>
        </w:tc>
      </w:tr>
      <w:tr>
        <w:trPr/>
        <w:tc>
          <w:tcPr>
            <w:tcW w:w="21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Protocolo</w:t>
            </w:r>
          </w:p>
        </w:tc>
        <w:tc>
          <w:tcPr>
            <w:tcW w:w="6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 para carga inicial, WebSocket (ws/wss) para mensajería</w:t>
            </w:r>
          </w:p>
        </w:tc>
      </w:tr>
      <w:tr>
        <w:trPr/>
        <w:tc>
          <w:tcPr>
            <w:tcW w:w="21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Seguridad en tránsito</w:t>
            </w:r>
          </w:p>
        </w:tc>
        <w:tc>
          <w:tcPr>
            <w:tcW w:w="6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 de TLS del hosting (Render/Glitch proveen HTTPS/WSS)</w:t>
            </w:r>
          </w:p>
        </w:tc>
      </w:tr>
      <w:tr>
        <w:trPr/>
        <w:tc>
          <w:tcPr>
            <w:tcW w:w="21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Concurrencia</w:t>
            </w:r>
          </w:p>
        </w:tc>
        <w:tc>
          <w:tcPr>
            <w:tcW w:w="6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Limitada por el event loop de Node.js (single-threaded)</w:t>
            </w:r>
          </w:p>
        </w:tc>
      </w:tr>
      <w:tr>
        <w:trPr/>
        <w:tc>
          <w:tcPr>
            <w:tcW w:w="21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Tamaño de mensaje</w:t>
            </w:r>
          </w:p>
        </w:tc>
        <w:tc>
          <w:tcPr>
            <w:tcW w:w="6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Máx. 500 caracteres (sanitizado en servidor)</w:t>
            </w:r>
          </w:p>
        </w:tc>
      </w:tr>
      <w:tr>
        <w:trPr/>
        <w:tc>
          <w:tcPr>
            <w:tcW w:w="21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Tamaño de nickname</w:t>
            </w:r>
          </w:p>
        </w:tc>
        <w:tc>
          <w:tcPr>
            <w:tcW w:w="6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spacing w:before="0" w:after="0"/>
              <w:ind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Máx. 24 caracteres</w:t>
            </w:r>
          </w:p>
        </w:tc>
      </w:tr>
    </w:tbl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both"/>
        <w:rPr>
          <w:rFonts w:ascii="Geist;Geist Fallback" w:hAnsi="Geist;Geist Fallback"/>
          <w:i w:val="false"/>
          <w:caps w:val="false"/>
          <w:smallCaps w:val="false"/>
          <w:color w:val="333333"/>
          <w:spacing w:val="0"/>
          <w:sz w:val="20"/>
          <w:szCs w:val="20"/>
        </w:rPr>
      </w:pPr>
      <w:r>
        <w:rPr/>
      </w:r>
    </w:p>
    <w:p>
      <w:pPr>
        <w:pStyle w:val="BodyText"/>
        <w:bidi w:val="0"/>
        <w:jc w:val="both"/>
        <w:rPr>
          <w:rFonts w:ascii="Geist;Geist Fallback" w:hAnsi="Geist;Geist Fallback" w:eastAsia="NSimSun" w:cs="Lucida Sans"/>
          <w:b/>
          <w:bCs/>
          <w:i w:val="false"/>
          <w:caps w:val="false"/>
          <w:smallCaps w:val="false"/>
          <w:color w:val="333333"/>
          <w:sz w:val="24"/>
          <w:szCs w:val="24"/>
        </w:rPr>
      </w:pPr>
      <w:r>
        <w:rPr>
          <w:rFonts w:eastAsia="NSimSun" w:cs="Lucida Sans" w:ascii="Geist;Geist Fallback" w:hAnsi="Geist;Geist Fallback"/>
          <w:b/>
          <w:bCs/>
          <w:i w:val="false"/>
          <w:caps w:val="false"/>
          <w:smallCaps w:val="false"/>
          <w:color w:val="333333"/>
          <w:sz w:val="24"/>
          <w:szCs w:val="24"/>
        </w:rPr>
        <w:t>10. Estructura de Ficheros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sz w:val="20"/>
          <w:szCs w:val="20"/>
        </w:rPr>
        <w:t xml:space="preserve">interpro-chat/ 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sz w:val="20"/>
          <w:szCs w:val="20"/>
        </w:rPr>
        <w:t xml:space="preserve">├── </w:t>
      </w:r>
      <w:r>
        <w:rPr>
          <w:sz w:val="20"/>
          <w:szCs w:val="20"/>
        </w:rPr>
        <w:t xml:space="preserve">server.js          ← Servidor HTTP + WebSocket (144 líneas) 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sz w:val="20"/>
          <w:szCs w:val="20"/>
        </w:rPr>
        <w:t xml:space="preserve">├── </w:t>
      </w:r>
      <w:r>
        <w:rPr>
          <w:sz w:val="20"/>
          <w:szCs w:val="20"/>
        </w:rPr>
        <w:t xml:space="preserve">package.json       ← Manifiesto Node.js, dependencia: ws ^8.17.0 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sz w:val="20"/>
          <w:szCs w:val="20"/>
        </w:rPr>
        <w:t xml:space="preserve">└── </w:t>
      </w:r>
      <w:r>
        <w:rPr>
          <w:sz w:val="20"/>
          <w:szCs w:val="20"/>
        </w:rPr>
        <w:t xml:space="preserve">public/ 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sz w:val="20"/>
          <w:szCs w:val="20"/>
        </w:rPr>
        <w:t xml:space="preserve">    └── </w:t>
      </w:r>
      <w:r>
        <w:rPr>
          <w:sz w:val="20"/>
          <w:szCs w:val="20"/>
        </w:rPr>
        <w:t xml:space="preserve">index.html     ← SPA completa: HTML + CSS + JS (442 líneas) 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sz w:val="20"/>
          <w:szCs w:val="2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 Black">
    <w:charset w:val="01"/>
    <w:family w:val="swiss"/>
    <w:pitch w:val="variable"/>
  </w:font>
  <w:font w:name="Geist">
    <w:altName w:val="Geist Fallback"/>
    <w:charset w:val="00" w:characterSet="windows-1252"/>
    <w:family w:val="auto"/>
    <w:pitch w:val="default"/>
  </w:font>
  <w:font w:name="ui-monospace">
    <w:altName w:val="SFMono-Regular"/>
    <w:charset w:val="00" w:characterSet="windows-1252"/>
    <w:family w:val="auto"/>
    <w:pitch w:val="default"/>
  </w:font>
  <w:font w:name="IBM Plex Mono">
    <w:altName w:val="IBM Plex Mono Fallback"/>
    <w:charset w:val="00" w:characterSet="windows-125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LibreOffice/24.2.5.2$Windows_X86_64 LibreOffice_project/bffef4ea93e59bebbeaf7f431bb02b1a39ee8a59</Application>
  <AppVersion>15.0000</AppVersion>
  <Pages>5</Pages>
  <Words>679</Words>
  <Characters>4103</Characters>
  <CharactersWithSpaces>4653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2026-04-14T17:03:52Z</dcterms:created>
  <dc:creator/>
  <dc:description/>
  <dc:language>es-ES</dc:language>
  <cp:lastModifiedBy/>
  <dcterms:modified xsi:type="dcterms:W3CDTF">2026-04-14T17:53:32Z</dcterms:modified>
  <cp:revision>2</cp:revision>
  <dc:subject/>
  <dc:title/>
</cp:coreProperties>
</file>