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1BB1" w14:textId="34BB5AB5" w:rsidR="00D53291" w:rsidRDefault="003318F7" w:rsidP="003318F7">
      <w:pPr>
        <w:pStyle w:val="Normal-Noindentation"/>
        <w:jc w:val="center"/>
        <w:rPr>
          <w:lang w:val="el-GR"/>
        </w:rPr>
      </w:pPr>
      <w:r>
        <w:rPr>
          <w:noProof/>
          <w:lang w:val="el-GR"/>
        </w:rPr>
        <w:drawing>
          <wp:inline distT="0" distB="0" distL="0" distR="0" wp14:anchorId="12939B69" wp14:editId="4E15F32A">
            <wp:extent cx="720000" cy="810000"/>
            <wp:effectExtent l="0" t="0" r="4445" b="0"/>
            <wp:docPr id="131590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6831" name="Picture 13159068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0000" cy="810000"/>
                    </a:xfrm>
                    <a:prstGeom prst="rect">
                      <a:avLst/>
                    </a:prstGeom>
                  </pic:spPr>
                </pic:pic>
              </a:graphicData>
            </a:graphic>
          </wp:inline>
        </w:drawing>
      </w:r>
    </w:p>
    <w:p w14:paraId="6EDDFB01" w14:textId="77777777" w:rsidR="001C3C39" w:rsidRDefault="001C3C39" w:rsidP="003318F7">
      <w:pPr>
        <w:pStyle w:val="Normal-Noindentation"/>
        <w:jc w:val="center"/>
        <w:rPr>
          <w:lang w:val="el-GR"/>
        </w:rPr>
      </w:pPr>
    </w:p>
    <w:p w14:paraId="251CFCEF" w14:textId="77777777" w:rsidR="001C3C39" w:rsidRDefault="001C3C39" w:rsidP="003318F7">
      <w:pPr>
        <w:pStyle w:val="Normal-Noindentation"/>
        <w:jc w:val="center"/>
        <w:rPr>
          <w:lang w:val="el-GR"/>
        </w:rPr>
      </w:pPr>
    </w:p>
    <w:p w14:paraId="070F7BBC" w14:textId="77777777" w:rsidR="003318F7" w:rsidRDefault="003318F7" w:rsidP="003318F7">
      <w:pPr>
        <w:pStyle w:val="Normal-Noindentation"/>
        <w:jc w:val="center"/>
        <w:rPr>
          <w:lang w:val="el-GR"/>
        </w:rPr>
      </w:pPr>
    </w:p>
    <w:p w14:paraId="45AFCF26" w14:textId="17D77600" w:rsidR="003318F7" w:rsidRPr="003401CC" w:rsidRDefault="003318F7" w:rsidP="003401CC">
      <w:pPr>
        <w:pStyle w:val="Normal-Noindentation"/>
        <w:spacing w:after="240"/>
        <w:jc w:val="center"/>
        <w:rPr>
          <w:b/>
          <w:bCs/>
          <w:sz w:val="28"/>
          <w:szCs w:val="32"/>
          <w:lang w:val="el-GR"/>
        </w:rPr>
      </w:pPr>
      <w:r w:rsidRPr="003401CC">
        <w:rPr>
          <w:b/>
          <w:bCs/>
          <w:sz w:val="28"/>
          <w:szCs w:val="32"/>
          <w:lang w:val="el-GR"/>
        </w:rPr>
        <w:t>ΠΑΝΕΠΙΣΤΗΜΙΟ ΠΕΙΡΑΙΩΣ</w:t>
      </w:r>
    </w:p>
    <w:p w14:paraId="25E283A2" w14:textId="02140E54" w:rsidR="003318F7" w:rsidRPr="003401CC" w:rsidRDefault="003318F7" w:rsidP="003401CC">
      <w:pPr>
        <w:pStyle w:val="Normal-Noindentation"/>
        <w:spacing w:after="240"/>
        <w:jc w:val="center"/>
        <w:rPr>
          <w:b/>
          <w:bCs/>
          <w:sz w:val="28"/>
          <w:szCs w:val="32"/>
          <w:lang w:val="el-GR"/>
        </w:rPr>
      </w:pPr>
      <w:r w:rsidRPr="003401CC">
        <w:rPr>
          <w:b/>
          <w:bCs/>
          <w:sz w:val="28"/>
          <w:szCs w:val="32"/>
          <w:lang w:val="el-GR"/>
        </w:rPr>
        <w:t>ΣΧΟΛΗ ΤΕΧΝΟΛΟΓΙΩΝ ΠΛΗΡΟΦΟΡΙΚΗΣ ΚΑΙ ΕΠΙΚΟΙΝΩΝΙΩΝ</w:t>
      </w:r>
    </w:p>
    <w:p w14:paraId="15FFC871" w14:textId="06185D0D" w:rsidR="003318F7" w:rsidRDefault="003318F7" w:rsidP="003401CC">
      <w:pPr>
        <w:pStyle w:val="Normal-Noindentation"/>
        <w:spacing w:after="240"/>
        <w:jc w:val="center"/>
        <w:rPr>
          <w:b/>
          <w:bCs/>
          <w:sz w:val="28"/>
          <w:szCs w:val="32"/>
          <w:lang w:val="el-GR"/>
        </w:rPr>
      </w:pPr>
      <w:r w:rsidRPr="003401CC">
        <w:rPr>
          <w:b/>
          <w:bCs/>
          <w:sz w:val="28"/>
          <w:szCs w:val="32"/>
          <w:lang w:val="el-GR"/>
        </w:rPr>
        <w:t>ΤΜΗΜΑ ΠΛΗΡΟΦΟΡΙΚΗΣ</w:t>
      </w:r>
    </w:p>
    <w:p w14:paraId="4FBBBECF" w14:textId="77777777" w:rsidR="003401CC" w:rsidRDefault="003401CC" w:rsidP="003401CC">
      <w:pPr>
        <w:pStyle w:val="Normal-Noindentation"/>
        <w:jc w:val="center"/>
        <w:rPr>
          <w:lang w:val="el-GR"/>
        </w:rPr>
      </w:pPr>
    </w:p>
    <w:p w14:paraId="75DD55C2" w14:textId="77777777" w:rsidR="003401CC" w:rsidRDefault="003401CC" w:rsidP="003401CC">
      <w:pPr>
        <w:pStyle w:val="Normal-Noindentation"/>
        <w:jc w:val="center"/>
        <w:rPr>
          <w:lang w:val="el-GR"/>
        </w:rPr>
      </w:pPr>
    </w:p>
    <w:p w14:paraId="5C119296" w14:textId="77777777" w:rsidR="00F10EC6" w:rsidRPr="00F10EC6" w:rsidRDefault="00F10EC6" w:rsidP="00F10EC6">
      <w:pPr>
        <w:pStyle w:val="Normal-Noindentation"/>
        <w:jc w:val="center"/>
        <w:rPr>
          <w:lang w:val="el-GR"/>
        </w:rPr>
      </w:pPr>
    </w:p>
    <w:p w14:paraId="49986B48" w14:textId="77777777" w:rsidR="003401CC" w:rsidRDefault="003401CC" w:rsidP="003401CC">
      <w:pPr>
        <w:pStyle w:val="Normal-Noindentation"/>
        <w:jc w:val="center"/>
        <w:rPr>
          <w:lang w:val="el-GR"/>
        </w:rPr>
      </w:pPr>
    </w:p>
    <w:p w14:paraId="18B7AD0C" w14:textId="77777777" w:rsidR="003401CC" w:rsidRDefault="003401CC" w:rsidP="003401CC">
      <w:pPr>
        <w:pStyle w:val="Normal-Noindentation"/>
        <w:jc w:val="center"/>
        <w:rPr>
          <w:lang w:val="el-GR"/>
        </w:rPr>
      </w:pPr>
    </w:p>
    <w:p w14:paraId="72E6CE86" w14:textId="77777777" w:rsidR="003401CC" w:rsidRPr="003401CC" w:rsidRDefault="003401CC" w:rsidP="003401CC">
      <w:pPr>
        <w:pStyle w:val="Normal-Noindentation"/>
        <w:jc w:val="center"/>
        <w:rPr>
          <w:lang w:val="el-GR"/>
        </w:rPr>
      </w:pPr>
    </w:p>
    <w:p w14:paraId="2BB0E1A0" w14:textId="77777777" w:rsidR="003401CC" w:rsidRDefault="003401CC" w:rsidP="003401CC">
      <w:pPr>
        <w:pStyle w:val="Normal-Noindentation"/>
        <w:jc w:val="center"/>
        <w:rPr>
          <w:lang w:val="el-GR"/>
        </w:rPr>
      </w:pPr>
    </w:p>
    <w:p w14:paraId="3376C0EB" w14:textId="77777777" w:rsidR="002721A3" w:rsidRDefault="003401CC" w:rsidP="003401CC">
      <w:pPr>
        <w:pStyle w:val="Normal-Noindentation"/>
        <w:jc w:val="center"/>
        <w:rPr>
          <w:b/>
          <w:bCs/>
          <w:sz w:val="28"/>
          <w:szCs w:val="32"/>
          <w:lang w:val="el-GR"/>
        </w:rPr>
      </w:pPr>
      <w:r w:rsidRPr="003401CC">
        <w:rPr>
          <w:b/>
          <w:bCs/>
          <w:sz w:val="28"/>
          <w:szCs w:val="32"/>
          <w:lang w:val="el-GR"/>
        </w:rPr>
        <w:t>Εργασία</w:t>
      </w:r>
      <w:r w:rsidR="002721A3" w:rsidRPr="002721A3">
        <w:rPr>
          <w:b/>
          <w:bCs/>
          <w:sz w:val="28"/>
          <w:szCs w:val="32"/>
          <w:lang w:val="el-GR"/>
        </w:rPr>
        <w:t xml:space="preserve"> </w:t>
      </w:r>
      <w:r w:rsidR="002721A3">
        <w:rPr>
          <w:b/>
          <w:bCs/>
          <w:sz w:val="28"/>
          <w:szCs w:val="32"/>
          <w:lang w:val="el-GR"/>
        </w:rPr>
        <w:t>Μαθήματος</w:t>
      </w:r>
    </w:p>
    <w:p w14:paraId="2CF71E0C" w14:textId="248F95E9" w:rsidR="003401CC" w:rsidRDefault="002721A3" w:rsidP="003401CC">
      <w:pPr>
        <w:pStyle w:val="Normal-Noindentation"/>
        <w:jc w:val="center"/>
        <w:rPr>
          <w:b/>
          <w:bCs/>
          <w:sz w:val="28"/>
          <w:szCs w:val="32"/>
          <w:lang w:val="el-GR"/>
        </w:rPr>
      </w:pPr>
      <w:r>
        <w:rPr>
          <w:b/>
          <w:bCs/>
          <w:sz w:val="28"/>
          <w:szCs w:val="32"/>
          <w:lang w:val="el-GR"/>
        </w:rPr>
        <w:t>«</w:t>
      </w:r>
      <w:r w:rsidRPr="002721A3">
        <w:rPr>
          <w:b/>
          <w:bCs/>
          <w:sz w:val="28"/>
          <w:szCs w:val="32"/>
          <w:lang w:val="el-GR"/>
        </w:rPr>
        <w:t>Επιστημονική Συγγραφή στην Εκπαίδευση</w:t>
      </w:r>
      <w:r>
        <w:rPr>
          <w:b/>
          <w:bCs/>
          <w:sz w:val="28"/>
          <w:szCs w:val="32"/>
          <w:lang w:val="el-GR"/>
        </w:rPr>
        <w:t>»</w:t>
      </w:r>
    </w:p>
    <w:p w14:paraId="2CD224C9" w14:textId="77777777" w:rsidR="003401CC" w:rsidRDefault="003401CC" w:rsidP="00F10EC6">
      <w:pPr>
        <w:pStyle w:val="Normal-Noindentation"/>
        <w:jc w:val="center"/>
        <w:rPr>
          <w:lang w:val="el-GR"/>
        </w:rPr>
      </w:pPr>
    </w:p>
    <w:p w14:paraId="2ECAF061" w14:textId="77777777" w:rsidR="003401CC" w:rsidRDefault="003401CC" w:rsidP="00F10EC6">
      <w:pPr>
        <w:pStyle w:val="Normal-Noindentation"/>
        <w:jc w:val="center"/>
        <w:rPr>
          <w:lang w:val="el-GR"/>
        </w:rPr>
      </w:pPr>
    </w:p>
    <w:tbl>
      <w:tblPr>
        <w:tblStyle w:val="a6"/>
        <w:tblW w:w="8504" w:type="dxa"/>
        <w:jc w:val="center"/>
        <w:tblCellMar>
          <w:left w:w="85" w:type="dxa"/>
          <w:right w:w="85" w:type="dxa"/>
        </w:tblCellMar>
        <w:tblLook w:val="04A0" w:firstRow="1" w:lastRow="0" w:firstColumn="1" w:lastColumn="0" w:noHBand="0" w:noVBand="1"/>
      </w:tblPr>
      <w:tblGrid>
        <w:gridCol w:w="3061"/>
        <w:gridCol w:w="5443"/>
      </w:tblGrid>
      <w:tr w:rsidR="00061B77" w:rsidRPr="00F36051" w14:paraId="3DBC1E11" w14:textId="77777777" w:rsidTr="00061B77">
        <w:trPr>
          <w:jc w:val="center"/>
        </w:trPr>
        <w:tc>
          <w:tcPr>
            <w:tcW w:w="3061" w:type="dxa"/>
          </w:tcPr>
          <w:p w14:paraId="2A549B5C" w14:textId="4937360C" w:rsidR="003401CC" w:rsidRDefault="00061B77" w:rsidP="00061B77">
            <w:pPr>
              <w:pStyle w:val="Normal-Noindentation"/>
              <w:rPr>
                <w:lang w:val="el-GR"/>
              </w:rPr>
            </w:pPr>
            <w:r>
              <w:rPr>
                <w:lang w:val="el-GR"/>
              </w:rPr>
              <w:t xml:space="preserve">Τίτλος </w:t>
            </w:r>
            <w:r w:rsidR="002721A3">
              <w:rPr>
                <w:lang w:val="el-GR"/>
              </w:rPr>
              <w:t>Επιλεγμένου Θέματος</w:t>
            </w:r>
          </w:p>
        </w:tc>
        <w:tc>
          <w:tcPr>
            <w:tcW w:w="5443" w:type="dxa"/>
          </w:tcPr>
          <w:p w14:paraId="0AD8E454" w14:textId="5EF733B3" w:rsidR="00061B77" w:rsidRPr="00A32B96" w:rsidRDefault="00A32B96" w:rsidP="00061B77">
            <w:pPr>
              <w:pStyle w:val="Normal-Noindentation"/>
              <w:rPr>
                <w:lang w:val="el-GR"/>
              </w:rPr>
            </w:pPr>
            <w:r w:rsidRPr="00A32B96">
              <w:rPr>
                <w:lang w:val="el-GR"/>
              </w:rPr>
              <w:t>Συγκριτική Μελέτη Έμπειρων Συστημάτων (</w:t>
            </w:r>
            <w:r w:rsidRPr="00A32B96">
              <w:t>Expert</w:t>
            </w:r>
            <w:r w:rsidRPr="00A32B96">
              <w:rPr>
                <w:lang w:val="el-GR"/>
              </w:rPr>
              <w:t xml:space="preserve"> </w:t>
            </w:r>
            <w:r w:rsidRPr="00A32B96">
              <w:t>Systems</w:t>
            </w:r>
            <w:r w:rsidRPr="00A32B96">
              <w:rPr>
                <w:lang w:val="el-GR"/>
              </w:rPr>
              <w:t>) και Συστημάτων Μηχανικής Μάθησης (</w:t>
            </w:r>
            <w:r w:rsidRPr="00A32B96">
              <w:t>Machine</w:t>
            </w:r>
            <w:r w:rsidRPr="00A32B96">
              <w:rPr>
                <w:lang w:val="el-GR"/>
              </w:rPr>
              <w:t xml:space="preserve"> </w:t>
            </w:r>
            <w:r w:rsidRPr="00A32B96">
              <w:t>Learning</w:t>
            </w:r>
            <w:r w:rsidRPr="00A32B96">
              <w:rPr>
                <w:lang w:val="el-GR"/>
              </w:rPr>
              <w:t xml:space="preserve"> </w:t>
            </w:r>
            <w:r w:rsidRPr="00A32B96">
              <w:t>Systems</w:t>
            </w:r>
            <w:r w:rsidRPr="00A32B96">
              <w:rPr>
                <w:lang w:val="el-GR"/>
              </w:rPr>
              <w:t>): Ομοιότητες, Διαφορές και Εφαρμογές (Κ.Λ.)</w:t>
            </w:r>
          </w:p>
        </w:tc>
      </w:tr>
      <w:tr w:rsidR="00061B77" w14:paraId="25EE91EA" w14:textId="77777777" w:rsidTr="00061B77">
        <w:trPr>
          <w:jc w:val="center"/>
        </w:trPr>
        <w:tc>
          <w:tcPr>
            <w:tcW w:w="3061" w:type="dxa"/>
          </w:tcPr>
          <w:p w14:paraId="74DA4AD0" w14:textId="018EA88F" w:rsidR="003401CC" w:rsidRDefault="00061B77" w:rsidP="00061B77">
            <w:pPr>
              <w:pStyle w:val="Normal-Noindentation"/>
              <w:rPr>
                <w:lang w:val="el-GR"/>
              </w:rPr>
            </w:pPr>
            <w:r>
              <w:rPr>
                <w:lang w:val="el-GR"/>
              </w:rPr>
              <w:t>Ονοματεπώνυμο Φοιτητή</w:t>
            </w:r>
          </w:p>
        </w:tc>
        <w:tc>
          <w:tcPr>
            <w:tcW w:w="5443" w:type="dxa"/>
          </w:tcPr>
          <w:p w14:paraId="75750931" w14:textId="53BD5FD3" w:rsidR="003401CC" w:rsidRPr="00A32B96" w:rsidRDefault="00A32B96" w:rsidP="00061B77">
            <w:pPr>
              <w:pStyle w:val="Normal-Noindentation"/>
              <w:rPr>
                <w:lang w:val="el-GR"/>
              </w:rPr>
            </w:pPr>
            <w:r>
              <w:rPr>
                <w:lang w:val="el-GR"/>
              </w:rPr>
              <w:t>ΚΑΝΑΚΗΣ ΠΕΡΙΚΛΗΣ</w:t>
            </w:r>
          </w:p>
        </w:tc>
      </w:tr>
      <w:tr w:rsidR="00061B77" w14:paraId="787A207F" w14:textId="77777777" w:rsidTr="00061B77">
        <w:trPr>
          <w:jc w:val="center"/>
        </w:trPr>
        <w:tc>
          <w:tcPr>
            <w:tcW w:w="3061" w:type="dxa"/>
          </w:tcPr>
          <w:p w14:paraId="4C609440" w14:textId="2BF6BB7D" w:rsidR="003401CC" w:rsidRDefault="00061B77" w:rsidP="00061B77">
            <w:pPr>
              <w:pStyle w:val="Normal-Noindentation"/>
              <w:rPr>
                <w:lang w:val="el-GR"/>
              </w:rPr>
            </w:pPr>
            <w:r>
              <w:rPr>
                <w:lang w:val="el-GR"/>
              </w:rPr>
              <w:t>Πατρώνυμο</w:t>
            </w:r>
          </w:p>
        </w:tc>
        <w:tc>
          <w:tcPr>
            <w:tcW w:w="5443" w:type="dxa"/>
          </w:tcPr>
          <w:p w14:paraId="302437B6" w14:textId="5A49D85A" w:rsidR="003401CC" w:rsidRDefault="00A32B96" w:rsidP="00061B77">
            <w:pPr>
              <w:pStyle w:val="Normal-Noindentation"/>
              <w:rPr>
                <w:lang w:val="el-GR"/>
              </w:rPr>
            </w:pPr>
            <w:r>
              <w:rPr>
                <w:lang w:val="el-GR"/>
              </w:rPr>
              <w:t>ΔΗΜΗΤΡΙΟΣ</w:t>
            </w:r>
          </w:p>
        </w:tc>
      </w:tr>
      <w:tr w:rsidR="00061B77" w14:paraId="3D9D5964" w14:textId="77777777" w:rsidTr="00061B77">
        <w:trPr>
          <w:jc w:val="center"/>
        </w:trPr>
        <w:tc>
          <w:tcPr>
            <w:tcW w:w="3061" w:type="dxa"/>
          </w:tcPr>
          <w:p w14:paraId="003DB11C" w14:textId="18537AB0" w:rsidR="003401CC" w:rsidRDefault="00061B77" w:rsidP="00061B77">
            <w:pPr>
              <w:pStyle w:val="Normal-Noindentation"/>
              <w:rPr>
                <w:lang w:val="el-GR"/>
              </w:rPr>
            </w:pPr>
            <w:r>
              <w:rPr>
                <w:lang w:val="el-GR"/>
              </w:rPr>
              <w:t>Αριθμός Μητρώου</w:t>
            </w:r>
          </w:p>
        </w:tc>
        <w:tc>
          <w:tcPr>
            <w:tcW w:w="5443" w:type="dxa"/>
          </w:tcPr>
          <w:p w14:paraId="59C03425" w14:textId="4A7357DE" w:rsidR="003401CC" w:rsidRDefault="00061B77" w:rsidP="00061B77">
            <w:pPr>
              <w:pStyle w:val="Normal-Noindentation"/>
              <w:rPr>
                <w:lang w:val="el-GR"/>
              </w:rPr>
            </w:pPr>
            <w:r>
              <w:rPr>
                <w:lang w:val="el-GR"/>
              </w:rPr>
              <w:t>Π</w:t>
            </w:r>
            <w:r w:rsidR="00A32B96">
              <w:rPr>
                <w:lang w:val="el-GR"/>
              </w:rPr>
              <w:t>23062</w:t>
            </w:r>
          </w:p>
        </w:tc>
      </w:tr>
    </w:tbl>
    <w:p w14:paraId="2C501E4C" w14:textId="77777777" w:rsidR="003401CC" w:rsidRDefault="003401CC" w:rsidP="00061B77">
      <w:pPr>
        <w:pStyle w:val="Normal-Noindentation"/>
        <w:rPr>
          <w:lang w:val="el-GR"/>
        </w:rPr>
      </w:pPr>
    </w:p>
    <w:p w14:paraId="00E61634" w14:textId="77777777" w:rsidR="00061B77" w:rsidRDefault="00061B77" w:rsidP="00061B77">
      <w:pPr>
        <w:pStyle w:val="Normal-Noindentation"/>
        <w:rPr>
          <w:lang w:val="el-GR"/>
        </w:rPr>
      </w:pPr>
    </w:p>
    <w:p w14:paraId="767F9257" w14:textId="77777777" w:rsidR="00061B77" w:rsidRDefault="00061B77" w:rsidP="00061B77">
      <w:pPr>
        <w:pStyle w:val="Normal-Noindentation"/>
        <w:rPr>
          <w:lang w:val="el-GR"/>
        </w:rPr>
      </w:pPr>
    </w:p>
    <w:p w14:paraId="75D865D7" w14:textId="77777777" w:rsidR="00061B77" w:rsidRDefault="00061B77" w:rsidP="00061B77">
      <w:pPr>
        <w:pStyle w:val="Normal-Noindentation"/>
        <w:rPr>
          <w:lang w:val="el-GR"/>
        </w:rPr>
      </w:pPr>
    </w:p>
    <w:p w14:paraId="55C42811" w14:textId="77777777" w:rsidR="00061B77" w:rsidRDefault="00061B77" w:rsidP="00061B77">
      <w:pPr>
        <w:pStyle w:val="Normal-Noindentation"/>
        <w:rPr>
          <w:lang w:val="el-GR"/>
        </w:rPr>
      </w:pPr>
    </w:p>
    <w:p w14:paraId="3CB05A75" w14:textId="77777777" w:rsidR="00061B77" w:rsidRDefault="00061B77" w:rsidP="00061B77">
      <w:pPr>
        <w:pStyle w:val="Normal-Noindentation"/>
        <w:rPr>
          <w:lang w:val="el-GR"/>
        </w:rPr>
      </w:pPr>
    </w:p>
    <w:p w14:paraId="75D7AE4D" w14:textId="77777777" w:rsidR="00061B77" w:rsidRDefault="00061B77" w:rsidP="00061B77">
      <w:pPr>
        <w:pStyle w:val="Normal-Noindentation"/>
        <w:rPr>
          <w:lang w:val="el-GR"/>
        </w:rPr>
      </w:pPr>
    </w:p>
    <w:p w14:paraId="534FEF82" w14:textId="77777777" w:rsidR="002721A3" w:rsidRDefault="002721A3" w:rsidP="002721A3">
      <w:pPr>
        <w:pStyle w:val="Normal-Noindentation"/>
        <w:rPr>
          <w:lang w:val="el-GR"/>
        </w:rPr>
      </w:pPr>
    </w:p>
    <w:p w14:paraId="7F76F34B" w14:textId="77777777" w:rsidR="002721A3" w:rsidRPr="002721A3" w:rsidRDefault="002721A3" w:rsidP="002721A3">
      <w:pPr>
        <w:pStyle w:val="Normal-Noindentation"/>
        <w:rPr>
          <w:lang w:val="el-GR"/>
        </w:rPr>
      </w:pPr>
    </w:p>
    <w:p w14:paraId="2C5863E3" w14:textId="77777777" w:rsidR="00061B77" w:rsidRDefault="00061B77" w:rsidP="00061B77">
      <w:pPr>
        <w:pStyle w:val="Normal-Noindentation"/>
        <w:rPr>
          <w:lang w:val="el-GR"/>
        </w:rPr>
      </w:pPr>
    </w:p>
    <w:p w14:paraId="5AAA9B64" w14:textId="77777777" w:rsidR="00061B77" w:rsidRDefault="00061B77" w:rsidP="00061B77">
      <w:pPr>
        <w:pStyle w:val="Normal-Noindentation"/>
        <w:rPr>
          <w:lang w:val="el-GR"/>
        </w:rPr>
      </w:pPr>
    </w:p>
    <w:p w14:paraId="1A5892EA" w14:textId="77777777" w:rsidR="00061B77" w:rsidRPr="00061B77" w:rsidRDefault="00061B77" w:rsidP="00061B77">
      <w:pPr>
        <w:pStyle w:val="Normal-Noindentation"/>
        <w:rPr>
          <w:lang w:val="el-GR"/>
        </w:rPr>
      </w:pPr>
    </w:p>
    <w:p w14:paraId="6413BDB7" w14:textId="02158D78" w:rsidR="00061B77" w:rsidRDefault="00061B77" w:rsidP="00061B77">
      <w:pPr>
        <w:pStyle w:val="Normal-Indentation"/>
      </w:pPr>
      <w:r>
        <w:rPr>
          <w:lang w:val="el-GR"/>
        </w:rPr>
        <w:t xml:space="preserve">Ημερομηνία Παράδοσης: </w:t>
      </w:r>
      <w:r w:rsidR="00A32B96">
        <w:rPr>
          <w:lang w:val="el-GR"/>
        </w:rPr>
        <w:t>02/2026</w:t>
      </w:r>
    </w:p>
    <w:p w14:paraId="162ED735" w14:textId="6DE99463" w:rsidR="00AC4B3E" w:rsidRDefault="00AC4B3E" w:rsidP="001A5590">
      <w:pPr>
        <w:pStyle w:val="Normal-Noindentation"/>
      </w:pPr>
      <w:r>
        <w:br w:type="page"/>
      </w:r>
    </w:p>
    <w:p w14:paraId="34EE9A18" w14:textId="77777777" w:rsidR="003318F7" w:rsidRDefault="003318F7" w:rsidP="003318F7">
      <w:pPr>
        <w:pStyle w:val="Normal-Noindentation"/>
        <w:rPr>
          <w:lang w:val="el-GR"/>
        </w:rPr>
      </w:pPr>
    </w:p>
    <w:p w14:paraId="2CFAAA1C" w14:textId="77777777" w:rsidR="003318F7" w:rsidRPr="0039576C" w:rsidRDefault="003318F7" w:rsidP="003318F7">
      <w:pPr>
        <w:pStyle w:val="Normal-Noindentation"/>
        <w:rPr>
          <w:lang w:val="el-GR"/>
        </w:rPr>
        <w:sectPr w:rsidR="003318F7" w:rsidRPr="0039576C" w:rsidSect="00AC4B3E">
          <w:pgSz w:w="11906" w:h="16838" w:code="9"/>
          <w:pgMar w:top="1701" w:right="1701" w:bottom="1701" w:left="1701" w:header="709" w:footer="709" w:gutter="0"/>
          <w:cols w:space="708"/>
          <w:docGrid w:linePitch="360"/>
        </w:sectPr>
      </w:pPr>
    </w:p>
    <w:p w14:paraId="02F52C0C" w14:textId="0FE83AC3" w:rsidR="002A466E" w:rsidRPr="003318F7" w:rsidRDefault="002A466E" w:rsidP="002A466E">
      <w:pPr>
        <w:pStyle w:val="Heading1-Nonumbering"/>
        <w:rPr>
          <w:lang w:val="el-GR"/>
        </w:rPr>
      </w:pPr>
      <w:bookmarkStart w:id="0" w:name="_Toc221906655"/>
      <w:r>
        <w:lastRenderedPageBreak/>
        <w:t>Copyright</w:t>
      </w:r>
      <w:r w:rsidRPr="003318F7">
        <w:rPr>
          <w:lang w:val="el-GR"/>
        </w:rPr>
        <w:t xml:space="preserve"> ©</w:t>
      </w:r>
      <w:bookmarkEnd w:id="0"/>
    </w:p>
    <w:p w14:paraId="0F39C83E" w14:textId="1FB55050" w:rsidR="00594EE7" w:rsidRPr="00594EE7" w:rsidRDefault="00594EE7" w:rsidP="00594EE7">
      <w:pPr>
        <w:pStyle w:val="Normal-Noindentation"/>
        <w:rPr>
          <w:lang w:val="el-GR"/>
        </w:rPr>
      </w:pPr>
      <w:r w:rsidRPr="00594EE7">
        <w:rPr>
          <w:lang w:val="el-GR"/>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7187CCBC" w14:textId="77777777" w:rsidR="00594EE7" w:rsidRPr="00594EE7" w:rsidRDefault="00594EE7" w:rsidP="00594EE7">
      <w:pPr>
        <w:pStyle w:val="Normal-Noindentation"/>
        <w:rPr>
          <w:lang w:val="el-GR"/>
        </w:rPr>
      </w:pPr>
      <w:r w:rsidRPr="00594EE7">
        <w:rPr>
          <w:lang w:val="el-GR"/>
        </w:rPr>
        <w:t>Οι απόψεις και τα συμπεράσματα που περιέχονται σε αυτό το έγγραφο εκφράζουν αποκλειστικά τον συγγραφέα και δεν αντιπροσωπεύουν τις επίσημες θέσεις του Πανεπιστημίου Πειραιώς.</w:t>
      </w:r>
    </w:p>
    <w:p w14:paraId="6B490892" w14:textId="0C033152" w:rsidR="002A466E" w:rsidRPr="003318F7" w:rsidRDefault="00594EE7" w:rsidP="00594EE7">
      <w:pPr>
        <w:pStyle w:val="Normal-Noindentation"/>
        <w:rPr>
          <w:lang w:val="el-GR"/>
        </w:rPr>
      </w:pPr>
      <w:r w:rsidRPr="00594EE7">
        <w:rPr>
          <w:lang w:val="el-GR"/>
        </w:rPr>
        <w:t>Ως συγγραφέας της παρούσας εργασίας δηλώνω πως η παρούσα εργασία δεν αποτελεί προϊόν λογοκλοπής και δεν περιέχει υλικό από μη αναφερόμενες πηγές.</w:t>
      </w:r>
    </w:p>
    <w:p w14:paraId="098D73F5" w14:textId="12A63D3F" w:rsidR="002A466E" w:rsidRPr="003318F7" w:rsidRDefault="002A466E" w:rsidP="001C3C39">
      <w:pPr>
        <w:pStyle w:val="Normal-Noindentation"/>
        <w:rPr>
          <w:lang w:val="el-GR"/>
        </w:rPr>
      </w:pPr>
      <w:r w:rsidRPr="003318F7">
        <w:rPr>
          <w:lang w:val="el-GR"/>
        </w:rPr>
        <w:br w:type="page"/>
      </w:r>
    </w:p>
    <w:p w14:paraId="7BD1AD7C" w14:textId="77777777" w:rsidR="00AC4B3E" w:rsidRPr="002E40EC" w:rsidRDefault="00AC4B3E" w:rsidP="00AC4B3E">
      <w:pPr>
        <w:pStyle w:val="Normal-Noindentation"/>
        <w:rPr>
          <w:lang w:val="el-GR"/>
        </w:rPr>
      </w:pPr>
      <w:r>
        <w:rPr>
          <w:lang w:val="el-GR"/>
        </w:rPr>
        <w:lastRenderedPageBreak/>
        <w:br w:type="page"/>
      </w:r>
    </w:p>
    <w:p w14:paraId="60C83869" w14:textId="79FC3B85" w:rsidR="002A466E" w:rsidRDefault="002A466E" w:rsidP="002A466E">
      <w:pPr>
        <w:pStyle w:val="Heading1-Nonumbering"/>
        <w:rPr>
          <w:lang w:val="el-GR"/>
        </w:rPr>
      </w:pPr>
      <w:bookmarkStart w:id="1" w:name="_Toc221906656"/>
      <w:r>
        <w:rPr>
          <w:lang w:val="el-GR"/>
        </w:rPr>
        <w:lastRenderedPageBreak/>
        <w:t>Περίληψη</w:t>
      </w:r>
      <w:bookmarkEnd w:id="1"/>
    </w:p>
    <w:p w14:paraId="251B85A8" w14:textId="77777777" w:rsidR="002A466E" w:rsidRDefault="002A466E" w:rsidP="002A466E">
      <w:pPr>
        <w:pStyle w:val="Normal-Noindentation"/>
        <w:rPr>
          <w:lang w:val="el-GR"/>
        </w:rPr>
      </w:pPr>
    </w:p>
    <w:p w14:paraId="3C6D0C2C" w14:textId="77777777" w:rsidR="009454EC" w:rsidRPr="009454EC" w:rsidRDefault="009454EC" w:rsidP="009454EC">
      <w:pPr>
        <w:pStyle w:val="Normal-Indentation"/>
        <w:rPr>
          <w:lang w:val="el-GR"/>
        </w:rPr>
      </w:pPr>
      <w:r w:rsidRPr="009454EC">
        <w:rPr>
          <w:lang w:val="el-GR"/>
        </w:rPr>
        <w:t>Η παρούσα εργασία εξετάζει συγκριτικά δύο θεμελιώδεις προσεγγίσεις της Τεχνητής Νοημοσύνης: τα Έμπειρα Συστήματα (</w:t>
      </w:r>
      <w:r w:rsidRPr="009454EC">
        <w:rPr>
          <w:lang w:val="en-GB"/>
        </w:rPr>
        <w:t>Expert</w:t>
      </w:r>
      <w:r w:rsidRPr="009454EC">
        <w:rPr>
          <w:lang w:val="el-GR"/>
        </w:rPr>
        <w:t xml:space="preserve"> </w:t>
      </w:r>
      <w:r w:rsidRPr="009454EC">
        <w:rPr>
          <w:lang w:val="en-GB"/>
        </w:rPr>
        <w:t>Systems</w:t>
      </w:r>
      <w:r w:rsidRPr="009454EC">
        <w:rPr>
          <w:lang w:val="el-GR"/>
        </w:rPr>
        <w:t>) και τα Συστήματα Μηχανικής Μάθησης (</w:t>
      </w:r>
      <w:r w:rsidRPr="009454EC">
        <w:rPr>
          <w:lang w:val="en-GB"/>
        </w:rPr>
        <w:t>Machine</w:t>
      </w:r>
      <w:r w:rsidRPr="009454EC">
        <w:rPr>
          <w:lang w:val="el-GR"/>
        </w:rPr>
        <w:t xml:space="preserve"> </w:t>
      </w:r>
      <w:r w:rsidRPr="009454EC">
        <w:rPr>
          <w:lang w:val="en-GB"/>
        </w:rPr>
        <w:t>Learning</w:t>
      </w:r>
      <w:r w:rsidRPr="009454EC">
        <w:rPr>
          <w:lang w:val="el-GR"/>
        </w:rPr>
        <w:t xml:space="preserve"> </w:t>
      </w:r>
      <w:r w:rsidRPr="009454EC">
        <w:rPr>
          <w:lang w:val="en-GB"/>
        </w:rPr>
        <w:t>Systems</w:t>
      </w:r>
      <w:r w:rsidRPr="009454EC">
        <w:rPr>
          <w:lang w:val="el-GR"/>
        </w:rPr>
        <w:t>). Σκοπός της μελέτης είναι η ανάλυση των αρχιτεκτονικών χαρακτηριστικών, της φιλοσοφίας αναπαράστασης γνώσης και των μηχανισμών λήψης αποφάσεων που διέπουν κάθε προσέγγιση, καθώς και η αξιολόγηση των πλεονεκτημάτων, των περιορισμών και των σύγχρονων εφαρμογών τους.</w:t>
      </w:r>
    </w:p>
    <w:p w14:paraId="3E78BC11" w14:textId="14EBEED0" w:rsidR="009454EC" w:rsidRPr="009454EC" w:rsidRDefault="009454EC" w:rsidP="009454EC">
      <w:pPr>
        <w:pStyle w:val="Normal-Indentation"/>
        <w:rPr>
          <w:lang w:val="el-GR"/>
        </w:rPr>
      </w:pPr>
      <w:r w:rsidRPr="009454EC">
        <w:rPr>
          <w:lang w:val="el-GR"/>
        </w:rPr>
        <w:t xml:space="preserve">Για την εκπόνηση της εργασίας ακολουθήθηκε συστηματική βιβλιογραφική ανασκόπηση σε διεθνώς αναγνωρισμένες επιστημονικές βάσεις δεδομένων, με έμφαση σε δημοσιεύσεις της περιόδου 2020–2025. Η ανάλυση επικεντρώθηκε σε ζητήματα </w:t>
      </w:r>
      <w:proofErr w:type="spellStart"/>
      <w:r w:rsidRPr="009454EC">
        <w:rPr>
          <w:lang w:val="el-GR"/>
        </w:rPr>
        <w:t>ερμηνευσιμότητας</w:t>
      </w:r>
      <w:proofErr w:type="spellEnd"/>
      <w:r w:rsidRPr="009454EC">
        <w:rPr>
          <w:lang w:val="el-GR"/>
        </w:rPr>
        <w:t>, υπολογιστικών απαιτήσεων, διαδικασιών εκπαίδευσης, συντήρησης και κανονιστικής συμμόρφωσης. Παράλληλα, εξετάστηκαν σύγχρονες υβριδικές προσεγγίσεις</w:t>
      </w:r>
      <w:r w:rsidR="0083727F">
        <w:rPr>
          <w:lang w:val="el-GR"/>
        </w:rPr>
        <w:t xml:space="preserve"> </w:t>
      </w:r>
      <w:r w:rsidR="0083727F" w:rsidRPr="0083727F">
        <w:rPr>
          <w:lang w:val="el-GR"/>
        </w:rPr>
        <w:t>που συνδυάζουν συμβολικές τεχνικές με τεχνικές βασισμένες σε δεδομένα</w:t>
      </w:r>
      <w:r w:rsidRPr="009454EC">
        <w:rPr>
          <w:lang w:val="el-GR"/>
        </w:rPr>
        <w:t>.</w:t>
      </w:r>
    </w:p>
    <w:p w14:paraId="38D3A7FA" w14:textId="77777777" w:rsidR="009454EC" w:rsidRPr="009454EC" w:rsidRDefault="009454EC" w:rsidP="009454EC">
      <w:pPr>
        <w:pStyle w:val="Normal-Indentation"/>
        <w:rPr>
          <w:lang w:val="el-GR"/>
        </w:rPr>
      </w:pPr>
      <w:r w:rsidRPr="009454EC">
        <w:rPr>
          <w:lang w:val="el-GR"/>
        </w:rPr>
        <w:t xml:space="preserve">Τα ευρήματα καταδεικνύουν ότι τα Έμπειρα Συστήματα υπερέχουν ως προς τη διαφάνεια και την </w:t>
      </w:r>
      <w:proofErr w:type="spellStart"/>
      <w:r w:rsidRPr="009454EC">
        <w:rPr>
          <w:lang w:val="el-GR"/>
        </w:rPr>
        <w:t>προβλεψιμότητα</w:t>
      </w:r>
      <w:proofErr w:type="spellEnd"/>
      <w:r w:rsidRPr="009454EC">
        <w:rPr>
          <w:lang w:val="el-GR"/>
        </w:rPr>
        <w:t>, ενώ τα Συστήματα Μηχανικής Μάθησης εμφανίζουν υψηλότερη προσαρμοστικότητα και ικανότητα επεξεργασίας μεγάλων και σύνθετων δεδομένων. Συμπερασματικά, η επιλογή μεταξύ των δύο τεχνολογιών εξαρτάται από το είδος της εφαρμογής, το επίπεδο ρίσκου και τις απαιτήσεις διαφάνειας, ενώ οι υβριδικές λύσεις αποτελούν μία πολλά υποσχόμενη κατεύθυνση για μελλοντικές εφαρμογές.</w:t>
      </w:r>
    </w:p>
    <w:p w14:paraId="468CDFB2" w14:textId="77777777" w:rsidR="009454EC" w:rsidRDefault="009454EC" w:rsidP="002A466E">
      <w:pPr>
        <w:pStyle w:val="Normal-Noindentation"/>
        <w:rPr>
          <w:i/>
          <w:iCs/>
          <w:color w:val="2E74B5" w:themeColor="accent5" w:themeShade="BF"/>
          <w:lang w:val="el-GR"/>
        </w:rPr>
      </w:pPr>
    </w:p>
    <w:p w14:paraId="4AF95D50" w14:textId="489FEC5A" w:rsidR="002A466E" w:rsidRPr="009454EC" w:rsidRDefault="002A466E" w:rsidP="002A466E">
      <w:pPr>
        <w:pStyle w:val="Normal-Noindentation"/>
        <w:rPr>
          <w:i/>
          <w:iCs/>
          <w:color w:val="2E74B5" w:themeColor="accent5" w:themeShade="BF"/>
          <w:lang w:val="el-GR"/>
        </w:rPr>
      </w:pPr>
      <w:r w:rsidRPr="002A466E">
        <w:rPr>
          <w:i/>
          <w:iCs/>
          <w:color w:val="2E74B5" w:themeColor="accent5" w:themeShade="BF"/>
          <w:lang w:val="el-GR"/>
        </w:rPr>
        <w:t xml:space="preserve">Λέξεις Κλειδιά: </w:t>
      </w:r>
      <w:r w:rsidR="009454EC" w:rsidRPr="009454EC">
        <w:rPr>
          <w:rStyle w:val="Normal-IndentationChar"/>
          <w:lang w:val="el-GR"/>
        </w:rPr>
        <w:t xml:space="preserve">Έμπειρα Συστήματα, Μηχανική Μάθηση, </w:t>
      </w:r>
      <w:proofErr w:type="spellStart"/>
      <w:r w:rsidR="009454EC" w:rsidRPr="009454EC">
        <w:rPr>
          <w:rStyle w:val="Normal-IndentationChar"/>
          <w:lang w:val="el-GR"/>
        </w:rPr>
        <w:t>Ερμηνευσιμότητα</w:t>
      </w:r>
      <w:proofErr w:type="spellEnd"/>
      <w:r w:rsidR="009454EC" w:rsidRPr="009454EC">
        <w:rPr>
          <w:rStyle w:val="Normal-IndentationChar"/>
          <w:lang w:val="el-GR"/>
        </w:rPr>
        <w:t>, Υβριδικά Συστήματα, Συστήματα Υποστήριξης Αποφάσεων</w:t>
      </w:r>
      <w:r w:rsidR="009454EC">
        <w:rPr>
          <w:rStyle w:val="Normal-IndentationChar"/>
          <w:lang w:val="el-GR"/>
        </w:rPr>
        <w:t>.</w:t>
      </w:r>
    </w:p>
    <w:p w14:paraId="7D2A1590" w14:textId="77777777" w:rsidR="002A466E" w:rsidRPr="003318F7" w:rsidRDefault="002A466E" w:rsidP="002A466E">
      <w:pPr>
        <w:pStyle w:val="Normal-Indentation"/>
        <w:rPr>
          <w:lang w:val="el-GR"/>
        </w:rPr>
      </w:pPr>
    </w:p>
    <w:p w14:paraId="36FF7A4F" w14:textId="6056769F" w:rsidR="001C3C39" w:rsidRPr="00164CA6" w:rsidRDefault="009454EC" w:rsidP="009454EC">
      <w:pPr>
        <w:pStyle w:val="Heading1-Nonumbering"/>
        <w:rPr>
          <w:lang w:val="en-GB"/>
        </w:rPr>
      </w:pPr>
      <w:bookmarkStart w:id="2" w:name="_Toc221906657"/>
      <w:r w:rsidRPr="009454EC">
        <w:t>Abstract</w:t>
      </w:r>
      <w:bookmarkEnd w:id="2"/>
    </w:p>
    <w:p w14:paraId="201E3B46" w14:textId="77777777" w:rsidR="00164CA6" w:rsidRPr="00F36051" w:rsidRDefault="00164CA6" w:rsidP="00164CA6">
      <w:pPr>
        <w:pStyle w:val="Normal-Indentation"/>
        <w:rPr>
          <w:lang w:val="en-GB"/>
        </w:rPr>
      </w:pPr>
    </w:p>
    <w:p w14:paraId="266E696F" w14:textId="0639A65C" w:rsidR="00164CA6" w:rsidRPr="00164CA6" w:rsidRDefault="00164CA6" w:rsidP="00164CA6">
      <w:pPr>
        <w:pStyle w:val="Normal-Noindentation"/>
        <w:ind w:left="426"/>
        <w:rPr>
          <w:lang w:val="en-GB"/>
        </w:rPr>
      </w:pPr>
      <w:r w:rsidRPr="00164CA6">
        <w:rPr>
          <w:lang w:val="en-GB"/>
        </w:rPr>
        <w:t>This study provides a comparative analysis of two fundamental approaches in Artificial                      Intelligence: Expert Systems and Machine Learning Systems. The aim of the research is to examine their architectural principles, knowledge representation mechanisms, and decision-making processes, as well as to evaluate their advantages, limitations, and contemporary applications.</w:t>
      </w:r>
    </w:p>
    <w:p w14:paraId="74CF9FD0" w14:textId="77777777" w:rsidR="00164CA6" w:rsidRPr="00164CA6" w:rsidRDefault="00164CA6" w:rsidP="00164CA6">
      <w:pPr>
        <w:pStyle w:val="Normal-Noindentation"/>
        <w:ind w:left="426"/>
        <w:rPr>
          <w:lang w:val="en-GB"/>
        </w:rPr>
      </w:pPr>
      <w:r w:rsidRPr="00164CA6">
        <w:rPr>
          <w:lang w:val="en-GB"/>
        </w:rPr>
        <w:t>A systematic literature review was conducted using internationally recognized scientific databases, focusing primarily on publications from 2020 to 2025. The analysis addressed issues related to interpretability, computational requirements, training procedures, system maintenance, and regulatory compliance. In addition, modern hybrid approaches combining symbolic reasoning with data-driven learning techniques were examined.</w:t>
      </w:r>
    </w:p>
    <w:p w14:paraId="5C32DC42" w14:textId="77777777" w:rsidR="00164CA6" w:rsidRPr="00F36051" w:rsidRDefault="00164CA6" w:rsidP="00164CA6">
      <w:pPr>
        <w:pStyle w:val="Normal-Noindentation"/>
        <w:ind w:left="426"/>
        <w:rPr>
          <w:lang w:val="en-GB"/>
        </w:rPr>
      </w:pPr>
      <w:r w:rsidRPr="00164CA6">
        <w:rPr>
          <w:lang w:val="en-GB"/>
        </w:rPr>
        <w:t>The findings indicate that Expert Systems offer higher transparency and predictability due to their rule-based structure, whereas Machine Learning Systems demonstrate greater adaptability and capability to process large and complex datasets. The study concludes that the selection between the two technologies depends on the application domain, risk level, data availability, and transparency requirements. Hybrid approaches emerge as a promising direction for achieving a balance between performance and explainability in intelligent systems.</w:t>
      </w:r>
    </w:p>
    <w:p w14:paraId="1503ED48" w14:textId="77777777" w:rsidR="00164CA6" w:rsidRPr="00F36051" w:rsidRDefault="00164CA6" w:rsidP="00164CA6">
      <w:pPr>
        <w:pStyle w:val="Normal-Indentation"/>
        <w:rPr>
          <w:lang w:val="en-GB"/>
        </w:rPr>
      </w:pPr>
    </w:p>
    <w:p w14:paraId="272D0354" w14:textId="314158F5" w:rsidR="00164CA6" w:rsidRPr="00164CA6" w:rsidRDefault="00164CA6" w:rsidP="00164CA6">
      <w:pPr>
        <w:pStyle w:val="Normal-Indentation"/>
        <w:ind w:left="0"/>
        <w:rPr>
          <w:lang w:val="en-GB"/>
        </w:rPr>
      </w:pPr>
      <w:r w:rsidRPr="00164CA6">
        <w:rPr>
          <w:i/>
          <w:iCs/>
          <w:color w:val="2E74B5" w:themeColor="accent5" w:themeShade="BF"/>
        </w:rPr>
        <w:t>Keywords:</w:t>
      </w:r>
      <w:r w:rsidRPr="00164CA6">
        <w:t xml:space="preserve"> Expert Systems, Machine Learning, Interpretability, Hybrid Systems, Decision Support Systems</w:t>
      </w:r>
    </w:p>
    <w:p w14:paraId="70FB3771" w14:textId="2638A6D2" w:rsidR="00AC4B3E" w:rsidRPr="00F36051" w:rsidRDefault="00AC4B3E" w:rsidP="00AC4B3E">
      <w:pPr>
        <w:pStyle w:val="Normal-Noindentation"/>
        <w:rPr>
          <w:lang w:val="el-GR"/>
        </w:rPr>
      </w:pPr>
      <w:r w:rsidRPr="00164CA6">
        <w:rPr>
          <w:lang w:val="en-GB"/>
        </w:rPr>
        <w:br w:type="page"/>
      </w:r>
    </w:p>
    <w:p w14:paraId="18F6B7A5" w14:textId="324B6FDD" w:rsidR="001C3C39" w:rsidRDefault="00E47234" w:rsidP="00E47234">
      <w:pPr>
        <w:pStyle w:val="Heading1-Nonumbering"/>
        <w:rPr>
          <w:lang w:val="el-GR"/>
        </w:rPr>
      </w:pPr>
      <w:bookmarkStart w:id="3" w:name="_Toc221906658"/>
      <w:r>
        <w:rPr>
          <w:lang w:val="el-GR"/>
        </w:rPr>
        <w:lastRenderedPageBreak/>
        <w:t>Πίνακας Περιεχομένων</w:t>
      </w:r>
      <w:bookmarkEnd w:id="3"/>
    </w:p>
    <w:p w14:paraId="2B62A428" w14:textId="6D9B140B" w:rsidR="00BC7034" w:rsidRDefault="003F1192">
      <w:pPr>
        <w:pStyle w:val="10"/>
        <w:tabs>
          <w:tab w:val="right" w:leader="dot" w:pos="8494"/>
        </w:tabs>
        <w:rPr>
          <w:rFonts w:asciiTheme="minorHAnsi" w:eastAsiaTheme="minorEastAsia" w:hAnsiTheme="minorHAnsi"/>
          <w:noProof/>
          <w:sz w:val="24"/>
          <w:szCs w:val="24"/>
          <w:lang w:val="en-GB" w:eastAsia="en-GB"/>
        </w:rPr>
      </w:pPr>
      <w:r>
        <w:rPr>
          <w:lang w:val="el-GR"/>
        </w:rPr>
        <w:fldChar w:fldCharType="begin"/>
      </w:r>
      <w:r>
        <w:rPr>
          <w:lang w:val="el-GR"/>
        </w:rPr>
        <w:instrText xml:space="preserve"> TOC \o "1-3" \h \z \t "Heading 1 - No numbering;1;Παράρτημα;1" </w:instrText>
      </w:r>
      <w:r>
        <w:rPr>
          <w:lang w:val="el-GR"/>
        </w:rPr>
        <w:fldChar w:fldCharType="separate"/>
      </w:r>
      <w:hyperlink w:anchor="_Toc221906655" w:history="1">
        <w:r w:rsidR="00BC7034" w:rsidRPr="00D1646A">
          <w:rPr>
            <w:rStyle w:val="-"/>
            <w:noProof/>
          </w:rPr>
          <w:t>Copyright</w:t>
        </w:r>
        <w:r w:rsidR="00BC7034" w:rsidRPr="00D1646A">
          <w:rPr>
            <w:rStyle w:val="-"/>
            <w:noProof/>
            <w:lang w:val="el-GR"/>
          </w:rPr>
          <w:t xml:space="preserve"> ©</w:t>
        </w:r>
        <w:r w:rsidR="00BC7034">
          <w:rPr>
            <w:noProof/>
            <w:webHidden/>
          </w:rPr>
          <w:tab/>
        </w:r>
        <w:r w:rsidR="00BC7034">
          <w:rPr>
            <w:noProof/>
            <w:webHidden/>
          </w:rPr>
          <w:fldChar w:fldCharType="begin"/>
        </w:r>
        <w:r w:rsidR="00BC7034">
          <w:rPr>
            <w:noProof/>
            <w:webHidden/>
          </w:rPr>
          <w:instrText xml:space="preserve"> PAGEREF _Toc221906655 \h </w:instrText>
        </w:r>
        <w:r w:rsidR="00BC7034">
          <w:rPr>
            <w:noProof/>
            <w:webHidden/>
          </w:rPr>
        </w:r>
        <w:r w:rsidR="00BC7034">
          <w:rPr>
            <w:noProof/>
            <w:webHidden/>
          </w:rPr>
          <w:fldChar w:fldCharType="separate"/>
        </w:r>
        <w:r w:rsidR="00D96185">
          <w:rPr>
            <w:noProof/>
            <w:webHidden/>
          </w:rPr>
          <w:t>i</w:t>
        </w:r>
        <w:r w:rsidR="00BC7034">
          <w:rPr>
            <w:noProof/>
            <w:webHidden/>
          </w:rPr>
          <w:fldChar w:fldCharType="end"/>
        </w:r>
      </w:hyperlink>
    </w:p>
    <w:p w14:paraId="02406F26" w14:textId="251E630A"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56" w:history="1">
        <w:r w:rsidRPr="00D1646A">
          <w:rPr>
            <w:rStyle w:val="-"/>
            <w:noProof/>
            <w:lang w:val="el-GR"/>
          </w:rPr>
          <w:t>Περίληψη</w:t>
        </w:r>
        <w:r>
          <w:rPr>
            <w:noProof/>
            <w:webHidden/>
          </w:rPr>
          <w:tab/>
        </w:r>
        <w:r>
          <w:rPr>
            <w:noProof/>
            <w:webHidden/>
          </w:rPr>
          <w:fldChar w:fldCharType="begin"/>
        </w:r>
        <w:r>
          <w:rPr>
            <w:noProof/>
            <w:webHidden/>
          </w:rPr>
          <w:instrText xml:space="preserve"> PAGEREF _Toc221906656 \h </w:instrText>
        </w:r>
        <w:r>
          <w:rPr>
            <w:noProof/>
            <w:webHidden/>
          </w:rPr>
        </w:r>
        <w:r>
          <w:rPr>
            <w:noProof/>
            <w:webHidden/>
          </w:rPr>
          <w:fldChar w:fldCharType="separate"/>
        </w:r>
        <w:r w:rsidR="00D96185">
          <w:rPr>
            <w:noProof/>
            <w:webHidden/>
          </w:rPr>
          <w:t>iii</w:t>
        </w:r>
        <w:r>
          <w:rPr>
            <w:noProof/>
            <w:webHidden/>
          </w:rPr>
          <w:fldChar w:fldCharType="end"/>
        </w:r>
      </w:hyperlink>
    </w:p>
    <w:p w14:paraId="7CF4A565" w14:textId="011F27E7"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57" w:history="1">
        <w:r w:rsidRPr="00D1646A">
          <w:rPr>
            <w:rStyle w:val="-"/>
            <w:noProof/>
          </w:rPr>
          <w:t>Abstract</w:t>
        </w:r>
        <w:r>
          <w:rPr>
            <w:noProof/>
            <w:webHidden/>
          </w:rPr>
          <w:tab/>
        </w:r>
        <w:r>
          <w:rPr>
            <w:noProof/>
            <w:webHidden/>
          </w:rPr>
          <w:fldChar w:fldCharType="begin"/>
        </w:r>
        <w:r>
          <w:rPr>
            <w:noProof/>
            <w:webHidden/>
          </w:rPr>
          <w:instrText xml:space="preserve"> PAGEREF _Toc221906657 \h </w:instrText>
        </w:r>
        <w:r>
          <w:rPr>
            <w:noProof/>
            <w:webHidden/>
          </w:rPr>
        </w:r>
        <w:r>
          <w:rPr>
            <w:noProof/>
            <w:webHidden/>
          </w:rPr>
          <w:fldChar w:fldCharType="separate"/>
        </w:r>
        <w:r w:rsidR="00D96185">
          <w:rPr>
            <w:noProof/>
            <w:webHidden/>
          </w:rPr>
          <w:t>iii</w:t>
        </w:r>
        <w:r>
          <w:rPr>
            <w:noProof/>
            <w:webHidden/>
          </w:rPr>
          <w:fldChar w:fldCharType="end"/>
        </w:r>
      </w:hyperlink>
    </w:p>
    <w:p w14:paraId="507A146B" w14:textId="78E3FF45"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58" w:history="1">
        <w:r w:rsidRPr="00D1646A">
          <w:rPr>
            <w:rStyle w:val="-"/>
            <w:noProof/>
            <w:lang w:val="el-GR"/>
          </w:rPr>
          <w:t>Πίνακας Περιεχομένων</w:t>
        </w:r>
        <w:r>
          <w:rPr>
            <w:noProof/>
            <w:webHidden/>
          </w:rPr>
          <w:tab/>
        </w:r>
        <w:r>
          <w:rPr>
            <w:noProof/>
            <w:webHidden/>
          </w:rPr>
          <w:fldChar w:fldCharType="begin"/>
        </w:r>
        <w:r>
          <w:rPr>
            <w:noProof/>
            <w:webHidden/>
          </w:rPr>
          <w:instrText xml:space="preserve"> PAGEREF _Toc221906658 \h </w:instrText>
        </w:r>
        <w:r>
          <w:rPr>
            <w:noProof/>
            <w:webHidden/>
          </w:rPr>
        </w:r>
        <w:r>
          <w:rPr>
            <w:noProof/>
            <w:webHidden/>
          </w:rPr>
          <w:fldChar w:fldCharType="separate"/>
        </w:r>
        <w:r w:rsidR="00D96185">
          <w:rPr>
            <w:noProof/>
            <w:webHidden/>
          </w:rPr>
          <w:t>iv</w:t>
        </w:r>
        <w:r>
          <w:rPr>
            <w:noProof/>
            <w:webHidden/>
          </w:rPr>
          <w:fldChar w:fldCharType="end"/>
        </w:r>
      </w:hyperlink>
    </w:p>
    <w:p w14:paraId="766E4008" w14:textId="6889ED4C"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59" w:history="1">
        <w:r w:rsidRPr="00D1646A">
          <w:rPr>
            <w:rStyle w:val="-"/>
            <w:noProof/>
            <w:lang w:val="el-GR"/>
          </w:rPr>
          <w:t>Κατάλογος Εικόνων</w:t>
        </w:r>
        <w:r>
          <w:rPr>
            <w:noProof/>
            <w:webHidden/>
          </w:rPr>
          <w:tab/>
        </w:r>
        <w:r>
          <w:rPr>
            <w:noProof/>
            <w:webHidden/>
          </w:rPr>
          <w:fldChar w:fldCharType="begin"/>
        </w:r>
        <w:r>
          <w:rPr>
            <w:noProof/>
            <w:webHidden/>
          </w:rPr>
          <w:instrText xml:space="preserve"> PAGEREF _Toc221906659 \h </w:instrText>
        </w:r>
        <w:r>
          <w:rPr>
            <w:noProof/>
            <w:webHidden/>
          </w:rPr>
        </w:r>
        <w:r>
          <w:rPr>
            <w:noProof/>
            <w:webHidden/>
          </w:rPr>
          <w:fldChar w:fldCharType="separate"/>
        </w:r>
        <w:r w:rsidR="00D96185">
          <w:rPr>
            <w:noProof/>
            <w:webHidden/>
          </w:rPr>
          <w:t>v</w:t>
        </w:r>
        <w:r>
          <w:rPr>
            <w:noProof/>
            <w:webHidden/>
          </w:rPr>
          <w:fldChar w:fldCharType="end"/>
        </w:r>
      </w:hyperlink>
    </w:p>
    <w:p w14:paraId="7E9B7A13" w14:textId="483E1FF0"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60" w:history="1">
        <w:r w:rsidRPr="00D1646A">
          <w:rPr>
            <w:rStyle w:val="-"/>
            <w:noProof/>
            <w:lang w:val="el-GR"/>
          </w:rPr>
          <w:t>Κατάλογος Πινάκων</w:t>
        </w:r>
        <w:r>
          <w:rPr>
            <w:noProof/>
            <w:webHidden/>
          </w:rPr>
          <w:tab/>
        </w:r>
        <w:r>
          <w:rPr>
            <w:noProof/>
            <w:webHidden/>
          </w:rPr>
          <w:fldChar w:fldCharType="begin"/>
        </w:r>
        <w:r>
          <w:rPr>
            <w:noProof/>
            <w:webHidden/>
          </w:rPr>
          <w:instrText xml:space="preserve"> PAGEREF _Toc221906660 \h </w:instrText>
        </w:r>
        <w:r>
          <w:rPr>
            <w:noProof/>
            <w:webHidden/>
          </w:rPr>
        </w:r>
        <w:r>
          <w:rPr>
            <w:noProof/>
            <w:webHidden/>
          </w:rPr>
          <w:fldChar w:fldCharType="separate"/>
        </w:r>
        <w:r w:rsidR="00D96185">
          <w:rPr>
            <w:noProof/>
            <w:webHidden/>
          </w:rPr>
          <w:t>vi</w:t>
        </w:r>
        <w:r>
          <w:rPr>
            <w:noProof/>
            <w:webHidden/>
          </w:rPr>
          <w:fldChar w:fldCharType="end"/>
        </w:r>
      </w:hyperlink>
    </w:p>
    <w:p w14:paraId="2DA71ED1" w14:textId="73EEA5E4"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61" w:history="1">
        <w:r w:rsidRPr="00D1646A">
          <w:rPr>
            <w:rStyle w:val="-"/>
            <w:noProof/>
            <w:lang w:val="el-GR"/>
          </w:rPr>
          <w:t>Κατάλογος Διαγραμμάτων</w:t>
        </w:r>
        <w:r>
          <w:rPr>
            <w:noProof/>
            <w:webHidden/>
          </w:rPr>
          <w:tab/>
        </w:r>
        <w:r>
          <w:rPr>
            <w:noProof/>
            <w:webHidden/>
          </w:rPr>
          <w:fldChar w:fldCharType="begin"/>
        </w:r>
        <w:r>
          <w:rPr>
            <w:noProof/>
            <w:webHidden/>
          </w:rPr>
          <w:instrText xml:space="preserve"> PAGEREF _Toc221906661 \h </w:instrText>
        </w:r>
        <w:r>
          <w:rPr>
            <w:noProof/>
            <w:webHidden/>
          </w:rPr>
        </w:r>
        <w:r>
          <w:rPr>
            <w:noProof/>
            <w:webHidden/>
          </w:rPr>
          <w:fldChar w:fldCharType="separate"/>
        </w:r>
        <w:r w:rsidR="00D96185">
          <w:rPr>
            <w:noProof/>
            <w:webHidden/>
          </w:rPr>
          <w:t>vii</w:t>
        </w:r>
        <w:r>
          <w:rPr>
            <w:noProof/>
            <w:webHidden/>
          </w:rPr>
          <w:fldChar w:fldCharType="end"/>
        </w:r>
      </w:hyperlink>
    </w:p>
    <w:p w14:paraId="7F5611C3" w14:textId="49ACB424" w:rsidR="00BC7034" w:rsidRDefault="00BC7034">
      <w:pPr>
        <w:pStyle w:val="10"/>
        <w:tabs>
          <w:tab w:val="left" w:pos="442"/>
          <w:tab w:val="right" w:leader="dot" w:pos="8494"/>
        </w:tabs>
        <w:rPr>
          <w:rFonts w:asciiTheme="minorHAnsi" w:eastAsiaTheme="minorEastAsia" w:hAnsiTheme="minorHAnsi"/>
          <w:noProof/>
          <w:sz w:val="24"/>
          <w:szCs w:val="24"/>
          <w:lang w:val="en-GB" w:eastAsia="en-GB"/>
        </w:rPr>
      </w:pPr>
      <w:hyperlink w:anchor="_Toc221906662" w:history="1">
        <w:r w:rsidRPr="00D1646A">
          <w:rPr>
            <w:rStyle w:val="-"/>
            <w:noProof/>
            <w:lang w:val="el-GR"/>
          </w:rPr>
          <w:t>1</w:t>
        </w:r>
        <w:r>
          <w:rPr>
            <w:rFonts w:asciiTheme="minorHAnsi" w:eastAsiaTheme="minorEastAsia" w:hAnsiTheme="minorHAnsi"/>
            <w:noProof/>
            <w:sz w:val="24"/>
            <w:szCs w:val="24"/>
            <w:lang w:val="en-GB" w:eastAsia="en-GB"/>
          </w:rPr>
          <w:tab/>
        </w:r>
        <w:r w:rsidRPr="00D1646A">
          <w:rPr>
            <w:rStyle w:val="-"/>
            <w:noProof/>
            <w:lang w:val="el-GR"/>
          </w:rPr>
          <w:t>Εισαγωγή</w:t>
        </w:r>
        <w:r>
          <w:rPr>
            <w:noProof/>
            <w:webHidden/>
          </w:rPr>
          <w:tab/>
        </w:r>
        <w:r>
          <w:rPr>
            <w:noProof/>
            <w:webHidden/>
          </w:rPr>
          <w:fldChar w:fldCharType="begin"/>
        </w:r>
        <w:r>
          <w:rPr>
            <w:noProof/>
            <w:webHidden/>
          </w:rPr>
          <w:instrText xml:space="preserve"> PAGEREF _Toc221906662 \h </w:instrText>
        </w:r>
        <w:r>
          <w:rPr>
            <w:noProof/>
            <w:webHidden/>
          </w:rPr>
        </w:r>
        <w:r>
          <w:rPr>
            <w:noProof/>
            <w:webHidden/>
          </w:rPr>
          <w:fldChar w:fldCharType="separate"/>
        </w:r>
        <w:r w:rsidR="00D96185">
          <w:rPr>
            <w:noProof/>
            <w:webHidden/>
          </w:rPr>
          <w:t>1</w:t>
        </w:r>
        <w:r>
          <w:rPr>
            <w:noProof/>
            <w:webHidden/>
          </w:rPr>
          <w:fldChar w:fldCharType="end"/>
        </w:r>
      </w:hyperlink>
    </w:p>
    <w:p w14:paraId="23F45DE1" w14:textId="4E8CDFFF" w:rsidR="00BC7034" w:rsidRDefault="00BC7034">
      <w:pPr>
        <w:pStyle w:val="10"/>
        <w:tabs>
          <w:tab w:val="left" w:pos="442"/>
          <w:tab w:val="right" w:leader="dot" w:pos="8494"/>
        </w:tabs>
        <w:rPr>
          <w:rFonts w:asciiTheme="minorHAnsi" w:eastAsiaTheme="minorEastAsia" w:hAnsiTheme="minorHAnsi"/>
          <w:noProof/>
          <w:sz w:val="24"/>
          <w:szCs w:val="24"/>
          <w:lang w:val="en-GB" w:eastAsia="en-GB"/>
        </w:rPr>
      </w:pPr>
      <w:hyperlink w:anchor="_Toc221906663" w:history="1">
        <w:r w:rsidRPr="00D1646A">
          <w:rPr>
            <w:rStyle w:val="-"/>
            <w:noProof/>
          </w:rPr>
          <w:t>2</w:t>
        </w:r>
        <w:r>
          <w:rPr>
            <w:rFonts w:asciiTheme="minorHAnsi" w:eastAsiaTheme="minorEastAsia" w:hAnsiTheme="minorHAnsi"/>
            <w:noProof/>
            <w:sz w:val="24"/>
            <w:szCs w:val="24"/>
            <w:lang w:val="en-GB" w:eastAsia="en-GB"/>
          </w:rPr>
          <w:tab/>
        </w:r>
        <w:r w:rsidRPr="00D1646A">
          <w:rPr>
            <w:rStyle w:val="-"/>
            <w:noProof/>
          </w:rPr>
          <w:t>Μεθοδολογία</w:t>
        </w:r>
        <w:r>
          <w:rPr>
            <w:noProof/>
            <w:webHidden/>
          </w:rPr>
          <w:tab/>
        </w:r>
        <w:r>
          <w:rPr>
            <w:noProof/>
            <w:webHidden/>
          </w:rPr>
          <w:fldChar w:fldCharType="begin"/>
        </w:r>
        <w:r>
          <w:rPr>
            <w:noProof/>
            <w:webHidden/>
          </w:rPr>
          <w:instrText xml:space="preserve"> PAGEREF _Toc221906663 \h </w:instrText>
        </w:r>
        <w:r>
          <w:rPr>
            <w:noProof/>
            <w:webHidden/>
          </w:rPr>
        </w:r>
        <w:r>
          <w:rPr>
            <w:noProof/>
            <w:webHidden/>
          </w:rPr>
          <w:fldChar w:fldCharType="separate"/>
        </w:r>
        <w:r w:rsidR="00D96185">
          <w:rPr>
            <w:noProof/>
            <w:webHidden/>
          </w:rPr>
          <w:t>2</w:t>
        </w:r>
        <w:r>
          <w:rPr>
            <w:noProof/>
            <w:webHidden/>
          </w:rPr>
          <w:fldChar w:fldCharType="end"/>
        </w:r>
      </w:hyperlink>
    </w:p>
    <w:p w14:paraId="70C233E9" w14:textId="1E94F49B" w:rsidR="00BC7034" w:rsidRDefault="00BC7034">
      <w:pPr>
        <w:pStyle w:val="10"/>
        <w:tabs>
          <w:tab w:val="left" w:pos="442"/>
          <w:tab w:val="right" w:leader="dot" w:pos="8494"/>
        </w:tabs>
        <w:rPr>
          <w:rFonts w:asciiTheme="minorHAnsi" w:eastAsiaTheme="minorEastAsia" w:hAnsiTheme="minorHAnsi"/>
          <w:noProof/>
          <w:sz w:val="24"/>
          <w:szCs w:val="24"/>
          <w:lang w:val="en-GB" w:eastAsia="en-GB"/>
        </w:rPr>
      </w:pPr>
      <w:hyperlink w:anchor="_Toc221906664" w:history="1">
        <w:r w:rsidRPr="00D1646A">
          <w:rPr>
            <w:rStyle w:val="-"/>
            <w:noProof/>
          </w:rPr>
          <w:t>3</w:t>
        </w:r>
        <w:r>
          <w:rPr>
            <w:rFonts w:asciiTheme="minorHAnsi" w:eastAsiaTheme="minorEastAsia" w:hAnsiTheme="minorHAnsi"/>
            <w:noProof/>
            <w:sz w:val="24"/>
            <w:szCs w:val="24"/>
            <w:lang w:val="en-GB" w:eastAsia="en-GB"/>
          </w:rPr>
          <w:tab/>
        </w:r>
        <w:r w:rsidRPr="00D1646A">
          <w:rPr>
            <w:rStyle w:val="-"/>
            <w:noProof/>
          </w:rPr>
          <w:t>Ερευνητικοί Σκοποί</w:t>
        </w:r>
        <w:r>
          <w:rPr>
            <w:noProof/>
            <w:webHidden/>
          </w:rPr>
          <w:tab/>
        </w:r>
        <w:r>
          <w:rPr>
            <w:noProof/>
            <w:webHidden/>
          </w:rPr>
          <w:fldChar w:fldCharType="begin"/>
        </w:r>
        <w:r>
          <w:rPr>
            <w:noProof/>
            <w:webHidden/>
          </w:rPr>
          <w:instrText xml:space="preserve"> PAGEREF _Toc221906664 \h </w:instrText>
        </w:r>
        <w:r>
          <w:rPr>
            <w:noProof/>
            <w:webHidden/>
          </w:rPr>
        </w:r>
        <w:r>
          <w:rPr>
            <w:noProof/>
            <w:webHidden/>
          </w:rPr>
          <w:fldChar w:fldCharType="separate"/>
        </w:r>
        <w:r w:rsidR="00D96185">
          <w:rPr>
            <w:noProof/>
            <w:webHidden/>
          </w:rPr>
          <w:t>2</w:t>
        </w:r>
        <w:r>
          <w:rPr>
            <w:noProof/>
            <w:webHidden/>
          </w:rPr>
          <w:fldChar w:fldCharType="end"/>
        </w:r>
      </w:hyperlink>
    </w:p>
    <w:p w14:paraId="654E742B" w14:textId="56A2797B" w:rsidR="00BC7034" w:rsidRDefault="00BC7034">
      <w:pPr>
        <w:pStyle w:val="10"/>
        <w:tabs>
          <w:tab w:val="left" w:pos="442"/>
          <w:tab w:val="right" w:leader="dot" w:pos="8494"/>
        </w:tabs>
        <w:rPr>
          <w:rFonts w:asciiTheme="minorHAnsi" w:eastAsiaTheme="minorEastAsia" w:hAnsiTheme="minorHAnsi"/>
          <w:noProof/>
          <w:sz w:val="24"/>
          <w:szCs w:val="24"/>
          <w:lang w:val="en-GB" w:eastAsia="en-GB"/>
        </w:rPr>
      </w:pPr>
      <w:hyperlink w:anchor="_Toc221906665" w:history="1">
        <w:r w:rsidRPr="00D1646A">
          <w:rPr>
            <w:rStyle w:val="-"/>
            <w:noProof/>
          </w:rPr>
          <w:t>4</w:t>
        </w:r>
        <w:r>
          <w:rPr>
            <w:rFonts w:asciiTheme="minorHAnsi" w:eastAsiaTheme="minorEastAsia" w:hAnsiTheme="minorHAnsi"/>
            <w:noProof/>
            <w:sz w:val="24"/>
            <w:szCs w:val="24"/>
            <w:lang w:val="en-GB" w:eastAsia="en-GB"/>
          </w:rPr>
          <w:tab/>
        </w:r>
        <w:r w:rsidRPr="00D1646A">
          <w:rPr>
            <w:rStyle w:val="-"/>
            <w:noProof/>
          </w:rPr>
          <w:t>Υπόβαθρο και αποτελέσματα μέχρι σήμερα</w:t>
        </w:r>
        <w:r>
          <w:rPr>
            <w:noProof/>
            <w:webHidden/>
          </w:rPr>
          <w:tab/>
        </w:r>
        <w:r>
          <w:rPr>
            <w:noProof/>
            <w:webHidden/>
          </w:rPr>
          <w:fldChar w:fldCharType="begin"/>
        </w:r>
        <w:r>
          <w:rPr>
            <w:noProof/>
            <w:webHidden/>
          </w:rPr>
          <w:instrText xml:space="preserve"> PAGEREF _Toc221906665 \h </w:instrText>
        </w:r>
        <w:r>
          <w:rPr>
            <w:noProof/>
            <w:webHidden/>
          </w:rPr>
        </w:r>
        <w:r>
          <w:rPr>
            <w:noProof/>
            <w:webHidden/>
          </w:rPr>
          <w:fldChar w:fldCharType="separate"/>
        </w:r>
        <w:r w:rsidR="00D96185">
          <w:rPr>
            <w:noProof/>
            <w:webHidden/>
          </w:rPr>
          <w:t>3</w:t>
        </w:r>
        <w:r>
          <w:rPr>
            <w:noProof/>
            <w:webHidden/>
          </w:rPr>
          <w:fldChar w:fldCharType="end"/>
        </w:r>
      </w:hyperlink>
    </w:p>
    <w:p w14:paraId="0DCB7FA6" w14:textId="598FD54D" w:rsidR="00BC7034" w:rsidRDefault="00BC7034">
      <w:pPr>
        <w:pStyle w:val="20"/>
        <w:tabs>
          <w:tab w:val="left" w:pos="960"/>
          <w:tab w:val="right" w:leader="dot" w:pos="8494"/>
        </w:tabs>
        <w:rPr>
          <w:rFonts w:asciiTheme="minorHAnsi" w:eastAsiaTheme="minorEastAsia" w:hAnsiTheme="minorHAnsi"/>
          <w:noProof/>
          <w:sz w:val="24"/>
          <w:szCs w:val="24"/>
          <w:lang w:val="en-GB" w:eastAsia="en-GB"/>
        </w:rPr>
      </w:pPr>
      <w:hyperlink w:anchor="_Toc221906666" w:history="1">
        <w:r w:rsidRPr="00D1646A">
          <w:rPr>
            <w:rStyle w:val="-"/>
            <w:noProof/>
          </w:rPr>
          <w:t>4.1</w:t>
        </w:r>
        <w:r>
          <w:rPr>
            <w:rFonts w:asciiTheme="minorHAnsi" w:eastAsiaTheme="minorEastAsia" w:hAnsiTheme="minorHAnsi"/>
            <w:noProof/>
            <w:sz w:val="24"/>
            <w:szCs w:val="24"/>
            <w:lang w:val="en-GB" w:eastAsia="en-GB"/>
          </w:rPr>
          <w:tab/>
        </w:r>
        <w:r w:rsidRPr="00D1646A">
          <w:rPr>
            <w:rStyle w:val="-"/>
            <w:noProof/>
          </w:rPr>
          <w:t>Έμπειρα Συστήματα (Expert Systems)</w:t>
        </w:r>
        <w:r>
          <w:rPr>
            <w:noProof/>
            <w:webHidden/>
          </w:rPr>
          <w:tab/>
        </w:r>
        <w:r>
          <w:rPr>
            <w:noProof/>
            <w:webHidden/>
          </w:rPr>
          <w:fldChar w:fldCharType="begin"/>
        </w:r>
        <w:r>
          <w:rPr>
            <w:noProof/>
            <w:webHidden/>
          </w:rPr>
          <w:instrText xml:space="preserve"> PAGEREF _Toc221906666 \h </w:instrText>
        </w:r>
        <w:r>
          <w:rPr>
            <w:noProof/>
            <w:webHidden/>
          </w:rPr>
        </w:r>
        <w:r>
          <w:rPr>
            <w:noProof/>
            <w:webHidden/>
          </w:rPr>
          <w:fldChar w:fldCharType="separate"/>
        </w:r>
        <w:r w:rsidR="00D96185">
          <w:rPr>
            <w:noProof/>
            <w:webHidden/>
          </w:rPr>
          <w:t>3</w:t>
        </w:r>
        <w:r>
          <w:rPr>
            <w:noProof/>
            <w:webHidden/>
          </w:rPr>
          <w:fldChar w:fldCharType="end"/>
        </w:r>
      </w:hyperlink>
    </w:p>
    <w:p w14:paraId="52ECB79B" w14:textId="7E81B5E3"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67" w:history="1">
        <w:r w:rsidRPr="00D1646A">
          <w:rPr>
            <w:rStyle w:val="-"/>
            <w:noProof/>
          </w:rPr>
          <w:t>4.1.1</w:t>
        </w:r>
        <w:r>
          <w:rPr>
            <w:rFonts w:asciiTheme="minorHAnsi" w:eastAsiaTheme="minorEastAsia" w:hAnsiTheme="minorHAnsi"/>
            <w:noProof/>
            <w:sz w:val="24"/>
            <w:szCs w:val="24"/>
            <w:lang w:val="en-GB" w:eastAsia="en-GB"/>
          </w:rPr>
          <w:tab/>
        </w:r>
        <w:r w:rsidRPr="00D1646A">
          <w:rPr>
            <w:rStyle w:val="-"/>
            <w:noProof/>
          </w:rPr>
          <w:t>Ορισμός και ιστορική αναδρομή</w:t>
        </w:r>
        <w:r>
          <w:rPr>
            <w:noProof/>
            <w:webHidden/>
          </w:rPr>
          <w:tab/>
        </w:r>
        <w:r>
          <w:rPr>
            <w:noProof/>
            <w:webHidden/>
          </w:rPr>
          <w:fldChar w:fldCharType="begin"/>
        </w:r>
        <w:r>
          <w:rPr>
            <w:noProof/>
            <w:webHidden/>
          </w:rPr>
          <w:instrText xml:space="preserve"> PAGEREF _Toc221906667 \h </w:instrText>
        </w:r>
        <w:r>
          <w:rPr>
            <w:noProof/>
            <w:webHidden/>
          </w:rPr>
        </w:r>
        <w:r>
          <w:rPr>
            <w:noProof/>
            <w:webHidden/>
          </w:rPr>
          <w:fldChar w:fldCharType="separate"/>
        </w:r>
        <w:r w:rsidR="00D96185">
          <w:rPr>
            <w:noProof/>
            <w:webHidden/>
          </w:rPr>
          <w:t>3</w:t>
        </w:r>
        <w:r>
          <w:rPr>
            <w:noProof/>
            <w:webHidden/>
          </w:rPr>
          <w:fldChar w:fldCharType="end"/>
        </w:r>
      </w:hyperlink>
    </w:p>
    <w:p w14:paraId="5E4C86E7" w14:textId="167C0C2F"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68" w:history="1">
        <w:r w:rsidRPr="00D1646A">
          <w:rPr>
            <w:rStyle w:val="-"/>
            <w:noProof/>
          </w:rPr>
          <w:t>4.1.2</w:t>
        </w:r>
        <w:r>
          <w:rPr>
            <w:rFonts w:asciiTheme="minorHAnsi" w:eastAsiaTheme="minorEastAsia" w:hAnsiTheme="minorHAnsi"/>
            <w:noProof/>
            <w:sz w:val="24"/>
            <w:szCs w:val="24"/>
            <w:lang w:val="en-GB" w:eastAsia="en-GB"/>
          </w:rPr>
          <w:tab/>
        </w:r>
        <w:r w:rsidRPr="00D1646A">
          <w:rPr>
            <w:rStyle w:val="-"/>
            <w:noProof/>
          </w:rPr>
          <w:t>Αρχιτεκτονική και λειτουργία</w:t>
        </w:r>
        <w:r>
          <w:rPr>
            <w:noProof/>
            <w:webHidden/>
          </w:rPr>
          <w:tab/>
        </w:r>
        <w:r>
          <w:rPr>
            <w:noProof/>
            <w:webHidden/>
          </w:rPr>
          <w:fldChar w:fldCharType="begin"/>
        </w:r>
        <w:r>
          <w:rPr>
            <w:noProof/>
            <w:webHidden/>
          </w:rPr>
          <w:instrText xml:space="preserve"> PAGEREF _Toc221906668 \h </w:instrText>
        </w:r>
        <w:r>
          <w:rPr>
            <w:noProof/>
            <w:webHidden/>
          </w:rPr>
        </w:r>
        <w:r>
          <w:rPr>
            <w:noProof/>
            <w:webHidden/>
          </w:rPr>
          <w:fldChar w:fldCharType="separate"/>
        </w:r>
        <w:r w:rsidR="00D96185">
          <w:rPr>
            <w:noProof/>
            <w:webHidden/>
          </w:rPr>
          <w:t>3</w:t>
        </w:r>
        <w:r>
          <w:rPr>
            <w:noProof/>
            <w:webHidden/>
          </w:rPr>
          <w:fldChar w:fldCharType="end"/>
        </w:r>
      </w:hyperlink>
    </w:p>
    <w:p w14:paraId="38E044B4" w14:textId="0F368B3C"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69" w:history="1">
        <w:r w:rsidRPr="00D1646A">
          <w:rPr>
            <w:rStyle w:val="-"/>
            <w:noProof/>
          </w:rPr>
          <w:t>4.1.3</w:t>
        </w:r>
        <w:r>
          <w:rPr>
            <w:rFonts w:asciiTheme="minorHAnsi" w:eastAsiaTheme="minorEastAsia" w:hAnsiTheme="minorHAnsi"/>
            <w:noProof/>
            <w:sz w:val="24"/>
            <w:szCs w:val="24"/>
            <w:lang w:val="en-GB" w:eastAsia="en-GB"/>
          </w:rPr>
          <w:tab/>
        </w:r>
        <w:r w:rsidRPr="00D1646A">
          <w:rPr>
            <w:rStyle w:val="-"/>
            <w:noProof/>
          </w:rPr>
          <w:t>Πλεονεκτήματα και μειονεκτήματα</w:t>
        </w:r>
        <w:r>
          <w:rPr>
            <w:noProof/>
            <w:webHidden/>
          </w:rPr>
          <w:tab/>
        </w:r>
        <w:r>
          <w:rPr>
            <w:noProof/>
            <w:webHidden/>
          </w:rPr>
          <w:fldChar w:fldCharType="begin"/>
        </w:r>
        <w:r>
          <w:rPr>
            <w:noProof/>
            <w:webHidden/>
          </w:rPr>
          <w:instrText xml:space="preserve"> PAGEREF _Toc221906669 \h </w:instrText>
        </w:r>
        <w:r>
          <w:rPr>
            <w:noProof/>
            <w:webHidden/>
          </w:rPr>
        </w:r>
        <w:r>
          <w:rPr>
            <w:noProof/>
            <w:webHidden/>
          </w:rPr>
          <w:fldChar w:fldCharType="separate"/>
        </w:r>
        <w:r w:rsidR="00D96185">
          <w:rPr>
            <w:noProof/>
            <w:webHidden/>
          </w:rPr>
          <w:t>4</w:t>
        </w:r>
        <w:r>
          <w:rPr>
            <w:noProof/>
            <w:webHidden/>
          </w:rPr>
          <w:fldChar w:fldCharType="end"/>
        </w:r>
      </w:hyperlink>
    </w:p>
    <w:p w14:paraId="0EB87FBD" w14:textId="17238E6C"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0" w:history="1">
        <w:r w:rsidRPr="00D1646A">
          <w:rPr>
            <w:rStyle w:val="-"/>
            <w:noProof/>
          </w:rPr>
          <w:t>4.1.4</w:t>
        </w:r>
        <w:r>
          <w:rPr>
            <w:rFonts w:asciiTheme="minorHAnsi" w:eastAsiaTheme="minorEastAsia" w:hAnsiTheme="minorHAnsi"/>
            <w:noProof/>
            <w:sz w:val="24"/>
            <w:szCs w:val="24"/>
            <w:lang w:val="en-GB" w:eastAsia="en-GB"/>
          </w:rPr>
          <w:tab/>
        </w:r>
        <w:r w:rsidRPr="00D1646A">
          <w:rPr>
            <w:rStyle w:val="-"/>
            <w:noProof/>
          </w:rPr>
          <w:t>Εφαρμογές των Έμπειρων Συστημάτων</w:t>
        </w:r>
        <w:r>
          <w:rPr>
            <w:noProof/>
            <w:webHidden/>
          </w:rPr>
          <w:tab/>
        </w:r>
        <w:r>
          <w:rPr>
            <w:noProof/>
            <w:webHidden/>
          </w:rPr>
          <w:fldChar w:fldCharType="begin"/>
        </w:r>
        <w:r>
          <w:rPr>
            <w:noProof/>
            <w:webHidden/>
          </w:rPr>
          <w:instrText xml:space="preserve"> PAGEREF _Toc221906670 \h </w:instrText>
        </w:r>
        <w:r>
          <w:rPr>
            <w:noProof/>
            <w:webHidden/>
          </w:rPr>
        </w:r>
        <w:r>
          <w:rPr>
            <w:noProof/>
            <w:webHidden/>
          </w:rPr>
          <w:fldChar w:fldCharType="separate"/>
        </w:r>
        <w:r w:rsidR="00D96185">
          <w:rPr>
            <w:noProof/>
            <w:webHidden/>
          </w:rPr>
          <w:t>5</w:t>
        </w:r>
        <w:r>
          <w:rPr>
            <w:noProof/>
            <w:webHidden/>
          </w:rPr>
          <w:fldChar w:fldCharType="end"/>
        </w:r>
      </w:hyperlink>
    </w:p>
    <w:p w14:paraId="57094109" w14:textId="1BB34720" w:rsidR="00BC7034" w:rsidRDefault="00BC7034">
      <w:pPr>
        <w:pStyle w:val="20"/>
        <w:tabs>
          <w:tab w:val="left" w:pos="960"/>
          <w:tab w:val="right" w:leader="dot" w:pos="8494"/>
        </w:tabs>
        <w:rPr>
          <w:rFonts w:asciiTheme="minorHAnsi" w:eastAsiaTheme="minorEastAsia" w:hAnsiTheme="minorHAnsi"/>
          <w:noProof/>
          <w:sz w:val="24"/>
          <w:szCs w:val="24"/>
          <w:lang w:val="en-GB" w:eastAsia="en-GB"/>
        </w:rPr>
      </w:pPr>
      <w:hyperlink w:anchor="_Toc221906671" w:history="1">
        <w:r w:rsidRPr="00D1646A">
          <w:rPr>
            <w:rStyle w:val="-"/>
            <w:noProof/>
          </w:rPr>
          <w:t>4.2</w:t>
        </w:r>
        <w:r>
          <w:rPr>
            <w:rFonts w:asciiTheme="minorHAnsi" w:eastAsiaTheme="minorEastAsia" w:hAnsiTheme="minorHAnsi"/>
            <w:noProof/>
            <w:sz w:val="24"/>
            <w:szCs w:val="24"/>
            <w:lang w:val="en-GB" w:eastAsia="en-GB"/>
          </w:rPr>
          <w:tab/>
        </w:r>
        <w:r w:rsidRPr="00D1646A">
          <w:rPr>
            <w:rStyle w:val="-"/>
            <w:noProof/>
          </w:rPr>
          <w:t>Συστήματα Μηχανικής Μάθησης (Machine Learning Systems)</w:t>
        </w:r>
        <w:r>
          <w:rPr>
            <w:noProof/>
            <w:webHidden/>
          </w:rPr>
          <w:tab/>
        </w:r>
        <w:r>
          <w:rPr>
            <w:noProof/>
            <w:webHidden/>
          </w:rPr>
          <w:fldChar w:fldCharType="begin"/>
        </w:r>
        <w:r>
          <w:rPr>
            <w:noProof/>
            <w:webHidden/>
          </w:rPr>
          <w:instrText xml:space="preserve"> PAGEREF _Toc221906671 \h </w:instrText>
        </w:r>
        <w:r>
          <w:rPr>
            <w:noProof/>
            <w:webHidden/>
          </w:rPr>
        </w:r>
        <w:r>
          <w:rPr>
            <w:noProof/>
            <w:webHidden/>
          </w:rPr>
          <w:fldChar w:fldCharType="separate"/>
        </w:r>
        <w:r w:rsidR="00D96185">
          <w:rPr>
            <w:noProof/>
            <w:webHidden/>
          </w:rPr>
          <w:t>7</w:t>
        </w:r>
        <w:r>
          <w:rPr>
            <w:noProof/>
            <w:webHidden/>
          </w:rPr>
          <w:fldChar w:fldCharType="end"/>
        </w:r>
      </w:hyperlink>
    </w:p>
    <w:p w14:paraId="1910EC22" w14:textId="21FFC4BE"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2" w:history="1">
        <w:r w:rsidRPr="00D1646A">
          <w:rPr>
            <w:rStyle w:val="-"/>
            <w:noProof/>
          </w:rPr>
          <w:t>4.2.1</w:t>
        </w:r>
        <w:r>
          <w:rPr>
            <w:rFonts w:asciiTheme="minorHAnsi" w:eastAsiaTheme="minorEastAsia" w:hAnsiTheme="minorHAnsi"/>
            <w:noProof/>
            <w:sz w:val="24"/>
            <w:szCs w:val="24"/>
            <w:lang w:val="en-GB" w:eastAsia="en-GB"/>
          </w:rPr>
          <w:tab/>
        </w:r>
        <w:r w:rsidRPr="00D1646A">
          <w:rPr>
            <w:rStyle w:val="-"/>
            <w:noProof/>
          </w:rPr>
          <w:t>Βασικές έννοιες και κατηγορίες</w:t>
        </w:r>
        <w:r>
          <w:rPr>
            <w:noProof/>
            <w:webHidden/>
          </w:rPr>
          <w:tab/>
        </w:r>
        <w:r>
          <w:rPr>
            <w:noProof/>
            <w:webHidden/>
          </w:rPr>
          <w:fldChar w:fldCharType="begin"/>
        </w:r>
        <w:r>
          <w:rPr>
            <w:noProof/>
            <w:webHidden/>
          </w:rPr>
          <w:instrText xml:space="preserve"> PAGEREF _Toc221906672 \h </w:instrText>
        </w:r>
        <w:r>
          <w:rPr>
            <w:noProof/>
            <w:webHidden/>
          </w:rPr>
        </w:r>
        <w:r>
          <w:rPr>
            <w:noProof/>
            <w:webHidden/>
          </w:rPr>
          <w:fldChar w:fldCharType="separate"/>
        </w:r>
        <w:r w:rsidR="00D96185">
          <w:rPr>
            <w:noProof/>
            <w:webHidden/>
          </w:rPr>
          <w:t>7</w:t>
        </w:r>
        <w:r>
          <w:rPr>
            <w:noProof/>
            <w:webHidden/>
          </w:rPr>
          <w:fldChar w:fldCharType="end"/>
        </w:r>
      </w:hyperlink>
    </w:p>
    <w:p w14:paraId="393FA37A" w14:textId="59E7E03A"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3" w:history="1">
        <w:r w:rsidRPr="00D1646A">
          <w:rPr>
            <w:rStyle w:val="-"/>
            <w:noProof/>
          </w:rPr>
          <w:t>4.2.2</w:t>
        </w:r>
        <w:r>
          <w:rPr>
            <w:rFonts w:asciiTheme="minorHAnsi" w:eastAsiaTheme="minorEastAsia" w:hAnsiTheme="minorHAnsi"/>
            <w:noProof/>
            <w:sz w:val="24"/>
            <w:szCs w:val="24"/>
            <w:lang w:val="en-GB" w:eastAsia="en-GB"/>
          </w:rPr>
          <w:tab/>
        </w:r>
        <w:r w:rsidRPr="00D1646A">
          <w:rPr>
            <w:rStyle w:val="-"/>
            <w:noProof/>
          </w:rPr>
          <w:t>Διαδικασία εκπαίδευσης μοντέλων</w:t>
        </w:r>
        <w:r>
          <w:rPr>
            <w:noProof/>
            <w:webHidden/>
          </w:rPr>
          <w:tab/>
        </w:r>
        <w:r>
          <w:rPr>
            <w:noProof/>
            <w:webHidden/>
          </w:rPr>
          <w:fldChar w:fldCharType="begin"/>
        </w:r>
        <w:r>
          <w:rPr>
            <w:noProof/>
            <w:webHidden/>
          </w:rPr>
          <w:instrText xml:space="preserve"> PAGEREF _Toc221906673 \h </w:instrText>
        </w:r>
        <w:r>
          <w:rPr>
            <w:noProof/>
            <w:webHidden/>
          </w:rPr>
        </w:r>
        <w:r>
          <w:rPr>
            <w:noProof/>
            <w:webHidden/>
          </w:rPr>
          <w:fldChar w:fldCharType="separate"/>
        </w:r>
        <w:r w:rsidR="00D96185">
          <w:rPr>
            <w:noProof/>
            <w:webHidden/>
          </w:rPr>
          <w:t>7</w:t>
        </w:r>
        <w:r>
          <w:rPr>
            <w:noProof/>
            <w:webHidden/>
          </w:rPr>
          <w:fldChar w:fldCharType="end"/>
        </w:r>
      </w:hyperlink>
    </w:p>
    <w:p w14:paraId="596F51F7" w14:textId="0E8E600F"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4" w:history="1">
        <w:r w:rsidRPr="00D1646A">
          <w:rPr>
            <w:rStyle w:val="-"/>
            <w:noProof/>
          </w:rPr>
          <w:t>4.2.3</w:t>
        </w:r>
        <w:r>
          <w:rPr>
            <w:rFonts w:asciiTheme="minorHAnsi" w:eastAsiaTheme="minorEastAsia" w:hAnsiTheme="minorHAnsi"/>
            <w:noProof/>
            <w:sz w:val="24"/>
            <w:szCs w:val="24"/>
            <w:lang w:val="en-GB" w:eastAsia="en-GB"/>
          </w:rPr>
          <w:tab/>
        </w:r>
        <w:r w:rsidRPr="00D1646A">
          <w:rPr>
            <w:rStyle w:val="-"/>
            <w:noProof/>
          </w:rPr>
          <w:t>Πλεονεκτήματα και μειονεκτήματα</w:t>
        </w:r>
        <w:r>
          <w:rPr>
            <w:noProof/>
            <w:webHidden/>
          </w:rPr>
          <w:tab/>
        </w:r>
        <w:r>
          <w:rPr>
            <w:noProof/>
            <w:webHidden/>
          </w:rPr>
          <w:fldChar w:fldCharType="begin"/>
        </w:r>
        <w:r>
          <w:rPr>
            <w:noProof/>
            <w:webHidden/>
          </w:rPr>
          <w:instrText xml:space="preserve"> PAGEREF _Toc221906674 \h </w:instrText>
        </w:r>
        <w:r>
          <w:rPr>
            <w:noProof/>
            <w:webHidden/>
          </w:rPr>
        </w:r>
        <w:r>
          <w:rPr>
            <w:noProof/>
            <w:webHidden/>
          </w:rPr>
          <w:fldChar w:fldCharType="separate"/>
        </w:r>
        <w:r w:rsidR="00D96185">
          <w:rPr>
            <w:noProof/>
            <w:webHidden/>
          </w:rPr>
          <w:t>8</w:t>
        </w:r>
        <w:r>
          <w:rPr>
            <w:noProof/>
            <w:webHidden/>
          </w:rPr>
          <w:fldChar w:fldCharType="end"/>
        </w:r>
      </w:hyperlink>
    </w:p>
    <w:p w14:paraId="1EA857FC" w14:textId="51592999"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5" w:history="1">
        <w:r w:rsidRPr="00D1646A">
          <w:rPr>
            <w:rStyle w:val="-"/>
            <w:noProof/>
          </w:rPr>
          <w:t>4.2.4</w:t>
        </w:r>
        <w:r>
          <w:rPr>
            <w:rFonts w:asciiTheme="minorHAnsi" w:eastAsiaTheme="minorEastAsia" w:hAnsiTheme="minorHAnsi"/>
            <w:noProof/>
            <w:sz w:val="24"/>
            <w:szCs w:val="24"/>
            <w:lang w:val="en-GB" w:eastAsia="en-GB"/>
          </w:rPr>
          <w:tab/>
        </w:r>
        <w:r w:rsidRPr="00D1646A">
          <w:rPr>
            <w:rStyle w:val="-"/>
            <w:noProof/>
          </w:rPr>
          <w:t>Εφαρμογές της Μηχανικής Μάθησης</w:t>
        </w:r>
        <w:r>
          <w:rPr>
            <w:noProof/>
            <w:webHidden/>
          </w:rPr>
          <w:tab/>
        </w:r>
        <w:r>
          <w:rPr>
            <w:noProof/>
            <w:webHidden/>
          </w:rPr>
          <w:fldChar w:fldCharType="begin"/>
        </w:r>
        <w:r>
          <w:rPr>
            <w:noProof/>
            <w:webHidden/>
          </w:rPr>
          <w:instrText xml:space="preserve"> PAGEREF _Toc221906675 \h </w:instrText>
        </w:r>
        <w:r>
          <w:rPr>
            <w:noProof/>
            <w:webHidden/>
          </w:rPr>
        </w:r>
        <w:r>
          <w:rPr>
            <w:noProof/>
            <w:webHidden/>
          </w:rPr>
          <w:fldChar w:fldCharType="separate"/>
        </w:r>
        <w:r w:rsidR="00D96185">
          <w:rPr>
            <w:noProof/>
            <w:webHidden/>
          </w:rPr>
          <w:t>9</w:t>
        </w:r>
        <w:r>
          <w:rPr>
            <w:noProof/>
            <w:webHidden/>
          </w:rPr>
          <w:fldChar w:fldCharType="end"/>
        </w:r>
      </w:hyperlink>
    </w:p>
    <w:p w14:paraId="3B441D90" w14:textId="10CCB2D2" w:rsidR="00BC7034" w:rsidRDefault="00BC7034">
      <w:pPr>
        <w:pStyle w:val="20"/>
        <w:tabs>
          <w:tab w:val="left" w:pos="960"/>
          <w:tab w:val="right" w:leader="dot" w:pos="8494"/>
        </w:tabs>
        <w:rPr>
          <w:rFonts w:asciiTheme="minorHAnsi" w:eastAsiaTheme="minorEastAsia" w:hAnsiTheme="minorHAnsi"/>
          <w:noProof/>
          <w:sz w:val="24"/>
          <w:szCs w:val="24"/>
          <w:lang w:val="en-GB" w:eastAsia="en-GB"/>
        </w:rPr>
      </w:pPr>
      <w:hyperlink w:anchor="_Toc221906676" w:history="1">
        <w:r w:rsidRPr="00D1646A">
          <w:rPr>
            <w:rStyle w:val="-"/>
            <w:noProof/>
          </w:rPr>
          <w:t>4.3</w:t>
        </w:r>
        <w:r>
          <w:rPr>
            <w:rFonts w:asciiTheme="minorHAnsi" w:eastAsiaTheme="minorEastAsia" w:hAnsiTheme="minorHAnsi"/>
            <w:noProof/>
            <w:sz w:val="24"/>
            <w:szCs w:val="24"/>
            <w:lang w:val="en-GB" w:eastAsia="en-GB"/>
          </w:rPr>
          <w:tab/>
        </w:r>
        <w:r w:rsidRPr="00D1646A">
          <w:rPr>
            <w:rStyle w:val="-"/>
            <w:noProof/>
          </w:rPr>
          <w:t>Συγκριτική Ανάλυση και Εφαρμογές</w:t>
        </w:r>
        <w:r>
          <w:rPr>
            <w:noProof/>
            <w:webHidden/>
          </w:rPr>
          <w:tab/>
        </w:r>
        <w:r>
          <w:rPr>
            <w:noProof/>
            <w:webHidden/>
          </w:rPr>
          <w:fldChar w:fldCharType="begin"/>
        </w:r>
        <w:r>
          <w:rPr>
            <w:noProof/>
            <w:webHidden/>
          </w:rPr>
          <w:instrText xml:space="preserve"> PAGEREF _Toc221906676 \h </w:instrText>
        </w:r>
        <w:r>
          <w:rPr>
            <w:noProof/>
            <w:webHidden/>
          </w:rPr>
        </w:r>
        <w:r>
          <w:rPr>
            <w:noProof/>
            <w:webHidden/>
          </w:rPr>
          <w:fldChar w:fldCharType="separate"/>
        </w:r>
        <w:r w:rsidR="00D96185">
          <w:rPr>
            <w:noProof/>
            <w:webHidden/>
          </w:rPr>
          <w:t>10</w:t>
        </w:r>
        <w:r>
          <w:rPr>
            <w:noProof/>
            <w:webHidden/>
          </w:rPr>
          <w:fldChar w:fldCharType="end"/>
        </w:r>
      </w:hyperlink>
    </w:p>
    <w:p w14:paraId="3F2EEDF0" w14:textId="2A3A6987"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7" w:history="1">
        <w:r w:rsidRPr="00D1646A">
          <w:rPr>
            <w:rStyle w:val="-"/>
            <w:noProof/>
          </w:rPr>
          <w:t>4.3.1</w:t>
        </w:r>
        <w:r>
          <w:rPr>
            <w:rFonts w:asciiTheme="minorHAnsi" w:eastAsiaTheme="minorEastAsia" w:hAnsiTheme="minorHAnsi"/>
            <w:noProof/>
            <w:sz w:val="24"/>
            <w:szCs w:val="24"/>
            <w:lang w:val="en-GB" w:eastAsia="en-GB"/>
          </w:rPr>
          <w:tab/>
        </w:r>
        <w:r w:rsidRPr="00D1646A">
          <w:rPr>
            <w:rStyle w:val="-"/>
            <w:noProof/>
          </w:rPr>
          <w:t>Ομοιότητες</w:t>
        </w:r>
        <w:r>
          <w:rPr>
            <w:noProof/>
            <w:webHidden/>
          </w:rPr>
          <w:tab/>
        </w:r>
        <w:r>
          <w:rPr>
            <w:noProof/>
            <w:webHidden/>
          </w:rPr>
          <w:fldChar w:fldCharType="begin"/>
        </w:r>
        <w:r>
          <w:rPr>
            <w:noProof/>
            <w:webHidden/>
          </w:rPr>
          <w:instrText xml:space="preserve"> PAGEREF _Toc221906677 \h </w:instrText>
        </w:r>
        <w:r>
          <w:rPr>
            <w:noProof/>
            <w:webHidden/>
          </w:rPr>
        </w:r>
        <w:r>
          <w:rPr>
            <w:noProof/>
            <w:webHidden/>
          </w:rPr>
          <w:fldChar w:fldCharType="separate"/>
        </w:r>
        <w:r w:rsidR="00D96185">
          <w:rPr>
            <w:noProof/>
            <w:webHidden/>
          </w:rPr>
          <w:t>10</w:t>
        </w:r>
        <w:r>
          <w:rPr>
            <w:noProof/>
            <w:webHidden/>
          </w:rPr>
          <w:fldChar w:fldCharType="end"/>
        </w:r>
      </w:hyperlink>
    </w:p>
    <w:p w14:paraId="066AD4C0" w14:textId="7A8447B0"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8" w:history="1">
        <w:r w:rsidRPr="00D1646A">
          <w:rPr>
            <w:rStyle w:val="-"/>
            <w:noProof/>
          </w:rPr>
          <w:t>4.3.2</w:t>
        </w:r>
        <w:r>
          <w:rPr>
            <w:rFonts w:asciiTheme="minorHAnsi" w:eastAsiaTheme="minorEastAsia" w:hAnsiTheme="minorHAnsi"/>
            <w:noProof/>
            <w:sz w:val="24"/>
            <w:szCs w:val="24"/>
            <w:lang w:val="en-GB" w:eastAsia="en-GB"/>
          </w:rPr>
          <w:tab/>
        </w:r>
        <w:r w:rsidRPr="00D1646A">
          <w:rPr>
            <w:rStyle w:val="-"/>
            <w:noProof/>
          </w:rPr>
          <w:t>Διαφορές</w:t>
        </w:r>
        <w:r>
          <w:rPr>
            <w:noProof/>
            <w:webHidden/>
          </w:rPr>
          <w:tab/>
        </w:r>
        <w:r>
          <w:rPr>
            <w:noProof/>
            <w:webHidden/>
          </w:rPr>
          <w:fldChar w:fldCharType="begin"/>
        </w:r>
        <w:r>
          <w:rPr>
            <w:noProof/>
            <w:webHidden/>
          </w:rPr>
          <w:instrText xml:space="preserve"> PAGEREF _Toc221906678 \h </w:instrText>
        </w:r>
        <w:r>
          <w:rPr>
            <w:noProof/>
            <w:webHidden/>
          </w:rPr>
        </w:r>
        <w:r>
          <w:rPr>
            <w:noProof/>
            <w:webHidden/>
          </w:rPr>
          <w:fldChar w:fldCharType="separate"/>
        </w:r>
        <w:r w:rsidR="00D96185">
          <w:rPr>
            <w:noProof/>
            <w:webHidden/>
          </w:rPr>
          <w:t>11</w:t>
        </w:r>
        <w:r>
          <w:rPr>
            <w:noProof/>
            <w:webHidden/>
          </w:rPr>
          <w:fldChar w:fldCharType="end"/>
        </w:r>
      </w:hyperlink>
    </w:p>
    <w:p w14:paraId="4B7084F1" w14:textId="23DB5658"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79" w:history="1">
        <w:r w:rsidRPr="00D1646A">
          <w:rPr>
            <w:rStyle w:val="-"/>
            <w:noProof/>
          </w:rPr>
          <w:t>4.3.3</w:t>
        </w:r>
        <w:r>
          <w:rPr>
            <w:rFonts w:asciiTheme="minorHAnsi" w:eastAsiaTheme="minorEastAsia" w:hAnsiTheme="minorHAnsi"/>
            <w:noProof/>
            <w:sz w:val="24"/>
            <w:szCs w:val="24"/>
            <w:lang w:val="en-GB" w:eastAsia="en-GB"/>
          </w:rPr>
          <w:tab/>
        </w:r>
        <w:r w:rsidRPr="00D1646A">
          <w:rPr>
            <w:rStyle w:val="-"/>
            <w:noProof/>
          </w:rPr>
          <w:t>Πίνακας σύγκρισης</w:t>
        </w:r>
        <w:r>
          <w:rPr>
            <w:noProof/>
            <w:webHidden/>
          </w:rPr>
          <w:tab/>
        </w:r>
        <w:r>
          <w:rPr>
            <w:noProof/>
            <w:webHidden/>
          </w:rPr>
          <w:fldChar w:fldCharType="begin"/>
        </w:r>
        <w:r>
          <w:rPr>
            <w:noProof/>
            <w:webHidden/>
          </w:rPr>
          <w:instrText xml:space="preserve"> PAGEREF _Toc221906679 \h </w:instrText>
        </w:r>
        <w:r>
          <w:rPr>
            <w:noProof/>
            <w:webHidden/>
          </w:rPr>
        </w:r>
        <w:r>
          <w:rPr>
            <w:noProof/>
            <w:webHidden/>
          </w:rPr>
          <w:fldChar w:fldCharType="separate"/>
        </w:r>
        <w:r w:rsidR="00D96185">
          <w:rPr>
            <w:noProof/>
            <w:webHidden/>
          </w:rPr>
          <w:t>11</w:t>
        </w:r>
        <w:r>
          <w:rPr>
            <w:noProof/>
            <w:webHidden/>
          </w:rPr>
          <w:fldChar w:fldCharType="end"/>
        </w:r>
      </w:hyperlink>
    </w:p>
    <w:p w14:paraId="36A8FE6C" w14:textId="0E5E5C63"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80" w:history="1">
        <w:r w:rsidRPr="00D1646A">
          <w:rPr>
            <w:rStyle w:val="-"/>
            <w:noProof/>
          </w:rPr>
          <w:t>4.3.4</w:t>
        </w:r>
        <w:r>
          <w:rPr>
            <w:rFonts w:asciiTheme="minorHAnsi" w:eastAsiaTheme="minorEastAsia" w:hAnsiTheme="minorHAnsi"/>
            <w:noProof/>
            <w:sz w:val="24"/>
            <w:szCs w:val="24"/>
            <w:lang w:val="en-GB" w:eastAsia="en-GB"/>
          </w:rPr>
          <w:tab/>
        </w:r>
        <w:r w:rsidRPr="00D1646A">
          <w:rPr>
            <w:rStyle w:val="-"/>
            <w:noProof/>
          </w:rPr>
          <w:t>Σύγχρονες υβριδικές προσεγγίσεις</w:t>
        </w:r>
        <w:r>
          <w:rPr>
            <w:noProof/>
            <w:webHidden/>
          </w:rPr>
          <w:tab/>
        </w:r>
        <w:r>
          <w:rPr>
            <w:noProof/>
            <w:webHidden/>
          </w:rPr>
          <w:fldChar w:fldCharType="begin"/>
        </w:r>
        <w:r>
          <w:rPr>
            <w:noProof/>
            <w:webHidden/>
          </w:rPr>
          <w:instrText xml:space="preserve"> PAGEREF _Toc221906680 \h </w:instrText>
        </w:r>
        <w:r>
          <w:rPr>
            <w:noProof/>
            <w:webHidden/>
          </w:rPr>
        </w:r>
        <w:r>
          <w:rPr>
            <w:noProof/>
            <w:webHidden/>
          </w:rPr>
          <w:fldChar w:fldCharType="separate"/>
        </w:r>
        <w:r w:rsidR="00D96185">
          <w:rPr>
            <w:noProof/>
            <w:webHidden/>
          </w:rPr>
          <w:t>12</w:t>
        </w:r>
        <w:r>
          <w:rPr>
            <w:noProof/>
            <w:webHidden/>
          </w:rPr>
          <w:fldChar w:fldCharType="end"/>
        </w:r>
      </w:hyperlink>
    </w:p>
    <w:p w14:paraId="0C354C28" w14:textId="20852114"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81" w:history="1">
        <w:r w:rsidRPr="00D1646A">
          <w:rPr>
            <w:rStyle w:val="-"/>
            <w:noProof/>
          </w:rPr>
          <w:t>4.3.5</w:t>
        </w:r>
        <w:r>
          <w:rPr>
            <w:rFonts w:asciiTheme="minorHAnsi" w:eastAsiaTheme="minorEastAsia" w:hAnsiTheme="minorHAnsi"/>
            <w:noProof/>
            <w:sz w:val="24"/>
            <w:szCs w:val="24"/>
            <w:lang w:val="en-GB" w:eastAsia="en-GB"/>
          </w:rPr>
          <w:tab/>
        </w:r>
        <w:r w:rsidRPr="00D1646A">
          <w:rPr>
            <w:rStyle w:val="-"/>
            <w:noProof/>
          </w:rPr>
          <w:t>Περιορισμοί και προκλήσεις σε δυναμικά περιβάλλοντα</w:t>
        </w:r>
        <w:r>
          <w:rPr>
            <w:noProof/>
            <w:webHidden/>
          </w:rPr>
          <w:tab/>
        </w:r>
        <w:r>
          <w:rPr>
            <w:noProof/>
            <w:webHidden/>
          </w:rPr>
          <w:fldChar w:fldCharType="begin"/>
        </w:r>
        <w:r>
          <w:rPr>
            <w:noProof/>
            <w:webHidden/>
          </w:rPr>
          <w:instrText xml:space="preserve"> PAGEREF _Toc221906681 \h </w:instrText>
        </w:r>
        <w:r>
          <w:rPr>
            <w:noProof/>
            <w:webHidden/>
          </w:rPr>
        </w:r>
        <w:r>
          <w:rPr>
            <w:noProof/>
            <w:webHidden/>
          </w:rPr>
          <w:fldChar w:fldCharType="separate"/>
        </w:r>
        <w:r w:rsidR="00D96185">
          <w:rPr>
            <w:noProof/>
            <w:webHidden/>
          </w:rPr>
          <w:t>12</w:t>
        </w:r>
        <w:r>
          <w:rPr>
            <w:noProof/>
            <w:webHidden/>
          </w:rPr>
          <w:fldChar w:fldCharType="end"/>
        </w:r>
      </w:hyperlink>
    </w:p>
    <w:p w14:paraId="73B7429D" w14:textId="37C4DFD2" w:rsidR="00BC7034" w:rsidRDefault="00BC7034">
      <w:pPr>
        <w:pStyle w:val="10"/>
        <w:tabs>
          <w:tab w:val="left" w:pos="442"/>
          <w:tab w:val="right" w:leader="dot" w:pos="8494"/>
        </w:tabs>
        <w:rPr>
          <w:rFonts w:asciiTheme="minorHAnsi" w:eastAsiaTheme="minorEastAsia" w:hAnsiTheme="minorHAnsi"/>
          <w:noProof/>
          <w:sz w:val="24"/>
          <w:szCs w:val="24"/>
          <w:lang w:val="en-GB" w:eastAsia="en-GB"/>
        </w:rPr>
      </w:pPr>
      <w:hyperlink w:anchor="_Toc221906682" w:history="1">
        <w:r w:rsidRPr="00D1646A">
          <w:rPr>
            <w:rStyle w:val="-"/>
            <w:noProof/>
          </w:rPr>
          <w:t>5</w:t>
        </w:r>
        <w:r>
          <w:rPr>
            <w:rFonts w:asciiTheme="minorHAnsi" w:eastAsiaTheme="minorEastAsia" w:hAnsiTheme="minorHAnsi"/>
            <w:noProof/>
            <w:sz w:val="24"/>
            <w:szCs w:val="24"/>
            <w:lang w:val="en-GB" w:eastAsia="en-GB"/>
          </w:rPr>
          <w:tab/>
        </w:r>
        <w:r w:rsidRPr="00D1646A">
          <w:rPr>
            <w:rStyle w:val="-"/>
            <w:noProof/>
          </w:rPr>
          <w:t>Υπολογιστικές απαιτήσεις και πρακτικοί περιορισμοί</w:t>
        </w:r>
        <w:r>
          <w:rPr>
            <w:noProof/>
            <w:webHidden/>
          </w:rPr>
          <w:tab/>
        </w:r>
        <w:r>
          <w:rPr>
            <w:noProof/>
            <w:webHidden/>
          </w:rPr>
          <w:fldChar w:fldCharType="begin"/>
        </w:r>
        <w:r>
          <w:rPr>
            <w:noProof/>
            <w:webHidden/>
          </w:rPr>
          <w:instrText xml:space="preserve"> PAGEREF _Toc221906682 \h </w:instrText>
        </w:r>
        <w:r>
          <w:rPr>
            <w:noProof/>
            <w:webHidden/>
          </w:rPr>
        </w:r>
        <w:r>
          <w:rPr>
            <w:noProof/>
            <w:webHidden/>
          </w:rPr>
          <w:fldChar w:fldCharType="separate"/>
        </w:r>
        <w:r w:rsidR="00D96185">
          <w:rPr>
            <w:noProof/>
            <w:webHidden/>
          </w:rPr>
          <w:t>13</w:t>
        </w:r>
        <w:r>
          <w:rPr>
            <w:noProof/>
            <w:webHidden/>
          </w:rPr>
          <w:fldChar w:fldCharType="end"/>
        </w:r>
      </w:hyperlink>
    </w:p>
    <w:p w14:paraId="5883880E" w14:textId="128D7927" w:rsidR="00BC7034" w:rsidRDefault="00BC7034">
      <w:pPr>
        <w:pStyle w:val="20"/>
        <w:tabs>
          <w:tab w:val="left" w:pos="960"/>
          <w:tab w:val="right" w:leader="dot" w:pos="8494"/>
        </w:tabs>
        <w:rPr>
          <w:rFonts w:asciiTheme="minorHAnsi" w:eastAsiaTheme="minorEastAsia" w:hAnsiTheme="minorHAnsi"/>
          <w:noProof/>
          <w:sz w:val="24"/>
          <w:szCs w:val="24"/>
          <w:lang w:val="en-GB" w:eastAsia="en-GB"/>
        </w:rPr>
      </w:pPr>
      <w:hyperlink w:anchor="_Toc221906683" w:history="1">
        <w:r w:rsidRPr="00D1646A">
          <w:rPr>
            <w:rStyle w:val="-"/>
            <w:noProof/>
          </w:rPr>
          <w:t>5.1</w:t>
        </w:r>
        <w:r>
          <w:rPr>
            <w:rFonts w:asciiTheme="minorHAnsi" w:eastAsiaTheme="minorEastAsia" w:hAnsiTheme="minorHAnsi"/>
            <w:noProof/>
            <w:sz w:val="24"/>
            <w:szCs w:val="24"/>
            <w:lang w:val="en-GB" w:eastAsia="en-GB"/>
          </w:rPr>
          <w:tab/>
        </w:r>
        <w:r w:rsidRPr="00D1646A">
          <w:rPr>
            <w:rStyle w:val="-"/>
            <w:noProof/>
          </w:rPr>
          <w:t>Απαιτήσεις δεδομένων και εκπαίδευσης</w:t>
        </w:r>
        <w:r>
          <w:rPr>
            <w:noProof/>
            <w:webHidden/>
          </w:rPr>
          <w:tab/>
        </w:r>
        <w:r>
          <w:rPr>
            <w:noProof/>
            <w:webHidden/>
          </w:rPr>
          <w:fldChar w:fldCharType="begin"/>
        </w:r>
        <w:r>
          <w:rPr>
            <w:noProof/>
            <w:webHidden/>
          </w:rPr>
          <w:instrText xml:space="preserve"> PAGEREF _Toc221906683 \h </w:instrText>
        </w:r>
        <w:r>
          <w:rPr>
            <w:noProof/>
            <w:webHidden/>
          </w:rPr>
        </w:r>
        <w:r>
          <w:rPr>
            <w:noProof/>
            <w:webHidden/>
          </w:rPr>
          <w:fldChar w:fldCharType="separate"/>
        </w:r>
        <w:r w:rsidR="00D96185">
          <w:rPr>
            <w:noProof/>
            <w:webHidden/>
          </w:rPr>
          <w:t>13</w:t>
        </w:r>
        <w:r>
          <w:rPr>
            <w:noProof/>
            <w:webHidden/>
          </w:rPr>
          <w:fldChar w:fldCharType="end"/>
        </w:r>
      </w:hyperlink>
    </w:p>
    <w:p w14:paraId="49076737" w14:textId="7E628F4A" w:rsidR="00BC7034" w:rsidRDefault="00BC7034">
      <w:pPr>
        <w:pStyle w:val="20"/>
        <w:tabs>
          <w:tab w:val="left" w:pos="960"/>
          <w:tab w:val="right" w:leader="dot" w:pos="8494"/>
        </w:tabs>
        <w:rPr>
          <w:rFonts w:asciiTheme="minorHAnsi" w:eastAsiaTheme="minorEastAsia" w:hAnsiTheme="minorHAnsi"/>
          <w:noProof/>
          <w:sz w:val="24"/>
          <w:szCs w:val="24"/>
          <w:lang w:val="en-GB" w:eastAsia="en-GB"/>
        </w:rPr>
      </w:pPr>
      <w:hyperlink w:anchor="_Toc221906684" w:history="1">
        <w:r w:rsidRPr="00D1646A">
          <w:rPr>
            <w:rStyle w:val="-"/>
            <w:noProof/>
          </w:rPr>
          <w:t>5.2</w:t>
        </w:r>
        <w:r>
          <w:rPr>
            <w:rFonts w:asciiTheme="minorHAnsi" w:eastAsiaTheme="minorEastAsia" w:hAnsiTheme="minorHAnsi"/>
            <w:noProof/>
            <w:sz w:val="24"/>
            <w:szCs w:val="24"/>
            <w:lang w:val="en-GB" w:eastAsia="en-GB"/>
          </w:rPr>
          <w:tab/>
        </w:r>
        <w:r w:rsidRPr="00D1646A">
          <w:rPr>
            <w:rStyle w:val="-"/>
            <w:noProof/>
          </w:rPr>
          <w:t>Κατανάλωση πόρων και υποδομές</w:t>
        </w:r>
        <w:r>
          <w:rPr>
            <w:noProof/>
            <w:webHidden/>
          </w:rPr>
          <w:tab/>
        </w:r>
        <w:r>
          <w:rPr>
            <w:noProof/>
            <w:webHidden/>
          </w:rPr>
          <w:fldChar w:fldCharType="begin"/>
        </w:r>
        <w:r>
          <w:rPr>
            <w:noProof/>
            <w:webHidden/>
          </w:rPr>
          <w:instrText xml:space="preserve"> PAGEREF _Toc221906684 \h </w:instrText>
        </w:r>
        <w:r>
          <w:rPr>
            <w:noProof/>
            <w:webHidden/>
          </w:rPr>
        </w:r>
        <w:r>
          <w:rPr>
            <w:noProof/>
            <w:webHidden/>
          </w:rPr>
          <w:fldChar w:fldCharType="separate"/>
        </w:r>
        <w:r w:rsidR="00D96185">
          <w:rPr>
            <w:noProof/>
            <w:webHidden/>
          </w:rPr>
          <w:t>13</w:t>
        </w:r>
        <w:r>
          <w:rPr>
            <w:noProof/>
            <w:webHidden/>
          </w:rPr>
          <w:fldChar w:fldCharType="end"/>
        </w:r>
      </w:hyperlink>
    </w:p>
    <w:p w14:paraId="3C0F7290" w14:textId="3319433B"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85" w:history="1">
        <w:r w:rsidRPr="00D1646A">
          <w:rPr>
            <w:rStyle w:val="-"/>
            <w:noProof/>
          </w:rPr>
          <w:t>5.2.1</w:t>
        </w:r>
        <w:r>
          <w:rPr>
            <w:rFonts w:asciiTheme="minorHAnsi" w:eastAsiaTheme="minorEastAsia" w:hAnsiTheme="minorHAnsi"/>
            <w:noProof/>
            <w:sz w:val="24"/>
            <w:szCs w:val="24"/>
            <w:lang w:val="en-GB" w:eastAsia="en-GB"/>
          </w:rPr>
          <w:tab/>
        </w:r>
        <w:r w:rsidRPr="00D1646A">
          <w:rPr>
            <w:rStyle w:val="-"/>
            <w:noProof/>
          </w:rPr>
          <w:t>Υπολογιστική ισχύς και χρόνος εκπαίδευσης</w:t>
        </w:r>
        <w:r>
          <w:rPr>
            <w:noProof/>
            <w:webHidden/>
          </w:rPr>
          <w:tab/>
        </w:r>
        <w:r>
          <w:rPr>
            <w:noProof/>
            <w:webHidden/>
          </w:rPr>
          <w:fldChar w:fldCharType="begin"/>
        </w:r>
        <w:r>
          <w:rPr>
            <w:noProof/>
            <w:webHidden/>
          </w:rPr>
          <w:instrText xml:space="preserve"> PAGEREF _Toc221906685 \h </w:instrText>
        </w:r>
        <w:r>
          <w:rPr>
            <w:noProof/>
            <w:webHidden/>
          </w:rPr>
        </w:r>
        <w:r>
          <w:rPr>
            <w:noProof/>
            <w:webHidden/>
          </w:rPr>
          <w:fldChar w:fldCharType="separate"/>
        </w:r>
        <w:r w:rsidR="00D96185">
          <w:rPr>
            <w:noProof/>
            <w:webHidden/>
          </w:rPr>
          <w:t>13</w:t>
        </w:r>
        <w:r>
          <w:rPr>
            <w:noProof/>
            <w:webHidden/>
          </w:rPr>
          <w:fldChar w:fldCharType="end"/>
        </w:r>
      </w:hyperlink>
    </w:p>
    <w:p w14:paraId="37AAC007" w14:textId="69D67644"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86" w:history="1">
        <w:r w:rsidRPr="00D1646A">
          <w:rPr>
            <w:rStyle w:val="-"/>
            <w:noProof/>
          </w:rPr>
          <w:t>5.2.2</w:t>
        </w:r>
        <w:r>
          <w:rPr>
            <w:rFonts w:asciiTheme="minorHAnsi" w:eastAsiaTheme="minorEastAsia" w:hAnsiTheme="minorHAnsi"/>
            <w:noProof/>
            <w:sz w:val="24"/>
            <w:szCs w:val="24"/>
            <w:lang w:val="en-GB" w:eastAsia="en-GB"/>
          </w:rPr>
          <w:tab/>
        </w:r>
        <w:r w:rsidRPr="00D1646A">
          <w:rPr>
            <w:rStyle w:val="-"/>
            <w:noProof/>
          </w:rPr>
          <w:t>Κατανάλωση ενέργειας και λειτουργικό κόστος</w:t>
        </w:r>
        <w:r>
          <w:rPr>
            <w:noProof/>
            <w:webHidden/>
          </w:rPr>
          <w:tab/>
        </w:r>
        <w:r>
          <w:rPr>
            <w:noProof/>
            <w:webHidden/>
          </w:rPr>
          <w:fldChar w:fldCharType="begin"/>
        </w:r>
        <w:r>
          <w:rPr>
            <w:noProof/>
            <w:webHidden/>
          </w:rPr>
          <w:instrText xml:space="preserve"> PAGEREF _Toc221906686 \h </w:instrText>
        </w:r>
        <w:r>
          <w:rPr>
            <w:noProof/>
            <w:webHidden/>
          </w:rPr>
        </w:r>
        <w:r>
          <w:rPr>
            <w:noProof/>
            <w:webHidden/>
          </w:rPr>
          <w:fldChar w:fldCharType="separate"/>
        </w:r>
        <w:r w:rsidR="00D96185">
          <w:rPr>
            <w:noProof/>
            <w:webHidden/>
          </w:rPr>
          <w:t>14</w:t>
        </w:r>
        <w:r>
          <w:rPr>
            <w:noProof/>
            <w:webHidden/>
          </w:rPr>
          <w:fldChar w:fldCharType="end"/>
        </w:r>
      </w:hyperlink>
    </w:p>
    <w:p w14:paraId="2C958B7C" w14:textId="5B8A73F8"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87" w:history="1">
        <w:r w:rsidRPr="00D1646A">
          <w:rPr>
            <w:rStyle w:val="-"/>
            <w:noProof/>
          </w:rPr>
          <w:t>5.2.3</w:t>
        </w:r>
        <w:r>
          <w:rPr>
            <w:rFonts w:asciiTheme="minorHAnsi" w:eastAsiaTheme="minorEastAsia" w:hAnsiTheme="minorHAnsi"/>
            <w:noProof/>
            <w:sz w:val="24"/>
            <w:szCs w:val="24"/>
            <w:lang w:val="en-GB" w:eastAsia="en-GB"/>
          </w:rPr>
          <w:tab/>
        </w:r>
        <w:r w:rsidRPr="00D1646A">
          <w:rPr>
            <w:rStyle w:val="-"/>
            <w:noProof/>
          </w:rPr>
          <w:t>Συντήρηση, τεχνικό χρέος και αξιοπιστία</w:t>
        </w:r>
        <w:r>
          <w:rPr>
            <w:noProof/>
            <w:webHidden/>
          </w:rPr>
          <w:tab/>
        </w:r>
        <w:r>
          <w:rPr>
            <w:noProof/>
            <w:webHidden/>
          </w:rPr>
          <w:fldChar w:fldCharType="begin"/>
        </w:r>
        <w:r>
          <w:rPr>
            <w:noProof/>
            <w:webHidden/>
          </w:rPr>
          <w:instrText xml:space="preserve"> PAGEREF _Toc221906687 \h </w:instrText>
        </w:r>
        <w:r>
          <w:rPr>
            <w:noProof/>
            <w:webHidden/>
          </w:rPr>
        </w:r>
        <w:r>
          <w:rPr>
            <w:noProof/>
            <w:webHidden/>
          </w:rPr>
          <w:fldChar w:fldCharType="separate"/>
        </w:r>
        <w:r w:rsidR="00D96185">
          <w:rPr>
            <w:noProof/>
            <w:webHidden/>
          </w:rPr>
          <w:t>16</w:t>
        </w:r>
        <w:r>
          <w:rPr>
            <w:noProof/>
            <w:webHidden/>
          </w:rPr>
          <w:fldChar w:fldCharType="end"/>
        </w:r>
      </w:hyperlink>
    </w:p>
    <w:p w14:paraId="0014DDB5" w14:textId="5023598F" w:rsidR="00BC7034" w:rsidRDefault="00BC7034">
      <w:pPr>
        <w:pStyle w:val="20"/>
        <w:tabs>
          <w:tab w:val="left" w:pos="960"/>
          <w:tab w:val="right" w:leader="dot" w:pos="8494"/>
        </w:tabs>
        <w:rPr>
          <w:rFonts w:asciiTheme="minorHAnsi" w:eastAsiaTheme="minorEastAsia" w:hAnsiTheme="minorHAnsi"/>
          <w:noProof/>
          <w:sz w:val="24"/>
          <w:szCs w:val="24"/>
          <w:lang w:val="en-GB" w:eastAsia="en-GB"/>
        </w:rPr>
      </w:pPr>
      <w:hyperlink w:anchor="_Toc221906688" w:history="1">
        <w:r w:rsidRPr="00D1646A">
          <w:rPr>
            <w:rStyle w:val="-"/>
            <w:noProof/>
          </w:rPr>
          <w:t>5.3</w:t>
        </w:r>
        <w:r>
          <w:rPr>
            <w:rFonts w:asciiTheme="minorHAnsi" w:eastAsiaTheme="minorEastAsia" w:hAnsiTheme="minorHAnsi"/>
            <w:noProof/>
            <w:sz w:val="24"/>
            <w:szCs w:val="24"/>
            <w:lang w:val="en-GB" w:eastAsia="en-GB"/>
          </w:rPr>
          <w:tab/>
        </w:r>
        <w:r w:rsidRPr="00D1646A">
          <w:rPr>
            <w:rStyle w:val="-"/>
            <w:noProof/>
          </w:rPr>
          <w:t>Σύγχρονες τάσεις και μελλοντικές κατευθύνσεις</w:t>
        </w:r>
        <w:r>
          <w:rPr>
            <w:noProof/>
            <w:webHidden/>
          </w:rPr>
          <w:tab/>
        </w:r>
        <w:r>
          <w:rPr>
            <w:noProof/>
            <w:webHidden/>
          </w:rPr>
          <w:fldChar w:fldCharType="begin"/>
        </w:r>
        <w:r>
          <w:rPr>
            <w:noProof/>
            <w:webHidden/>
          </w:rPr>
          <w:instrText xml:space="preserve"> PAGEREF _Toc221906688 \h </w:instrText>
        </w:r>
        <w:r>
          <w:rPr>
            <w:noProof/>
            <w:webHidden/>
          </w:rPr>
        </w:r>
        <w:r>
          <w:rPr>
            <w:noProof/>
            <w:webHidden/>
          </w:rPr>
          <w:fldChar w:fldCharType="separate"/>
        </w:r>
        <w:r w:rsidR="00D96185">
          <w:rPr>
            <w:noProof/>
            <w:webHidden/>
          </w:rPr>
          <w:t>16</w:t>
        </w:r>
        <w:r>
          <w:rPr>
            <w:noProof/>
            <w:webHidden/>
          </w:rPr>
          <w:fldChar w:fldCharType="end"/>
        </w:r>
      </w:hyperlink>
    </w:p>
    <w:p w14:paraId="3B8A0B12" w14:textId="7A7BED95"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89" w:history="1">
        <w:r w:rsidRPr="00D1646A">
          <w:rPr>
            <w:rStyle w:val="-"/>
            <w:noProof/>
          </w:rPr>
          <w:t>5.3.1</w:t>
        </w:r>
        <w:r>
          <w:rPr>
            <w:rFonts w:asciiTheme="minorHAnsi" w:eastAsiaTheme="minorEastAsia" w:hAnsiTheme="minorHAnsi"/>
            <w:noProof/>
            <w:sz w:val="24"/>
            <w:szCs w:val="24"/>
            <w:lang w:val="en-GB" w:eastAsia="en-GB"/>
          </w:rPr>
          <w:tab/>
        </w:r>
        <w:r w:rsidRPr="00D1646A">
          <w:rPr>
            <w:rStyle w:val="-"/>
            <w:noProof/>
          </w:rPr>
          <w:t>Υβριδικά συστήματα και συνδυαστικές προσεγγίσεις</w:t>
        </w:r>
        <w:r>
          <w:rPr>
            <w:noProof/>
            <w:webHidden/>
          </w:rPr>
          <w:tab/>
        </w:r>
        <w:r>
          <w:rPr>
            <w:noProof/>
            <w:webHidden/>
          </w:rPr>
          <w:fldChar w:fldCharType="begin"/>
        </w:r>
        <w:r>
          <w:rPr>
            <w:noProof/>
            <w:webHidden/>
          </w:rPr>
          <w:instrText xml:space="preserve"> PAGEREF _Toc221906689 \h </w:instrText>
        </w:r>
        <w:r>
          <w:rPr>
            <w:noProof/>
            <w:webHidden/>
          </w:rPr>
        </w:r>
        <w:r>
          <w:rPr>
            <w:noProof/>
            <w:webHidden/>
          </w:rPr>
          <w:fldChar w:fldCharType="separate"/>
        </w:r>
        <w:r w:rsidR="00D96185">
          <w:rPr>
            <w:noProof/>
            <w:webHidden/>
          </w:rPr>
          <w:t>16</w:t>
        </w:r>
        <w:r>
          <w:rPr>
            <w:noProof/>
            <w:webHidden/>
          </w:rPr>
          <w:fldChar w:fldCharType="end"/>
        </w:r>
      </w:hyperlink>
    </w:p>
    <w:p w14:paraId="39D792B9" w14:textId="32931D48"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90" w:history="1">
        <w:r w:rsidRPr="00D1646A">
          <w:rPr>
            <w:rStyle w:val="-"/>
            <w:noProof/>
          </w:rPr>
          <w:t>5.3.2</w:t>
        </w:r>
        <w:r>
          <w:rPr>
            <w:rFonts w:asciiTheme="minorHAnsi" w:eastAsiaTheme="minorEastAsia" w:hAnsiTheme="minorHAnsi"/>
            <w:noProof/>
            <w:sz w:val="24"/>
            <w:szCs w:val="24"/>
            <w:lang w:val="en-GB" w:eastAsia="en-GB"/>
          </w:rPr>
          <w:tab/>
        </w:r>
        <w:r w:rsidRPr="00D1646A">
          <w:rPr>
            <w:rStyle w:val="-"/>
            <w:noProof/>
          </w:rPr>
          <w:t>Ερμηνευσιμότητα και αξιοπιστία στα σύγχρονα συστήματα</w:t>
        </w:r>
        <w:r>
          <w:rPr>
            <w:noProof/>
            <w:webHidden/>
          </w:rPr>
          <w:tab/>
        </w:r>
        <w:r>
          <w:rPr>
            <w:noProof/>
            <w:webHidden/>
          </w:rPr>
          <w:fldChar w:fldCharType="begin"/>
        </w:r>
        <w:r>
          <w:rPr>
            <w:noProof/>
            <w:webHidden/>
          </w:rPr>
          <w:instrText xml:space="preserve"> PAGEREF _Toc221906690 \h </w:instrText>
        </w:r>
        <w:r>
          <w:rPr>
            <w:noProof/>
            <w:webHidden/>
          </w:rPr>
        </w:r>
        <w:r>
          <w:rPr>
            <w:noProof/>
            <w:webHidden/>
          </w:rPr>
          <w:fldChar w:fldCharType="separate"/>
        </w:r>
        <w:r w:rsidR="00D96185">
          <w:rPr>
            <w:noProof/>
            <w:webHidden/>
          </w:rPr>
          <w:t>17</w:t>
        </w:r>
        <w:r>
          <w:rPr>
            <w:noProof/>
            <w:webHidden/>
          </w:rPr>
          <w:fldChar w:fldCharType="end"/>
        </w:r>
      </w:hyperlink>
    </w:p>
    <w:p w14:paraId="1E249AE0" w14:textId="6779203E"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91" w:history="1">
        <w:r w:rsidRPr="00D1646A">
          <w:rPr>
            <w:rStyle w:val="-"/>
            <w:noProof/>
          </w:rPr>
          <w:t>5.3.3</w:t>
        </w:r>
        <w:r>
          <w:rPr>
            <w:rFonts w:asciiTheme="minorHAnsi" w:eastAsiaTheme="minorEastAsia" w:hAnsiTheme="minorHAnsi"/>
            <w:noProof/>
            <w:sz w:val="24"/>
            <w:szCs w:val="24"/>
            <w:lang w:val="en-GB" w:eastAsia="en-GB"/>
          </w:rPr>
          <w:tab/>
        </w:r>
        <w:r w:rsidRPr="00D1646A">
          <w:rPr>
            <w:rStyle w:val="-"/>
            <w:noProof/>
          </w:rPr>
          <w:t>Κριτήρια επιλογής μεταξύ Έμπειρων Συστημάτων και Μηχανικής Μάθησης</w:t>
        </w:r>
        <w:r>
          <w:rPr>
            <w:noProof/>
            <w:webHidden/>
          </w:rPr>
          <w:tab/>
        </w:r>
        <w:r>
          <w:rPr>
            <w:noProof/>
            <w:webHidden/>
          </w:rPr>
          <w:fldChar w:fldCharType="begin"/>
        </w:r>
        <w:r>
          <w:rPr>
            <w:noProof/>
            <w:webHidden/>
          </w:rPr>
          <w:instrText xml:space="preserve"> PAGEREF _Toc221906691 \h </w:instrText>
        </w:r>
        <w:r>
          <w:rPr>
            <w:noProof/>
            <w:webHidden/>
          </w:rPr>
        </w:r>
        <w:r>
          <w:rPr>
            <w:noProof/>
            <w:webHidden/>
          </w:rPr>
          <w:fldChar w:fldCharType="separate"/>
        </w:r>
        <w:r w:rsidR="00D96185">
          <w:rPr>
            <w:noProof/>
            <w:webHidden/>
          </w:rPr>
          <w:t>17</w:t>
        </w:r>
        <w:r>
          <w:rPr>
            <w:noProof/>
            <w:webHidden/>
          </w:rPr>
          <w:fldChar w:fldCharType="end"/>
        </w:r>
      </w:hyperlink>
    </w:p>
    <w:p w14:paraId="7D564AC7" w14:textId="4751A8C8" w:rsidR="00BC7034" w:rsidRDefault="00BC7034">
      <w:pPr>
        <w:pStyle w:val="20"/>
        <w:tabs>
          <w:tab w:val="left" w:pos="960"/>
          <w:tab w:val="right" w:leader="dot" w:pos="8494"/>
        </w:tabs>
        <w:rPr>
          <w:rFonts w:asciiTheme="minorHAnsi" w:eastAsiaTheme="minorEastAsia" w:hAnsiTheme="minorHAnsi"/>
          <w:noProof/>
          <w:sz w:val="24"/>
          <w:szCs w:val="24"/>
          <w:lang w:val="en-GB" w:eastAsia="en-GB"/>
        </w:rPr>
      </w:pPr>
      <w:hyperlink w:anchor="_Toc221906692" w:history="1">
        <w:r w:rsidRPr="00D1646A">
          <w:rPr>
            <w:rStyle w:val="-"/>
            <w:noProof/>
          </w:rPr>
          <w:t>5.4</w:t>
        </w:r>
        <w:r>
          <w:rPr>
            <w:rFonts w:asciiTheme="minorHAnsi" w:eastAsiaTheme="minorEastAsia" w:hAnsiTheme="minorHAnsi"/>
            <w:noProof/>
            <w:sz w:val="24"/>
            <w:szCs w:val="24"/>
            <w:lang w:val="en-GB" w:eastAsia="en-GB"/>
          </w:rPr>
          <w:tab/>
        </w:r>
        <w:r w:rsidRPr="00D1646A">
          <w:rPr>
            <w:rStyle w:val="-"/>
            <w:noProof/>
          </w:rPr>
          <w:t>Ρυθμιστικά και Ηθικά Ζητήματα στην Τεχνητή Νοημοσύνη</w:t>
        </w:r>
        <w:r>
          <w:rPr>
            <w:noProof/>
            <w:webHidden/>
          </w:rPr>
          <w:tab/>
        </w:r>
        <w:r>
          <w:rPr>
            <w:noProof/>
            <w:webHidden/>
          </w:rPr>
          <w:fldChar w:fldCharType="begin"/>
        </w:r>
        <w:r>
          <w:rPr>
            <w:noProof/>
            <w:webHidden/>
          </w:rPr>
          <w:instrText xml:space="preserve"> PAGEREF _Toc221906692 \h </w:instrText>
        </w:r>
        <w:r>
          <w:rPr>
            <w:noProof/>
            <w:webHidden/>
          </w:rPr>
        </w:r>
        <w:r>
          <w:rPr>
            <w:noProof/>
            <w:webHidden/>
          </w:rPr>
          <w:fldChar w:fldCharType="separate"/>
        </w:r>
        <w:r w:rsidR="00D96185">
          <w:rPr>
            <w:noProof/>
            <w:webHidden/>
          </w:rPr>
          <w:t>18</w:t>
        </w:r>
        <w:r>
          <w:rPr>
            <w:noProof/>
            <w:webHidden/>
          </w:rPr>
          <w:fldChar w:fldCharType="end"/>
        </w:r>
      </w:hyperlink>
    </w:p>
    <w:p w14:paraId="727FB877" w14:textId="77A56D49"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93" w:history="1">
        <w:r w:rsidRPr="00D1646A">
          <w:rPr>
            <w:rStyle w:val="-"/>
            <w:noProof/>
          </w:rPr>
          <w:t>5.4.1</w:t>
        </w:r>
        <w:r>
          <w:rPr>
            <w:rFonts w:asciiTheme="minorHAnsi" w:eastAsiaTheme="minorEastAsia" w:hAnsiTheme="minorHAnsi"/>
            <w:noProof/>
            <w:sz w:val="24"/>
            <w:szCs w:val="24"/>
            <w:lang w:val="en-GB" w:eastAsia="en-GB"/>
          </w:rPr>
          <w:tab/>
        </w:r>
        <w:r w:rsidRPr="00D1646A">
          <w:rPr>
            <w:rStyle w:val="-"/>
            <w:noProof/>
          </w:rPr>
          <w:t>Ζητήματα Ηθικής και Υπευθυνότητας</w:t>
        </w:r>
        <w:r>
          <w:rPr>
            <w:noProof/>
            <w:webHidden/>
          </w:rPr>
          <w:tab/>
        </w:r>
        <w:r>
          <w:rPr>
            <w:noProof/>
            <w:webHidden/>
          </w:rPr>
          <w:fldChar w:fldCharType="begin"/>
        </w:r>
        <w:r>
          <w:rPr>
            <w:noProof/>
            <w:webHidden/>
          </w:rPr>
          <w:instrText xml:space="preserve"> PAGEREF _Toc221906693 \h </w:instrText>
        </w:r>
        <w:r>
          <w:rPr>
            <w:noProof/>
            <w:webHidden/>
          </w:rPr>
        </w:r>
        <w:r>
          <w:rPr>
            <w:noProof/>
            <w:webHidden/>
          </w:rPr>
          <w:fldChar w:fldCharType="separate"/>
        </w:r>
        <w:r w:rsidR="00D96185">
          <w:rPr>
            <w:noProof/>
            <w:webHidden/>
          </w:rPr>
          <w:t>18</w:t>
        </w:r>
        <w:r>
          <w:rPr>
            <w:noProof/>
            <w:webHidden/>
          </w:rPr>
          <w:fldChar w:fldCharType="end"/>
        </w:r>
      </w:hyperlink>
    </w:p>
    <w:p w14:paraId="28D496F5" w14:textId="63BFA802" w:rsidR="00BC7034" w:rsidRDefault="00BC7034">
      <w:pPr>
        <w:pStyle w:val="30"/>
        <w:tabs>
          <w:tab w:val="left" w:pos="1200"/>
          <w:tab w:val="right" w:leader="dot" w:pos="8494"/>
        </w:tabs>
        <w:rPr>
          <w:rFonts w:asciiTheme="minorHAnsi" w:eastAsiaTheme="minorEastAsia" w:hAnsiTheme="minorHAnsi"/>
          <w:noProof/>
          <w:sz w:val="24"/>
          <w:szCs w:val="24"/>
          <w:lang w:val="en-GB" w:eastAsia="en-GB"/>
        </w:rPr>
      </w:pPr>
      <w:hyperlink w:anchor="_Toc221906694" w:history="1">
        <w:r w:rsidRPr="00D1646A">
          <w:rPr>
            <w:rStyle w:val="-"/>
            <w:noProof/>
          </w:rPr>
          <w:t>5.4.2</w:t>
        </w:r>
        <w:r>
          <w:rPr>
            <w:rFonts w:asciiTheme="minorHAnsi" w:eastAsiaTheme="minorEastAsia" w:hAnsiTheme="minorHAnsi"/>
            <w:noProof/>
            <w:sz w:val="24"/>
            <w:szCs w:val="24"/>
            <w:lang w:val="en-GB" w:eastAsia="en-GB"/>
          </w:rPr>
          <w:tab/>
        </w:r>
        <w:r w:rsidRPr="00D1646A">
          <w:rPr>
            <w:rStyle w:val="-"/>
            <w:noProof/>
          </w:rPr>
          <w:t>Επιπτώσεις στην επιλογή τεχνολογίας</w:t>
        </w:r>
        <w:r>
          <w:rPr>
            <w:noProof/>
            <w:webHidden/>
          </w:rPr>
          <w:tab/>
        </w:r>
        <w:r>
          <w:rPr>
            <w:noProof/>
            <w:webHidden/>
          </w:rPr>
          <w:fldChar w:fldCharType="begin"/>
        </w:r>
        <w:r>
          <w:rPr>
            <w:noProof/>
            <w:webHidden/>
          </w:rPr>
          <w:instrText xml:space="preserve"> PAGEREF _Toc221906694 \h </w:instrText>
        </w:r>
        <w:r>
          <w:rPr>
            <w:noProof/>
            <w:webHidden/>
          </w:rPr>
        </w:r>
        <w:r>
          <w:rPr>
            <w:noProof/>
            <w:webHidden/>
          </w:rPr>
          <w:fldChar w:fldCharType="separate"/>
        </w:r>
        <w:r w:rsidR="00D96185">
          <w:rPr>
            <w:noProof/>
            <w:webHidden/>
          </w:rPr>
          <w:t>19</w:t>
        </w:r>
        <w:r>
          <w:rPr>
            <w:noProof/>
            <w:webHidden/>
          </w:rPr>
          <w:fldChar w:fldCharType="end"/>
        </w:r>
      </w:hyperlink>
    </w:p>
    <w:p w14:paraId="7EAFF3DE" w14:textId="0BED9865"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95" w:history="1">
        <w:r w:rsidRPr="00D1646A">
          <w:rPr>
            <w:rStyle w:val="-"/>
            <w:noProof/>
          </w:rPr>
          <w:t>Αποτελέσματα και Ανάλυση</w:t>
        </w:r>
        <w:r>
          <w:rPr>
            <w:noProof/>
            <w:webHidden/>
          </w:rPr>
          <w:tab/>
        </w:r>
        <w:r>
          <w:rPr>
            <w:noProof/>
            <w:webHidden/>
          </w:rPr>
          <w:fldChar w:fldCharType="begin"/>
        </w:r>
        <w:r>
          <w:rPr>
            <w:noProof/>
            <w:webHidden/>
          </w:rPr>
          <w:instrText xml:space="preserve"> PAGEREF _Toc221906695 \h </w:instrText>
        </w:r>
        <w:r>
          <w:rPr>
            <w:noProof/>
            <w:webHidden/>
          </w:rPr>
        </w:r>
        <w:r>
          <w:rPr>
            <w:noProof/>
            <w:webHidden/>
          </w:rPr>
          <w:fldChar w:fldCharType="separate"/>
        </w:r>
        <w:r w:rsidR="00D96185">
          <w:rPr>
            <w:noProof/>
            <w:webHidden/>
          </w:rPr>
          <w:t>20</w:t>
        </w:r>
        <w:r>
          <w:rPr>
            <w:noProof/>
            <w:webHidden/>
          </w:rPr>
          <w:fldChar w:fldCharType="end"/>
        </w:r>
      </w:hyperlink>
    </w:p>
    <w:p w14:paraId="3F2B74B3" w14:textId="43178C0C" w:rsidR="00BC7034" w:rsidRDefault="00BC7034">
      <w:pPr>
        <w:pStyle w:val="10"/>
        <w:tabs>
          <w:tab w:val="right" w:leader="dot" w:pos="8494"/>
        </w:tabs>
        <w:rPr>
          <w:rFonts w:asciiTheme="minorHAnsi" w:eastAsiaTheme="minorEastAsia" w:hAnsiTheme="minorHAnsi"/>
          <w:noProof/>
          <w:sz w:val="24"/>
          <w:szCs w:val="24"/>
          <w:lang w:val="en-GB" w:eastAsia="en-GB"/>
        </w:rPr>
      </w:pPr>
      <w:hyperlink w:anchor="_Toc221906696" w:history="1">
        <w:r w:rsidRPr="00D1646A">
          <w:rPr>
            <w:rStyle w:val="-"/>
            <w:noProof/>
            <w:lang w:val="el-GR"/>
          </w:rPr>
          <w:t>Βιβλιογραφία</w:t>
        </w:r>
        <w:r>
          <w:rPr>
            <w:noProof/>
            <w:webHidden/>
          </w:rPr>
          <w:tab/>
        </w:r>
        <w:r>
          <w:rPr>
            <w:noProof/>
            <w:webHidden/>
          </w:rPr>
          <w:fldChar w:fldCharType="begin"/>
        </w:r>
        <w:r>
          <w:rPr>
            <w:noProof/>
            <w:webHidden/>
          </w:rPr>
          <w:instrText xml:space="preserve"> PAGEREF _Toc221906696 \h </w:instrText>
        </w:r>
        <w:r>
          <w:rPr>
            <w:noProof/>
            <w:webHidden/>
          </w:rPr>
        </w:r>
        <w:r>
          <w:rPr>
            <w:noProof/>
            <w:webHidden/>
          </w:rPr>
          <w:fldChar w:fldCharType="separate"/>
        </w:r>
        <w:r w:rsidR="00D96185">
          <w:rPr>
            <w:noProof/>
            <w:webHidden/>
          </w:rPr>
          <w:t>21</w:t>
        </w:r>
        <w:r>
          <w:rPr>
            <w:noProof/>
            <w:webHidden/>
          </w:rPr>
          <w:fldChar w:fldCharType="end"/>
        </w:r>
      </w:hyperlink>
    </w:p>
    <w:p w14:paraId="0D64EA26" w14:textId="0128C3FC" w:rsidR="00E47234" w:rsidRDefault="003F1192" w:rsidP="00E47234">
      <w:pPr>
        <w:pStyle w:val="Normal-Noindentation"/>
        <w:rPr>
          <w:lang w:val="el-GR"/>
        </w:rPr>
      </w:pPr>
      <w:r>
        <w:rPr>
          <w:lang w:val="el-GR"/>
        </w:rPr>
        <w:fldChar w:fldCharType="end"/>
      </w:r>
    </w:p>
    <w:p w14:paraId="474640E1" w14:textId="494DDB04" w:rsidR="00E47234" w:rsidRPr="00CB4026" w:rsidRDefault="00E47234" w:rsidP="00E47234">
      <w:pPr>
        <w:pStyle w:val="Normal-Noindentation"/>
      </w:pPr>
      <w:r>
        <w:rPr>
          <w:lang w:val="el-GR"/>
        </w:rPr>
        <w:br w:type="page"/>
      </w:r>
    </w:p>
    <w:p w14:paraId="4AD80C2F" w14:textId="7D1C19B0" w:rsidR="00E47234" w:rsidRDefault="00E47234" w:rsidP="00531D55">
      <w:pPr>
        <w:pStyle w:val="Heading1-Nonumbering"/>
        <w:outlineLvl w:val="1"/>
        <w:rPr>
          <w:lang w:val="el-GR"/>
        </w:rPr>
      </w:pPr>
      <w:bookmarkStart w:id="4" w:name="_Toc221906659"/>
      <w:r>
        <w:rPr>
          <w:lang w:val="el-GR"/>
        </w:rPr>
        <w:lastRenderedPageBreak/>
        <w:t>Κατάλογος Εικόνων</w:t>
      </w:r>
      <w:bookmarkEnd w:id="4"/>
    </w:p>
    <w:p w14:paraId="0E30F3FD" w14:textId="043999DF" w:rsidR="00BC7034" w:rsidRDefault="00006CF5">
      <w:pPr>
        <w:pStyle w:val="a9"/>
        <w:tabs>
          <w:tab w:val="right" w:leader="dot" w:pos="8494"/>
        </w:tabs>
        <w:rPr>
          <w:rFonts w:asciiTheme="minorHAnsi" w:eastAsiaTheme="minorEastAsia" w:hAnsiTheme="minorHAnsi"/>
          <w:noProof/>
          <w:sz w:val="24"/>
          <w:szCs w:val="24"/>
          <w:lang w:val="en-GB" w:eastAsia="en-GB"/>
        </w:rPr>
      </w:pPr>
      <w:r>
        <w:rPr>
          <w:lang w:val="el-GR"/>
        </w:rPr>
        <w:fldChar w:fldCharType="begin"/>
      </w:r>
      <w:r>
        <w:rPr>
          <w:lang w:val="el-GR"/>
        </w:rPr>
        <w:instrText xml:space="preserve"> TOC \h \z \c "Εικόνα" </w:instrText>
      </w:r>
      <w:r>
        <w:rPr>
          <w:lang w:val="el-GR"/>
        </w:rPr>
        <w:fldChar w:fldCharType="separate"/>
      </w:r>
      <w:hyperlink w:anchor="_Toc221906697" w:history="1">
        <w:r w:rsidR="00BC7034" w:rsidRPr="00AB459F">
          <w:rPr>
            <w:rStyle w:val="-"/>
            <w:noProof/>
            <w:lang w:val="el-GR"/>
          </w:rPr>
          <w:t>Εικόνα 4.1 Δέντρο αποφάσεων του έμπειρου συστήματος για την αναγνώριση μαθησιακών δυσκολιών</w:t>
        </w:r>
        <w:r w:rsidR="00BC7034">
          <w:rPr>
            <w:noProof/>
            <w:webHidden/>
          </w:rPr>
          <w:tab/>
        </w:r>
        <w:r w:rsidR="00BC7034">
          <w:rPr>
            <w:noProof/>
            <w:webHidden/>
          </w:rPr>
          <w:fldChar w:fldCharType="begin"/>
        </w:r>
        <w:r w:rsidR="00BC7034">
          <w:rPr>
            <w:noProof/>
            <w:webHidden/>
          </w:rPr>
          <w:instrText xml:space="preserve"> PAGEREF _Toc221906697 \h </w:instrText>
        </w:r>
        <w:r w:rsidR="00BC7034">
          <w:rPr>
            <w:noProof/>
            <w:webHidden/>
          </w:rPr>
        </w:r>
        <w:r w:rsidR="00BC7034">
          <w:rPr>
            <w:noProof/>
            <w:webHidden/>
          </w:rPr>
          <w:fldChar w:fldCharType="separate"/>
        </w:r>
        <w:r w:rsidR="00D96185">
          <w:rPr>
            <w:noProof/>
            <w:webHidden/>
          </w:rPr>
          <w:t>6</w:t>
        </w:r>
        <w:r w:rsidR="00BC7034">
          <w:rPr>
            <w:noProof/>
            <w:webHidden/>
          </w:rPr>
          <w:fldChar w:fldCharType="end"/>
        </w:r>
      </w:hyperlink>
    </w:p>
    <w:p w14:paraId="070CE2BE" w14:textId="4F354E98" w:rsidR="00BC7034" w:rsidRDefault="00BC7034">
      <w:pPr>
        <w:pStyle w:val="a9"/>
        <w:tabs>
          <w:tab w:val="right" w:leader="dot" w:pos="8494"/>
        </w:tabs>
        <w:rPr>
          <w:rFonts w:asciiTheme="minorHAnsi" w:eastAsiaTheme="minorEastAsia" w:hAnsiTheme="minorHAnsi"/>
          <w:noProof/>
          <w:sz w:val="24"/>
          <w:szCs w:val="24"/>
          <w:lang w:val="en-GB" w:eastAsia="en-GB"/>
        </w:rPr>
      </w:pPr>
      <w:hyperlink w:anchor="_Toc221906698" w:history="1">
        <w:r w:rsidRPr="00AB459F">
          <w:rPr>
            <w:rStyle w:val="-"/>
            <w:noProof/>
            <w:lang w:val="el-GR"/>
          </w:rPr>
          <w:t xml:space="preserve">Εικόνα 4.2 Γενική δομή ενός SME </w:t>
        </w:r>
        <w:r w:rsidRPr="00AB459F">
          <w:rPr>
            <w:rStyle w:val="-"/>
            <w:noProof/>
          </w:rPr>
          <w:t>application</w:t>
        </w:r>
        <w:r>
          <w:rPr>
            <w:noProof/>
            <w:webHidden/>
          </w:rPr>
          <w:tab/>
        </w:r>
        <w:r>
          <w:rPr>
            <w:noProof/>
            <w:webHidden/>
          </w:rPr>
          <w:fldChar w:fldCharType="begin"/>
        </w:r>
        <w:r>
          <w:rPr>
            <w:noProof/>
            <w:webHidden/>
          </w:rPr>
          <w:instrText xml:space="preserve"> PAGEREF _Toc221906698 \h </w:instrText>
        </w:r>
        <w:r>
          <w:rPr>
            <w:noProof/>
            <w:webHidden/>
          </w:rPr>
        </w:r>
        <w:r>
          <w:rPr>
            <w:noProof/>
            <w:webHidden/>
          </w:rPr>
          <w:fldChar w:fldCharType="separate"/>
        </w:r>
        <w:r w:rsidR="00D96185">
          <w:rPr>
            <w:noProof/>
            <w:webHidden/>
          </w:rPr>
          <w:t>6</w:t>
        </w:r>
        <w:r>
          <w:rPr>
            <w:noProof/>
            <w:webHidden/>
          </w:rPr>
          <w:fldChar w:fldCharType="end"/>
        </w:r>
      </w:hyperlink>
    </w:p>
    <w:p w14:paraId="14633E7C" w14:textId="7E652B79" w:rsidR="00BC7034" w:rsidRDefault="00BC7034">
      <w:pPr>
        <w:pStyle w:val="a9"/>
        <w:tabs>
          <w:tab w:val="right" w:leader="dot" w:pos="8494"/>
        </w:tabs>
        <w:rPr>
          <w:rFonts w:asciiTheme="minorHAnsi" w:eastAsiaTheme="minorEastAsia" w:hAnsiTheme="minorHAnsi"/>
          <w:noProof/>
          <w:sz w:val="24"/>
          <w:szCs w:val="24"/>
          <w:lang w:val="en-GB" w:eastAsia="en-GB"/>
        </w:rPr>
      </w:pPr>
      <w:hyperlink w:anchor="_Toc221906699" w:history="1">
        <w:r w:rsidRPr="00AB459F">
          <w:rPr>
            <w:rStyle w:val="-"/>
            <w:noProof/>
            <w:lang w:val="el-GR"/>
          </w:rPr>
          <w:t>Εικόνα 4.3 Πλεονέκτημα και Μειονεκτήματα</w:t>
        </w:r>
        <w:r>
          <w:rPr>
            <w:noProof/>
            <w:webHidden/>
          </w:rPr>
          <w:tab/>
        </w:r>
        <w:r>
          <w:rPr>
            <w:noProof/>
            <w:webHidden/>
          </w:rPr>
          <w:fldChar w:fldCharType="begin"/>
        </w:r>
        <w:r>
          <w:rPr>
            <w:noProof/>
            <w:webHidden/>
          </w:rPr>
          <w:instrText xml:space="preserve"> PAGEREF _Toc221906699 \h </w:instrText>
        </w:r>
        <w:r>
          <w:rPr>
            <w:noProof/>
            <w:webHidden/>
          </w:rPr>
        </w:r>
        <w:r>
          <w:rPr>
            <w:noProof/>
            <w:webHidden/>
          </w:rPr>
          <w:fldChar w:fldCharType="separate"/>
        </w:r>
        <w:r w:rsidR="00D96185">
          <w:rPr>
            <w:noProof/>
            <w:webHidden/>
          </w:rPr>
          <w:t>8</w:t>
        </w:r>
        <w:r>
          <w:rPr>
            <w:noProof/>
            <w:webHidden/>
          </w:rPr>
          <w:fldChar w:fldCharType="end"/>
        </w:r>
      </w:hyperlink>
    </w:p>
    <w:p w14:paraId="3E60DC03" w14:textId="1474580F" w:rsidR="00BC7034" w:rsidRDefault="00BC7034">
      <w:pPr>
        <w:pStyle w:val="a9"/>
        <w:tabs>
          <w:tab w:val="right" w:leader="dot" w:pos="8494"/>
        </w:tabs>
        <w:rPr>
          <w:rFonts w:asciiTheme="minorHAnsi" w:eastAsiaTheme="minorEastAsia" w:hAnsiTheme="minorHAnsi"/>
          <w:noProof/>
          <w:sz w:val="24"/>
          <w:szCs w:val="24"/>
          <w:lang w:val="en-GB" w:eastAsia="en-GB"/>
        </w:rPr>
      </w:pPr>
      <w:hyperlink w:anchor="_Toc221906700" w:history="1">
        <w:r w:rsidRPr="00AB459F">
          <w:rPr>
            <w:rStyle w:val="-"/>
            <w:noProof/>
            <w:lang w:val="el-GR"/>
          </w:rPr>
          <w:t>Εικόνα 4.4 Εφαρμογή μοντέλων μηχανικής μάθησης για την ανίχνευση κυβερνοαπειλών και την αξιολόγηση απόδοσης</w:t>
        </w:r>
        <w:r>
          <w:rPr>
            <w:noProof/>
            <w:webHidden/>
          </w:rPr>
          <w:tab/>
        </w:r>
        <w:r>
          <w:rPr>
            <w:noProof/>
            <w:webHidden/>
          </w:rPr>
          <w:fldChar w:fldCharType="begin"/>
        </w:r>
        <w:r>
          <w:rPr>
            <w:noProof/>
            <w:webHidden/>
          </w:rPr>
          <w:instrText xml:space="preserve"> PAGEREF _Toc221906700 \h </w:instrText>
        </w:r>
        <w:r>
          <w:rPr>
            <w:noProof/>
            <w:webHidden/>
          </w:rPr>
        </w:r>
        <w:r>
          <w:rPr>
            <w:noProof/>
            <w:webHidden/>
          </w:rPr>
          <w:fldChar w:fldCharType="separate"/>
        </w:r>
        <w:r w:rsidR="00D96185">
          <w:rPr>
            <w:noProof/>
            <w:webHidden/>
          </w:rPr>
          <w:t>9</w:t>
        </w:r>
        <w:r>
          <w:rPr>
            <w:noProof/>
            <w:webHidden/>
          </w:rPr>
          <w:fldChar w:fldCharType="end"/>
        </w:r>
      </w:hyperlink>
    </w:p>
    <w:p w14:paraId="24E52513" w14:textId="46F1D434" w:rsidR="00BC7034" w:rsidRDefault="00BC7034">
      <w:pPr>
        <w:pStyle w:val="a9"/>
        <w:tabs>
          <w:tab w:val="right" w:leader="dot" w:pos="8494"/>
        </w:tabs>
        <w:rPr>
          <w:rFonts w:asciiTheme="minorHAnsi" w:eastAsiaTheme="minorEastAsia" w:hAnsiTheme="minorHAnsi"/>
          <w:noProof/>
          <w:sz w:val="24"/>
          <w:szCs w:val="24"/>
          <w:lang w:val="en-GB" w:eastAsia="en-GB"/>
        </w:rPr>
      </w:pPr>
      <w:hyperlink w:anchor="_Toc221906701" w:history="1">
        <w:r w:rsidRPr="00AB459F">
          <w:rPr>
            <w:rStyle w:val="-"/>
            <w:noProof/>
            <w:lang w:val="el-GR"/>
          </w:rPr>
          <w:t>Εικόνα 4.5 Εξέλιξη του αριθμού δημοσιεύσεων που εφαρμόζουν τεχνικές μηχανικής μάθησης</w:t>
        </w:r>
        <w:r>
          <w:rPr>
            <w:noProof/>
            <w:webHidden/>
          </w:rPr>
          <w:tab/>
        </w:r>
        <w:r>
          <w:rPr>
            <w:noProof/>
            <w:webHidden/>
          </w:rPr>
          <w:fldChar w:fldCharType="begin"/>
        </w:r>
        <w:r>
          <w:rPr>
            <w:noProof/>
            <w:webHidden/>
          </w:rPr>
          <w:instrText xml:space="preserve"> PAGEREF _Toc221906701 \h </w:instrText>
        </w:r>
        <w:r>
          <w:rPr>
            <w:noProof/>
            <w:webHidden/>
          </w:rPr>
        </w:r>
        <w:r>
          <w:rPr>
            <w:noProof/>
            <w:webHidden/>
          </w:rPr>
          <w:fldChar w:fldCharType="separate"/>
        </w:r>
        <w:r w:rsidR="00D96185">
          <w:rPr>
            <w:noProof/>
            <w:webHidden/>
          </w:rPr>
          <w:t>10</w:t>
        </w:r>
        <w:r>
          <w:rPr>
            <w:noProof/>
            <w:webHidden/>
          </w:rPr>
          <w:fldChar w:fldCharType="end"/>
        </w:r>
      </w:hyperlink>
    </w:p>
    <w:p w14:paraId="05CC1668" w14:textId="6DF621FD" w:rsidR="00BC7034" w:rsidRDefault="00BC7034">
      <w:pPr>
        <w:pStyle w:val="a9"/>
        <w:tabs>
          <w:tab w:val="right" w:leader="dot" w:pos="8494"/>
        </w:tabs>
        <w:rPr>
          <w:rFonts w:asciiTheme="minorHAnsi" w:eastAsiaTheme="minorEastAsia" w:hAnsiTheme="minorHAnsi"/>
          <w:noProof/>
          <w:sz w:val="24"/>
          <w:szCs w:val="24"/>
          <w:lang w:val="en-GB" w:eastAsia="en-GB"/>
        </w:rPr>
      </w:pPr>
      <w:hyperlink w:anchor="_Toc221906702" w:history="1">
        <w:r w:rsidRPr="00AB459F">
          <w:rPr>
            <w:rStyle w:val="-"/>
            <w:noProof/>
            <w:lang w:val="el-GR"/>
          </w:rPr>
          <w:t xml:space="preserve">Εικόνα 5.1 </w:t>
        </w:r>
        <w:r w:rsidRPr="00AB459F">
          <w:rPr>
            <w:rStyle w:val="-"/>
            <w:rFonts w:cs="Arial"/>
            <w:noProof/>
            <w:lang w:val="el-GR"/>
          </w:rPr>
          <w:t>Σχηματική αναπαράσταση υποδομής μηχανικής μάθησης σε περιβάλλον cloud, με χρήση κατανεμημένων πόρων για εκπαίδευση και εκτέλεση μοντέλων.</w:t>
        </w:r>
        <w:r>
          <w:rPr>
            <w:noProof/>
            <w:webHidden/>
          </w:rPr>
          <w:tab/>
        </w:r>
        <w:r>
          <w:rPr>
            <w:noProof/>
            <w:webHidden/>
          </w:rPr>
          <w:fldChar w:fldCharType="begin"/>
        </w:r>
        <w:r>
          <w:rPr>
            <w:noProof/>
            <w:webHidden/>
          </w:rPr>
          <w:instrText xml:space="preserve"> PAGEREF _Toc221906702 \h </w:instrText>
        </w:r>
        <w:r>
          <w:rPr>
            <w:noProof/>
            <w:webHidden/>
          </w:rPr>
        </w:r>
        <w:r>
          <w:rPr>
            <w:noProof/>
            <w:webHidden/>
          </w:rPr>
          <w:fldChar w:fldCharType="separate"/>
        </w:r>
        <w:r w:rsidR="00D96185">
          <w:rPr>
            <w:noProof/>
            <w:webHidden/>
          </w:rPr>
          <w:t>14</w:t>
        </w:r>
        <w:r>
          <w:rPr>
            <w:noProof/>
            <w:webHidden/>
          </w:rPr>
          <w:fldChar w:fldCharType="end"/>
        </w:r>
      </w:hyperlink>
    </w:p>
    <w:p w14:paraId="088A929B" w14:textId="018458B8" w:rsidR="00E47234" w:rsidRDefault="00006CF5" w:rsidP="00531D55">
      <w:pPr>
        <w:pStyle w:val="Normal-Noindentation"/>
        <w:outlineLvl w:val="1"/>
        <w:rPr>
          <w:lang w:val="el-GR"/>
        </w:rPr>
      </w:pPr>
      <w:r>
        <w:rPr>
          <w:lang w:val="el-GR"/>
        </w:rPr>
        <w:fldChar w:fldCharType="end"/>
      </w:r>
    </w:p>
    <w:p w14:paraId="3FC2ABC0" w14:textId="39F6EBDB" w:rsidR="00E47234" w:rsidRDefault="00E47234" w:rsidP="00E47234">
      <w:pPr>
        <w:pStyle w:val="Normal-Noindentation"/>
        <w:rPr>
          <w:lang w:val="el-GR"/>
        </w:rPr>
      </w:pPr>
      <w:r>
        <w:rPr>
          <w:lang w:val="el-GR"/>
        </w:rPr>
        <w:br w:type="page"/>
      </w:r>
    </w:p>
    <w:p w14:paraId="50C3071A" w14:textId="18CE2B61" w:rsidR="00E47234" w:rsidRDefault="00E47234" w:rsidP="00E47234">
      <w:pPr>
        <w:pStyle w:val="Heading1-Nonumbering"/>
        <w:rPr>
          <w:lang w:val="el-GR"/>
        </w:rPr>
      </w:pPr>
      <w:bookmarkStart w:id="5" w:name="_Toc221906660"/>
      <w:r>
        <w:rPr>
          <w:lang w:val="el-GR"/>
        </w:rPr>
        <w:lastRenderedPageBreak/>
        <w:t>Κατάλογος Πινάκων</w:t>
      </w:r>
      <w:bookmarkEnd w:id="5"/>
    </w:p>
    <w:p w14:paraId="7F87C585" w14:textId="33655DD6" w:rsidR="00BC7034" w:rsidRDefault="00136237">
      <w:pPr>
        <w:pStyle w:val="a9"/>
        <w:tabs>
          <w:tab w:val="right" w:leader="dot" w:pos="8494"/>
        </w:tabs>
        <w:rPr>
          <w:rFonts w:asciiTheme="minorHAnsi" w:eastAsiaTheme="minorEastAsia" w:hAnsiTheme="minorHAnsi"/>
          <w:noProof/>
          <w:sz w:val="24"/>
          <w:szCs w:val="24"/>
          <w:lang w:val="en-GB" w:eastAsia="en-GB"/>
        </w:rPr>
      </w:pPr>
      <w:r>
        <w:rPr>
          <w:lang w:val="el-GR"/>
        </w:rPr>
        <w:fldChar w:fldCharType="begin"/>
      </w:r>
      <w:r>
        <w:rPr>
          <w:lang w:val="el-GR"/>
        </w:rPr>
        <w:instrText xml:space="preserve"> TOC \h \z \c "Πίνακας" </w:instrText>
      </w:r>
      <w:r>
        <w:rPr>
          <w:lang w:val="el-GR"/>
        </w:rPr>
        <w:fldChar w:fldCharType="separate"/>
      </w:r>
      <w:hyperlink w:anchor="_Toc221906703" w:history="1">
        <w:r w:rsidR="00BC7034" w:rsidRPr="00250A7B">
          <w:rPr>
            <w:rStyle w:val="-"/>
            <w:noProof/>
            <w:lang w:val="el-GR"/>
          </w:rPr>
          <w:t>Πίνακας 4.1 Σύγκριση βασικών χαρακτηριστικών Έμπειρων Συστημάτων και Μηχανικής Μάθησης</w:t>
        </w:r>
        <w:r w:rsidR="00BC7034">
          <w:rPr>
            <w:noProof/>
            <w:webHidden/>
          </w:rPr>
          <w:tab/>
        </w:r>
        <w:r w:rsidR="00BC7034">
          <w:rPr>
            <w:noProof/>
            <w:webHidden/>
          </w:rPr>
          <w:fldChar w:fldCharType="begin"/>
        </w:r>
        <w:r w:rsidR="00BC7034">
          <w:rPr>
            <w:noProof/>
            <w:webHidden/>
          </w:rPr>
          <w:instrText xml:space="preserve"> PAGEREF _Toc221906703 \h </w:instrText>
        </w:r>
        <w:r w:rsidR="00BC7034">
          <w:rPr>
            <w:noProof/>
            <w:webHidden/>
          </w:rPr>
        </w:r>
        <w:r w:rsidR="00BC7034">
          <w:rPr>
            <w:noProof/>
            <w:webHidden/>
          </w:rPr>
          <w:fldChar w:fldCharType="separate"/>
        </w:r>
        <w:r w:rsidR="00D96185">
          <w:rPr>
            <w:noProof/>
            <w:webHidden/>
          </w:rPr>
          <w:t>11</w:t>
        </w:r>
        <w:r w:rsidR="00BC7034">
          <w:rPr>
            <w:noProof/>
            <w:webHidden/>
          </w:rPr>
          <w:fldChar w:fldCharType="end"/>
        </w:r>
      </w:hyperlink>
    </w:p>
    <w:p w14:paraId="16B1854B" w14:textId="38702B7C" w:rsidR="00BC7034" w:rsidRDefault="00BC7034">
      <w:pPr>
        <w:pStyle w:val="a9"/>
        <w:tabs>
          <w:tab w:val="right" w:leader="dot" w:pos="8494"/>
        </w:tabs>
        <w:rPr>
          <w:rFonts w:asciiTheme="minorHAnsi" w:eastAsiaTheme="minorEastAsia" w:hAnsiTheme="minorHAnsi"/>
          <w:noProof/>
          <w:sz w:val="24"/>
          <w:szCs w:val="24"/>
          <w:lang w:val="en-GB" w:eastAsia="en-GB"/>
        </w:rPr>
      </w:pPr>
      <w:hyperlink w:anchor="_Toc221906704" w:history="1">
        <w:r w:rsidRPr="00250A7B">
          <w:rPr>
            <w:rStyle w:val="-"/>
            <w:noProof/>
            <w:lang w:val="el-GR"/>
          </w:rPr>
          <w:t>Πίνακας 5.1 Σύγκριση ενεργειακού και λειτουργικού κόστους μεταξύ Έμπειρων Συστημάτων και Συστημάτων Μηχανικής Μάθησης.</w:t>
        </w:r>
        <w:r>
          <w:rPr>
            <w:noProof/>
            <w:webHidden/>
          </w:rPr>
          <w:tab/>
        </w:r>
        <w:r>
          <w:rPr>
            <w:noProof/>
            <w:webHidden/>
          </w:rPr>
          <w:fldChar w:fldCharType="begin"/>
        </w:r>
        <w:r>
          <w:rPr>
            <w:noProof/>
            <w:webHidden/>
          </w:rPr>
          <w:instrText xml:space="preserve"> PAGEREF _Toc221906704 \h </w:instrText>
        </w:r>
        <w:r>
          <w:rPr>
            <w:noProof/>
            <w:webHidden/>
          </w:rPr>
        </w:r>
        <w:r>
          <w:rPr>
            <w:noProof/>
            <w:webHidden/>
          </w:rPr>
          <w:fldChar w:fldCharType="separate"/>
        </w:r>
        <w:r w:rsidR="00D96185">
          <w:rPr>
            <w:noProof/>
            <w:webHidden/>
          </w:rPr>
          <w:t>15</w:t>
        </w:r>
        <w:r>
          <w:rPr>
            <w:noProof/>
            <w:webHidden/>
          </w:rPr>
          <w:fldChar w:fldCharType="end"/>
        </w:r>
      </w:hyperlink>
    </w:p>
    <w:p w14:paraId="24A2C945" w14:textId="33533908" w:rsidR="00E47234" w:rsidRDefault="00136237" w:rsidP="00E47234">
      <w:pPr>
        <w:pStyle w:val="Normal-Noindentation"/>
        <w:rPr>
          <w:lang w:val="el-GR"/>
        </w:rPr>
      </w:pPr>
      <w:r>
        <w:rPr>
          <w:lang w:val="el-GR"/>
        </w:rPr>
        <w:fldChar w:fldCharType="end"/>
      </w:r>
    </w:p>
    <w:p w14:paraId="49BD9BD0" w14:textId="3AE75009" w:rsidR="00E47234" w:rsidRDefault="00E47234" w:rsidP="00E47234">
      <w:pPr>
        <w:pStyle w:val="Normal-Noindentation"/>
        <w:rPr>
          <w:lang w:val="el-GR"/>
        </w:rPr>
      </w:pPr>
      <w:r>
        <w:rPr>
          <w:lang w:val="el-GR"/>
        </w:rPr>
        <w:br w:type="page"/>
      </w:r>
    </w:p>
    <w:p w14:paraId="56F63E76" w14:textId="048A4830" w:rsidR="00E47234" w:rsidRPr="009454EC" w:rsidRDefault="00E47234" w:rsidP="00E47234">
      <w:pPr>
        <w:pStyle w:val="Heading1-Nonumbering"/>
      </w:pPr>
      <w:bookmarkStart w:id="6" w:name="_Toc221906661"/>
      <w:r>
        <w:rPr>
          <w:lang w:val="el-GR"/>
        </w:rPr>
        <w:lastRenderedPageBreak/>
        <w:t>Κατάλογος Διαγραμμάτων</w:t>
      </w:r>
      <w:bookmarkEnd w:id="6"/>
    </w:p>
    <w:p w14:paraId="36EE247F" w14:textId="513517E0" w:rsidR="00BC7034" w:rsidRDefault="009D7556">
      <w:pPr>
        <w:pStyle w:val="a9"/>
        <w:tabs>
          <w:tab w:val="right" w:leader="dot" w:pos="8494"/>
        </w:tabs>
        <w:rPr>
          <w:rFonts w:asciiTheme="minorHAnsi" w:eastAsiaTheme="minorEastAsia" w:hAnsiTheme="minorHAnsi"/>
          <w:noProof/>
          <w:sz w:val="24"/>
          <w:szCs w:val="24"/>
          <w:lang w:val="en-GB" w:eastAsia="en-GB"/>
        </w:rPr>
      </w:pPr>
      <w:r>
        <w:rPr>
          <w:lang w:val="el-GR"/>
        </w:rPr>
        <w:fldChar w:fldCharType="begin"/>
      </w:r>
      <w:r>
        <w:rPr>
          <w:lang w:val="el-GR"/>
        </w:rPr>
        <w:instrText xml:space="preserve"> TOC \h \z \c "Διάγραμμα" </w:instrText>
      </w:r>
      <w:r>
        <w:rPr>
          <w:lang w:val="el-GR"/>
        </w:rPr>
        <w:fldChar w:fldCharType="separate"/>
      </w:r>
      <w:hyperlink w:anchor="_Toc221906705" w:history="1">
        <w:r w:rsidR="00BC7034" w:rsidRPr="0084368E">
          <w:rPr>
            <w:rStyle w:val="-"/>
            <w:noProof/>
            <w:lang w:val="el-GR"/>
          </w:rPr>
          <w:t>Διάγραμμα 4.1 Κατανομή εφαρμογών μηχανικής μάθησης στους τομείς επιχειρήσεων</w:t>
        </w:r>
        <w:r w:rsidR="00BC7034">
          <w:rPr>
            <w:noProof/>
            <w:webHidden/>
          </w:rPr>
          <w:tab/>
        </w:r>
        <w:r w:rsidR="00BC7034">
          <w:rPr>
            <w:noProof/>
            <w:webHidden/>
          </w:rPr>
          <w:fldChar w:fldCharType="begin"/>
        </w:r>
        <w:r w:rsidR="00BC7034">
          <w:rPr>
            <w:noProof/>
            <w:webHidden/>
          </w:rPr>
          <w:instrText xml:space="preserve"> PAGEREF _Toc221906705 \h </w:instrText>
        </w:r>
        <w:r w:rsidR="00BC7034">
          <w:rPr>
            <w:noProof/>
            <w:webHidden/>
          </w:rPr>
        </w:r>
        <w:r w:rsidR="00BC7034">
          <w:rPr>
            <w:noProof/>
            <w:webHidden/>
          </w:rPr>
          <w:fldChar w:fldCharType="separate"/>
        </w:r>
        <w:r w:rsidR="00D96185">
          <w:rPr>
            <w:noProof/>
            <w:webHidden/>
          </w:rPr>
          <w:t>10</w:t>
        </w:r>
        <w:r w:rsidR="00BC7034">
          <w:rPr>
            <w:noProof/>
            <w:webHidden/>
          </w:rPr>
          <w:fldChar w:fldCharType="end"/>
        </w:r>
      </w:hyperlink>
    </w:p>
    <w:p w14:paraId="3061A517" w14:textId="68FAEA96" w:rsidR="00E47234" w:rsidRDefault="009D7556" w:rsidP="00E47234">
      <w:pPr>
        <w:pStyle w:val="Normal-Noindentation"/>
        <w:rPr>
          <w:lang w:val="el-GR"/>
        </w:rPr>
      </w:pPr>
      <w:r>
        <w:rPr>
          <w:lang w:val="el-GR"/>
        </w:rPr>
        <w:fldChar w:fldCharType="end"/>
      </w:r>
    </w:p>
    <w:p w14:paraId="3B78F3BF" w14:textId="77777777" w:rsidR="001C3C39" w:rsidRDefault="001C3C39" w:rsidP="001C3C39">
      <w:pPr>
        <w:pStyle w:val="Normal-Noindentation"/>
        <w:rPr>
          <w:lang w:val="el-GR"/>
        </w:rPr>
      </w:pPr>
    </w:p>
    <w:p w14:paraId="53C7911D" w14:textId="77777777" w:rsidR="001C3C39" w:rsidRPr="001C3C39" w:rsidRDefault="001C3C39" w:rsidP="001C3C39">
      <w:pPr>
        <w:pStyle w:val="Normal-Noindentation"/>
        <w:rPr>
          <w:lang w:val="el-GR"/>
        </w:rPr>
        <w:sectPr w:rsidR="001C3C39" w:rsidRPr="001C3C39" w:rsidSect="00AC4B3E">
          <w:headerReference w:type="default" r:id="rId9"/>
          <w:footerReference w:type="default" r:id="rId10"/>
          <w:pgSz w:w="11906" w:h="16838" w:code="9"/>
          <w:pgMar w:top="1701" w:right="1701" w:bottom="1701" w:left="1701" w:header="709" w:footer="709" w:gutter="0"/>
          <w:pgNumType w:fmt="lowerRoman" w:start="1"/>
          <w:cols w:space="708"/>
          <w:docGrid w:linePitch="360"/>
        </w:sectPr>
      </w:pPr>
    </w:p>
    <w:p w14:paraId="4F5A3C49" w14:textId="3E0E6E1C" w:rsidR="001C3C39" w:rsidRDefault="00AC4B3E" w:rsidP="002725E1">
      <w:pPr>
        <w:pStyle w:val="Heading1-Nonumbering"/>
        <w:numPr>
          <w:ilvl w:val="0"/>
          <w:numId w:val="9"/>
        </w:numPr>
        <w:rPr>
          <w:lang w:val="el-GR"/>
        </w:rPr>
      </w:pPr>
      <w:bookmarkStart w:id="7" w:name="_Toc221906662"/>
      <w:r>
        <w:rPr>
          <w:lang w:val="el-GR"/>
        </w:rPr>
        <w:lastRenderedPageBreak/>
        <w:t>Εισαγωγή</w:t>
      </w:r>
      <w:bookmarkEnd w:id="7"/>
    </w:p>
    <w:p w14:paraId="4848324C" w14:textId="2F526A9A" w:rsidR="0039576C" w:rsidRPr="0039576C" w:rsidRDefault="0039576C" w:rsidP="0039576C">
      <w:pPr>
        <w:pStyle w:val="Normal-Indentation"/>
        <w:rPr>
          <w:lang w:val="el-GR"/>
        </w:rPr>
      </w:pPr>
      <w:r w:rsidRPr="0039576C">
        <w:rPr>
          <w:lang w:val="el-GR"/>
        </w:rPr>
        <w:t>Η ραγδαία εξέλιξη της Τεχνητής Νοημοσύνης (</w:t>
      </w:r>
      <w:r w:rsidRPr="0039576C">
        <w:rPr>
          <w:lang w:val="en-GB"/>
        </w:rPr>
        <w:t>AI</w:t>
      </w:r>
      <w:r w:rsidRPr="0039576C">
        <w:rPr>
          <w:lang w:val="el-GR"/>
        </w:rPr>
        <w:t>) τα τελευταία χρόνια έχει οδηγήσει στην ανάπτυξη υπολογιστικών συστημάτων ικανών να υποστηρίζουν ή και να αυτοματοποιούν σύνθετες διαδικασίες λήψης αποφάσεων σε πλήθος εφαρμογών, όπως η ιατρική διάγνωση, τα χρηματοοικονομικά συστήματα, η βιομηχανία και η εκπαίδευση. Στο πλαίσιο αυτό, έχουν αναπτυχθεί διαφορετικές προσεγγίσεις για την αναπαράσταση της γνώσης και την εξαγωγή συμπερασμάτων, με δύο από τις σημαντικότερες κατηγορίες να αποτελούν τα Έμπειρα Συστήματα (</w:t>
      </w:r>
      <w:r w:rsidRPr="0039576C">
        <w:rPr>
          <w:lang w:val="en-GB"/>
        </w:rPr>
        <w:t>Expert</w:t>
      </w:r>
      <w:r w:rsidRPr="0039576C">
        <w:rPr>
          <w:lang w:val="el-GR"/>
        </w:rPr>
        <w:t xml:space="preserve"> </w:t>
      </w:r>
      <w:r w:rsidRPr="0039576C">
        <w:rPr>
          <w:lang w:val="en-GB"/>
        </w:rPr>
        <w:t>Systems</w:t>
      </w:r>
      <w:r w:rsidRPr="0039576C">
        <w:rPr>
          <w:lang w:val="el-GR"/>
        </w:rPr>
        <w:t>) και τα Συστήματα Μηχανικής Μάθησης (</w:t>
      </w:r>
      <w:r w:rsidRPr="0039576C">
        <w:rPr>
          <w:lang w:val="en-GB"/>
        </w:rPr>
        <w:t>Machine</w:t>
      </w:r>
      <w:r w:rsidRPr="0039576C">
        <w:rPr>
          <w:lang w:val="el-GR"/>
        </w:rPr>
        <w:t xml:space="preserve"> </w:t>
      </w:r>
      <w:r w:rsidRPr="0039576C">
        <w:rPr>
          <w:lang w:val="en-GB"/>
        </w:rPr>
        <w:t>Learning</w:t>
      </w:r>
      <w:r w:rsidRPr="0039576C">
        <w:rPr>
          <w:lang w:val="el-GR"/>
        </w:rPr>
        <w:t xml:space="preserve"> </w:t>
      </w:r>
      <w:r w:rsidRPr="0039576C">
        <w:rPr>
          <w:lang w:val="en-GB"/>
        </w:rPr>
        <w:t>Systems</w:t>
      </w:r>
      <w:r w:rsidRPr="0039576C">
        <w:rPr>
          <w:lang w:val="el-GR"/>
        </w:rPr>
        <w:t>).</w:t>
      </w:r>
    </w:p>
    <w:p w14:paraId="14BE67D3" w14:textId="33FF3B1F" w:rsidR="0039576C" w:rsidRPr="0039576C" w:rsidRDefault="0039576C" w:rsidP="0039576C">
      <w:pPr>
        <w:pStyle w:val="Normal-Indentation"/>
        <w:rPr>
          <w:lang w:val="el-GR"/>
        </w:rPr>
      </w:pPr>
      <w:r w:rsidRPr="0039576C">
        <w:rPr>
          <w:lang w:val="el-GR"/>
        </w:rPr>
        <w:t>Τα Έμπειρα Συστήματα αποτέλεσαν μία από τις πρώτες επιτυχημένες εφαρμογές της τεχνητής νοημοσύνης, καθώς βασίζονται στην κωδικοποίηση της γνώσης ειδικών μέσω κανόνων και</w:t>
      </w:r>
      <w:r w:rsidR="00067334" w:rsidRPr="00067334">
        <w:rPr>
          <w:rFonts w:asciiTheme="minorHAnsi" w:hAnsiTheme="minorHAnsi"/>
          <w:sz w:val="22"/>
          <w:lang w:val="el-GR"/>
        </w:rPr>
        <w:t xml:space="preserve"> </w:t>
      </w:r>
      <w:r w:rsidR="00067334" w:rsidRPr="00067334">
        <w:rPr>
          <w:lang w:val="el-GR"/>
        </w:rPr>
        <w:t>αλγοριθμικών διαδικασιών εξαγωγής συμπερασμάτων.</w:t>
      </w:r>
      <w:r w:rsidRPr="0039576C">
        <w:rPr>
          <w:lang w:val="el-GR"/>
        </w:rPr>
        <w:t xml:space="preserve"> Μέσω μιας βάσης γνώσης και ενός μηχανισμού εξαγωγής συμπερασμάτων, τα συστήματα αυτά μπορούν να προσομοιώνουν την ανθρώπινη λογική και να παρέχουν </w:t>
      </w:r>
      <w:proofErr w:type="spellStart"/>
      <w:r w:rsidRPr="0039576C">
        <w:rPr>
          <w:lang w:val="el-GR"/>
        </w:rPr>
        <w:t>επεξηγήσιμες</w:t>
      </w:r>
      <w:proofErr w:type="spellEnd"/>
      <w:r w:rsidRPr="0039576C">
        <w:rPr>
          <w:lang w:val="el-GR"/>
        </w:rPr>
        <w:t xml:space="preserve"> και διαφανείς αποφάσεις, γεγονός που τα καθιστά ιδιαίτερα χρήσιμα σε τομείς όπου απαιτείται αξιοπιστία και </w:t>
      </w:r>
      <w:proofErr w:type="spellStart"/>
      <w:r w:rsidRPr="0039576C">
        <w:rPr>
          <w:lang w:val="el-GR"/>
        </w:rPr>
        <w:t>ερμηνευσιμότητα</w:t>
      </w:r>
      <w:proofErr w:type="spellEnd"/>
      <w:r w:rsidRPr="0039576C">
        <w:rPr>
          <w:lang w:val="el-GR"/>
        </w:rPr>
        <w:t>.</w:t>
      </w:r>
    </w:p>
    <w:p w14:paraId="67A1D7CD" w14:textId="77777777" w:rsidR="0039576C" w:rsidRPr="0039576C" w:rsidRDefault="0039576C" w:rsidP="0039576C">
      <w:pPr>
        <w:pStyle w:val="Normal-Indentation"/>
        <w:rPr>
          <w:lang w:val="el-GR"/>
        </w:rPr>
      </w:pPr>
      <w:r w:rsidRPr="0039576C">
        <w:rPr>
          <w:lang w:val="el-GR"/>
        </w:rPr>
        <w:t>Αντίθετα, τα Συστήματα Μηχανικής Μάθησης υιοθετούν μια διαφορετική φιλοσοφία, καθώς βασίζονται κυρίως σε δεδομένα και αλγορίθμους εκπαίδευσης για την αυτόματη εξαγωγή προτύπων και γνώσης. Η προσέγγιση αυτή επιτρέπει την επίτευξη υψηλής ακρίβειας και την επεξεργασία μεγάλων όγκων δεδομένων, ωστόσο συχνά συνοδεύεται από μειωμένη διαφάνεια και αυξημένες υπολογιστικές απαιτήσεις.</w:t>
      </w:r>
    </w:p>
    <w:p w14:paraId="46E0BE9F" w14:textId="77777777" w:rsidR="0039576C" w:rsidRPr="0039576C" w:rsidRDefault="0039576C" w:rsidP="0039576C">
      <w:pPr>
        <w:pStyle w:val="Normal-Indentation"/>
        <w:rPr>
          <w:lang w:val="el-GR"/>
        </w:rPr>
      </w:pPr>
      <w:r w:rsidRPr="0039576C">
        <w:rPr>
          <w:lang w:val="el-GR"/>
        </w:rPr>
        <w:t>Η παρούσα εργασία στοχεύει στη συγκριτική μελέτη των Έμπειρων Συστημάτων και των Συστημάτων Μηχανικής Μάθησης, αναλύοντας τις βασικές αρχιτεκτονικές τους αρχές, τα πλεονεκτήματα και τα μειονεκτήματα κάθε προσέγγισης, καθώς και τις σύγχρονες εφαρμογές τους. Μέσα από την ανασκόπηση της πρόσφατης βιβλιογραφίας, επιχειρείται η ανάδειξη των ομοιοτήτων και διαφορών τους, καθώς και η διερεύνηση των περιπτώσεων όπου κάθε τεχνολογία υπερέχει ή μπορεί να συνδυαστεί με την άλλη για την ανάπτυξη υβριδικών συστημάτων.</w:t>
      </w:r>
    </w:p>
    <w:p w14:paraId="52BB377C" w14:textId="77777777" w:rsidR="00492F6E" w:rsidRPr="00492F6E" w:rsidRDefault="00492F6E" w:rsidP="00492F6E">
      <w:pPr>
        <w:pStyle w:val="Normal-Indentation"/>
        <w:rPr>
          <w:lang w:val="el-GR"/>
        </w:rPr>
      </w:pPr>
    </w:p>
    <w:p w14:paraId="7F644F0A" w14:textId="64F4ECA1" w:rsidR="00AC4B3E" w:rsidRDefault="00AC4B3E" w:rsidP="00AC4B3E">
      <w:pPr>
        <w:pStyle w:val="Normal-Noindentation"/>
        <w:rPr>
          <w:lang w:val="el-GR"/>
        </w:rPr>
      </w:pPr>
      <w:r>
        <w:rPr>
          <w:lang w:val="el-GR"/>
        </w:rPr>
        <w:br w:type="page"/>
      </w:r>
    </w:p>
    <w:p w14:paraId="0403D4F0" w14:textId="77777777" w:rsidR="002A2356" w:rsidRPr="002A2356" w:rsidRDefault="002A2356" w:rsidP="002A2356">
      <w:pPr>
        <w:pStyle w:val="Normal-Indentation"/>
        <w:rPr>
          <w:lang w:val="el-GR"/>
        </w:rPr>
      </w:pPr>
    </w:p>
    <w:p w14:paraId="18778EEA" w14:textId="424BD184" w:rsidR="00AC4B3E" w:rsidRDefault="00683512" w:rsidP="002725E1">
      <w:pPr>
        <w:pStyle w:val="1"/>
      </w:pPr>
      <w:bookmarkStart w:id="8" w:name="_Toc221906663"/>
      <w:r w:rsidRPr="00683512">
        <w:t>Μεθοδολογία</w:t>
      </w:r>
      <w:bookmarkEnd w:id="8"/>
    </w:p>
    <w:p w14:paraId="0AC53036" w14:textId="77777777" w:rsidR="002E40EC" w:rsidRDefault="002E40EC" w:rsidP="002E40EC">
      <w:pPr>
        <w:pStyle w:val="Normal-Noindentation"/>
      </w:pPr>
    </w:p>
    <w:p w14:paraId="4B812CCF" w14:textId="77777777" w:rsidR="00B16FC2" w:rsidRPr="00B16FC2" w:rsidRDefault="00B16FC2" w:rsidP="00B16FC2">
      <w:pPr>
        <w:pStyle w:val="Normal-Noindentation"/>
        <w:rPr>
          <w:lang w:val="el-GR"/>
        </w:rPr>
      </w:pPr>
      <w:r w:rsidRPr="00B16FC2">
        <w:rPr>
          <w:lang w:val="el-GR"/>
        </w:rPr>
        <w:t>Για την εκπόνηση της παρούσας βιβλιογραφικής εργασίας ακολουθήθηκε μία συστηματική μεθοδολογική προσέγγιση αναζήτησης, επιλογής και ανάλυσης της σχετικής επιστημονικής βιβλιογραφίας. Στόχος ήταν η συγκέντρωση έγκυρων και πρόσφατων ερευνητικών δημοσιεύσεων που αφορούν τα Έμπειρα Συστήματα (</w:t>
      </w:r>
      <w:r w:rsidRPr="00B16FC2">
        <w:rPr>
          <w:lang w:val="en-GB"/>
        </w:rPr>
        <w:t>Expert</w:t>
      </w:r>
      <w:r w:rsidRPr="00B16FC2">
        <w:rPr>
          <w:lang w:val="el-GR"/>
        </w:rPr>
        <w:t xml:space="preserve"> </w:t>
      </w:r>
      <w:r w:rsidRPr="00B16FC2">
        <w:rPr>
          <w:lang w:val="en-GB"/>
        </w:rPr>
        <w:t>Systems</w:t>
      </w:r>
      <w:r w:rsidRPr="00B16FC2">
        <w:rPr>
          <w:lang w:val="el-GR"/>
        </w:rPr>
        <w:t>) και τα Συστήματα Μηχανικής Μάθησης (</w:t>
      </w:r>
      <w:r w:rsidRPr="00B16FC2">
        <w:rPr>
          <w:lang w:val="en-GB"/>
        </w:rPr>
        <w:t>Machine</w:t>
      </w:r>
      <w:r w:rsidRPr="00B16FC2">
        <w:rPr>
          <w:lang w:val="el-GR"/>
        </w:rPr>
        <w:t xml:space="preserve"> </w:t>
      </w:r>
      <w:r w:rsidRPr="00B16FC2">
        <w:rPr>
          <w:lang w:val="en-GB"/>
        </w:rPr>
        <w:t>Learning</w:t>
      </w:r>
      <w:r w:rsidRPr="00B16FC2">
        <w:rPr>
          <w:lang w:val="el-GR"/>
        </w:rPr>
        <w:t xml:space="preserve"> </w:t>
      </w:r>
      <w:r w:rsidRPr="00B16FC2">
        <w:rPr>
          <w:lang w:val="en-GB"/>
        </w:rPr>
        <w:t>Systems</w:t>
      </w:r>
      <w:r w:rsidRPr="00B16FC2">
        <w:rPr>
          <w:lang w:val="el-GR"/>
        </w:rPr>
        <w:t>), καθώς και τη συγκριτική αξιολόγηση των δύο προσεγγίσεων.</w:t>
      </w:r>
    </w:p>
    <w:p w14:paraId="35A0E382" w14:textId="77777777" w:rsidR="00B16FC2" w:rsidRDefault="00B16FC2" w:rsidP="00B16FC2">
      <w:pPr>
        <w:pStyle w:val="Normal-Noindentation"/>
        <w:rPr>
          <w:lang w:val="el-GR"/>
        </w:rPr>
      </w:pPr>
      <w:r w:rsidRPr="00B16FC2">
        <w:rPr>
          <w:lang w:val="el-GR"/>
        </w:rPr>
        <w:t xml:space="preserve">Η αναζήτηση πραγματοποιήθηκε σε διεθνώς αναγνωρισμένες επιστημονικές βάσεις δεδομένων, όπως οι </w:t>
      </w:r>
      <w:r w:rsidRPr="00B16FC2">
        <w:rPr>
          <w:lang w:val="en-GB"/>
        </w:rPr>
        <w:t>IEEE</w:t>
      </w:r>
      <w:r w:rsidRPr="00B16FC2">
        <w:rPr>
          <w:lang w:val="el-GR"/>
        </w:rPr>
        <w:t xml:space="preserve">, </w:t>
      </w:r>
      <w:r w:rsidRPr="00B16FC2">
        <w:rPr>
          <w:lang w:val="en-GB"/>
        </w:rPr>
        <w:t>ACM</w:t>
      </w:r>
      <w:r w:rsidRPr="00B16FC2">
        <w:rPr>
          <w:lang w:val="el-GR"/>
        </w:rPr>
        <w:t xml:space="preserve">, </w:t>
      </w:r>
      <w:r w:rsidRPr="00B16FC2">
        <w:rPr>
          <w:lang w:val="en-GB"/>
        </w:rPr>
        <w:t>ScienceDirect</w:t>
      </w:r>
      <w:r w:rsidRPr="00B16FC2">
        <w:rPr>
          <w:lang w:val="el-GR"/>
        </w:rPr>
        <w:t xml:space="preserve">, </w:t>
      </w:r>
      <w:r w:rsidRPr="00B16FC2">
        <w:rPr>
          <w:lang w:val="en-GB"/>
        </w:rPr>
        <w:t>Springer</w:t>
      </w:r>
      <w:r w:rsidRPr="00B16FC2">
        <w:rPr>
          <w:lang w:val="el-GR"/>
        </w:rPr>
        <w:t xml:space="preserve"> και </w:t>
      </w:r>
      <w:r w:rsidRPr="00B16FC2">
        <w:rPr>
          <w:lang w:val="en-GB"/>
        </w:rPr>
        <w:t>Google</w:t>
      </w:r>
      <w:r w:rsidRPr="00B16FC2">
        <w:rPr>
          <w:lang w:val="el-GR"/>
        </w:rPr>
        <w:t xml:space="preserve"> </w:t>
      </w:r>
      <w:r w:rsidRPr="00B16FC2">
        <w:rPr>
          <w:lang w:val="en-GB"/>
        </w:rPr>
        <w:t>Scholar</w:t>
      </w:r>
      <w:r w:rsidRPr="00B16FC2">
        <w:rPr>
          <w:lang w:val="el-GR"/>
        </w:rPr>
        <w:t>, οι οποίες παρέχουν πρόσβαση σε επιστημονικά περιοδικά και πρακτικά διεθνών συνεδρίων.</w:t>
      </w:r>
    </w:p>
    <w:p w14:paraId="44E51232" w14:textId="749C6BDA" w:rsidR="0083727F" w:rsidRPr="0083727F" w:rsidRDefault="0083727F" w:rsidP="0083727F">
      <w:pPr>
        <w:pStyle w:val="Normal-Indentation"/>
        <w:ind w:left="0"/>
        <w:rPr>
          <w:lang w:val="el-GR"/>
        </w:rPr>
      </w:pPr>
      <w:r w:rsidRPr="0083727F">
        <w:rPr>
          <w:lang w:val="el-GR"/>
        </w:rPr>
        <w:t>Η επιλογή των πηγών βασίστηκε σε κριτήρια ποιότητας, όπως η ένταξη σε περιοδικά υψηλής κατάταξης (</w:t>
      </w:r>
      <w:r w:rsidRPr="0083727F">
        <w:t>Q</w:t>
      </w:r>
      <w:r w:rsidRPr="0083727F">
        <w:rPr>
          <w:lang w:val="el-GR"/>
        </w:rPr>
        <w:t>1/</w:t>
      </w:r>
      <w:r w:rsidRPr="0083727F">
        <w:t>Q</w:t>
      </w:r>
      <w:r w:rsidRPr="0083727F">
        <w:rPr>
          <w:lang w:val="el-GR"/>
        </w:rPr>
        <w:t>2), η συχνότητα αναφορών (</w:t>
      </w:r>
      <w:r w:rsidRPr="0083727F">
        <w:t>citations</w:t>
      </w:r>
      <w:r w:rsidRPr="0083727F">
        <w:rPr>
          <w:lang w:val="el-GR"/>
        </w:rPr>
        <w:t xml:space="preserve">) και η συνάφεια με τα ερευνητικά ερωτήματα της μελέτης. </w:t>
      </w:r>
      <w:r w:rsidRPr="00F36051">
        <w:rPr>
          <w:lang w:val="el-GR"/>
        </w:rPr>
        <w:t>Αποκλείστηκαν μη επιστημονικές πηγές και μη τεκμηριωμένα διαδικτυακά άρθρα.</w:t>
      </w:r>
    </w:p>
    <w:p w14:paraId="59C58E97" w14:textId="7B7C8EF7" w:rsidR="0083727F" w:rsidRPr="0083727F" w:rsidRDefault="00B16FC2" w:rsidP="0083727F">
      <w:pPr>
        <w:pStyle w:val="Normal-Noindentation"/>
        <w:rPr>
          <w:lang w:val="el-GR"/>
        </w:rPr>
      </w:pPr>
      <w:r w:rsidRPr="00B16FC2">
        <w:rPr>
          <w:lang w:val="el-GR"/>
        </w:rPr>
        <w:t>Η επιλογή των άρθρων περιορίστηκε σε δημοσιεύσεις της τελευταίας πενταετίας (2020–2025), ώστε να διασφαλιστεί η επικαιρότητα των πληροφοριών και των τεχνολογικών εξελίξεων. Για την αναζήτηση χρησιμοποιήθηκαν κατάλληλες λέξεις-κλειδιά (</w:t>
      </w:r>
      <w:r w:rsidRPr="00B16FC2">
        <w:rPr>
          <w:lang w:val="en-GB"/>
        </w:rPr>
        <w:t>keywords</w:t>
      </w:r>
      <w:r w:rsidRPr="00B16FC2">
        <w:rPr>
          <w:lang w:val="el-GR"/>
        </w:rPr>
        <w:t>) και λογικοί τελεστές, όπως: «</w:t>
      </w:r>
      <w:r w:rsidRPr="00B16FC2">
        <w:rPr>
          <w:lang w:val="en-GB"/>
        </w:rPr>
        <w:t>expert</w:t>
      </w:r>
      <w:r w:rsidRPr="00B16FC2">
        <w:rPr>
          <w:lang w:val="el-GR"/>
        </w:rPr>
        <w:t xml:space="preserve"> </w:t>
      </w:r>
      <w:r w:rsidRPr="00B16FC2">
        <w:rPr>
          <w:lang w:val="en-GB"/>
        </w:rPr>
        <w:t>systems</w:t>
      </w:r>
      <w:r w:rsidRPr="00B16FC2">
        <w:rPr>
          <w:lang w:val="el-GR"/>
        </w:rPr>
        <w:t>», «</w:t>
      </w:r>
      <w:r w:rsidRPr="00B16FC2">
        <w:rPr>
          <w:lang w:val="en-GB"/>
        </w:rPr>
        <w:t>rule</w:t>
      </w:r>
      <w:r w:rsidRPr="00B16FC2">
        <w:rPr>
          <w:lang w:val="el-GR"/>
        </w:rPr>
        <w:t>-</w:t>
      </w:r>
      <w:r w:rsidRPr="00B16FC2">
        <w:rPr>
          <w:lang w:val="en-GB"/>
        </w:rPr>
        <w:t>based</w:t>
      </w:r>
      <w:r w:rsidRPr="00B16FC2">
        <w:rPr>
          <w:lang w:val="el-GR"/>
        </w:rPr>
        <w:t xml:space="preserve"> </w:t>
      </w:r>
      <w:r w:rsidRPr="00B16FC2">
        <w:rPr>
          <w:lang w:val="en-GB"/>
        </w:rPr>
        <w:t>systems</w:t>
      </w:r>
      <w:r w:rsidRPr="00B16FC2">
        <w:rPr>
          <w:lang w:val="el-GR"/>
        </w:rPr>
        <w:t>», «</w:t>
      </w:r>
      <w:r w:rsidRPr="00B16FC2">
        <w:rPr>
          <w:lang w:val="en-GB"/>
        </w:rPr>
        <w:t>machine</w:t>
      </w:r>
      <w:r w:rsidRPr="00B16FC2">
        <w:rPr>
          <w:lang w:val="el-GR"/>
        </w:rPr>
        <w:t xml:space="preserve"> </w:t>
      </w:r>
      <w:r w:rsidRPr="00B16FC2">
        <w:rPr>
          <w:lang w:val="en-GB"/>
        </w:rPr>
        <w:t>learning</w:t>
      </w:r>
      <w:r w:rsidRPr="00B16FC2">
        <w:rPr>
          <w:lang w:val="el-GR"/>
        </w:rPr>
        <w:t xml:space="preserve"> </w:t>
      </w:r>
      <w:r w:rsidRPr="00B16FC2">
        <w:rPr>
          <w:lang w:val="en-GB"/>
        </w:rPr>
        <w:t>systems</w:t>
      </w:r>
      <w:r w:rsidRPr="00B16FC2">
        <w:rPr>
          <w:lang w:val="el-GR"/>
        </w:rPr>
        <w:t>», «</w:t>
      </w:r>
      <w:r w:rsidRPr="00B16FC2">
        <w:rPr>
          <w:lang w:val="en-GB"/>
        </w:rPr>
        <w:t>supervised</w:t>
      </w:r>
      <w:r w:rsidRPr="00B16FC2">
        <w:rPr>
          <w:lang w:val="el-GR"/>
        </w:rPr>
        <w:t xml:space="preserve"> </w:t>
      </w:r>
      <w:r w:rsidRPr="00B16FC2">
        <w:rPr>
          <w:lang w:val="en-GB"/>
        </w:rPr>
        <w:t>learning</w:t>
      </w:r>
      <w:r w:rsidRPr="00B16FC2">
        <w:rPr>
          <w:lang w:val="el-GR"/>
        </w:rPr>
        <w:t>», «</w:t>
      </w:r>
      <w:r w:rsidRPr="00B16FC2">
        <w:rPr>
          <w:lang w:val="en-GB"/>
        </w:rPr>
        <w:t>knowledge</w:t>
      </w:r>
      <w:r w:rsidRPr="00B16FC2">
        <w:rPr>
          <w:lang w:val="el-GR"/>
        </w:rPr>
        <w:t>-</w:t>
      </w:r>
      <w:r w:rsidRPr="00B16FC2">
        <w:rPr>
          <w:lang w:val="en-GB"/>
        </w:rPr>
        <w:t>based</w:t>
      </w:r>
      <w:r w:rsidRPr="00B16FC2">
        <w:rPr>
          <w:lang w:val="el-GR"/>
        </w:rPr>
        <w:t xml:space="preserve"> </w:t>
      </w:r>
      <w:r w:rsidRPr="00B16FC2">
        <w:rPr>
          <w:lang w:val="en-GB"/>
        </w:rPr>
        <w:t>systems</w:t>
      </w:r>
      <w:r w:rsidRPr="00B16FC2">
        <w:rPr>
          <w:lang w:val="el-GR"/>
        </w:rPr>
        <w:t>», «</w:t>
      </w:r>
      <w:r w:rsidRPr="00B16FC2">
        <w:rPr>
          <w:lang w:val="en-GB"/>
        </w:rPr>
        <w:t>comparison</w:t>
      </w:r>
      <w:r w:rsidRPr="00B16FC2">
        <w:rPr>
          <w:lang w:val="el-GR"/>
        </w:rPr>
        <w:t xml:space="preserve">», καθώς και συνδυασμοί αυτών με τους τελεστές </w:t>
      </w:r>
      <w:r w:rsidRPr="00B16FC2">
        <w:rPr>
          <w:lang w:val="en-GB"/>
        </w:rPr>
        <w:t>AND</w:t>
      </w:r>
      <w:r w:rsidRPr="00B16FC2">
        <w:rPr>
          <w:lang w:val="el-GR"/>
        </w:rPr>
        <w:t xml:space="preserve"> και </w:t>
      </w:r>
      <w:r w:rsidRPr="00B16FC2">
        <w:rPr>
          <w:lang w:val="en-GB"/>
        </w:rPr>
        <w:t>OR</w:t>
      </w:r>
      <w:r w:rsidRPr="00B16FC2">
        <w:rPr>
          <w:lang w:val="el-GR"/>
        </w:rPr>
        <w:t>.</w:t>
      </w:r>
    </w:p>
    <w:p w14:paraId="7E61A75E" w14:textId="77777777" w:rsidR="00B16FC2" w:rsidRDefault="00B16FC2" w:rsidP="00B16FC2">
      <w:pPr>
        <w:pStyle w:val="Normal-Noindentation"/>
        <w:rPr>
          <w:lang w:val="el-GR"/>
        </w:rPr>
      </w:pPr>
      <w:r w:rsidRPr="00B16FC2">
        <w:rPr>
          <w:lang w:val="el-GR"/>
        </w:rPr>
        <w:t>Αρχικά συλλέχθηκε ένα ευρύ σύνολο δημοσιεύσεων, από το οποίο αφαιρέθηκαν άρθρα που δεν σχετίζονταν άμεσα με το αντικείμενο της μελέτης ή αφορούσαν υπερβολικά εξειδικευμένες εφαρμογές. Στη συνέχεια επιλέχθηκαν κυρίως άρθρα ανασκόπησης (</w:t>
      </w:r>
      <w:r w:rsidRPr="00B16FC2">
        <w:rPr>
          <w:lang w:val="en-GB"/>
        </w:rPr>
        <w:t>survey</w:t>
      </w:r>
      <w:r w:rsidRPr="00B16FC2">
        <w:rPr>
          <w:lang w:val="el-GR"/>
        </w:rPr>
        <w:t>/</w:t>
      </w:r>
      <w:r w:rsidRPr="00B16FC2">
        <w:rPr>
          <w:lang w:val="en-GB"/>
        </w:rPr>
        <w:t>review</w:t>
      </w:r>
      <w:r w:rsidRPr="00B16FC2">
        <w:rPr>
          <w:lang w:val="el-GR"/>
        </w:rPr>
        <w:t xml:space="preserve"> </w:t>
      </w:r>
      <w:r w:rsidRPr="00B16FC2">
        <w:rPr>
          <w:lang w:val="en-GB"/>
        </w:rPr>
        <w:t>papers</w:t>
      </w:r>
      <w:r w:rsidRPr="00B16FC2">
        <w:rPr>
          <w:lang w:val="el-GR"/>
        </w:rPr>
        <w:t>), καθώς και ερευνητικές εργασίες που παρουσίαζαν συγκριτικές αναλύσεις ή εφαρμογές των δύο τεχνολογιών σε πραγματικά σενάρια. Τελικά, το σύνολο της βιβλιογραφίας που χρησιμοποιήθηκε αποτέλεσε τη βάση για τη θεωρητική ανάλυση, τη σύγκριση και τη σύνθεση των αποτελεσμάτων της παρούσας εργασίας.</w:t>
      </w:r>
    </w:p>
    <w:p w14:paraId="2DB85387" w14:textId="77777777" w:rsidR="0083727F" w:rsidRPr="0083727F" w:rsidRDefault="0083727F" w:rsidP="0083727F">
      <w:pPr>
        <w:pStyle w:val="Normal-Indentation"/>
        <w:ind w:left="0"/>
        <w:rPr>
          <w:lang w:val="el-GR"/>
        </w:rPr>
      </w:pPr>
    </w:p>
    <w:p w14:paraId="4C0AB2AB" w14:textId="77777777" w:rsidR="002A2356" w:rsidRPr="002A2356" w:rsidRDefault="002A2356" w:rsidP="002A2356">
      <w:pPr>
        <w:pStyle w:val="Normal-Indentation"/>
        <w:rPr>
          <w:lang w:val="el-GR"/>
        </w:rPr>
      </w:pPr>
    </w:p>
    <w:p w14:paraId="7977547D" w14:textId="77777777" w:rsidR="00D86E9F" w:rsidRDefault="00D86E9F" w:rsidP="00D86E9F">
      <w:pPr>
        <w:pStyle w:val="Normal-Noindentation"/>
        <w:rPr>
          <w:lang w:val="el-GR"/>
        </w:rPr>
      </w:pPr>
    </w:p>
    <w:p w14:paraId="04CFB434" w14:textId="77777777" w:rsidR="00B16FC2" w:rsidRPr="00B16FC2" w:rsidRDefault="00B16FC2" w:rsidP="00B16FC2">
      <w:pPr>
        <w:pStyle w:val="Normal-Indentation"/>
        <w:rPr>
          <w:lang w:val="el-GR"/>
        </w:rPr>
      </w:pPr>
    </w:p>
    <w:p w14:paraId="5A06BB10" w14:textId="12E94B37" w:rsidR="00D86E9F" w:rsidRDefault="00B16FC2" w:rsidP="002400A3">
      <w:pPr>
        <w:pStyle w:val="1"/>
        <w:rPr>
          <w:lang w:val="en-US"/>
        </w:rPr>
      </w:pPr>
      <w:bookmarkStart w:id="9" w:name="_Toc221906664"/>
      <w:proofErr w:type="spellStart"/>
      <w:r w:rsidRPr="00B16FC2">
        <w:rPr>
          <w:lang w:val="en-US"/>
        </w:rPr>
        <w:t>Ερευνητικοί</w:t>
      </w:r>
      <w:proofErr w:type="spellEnd"/>
      <w:r w:rsidRPr="00B16FC2">
        <w:rPr>
          <w:lang w:val="en-US"/>
        </w:rPr>
        <w:t xml:space="preserve"> </w:t>
      </w:r>
      <w:proofErr w:type="spellStart"/>
      <w:r w:rsidRPr="00B16FC2">
        <w:rPr>
          <w:lang w:val="en-US"/>
        </w:rPr>
        <w:t>Σκο</w:t>
      </w:r>
      <w:proofErr w:type="spellEnd"/>
      <w:r w:rsidRPr="00B16FC2">
        <w:rPr>
          <w:lang w:val="en-US"/>
        </w:rPr>
        <w:t>ποί</w:t>
      </w:r>
      <w:bookmarkEnd w:id="9"/>
    </w:p>
    <w:p w14:paraId="6E95D78D" w14:textId="77777777" w:rsidR="00D86E9F" w:rsidRDefault="00D86E9F" w:rsidP="00D86E9F">
      <w:pPr>
        <w:pStyle w:val="Normal-Noindentation"/>
      </w:pPr>
    </w:p>
    <w:p w14:paraId="704A0A87" w14:textId="77777777" w:rsidR="00B16FC2" w:rsidRPr="00B16FC2" w:rsidRDefault="00B16FC2" w:rsidP="00B16FC2">
      <w:pPr>
        <w:pStyle w:val="Normal-Noindentation"/>
        <w:rPr>
          <w:lang w:val="el-GR"/>
        </w:rPr>
      </w:pPr>
      <w:r w:rsidRPr="00B16FC2">
        <w:rPr>
          <w:lang w:val="el-GR"/>
        </w:rPr>
        <w:t>Η παρούσα εργασία επιδιώκει να διερευνήσει και να απαντήσει στα ακόλουθα ερευνητικά ερωτήματα:</w:t>
      </w:r>
    </w:p>
    <w:p w14:paraId="6382D261" w14:textId="77777777" w:rsidR="00B16FC2" w:rsidRPr="00B16FC2" w:rsidRDefault="00B16FC2" w:rsidP="00B16FC2">
      <w:pPr>
        <w:pStyle w:val="Normal-Noindentation"/>
        <w:numPr>
          <w:ilvl w:val="0"/>
          <w:numId w:val="8"/>
        </w:numPr>
        <w:rPr>
          <w:lang w:val="el-GR"/>
        </w:rPr>
      </w:pPr>
      <w:r w:rsidRPr="00B16FC2">
        <w:rPr>
          <w:lang w:val="el-GR"/>
        </w:rPr>
        <w:t>Ποιες είναι οι βασικές αρχιτεκτονικές και λειτουργικές αρχές των Έμπειρων Συστημάτων και των Συστημάτων Μηχανικής Μάθησης;</w:t>
      </w:r>
    </w:p>
    <w:p w14:paraId="2CCDBE76" w14:textId="77777777" w:rsidR="00B16FC2" w:rsidRPr="00B16FC2" w:rsidRDefault="00B16FC2" w:rsidP="00B16FC2">
      <w:pPr>
        <w:pStyle w:val="Normal-Noindentation"/>
        <w:numPr>
          <w:ilvl w:val="0"/>
          <w:numId w:val="8"/>
        </w:numPr>
        <w:rPr>
          <w:lang w:val="el-GR"/>
        </w:rPr>
      </w:pPr>
      <w:r w:rsidRPr="00B16FC2">
        <w:rPr>
          <w:lang w:val="el-GR"/>
        </w:rPr>
        <w:t>Ποιες ομοιότητες και ποιες διαφορές παρουσιάζουν οι δύο προσεγγίσεις ως προς τον τρόπο αναπαράστασης της γνώσης και λήψης αποφάσεων;</w:t>
      </w:r>
    </w:p>
    <w:p w14:paraId="6C108BEE" w14:textId="77777777" w:rsidR="00B16FC2" w:rsidRPr="00B16FC2" w:rsidRDefault="00B16FC2" w:rsidP="00B16FC2">
      <w:pPr>
        <w:pStyle w:val="Normal-Noindentation"/>
        <w:numPr>
          <w:ilvl w:val="0"/>
          <w:numId w:val="8"/>
        </w:numPr>
        <w:rPr>
          <w:lang w:val="el-GR"/>
        </w:rPr>
      </w:pPr>
      <w:r w:rsidRPr="00B16FC2">
        <w:rPr>
          <w:lang w:val="el-GR"/>
        </w:rPr>
        <w:t>Ποια είναι τα βασικά πλεονεκτήματα και μειονεκτήματα κάθε τεχνολογίας;</w:t>
      </w:r>
    </w:p>
    <w:p w14:paraId="51D52C36" w14:textId="77777777" w:rsidR="00B16FC2" w:rsidRPr="00B16FC2" w:rsidRDefault="00B16FC2" w:rsidP="00B16FC2">
      <w:pPr>
        <w:pStyle w:val="Normal-Noindentation"/>
        <w:numPr>
          <w:ilvl w:val="0"/>
          <w:numId w:val="8"/>
        </w:numPr>
        <w:rPr>
          <w:lang w:val="el-GR"/>
        </w:rPr>
      </w:pPr>
      <w:r w:rsidRPr="00B16FC2">
        <w:rPr>
          <w:lang w:val="el-GR"/>
        </w:rPr>
        <w:t>Σε ποιους τομείς εφαρμογών υπερέχουν τα Έμπειρα Συστήματα και σε ποιους τα Συστήματα Μηχανικής Μάθησης;</w:t>
      </w:r>
    </w:p>
    <w:p w14:paraId="7A0DEC1B" w14:textId="77777777" w:rsidR="00B16FC2" w:rsidRPr="00B16FC2" w:rsidRDefault="00B16FC2" w:rsidP="00B16FC2">
      <w:pPr>
        <w:pStyle w:val="Normal-Noindentation"/>
        <w:numPr>
          <w:ilvl w:val="0"/>
          <w:numId w:val="8"/>
        </w:numPr>
        <w:rPr>
          <w:lang w:val="el-GR"/>
        </w:rPr>
      </w:pPr>
      <w:r w:rsidRPr="00B16FC2">
        <w:rPr>
          <w:lang w:val="el-GR"/>
        </w:rPr>
        <w:t>Είναι εφικτός ο συνδυασμός των δύο προσεγγίσεων σε υβριδικά συστήματα και ποια είναι τα οφέλη μιας τέτοιας ενοποίησης;</w:t>
      </w:r>
    </w:p>
    <w:p w14:paraId="3C020A11" w14:textId="77777777" w:rsidR="00B16FC2" w:rsidRPr="00B16FC2" w:rsidRDefault="00B16FC2" w:rsidP="00067334">
      <w:pPr>
        <w:pStyle w:val="Normal-Indentation"/>
        <w:ind w:left="0"/>
        <w:rPr>
          <w:lang w:val="el-GR"/>
        </w:rPr>
      </w:pPr>
    </w:p>
    <w:p w14:paraId="05E902E0" w14:textId="1B89B385" w:rsidR="00D86E9F" w:rsidRPr="00067334" w:rsidRDefault="002725E1" w:rsidP="002400A3">
      <w:pPr>
        <w:pStyle w:val="1"/>
      </w:pPr>
      <w:bookmarkStart w:id="10" w:name="_Toc221906665"/>
      <w:r w:rsidRPr="00067334">
        <w:lastRenderedPageBreak/>
        <w:t>Υπόβαθρο και αποτελέσματα μέχρι σήμερα</w:t>
      </w:r>
      <w:bookmarkEnd w:id="10"/>
    </w:p>
    <w:p w14:paraId="571FF7CE" w14:textId="77777777" w:rsidR="00D86E9F" w:rsidRPr="00067334" w:rsidRDefault="00D86E9F" w:rsidP="00D86E9F">
      <w:pPr>
        <w:pStyle w:val="Normal-Noindentation"/>
        <w:rPr>
          <w:lang w:val="el-GR"/>
        </w:rPr>
      </w:pPr>
    </w:p>
    <w:p w14:paraId="00728F07" w14:textId="2A0AECB5" w:rsidR="00D86E9F" w:rsidRDefault="002725E1" w:rsidP="002400A3">
      <w:pPr>
        <w:pStyle w:val="2"/>
      </w:pPr>
      <w:bookmarkStart w:id="11" w:name="_Toc221906666"/>
      <w:r w:rsidRPr="002725E1">
        <w:t>Έμπειρα Συστήματα (</w:t>
      </w:r>
      <w:proofErr w:type="spellStart"/>
      <w:r w:rsidRPr="002725E1">
        <w:t>Expert</w:t>
      </w:r>
      <w:proofErr w:type="spellEnd"/>
      <w:r w:rsidRPr="002725E1">
        <w:t xml:space="preserve"> Systems)</w:t>
      </w:r>
      <w:bookmarkEnd w:id="11"/>
    </w:p>
    <w:p w14:paraId="45E5B651" w14:textId="77777777" w:rsidR="00D86E9F" w:rsidRDefault="00D86E9F" w:rsidP="00D86E9F">
      <w:pPr>
        <w:pStyle w:val="Normal-Noindentation"/>
      </w:pPr>
    </w:p>
    <w:p w14:paraId="189012CD" w14:textId="37EEEABD" w:rsidR="00D86E9F" w:rsidRDefault="00C9674E" w:rsidP="002400A3">
      <w:pPr>
        <w:pStyle w:val="3"/>
        <w:rPr>
          <w:lang w:val="en-US"/>
        </w:rPr>
      </w:pPr>
      <w:bookmarkStart w:id="12" w:name="_Toc221906667"/>
      <w:r w:rsidRPr="00C9674E">
        <w:t>Ορισμός και ιστορική αναδρομή</w:t>
      </w:r>
      <w:bookmarkEnd w:id="12"/>
    </w:p>
    <w:p w14:paraId="76854F71" w14:textId="77777777" w:rsidR="00CB4026" w:rsidRPr="00F31C4A" w:rsidRDefault="00CB4026" w:rsidP="00CB5898">
      <w:pPr>
        <w:pStyle w:val="Web"/>
        <w:jc w:val="both"/>
        <w:rPr>
          <w:rFonts w:ascii="Arial" w:hAnsi="Arial" w:cs="Arial"/>
          <w:sz w:val="20"/>
          <w:szCs w:val="20"/>
          <w:lang w:val="el-GR"/>
        </w:rPr>
      </w:pPr>
      <w:r w:rsidRPr="00F31C4A">
        <w:rPr>
          <w:rFonts w:ascii="Arial" w:hAnsi="Arial" w:cs="Arial"/>
          <w:sz w:val="20"/>
          <w:szCs w:val="20"/>
          <w:lang w:val="el-GR"/>
        </w:rPr>
        <w:t>Τα Έμπειρα Συστήματα (</w:t>
      </w:r>
      <w:r w:rsidRPr="00F31C4A">
        <w:rPr>
          <w:rFonts w:ascii="Arial" w:hAnsi="Arial" w:cs="Arial"/>
          <w:sz w:val="20"/>
          <w:szCs w:val="20"/>
        </w:rPr>
        <w:t>Expert</w:t>
      </w:r>
      <w:r w:rsidRPr="00F31C4A">
        <w:rPr>
          <w:rFonts w:ascii="Arial" w:hAnsi="Arial" w:cs="Arial"/>
          <w:sz w:val="20"/>
          <w:szCs w:val="20"/>
          <w:lang w:val="el-GR"/>
        </w:rPr>
        <w:t xml:space="preserve"> </w:t>
      </w:r>
      <w:r w:rsidRPr="00F31C4A">
        <w:rPr>
          <w:rFonts w:ascii="Arial" w:hAnsi="Arial" w:cs="Arial"/>
          <w:sz w:val="20"/>
          <w:szCs w:val="20"/>
        </w:rPr>
        <w:t>Systems</w:t>
      </w:r>
      <w:r w:rsidRPr="00F31C4A">
        <w:rPr>
          <w:rFonts w:ascii="Arial" w:hAnsi="Arial" w:cs="Arial"/>
          <w:sz w:val="20"/>
          <w:szCs w:val="20"/>
          <w:lang w:val="el-GR"/>
        </w:rPr>
        <w:t>) αποτελούν μία από τις πρώτες και πιο χαρακτηριστικές εφαρμογές της Τεχνητής Νοημοσύνης, με βασικό στόχο την προσομοίωση της ανθρώπινης σκέψης και της διαδικασίας λήψης αποφάσεων ενός ειδικού σε ένα συγκεκριμένο γνωστικό πεδίο. Η βασική ιδέα πίσω από τα συστήματα αυτά είναι η αναπαράσταση της εξειδικευμένης γνώσης ενός ανθρώπου–ειδικού σε μορφή κανόνων και η αξιοποίησή της από έναν υπολογιστή για την επίλυση προβλημάτων ή την παροχή συμβουλών.</w:t>
      </w:r>
    </w:p>
    <w:p w14:paraId="73458FAB" w14:textId="4A5F5865" w:rsidR="00CB4026" w:rsidRPr="00F31C4A" w:rsidRDefault="00CB4026" w:rsidP="00CB5898">
      <w:pPr>
        <w:pStyle w:val="Web"/>
        <w:jc w:val="both"/>
        <w:rPr>
          <w:rFonts w:ascii="Arial" w:hAnsi="Arial" w:cs="Arial"/>
          <w:sz w:val="20"/>
          <w:szCs w:val="20"/>
          <w:lang w:val="el-GR"/>
        </w:rPr>
      </w:pPr>
      <w:r w:rsidRPr="00F31C4A">
        <w:rPr>
          <w:rFonts w:ascii="Arial" w:hAnsi="Arial" w:cs="Arial"/>
          <w:sz w:val="20"/>
          <w:szCs w:val="20"/>
          <w:lang w:val="el-GR"/>
        </w:rPr>
        <w:t>Σε αντίθεση με άλλες προσεγγίσεις της τεχνητής νοημοσύνης που βασίζονται κυρίως σε δεδομένα, τα έμπειρα συστήματα στηρίζονται σε ρητά διατυπωμένη γνώση, η οποία αποθηκεύεται σε μια βάση γνώσης και αποτελείται συνήθως από κανόνες της μορφής «</w:t>
      </w:r>
      <w:r w:rsidR="00F31C4A" w:rsidRPr="00F31C4A">
        <w:rPr>
          <w:rFonts w:ascii="Arial" w:hAnsi="Arial" w:cs="Arial"/>
          <w:sz w:val="20"/>
          <w:szCs w:val="20"/>
        </w:rPr>
        <w:t>IF</w:t>
      </w:r>
      <w:r w:rsidR="00F31C4A" w:rsidRPr="00F31C4A">
        <w:rPr>
          <w:rFonts w:ascii="Arial" w:hAnsi="Arial" w:cs="Arial"/>
          <w:sz w:val="20"/>
          <w:szCs w:val="20"/>
          <w:lang w:val="el-GR"/>
        </w:rPr>
        <w:t>–</w:t>
      </w:r>
      <w:r w:rsidR="00F31C4A" w:rsidRPr="00F31C4A">
        <w:rPr>
          <w:rFonts w:ascii="Arial" w:hAnsi="Arial" w:cs="Arial"/>
          <w:sz w:val="20"/>
          <w:szCs w:val="20"/>
        </w:rPr>
        <w:t>THEN</w:t>
      </w:r>
      <w:r w:rsidRPr="00F31C4A">
        <w:rPr>
          <w:rFonts w:ascii="Arial" w:hAnsi="Arial" w:cs="Arial"/>
          <w:sz w:val="20"/>
          <w:szCs w:val="20"/>
          <w:lang w:val="el-GR"/>
        </w:rPr>
        <w:t>»</w:t>
      </w:r>
      <w:r w:rsidR="00F31C4A">
        <w:rPr>
          <w:rFonts w:ascii="Arial" w:hAnsi="Arial" w:cs="Arial"/>
          <w:sz w:val="20"/>
          <w:szCs w:val="20"/>
          <w:lang w:val="el-GR"/>
        </w:rPr>
        <w:t xml:space="preserve">. </w:t>
      </w:r>
      <w:r w:rsidRPr="00F31C4A">
        <w:rPr>
          <w:rFonts w:ascii="Arial" w:hAnsi="Arial" w:cs="Arial"/>
          <w:sz w:val="20"/>
          <w:szCs w:val="20"/>
          <w:lang w:val="el-GR"/>
        </w:rPr>
        <w:t>Μέσω της εφαρμογής αυτών των κανόνων, το σύστημα είναι σε θέση να εξάγει συμπεράσματα, να προτείνει λύσεις και να αιτιολογεί τις αποφάσεις του, προσεγγίζοντας τον τρόπο σκέψης ενός ανθρώπινου ειδικού.</w:t>
      </w:r>
      <w:r w:rsidR="00452DC6" w:rsidRPr="00F31C4A">
        <w:rPr>
          <w:rFonts w:ascii="Arial" w:hAnsi="Arial" w:cs="Arial"/>
          <w:sz w:val="20"/>
          <w:szCs w:val="20"/>
          <w:lang w:val="el-GR"/>
        </w:rPr>
        <w:t xml:space="preserve"> </w:t>
      </w:r>
      <w:hyperlink w:anchor="ref1" w:history="1">
        <w:r w:rsidR="00452DC6" w:rsidRPr="00AC71F6">
          <w:rPr>
            <w:rStyle w:val="-"/>
            <w:rFonts w:ascii="Arial" w:hAnsi="Arial" w:cs="Arial"/>
            <w:sz w:val="20"/>
            <w:szCs w:val="20"/>
            <w:lang w:val="el-GR"/>
          </w:rPr>
          <w:t>[1]</w:t>
        </w:r>
      </w:hyperlink>
    </w:p>
    <w:p w14:paraId="4EA5896F" w14:textId="77777777" w:rsidR="00CB4026" w:rsidRPr="00F31C4A" w:rsidRDefault="00CB4026" w:rsidP="00CB5898">
      <w:pPr>
        <w:pStyle w:val="Web"/>
        <w:jc w:val="both"/>
        <w:rPr>
          <w:rFonts w:ascii="Arial" w:hAnsi="Arial" w:cs="Arial"/>
          <w:sz w:val="20"/>
          <w:szCs w:val="20"/>
          <w:lang w:val="el-GR"/>
        </w:rPr>
      </w:pPr>
      <w:r w:rsidRPr="00F31C4A">
        <w:rPr>
          <w:rFonts w:ascii="Arial" w:hAnsi="Arial" w:cs="Arial"/>
          <w:sz w:val="20"/>
          <w:szCs w:val="20"/>
          <w:lang w:val="el-GR"/>
        </w:rPr>
        <w:t>Η ανάπτυξη των έμπειρων συστημάτων ξεκίνησε ήδη από τη δεκαετία του 1970, όταν η έρευνα στην τεχνητή νοημοσύνη επικεντρώθηκε στη συμβολική αναπαράσταση της γνώσης (</w:t>
      </w:r>
      <w:r w:rsidRPr="00F31C4A">
        <w:rPr>
          <w:rFonts w:ascii="Arial" w:hAnsi="Arial" w:cs="Arial"/>
          <w:sz w:val="20"/>
          <w:szCs w:val="20"/>
        </w:rPr>
        <w:t>symbolic</w:t>
      </w:r>
      <w:r w:rsidRPr="00F31C4A">
        <w:rPr>
          <w:rFonts w:ascii="Arial" w:hAnsi="Arial" w:cs="Arial"/>
          <w:sz w:val="20"/>
          <w:szCs w:val="20"/>
          <w:lang w:val="el-GR"/>
        </w:rPr>
        <w:t xml:space="preserve"> </w:t>
      </w:r>
      <w:r w:rsidRPr="00F31C4A">
        <w:rPr>
          <w:rFonts w:ascii="Arial" w:hAnsi="Arial" w:cs="Arial"/>
          <w:sz w:val="20"/>
          <w:szCs w:val="20"/>
        </w:rPr>
        <w:t>AI</w:t>
      </w:r>
      <w:r w:rsidRPr="00F31C4A">
        <w:rPr>
          <w:rFonts w:ascii="Arial" w:hAnsi="Arial" w:cs="Arial"/>
          <w:sz w:val="20"/>
          <w:szCs w:val="20"/>
          <w:lang w:val="el-GR"/>
        </w:rPr>
        <w:t>). Από τα πρώτα και πιο γνωστά παραδείγματα υπήρξαν συστήματα που χρησιμοποιήθηκαν στην ιατρική διάγνωση και στην επιστημονική ανάλυση, αποδεικνύοντας ότι ένας υπολογιστής μπορούσε να υποστηρίξει αποτελεσματικά σύνθετες διαδικασίες λήψης αποφάσεων. Τα αποτελέσματα αυτά οδήγησαν στην ευρύτερη υιοθέτηση των έμπειρων συστημάτων σε τομείς όπως η ιατρική, η βιομηχανία, τα χρηματοοικονομικά και τα συστήματα υποστήριξης αποφάσεων.</w:t>
      </w:r>
    </w:p>
    <w:p w14:paraId="3F9639F8" w14:textId="3810B111" w:rsidR="00CB4026" w:rsidRPr="00F31C4A" w:rsidRDefault="00CB4026" w:rsidP="00CB5898">
      <w:pPr>
        <w:pStyle w:val="Web"/>
        <w:jc w:val="both"/>
        <w:rPr>
          <w:rFonts w:ascii="Arial" w:hAnsi="Arial" w:cs="Arial"/>
          <w:sz w:val="20"/>
          <w:szCs w:val="20"/>
          <w:lang w:val="el-GR"/>
        </w:rPr>
      </w:pPr>
      <w:r w:rsidRPr="00F31C4A">
        <w:rPr>
          <w:rFonts w:ascii="Arial" w:hAnsi="Arial" w:cs="Arial"/>
          <w:sz w:val="20"/>
          <w:szCs w:val="20"/>
          <w:lang w:val="el-GR"/>
        </w:rPr>
        <w:t xml:space="preserve">Παρόλο που τα έμπειρα συστήματα παρουσίασαν σημαντική επιτυχία τις πρώτες δεκαετίες ανάπτυξής τους, η ανάγκη για χειροκίνητη καταγραφή της γνώσης και η δυσκολία συντήρησης μεγάλων συνόλων κανόνων περιόρισαν σταδιακά την επεκτασιμότητά τους. Ωστόσο, εξακολουθούν να χρησιμοποιούνται σε περιβάλλοντα όπου απαιτείται διαφάνεια, </w:t>
      </w:r>
      <w:proofErr w:type="spellStart"/>
      <w:r w:rsidRPr="00F31C4A">
        <w:rPr>
          <w:rFonts w:ascii="Arial" w:hAnsi="Arial" w:cs="Arial"/>
          <w:sz w:val="20"/>
          <w:szCs w:val="20"/>
          <w:lang w:val="el-GR"/>
        </w:rPr>
        <w:t>ερμηνευσιμότητα</w:t>
      </w:r>
      <w:proofErr w:type="spellEnd"/>
      <w:r w:rsidRPr="00F31C4A">
        <w:rPr>
          <w:rFonts w:ascii="Arial" w:hAnsi="Arial" w:cs="Arial"/>
          <w:sz w:val="20"/>
          <w:szCs w:val="20"/>
          <w:lang w:val="el-GR"/>
        </w:rPr>
        <w:t xml:space="preserve"> και σαφής αιτιολόγηση των αποφάσεων, χαρακτηριστικά που συχνά δεν προσφέρονται από πιο σύγχρονες προσεγγίσεις που βασίζονται αποκλειστικά σε δεδομένα.</w:t>
      </w:r>
      <w:hyperlink w:anchor="ref1" w:history="1">
        <w:r w:rsidR="00452DC6" w:rsidRPr="00AC71F6">
          <w:rPr>
            <w:rStyle w:val="-"/>
            <w:rFonts w:ascii="Arial" w:hAnsi="Arial" w:cs="Arial"/>
            <w:sz w:val="20"/>
            <w:szCs w:val="20"/>
            <w:lang w:val="el-GR"/>
          </w:rPr>
          <w:t>[1]</w:t>
        </w:r>
      </w:hyperlink>
    </w:p>
    <w:p w14:paraId="2DCF362C" w14:textId="77777777" w:rsidR="00CB4026" w:rsidRPr="00CB4026" w:rsidRDefault="00CB4026" w:rsidP="00CB4026">
      <w:pPr>
        <w:rPr>
          <w:lang w:val="el-GR"/>
        </w:rPr>
      </w:pPr>
    </w:p>
    <w:p w14:paraId="6A2E0B73" w14:textId="77777777" w:rsidR="00D86E9F" w:rsidRPr="00CB4026" w:rsidRDefault="00D86E9F" w:rsidP="00D86E9F">
      <w:pPr>
        <w:pStyle w:val="Normal-Noindentation"/>
        <w:rPr>
          <w:lang w:val="el-GR"/>
        </w:rPr>
      </w:pPr>
    </w:p>
    <w:p w14:paraId="037A37D6" w14:textId="34861EC1" w:rsidR="00D86E9F" w:rsidRDefault="00C9674E" w:rsidP="002400A3">
      <w:pPr>
        <w:pStyle w:val="3"/>
      </w:pPr>
      <w:bookmarkStart w:id="13" w:name="_Toc221906668"/>
      <w:r w:rsidRPr="00C9674E">
        <w:t>Αρχιτεκτονική και λειτουργία</w:t>
      </w:r>
      <w:bookmarkEnd w:id="13"/>
    </w:p>
    <w:p w14:paraId="43ECD571" w14:textId="3C87C2B6" w:rsidR="00716B8A" w:rsidRDefault="00E31D29" w:rsidP="00E31D29">
      <w:pPr>
        <w:pStyle w:val="Web"/>
        <w:jc w:val="both"/>
        <w:rPr>
          <w:rFonts w:ascii="Arial" w:hAnsi="Arial" w:cs="Arial"/>
          <w:sz w:val="20"/>
          <w:szCs w:val="20"/>
          <w:lang w:val="el-GR"/>
        </w:rPr>
      </w:pPr>
      <w:r w:rsidRPr="00E31D29">
        <w:rPr>
          <w:rFonts w:ascii="Arial" w:hAnsi="Arial" w:cs="Arial"/>
          <w:sz w:val="20"/>
          <w:szCs w:val="20"/>
          <w:lang w:val="el-GR"/>
        </w:rPr>
        <w:t xml:space="preserve">Η λειτουργία των Έμπειρων Συστημάτων βασίζεται σε μία σαφώς καθορισμένη και δομημένη αρχιτεκτονική, η οποία επιτρέπει την αναπαράσταση και αξιοποίηση της γνώσης ενός ειδικού με συστηματικό τρόπο. Σε αντίθεση με τις μεθόδους μηχανικής μάθησης που στηρίζονται κυρίως σε δεδομένα και στατιστική βελτιστοποίηση, τα </w:t>
      </w:r>
      <w:r w:rsidRPr="00E31D29">
        <w:rPr>
          <w:rFonts w:ascii="Arial" w:hAnsi="Arial" w:cs="Arial"/>
          <w:sz w:val="20"/>
          <w:szCs w:val="20"/>
        </w:rPr>
        <w:t>expert</w:t>
      </w:r>
      <w:r w:rsidRPr="00E31D29">
        <w:rPr>
          <w:rFonts w:ascii="Arial" w:hAnsi="Arial" w:cs="Arial"/>
          <w:sz w:val="20"/>
          <w:szCs w:val="20"/>
          <w:lang w:val="el-GR"/>
        </w:rPr>
        <w:t xml:space="preserve"> </w:t>
      </w:r>
      <w:r w:rsidRPr="00E31D29">
        <w:rPr>
          <w:rFonts w:ascii="Arial" w:hAnsi="Arial" w:cs="Arial"/>
          <w:sz w:val="20"/>
          <w:szCs w:val="20"/>
        </w:rPr>
        <w:t>systems</w:t>
      </w:r>
      <w:r w:rsidRPr="00E31D29">
        <w:rPr>
          <w:rFonts w:ascii="Arial" w:hAnsi="Arial" w:cs="Arial"/>
          <w:sz w:val="20"/>
          <w:szCs w:val="20"/>
          <w:lang w:val="el-GR"/>
        </w:rPr>
        <w:t xml:space="preserve"> οργανώνονται γύρω από κανόνες και λογικές διαδικασίες συλλογισμού, προσφέροντας μεγαλύτερη διαφάνεια και δυνατότητα ερμηνείας των αποφάσεων </w:t>
      </w:r>
      <w:hyperlink w:anchor="ref2" w:history="1">
        <w:r w:rsidRPr="00E31D29">
          <w:rPr>
            <w:rStyle w:val="-"/>
            <w:rFonts w:ascii="Arial" w:hAnsi="Arial" w:cs="Arial"/>
            <w:sz w:val="20"/>
            <w:szCs w:val="20"/>
            <w:lang w:val="el-GR"/>
          </w:rPr>
          <w:t>[2]</w:t>
        </w:r>
      </w:hyperlink>
      <w:r w:rsidRPr="00E31D29">
        <w:rPr>
          <w:rFonts w:ascii="Arial" w:hAnsi="Arial" w:cs="Arial"/>
          <w:sz w:val="20"/>
          <w:szCs w:val="20"/>
          <w:lang w:val="el-GR"/>
        </w:rPr>
        <w:t>.</w:t>
      </w:r>
    </w:p>
    <w:p w14:paraId="4C6EAFD5" w14:textId="77777777" w:rsidR="00067334" w:rsidRPr="00E31D29" w:rsidRDefault="00067334" w:rsidP="00E31D29">
      <w:pPr>
        <w:pStyle w:val="Web"/>
        <w:jc w:val="both"/>
        <w:rPr>
          <w:rFonts w:ascii="Arial" w:hAnsi="Arial" w:cs="Arial"/>
          <w:sz w:val="20"/>
          <w:szCs w:val="20"/>
          <w:lang w:val="el-GR"/>
        </w:rPr>
      </w:pPr>
    </w:p>
    <w:p w14:paraId="6C1B5A5F" w14:textId="77777777" w:rsidR="00E31D29" w:rsidRPr="00E31D29" w:rsidRDefault="00E31D29" w:rsidP="00E31D29">
      <w:pPr>
        <w:pStyle w:val="Web"/>
        <w:jc w:val="both"/>
        <w:rPr>
          <w:rFonts w:ascii="Arial" w:hAnsi="Arial" w:cs="Arial"/>
          <w:sz w:val="20"/>
          <w:szCs w:val="20"/>
          <w:lang w:val="el-GR"/>
        </w:rPr>
      </w:pPr>
      <w:r w:rsidRPr="00E31D29">
        <w:rPr>
          <w:rFonts w:ascii="Arial" w:hAnsi="Arial" w:cs="Arial"/>
          <w:sz w:val="20"/>
          <w:szCs w:val="20"/>
          <w:lang w:val="el-GR"/>
        </w:rPr>
        <w:lastRenderedPageBreak/>
        <w:t>Ο βασικός πυρήνας ενός έμπειρου συστήματος είναι η βάση γνώσης (</w:t>
      </w:r>
      <w:r w:rsidRPr="00E31D29">
        <w:rPr>
          <w:rFonts w:ascii="Arial" w:hAnsi="Arial" w:cs="Arial"/>
          <w:sz w:val="20"/>
          <w:szCs w:val="20"/>
        </w:rPr>
        <w:t>knowledge</w:t>
      </w:r>
      <w:r w:rsidRPr="00E31D29">
        <w:rPr>
          <w:rFonts w:ascii="Arial" w:hAnsi="Arial" w:cs="Arial"/>
          <w:sz w:val="20"/>
          <w:szCs w:val="20"/>
          <w:lang w:val="el-GR"/>
        </w:rPr>
        <w:t xml:space="preserve"> </w:t>
      </w:r>
      <w:r w:rsidRPr="00E31D29">
        <w:rPr>
          <w:rFonts w:ascii="Arial" w:hAnsi="Arial" w:cs="Arial"/>
          <w:sz w:val="20"/>
          <w:szCs w:val="20"/>
        </w:rPr>
        <w:t>base</w:t>
      </w:r>
      <w:r w:rsidRPr="00E31D29">
        <w:rPr>
          <w:rFonts w:ascii="Arial" w:hAnsi="Arial" w:cs="Arial"/>
          <w:sz w:val="20"/>
          <w:szCs w:val="20"/>
          <w:lang w:val="el-GR"/>
        </w:rPr>
        <w:t>), όπου αποθηκεύονται γεγονότα και κανόνες της μορφής «</w:t>
      </w:r>
      <w:r w:rsidRPr="00E31D29">
        <w:rPr>
          <w:rFonts w:ascii="Arial" w:hAnsi="Arial" w:cs="Arial"/>
          <w:sz w:val="20"/>
          <w:szCs w:val="20"/>
        </w:rPr>
        <w:t>IF</w:t>
      </w:r>
      <w:r w:rsidRPr="00E31D29">
        <w:rPr>
          <w:rFonts w:ascii="Arial" w:hAnsi="Arial" w:cs="Arial"/>
          <w:sz w:val="20"/>
          <w:szCs w:val="20"/>
          <w:lang w:val="el-GR"/>
        </w:rPr>
        <w:t>–</w:t>
      </w:r>
      <w:r w:rsidRPr="00E31D29">
        <w:rPr>
          <w:rFonts w:ascii="Arial" w:hAnsi="Arial" w:cs="Arial"/>
          <w:sz w:val="20"/>
          <w:szCs w:val="20"/>
        </w:rPr>
        <w:t>THEN</w:t>
      </w:r>
      <w:r w:rsidRPr="00E31D29">
        <w:rPr>
          <w:rFonts w:ascii="Arial" w:hAnsi="Arial" w:cs="Arial"/>
          <w:sz w:val="20"/>
          <w:szCs w:val="20"/>
          <w:lang w:val="el-GR"/>
        </w:rPr>
        <w:t>». Οι κανόνες αυτοί αποτυπώνουν τη συσσωρευμένη εμπειρία ενός ανθρώπινου ειδικού και λειτουργούν ως δομημένες μονάδες γνώσης. Εκτός από απλούς παραγωγικούς κανόνες, η γνώση μπορεί να οργανώνεται και με άλλες μορφές αναπαράστασης, όπως σημασιολογικά δίκτυα (</w:t>
      </w:r>
      <w:r w:rsidRPr="00E31D29">
        <w:rPr>
          <w:rFonts w:ascii="Arial" w:hAnsi="Arial" w:cs="Arial"/>
          <w:sz w:val="20"/>
          <w:szCs w:val="20"/>
        </w:rPr>
        <w:t>semantic</w:t>
      </w:r>
      <w:r w:rsidRPr="00E31D29">
        <w:rPr>
          <w:rFonts w:ascii="Arial" w:hAnsi="Arial" w:cs="Arial"/>
          <w:sz w:val="20"/>
          <w:szCs w:val="20"/>
          <w:lang w:val="el-GR"/>
        </w:rPr>
        <w:t xml:space="preserve"> </w:t>
      </w:r>
      <w:r w:rsidRPr="00E31D29">
        <w:rPr>
          <w:rFonts w:ascii="Arial" w:hAnsi="Arial" w:cs="Arial"/>
          <w:sz w:val="20"/>
          <w:szCs w:val="20"/>
        </w:rPr>
        <w:t>networks</w:t>
      </w:r>
      <w:r w:rsidRPr="00E31D29">
        <w:rPr>
          <w:rFonts w:ascii="Arial" w:hAnsi="Arial" w:cs="Arial"/>
          <w:sz w:val="20"/>
          <w:szCs w:val="20"/>
          <w:lang w:val="el-GR"/>
        </w:rPr>
        <w:t>), πλαίσια (</w:t>
      </w:r>
      <w:r w:rsidRPr="00E31D29">
        <w:rPr>
          <w:rFonts w:ascii="Arial" w:hAnsi="Arial" w:cs="Arial"/>
          <w:sz w:val="20"/>
          <w:szCs w:val="20"/>
        </w:rPr>
        <w:t>frames</w:t>
      </w:r>
      <w:r w:rsidRPr="00E31D29">
        <w:rPr>
          <w:rFonts w:ascii="Arial" w:hAnsi="Arial" w:cs="Arial"/>
          <w:sz w:val="20"/>
          <w:szCs w:val="20"/>
          <w:lang w:val="el-GR"/>
        </w:rPr>
        <w:t>) ή ιεραρχικές δομές εννοιών, επιτρέποντας πιο σύνθετη και οργανωμένη περιγραφή του προβληματικού πεδίου.</w:t>
      </w:r>
    </w:p>
    <w:p w14:paraId="7066DE87" w14:textId="77777777" w:rsidR="00E31D29" w:rsidRPr="00E31D29" w:rsidRDefault="00E31D29" w:rsidP="00E31D29">
      <w:pPr>
        <w:pStyle w:val="Web"/>
        <w:jc w:val="both"/>
        <w:rPr>
          <w:rFonts w:ascii="Arial" w:hAnsi="Arial" w:cs="Arial"/>
          <w:sz w:val="20"/>
          <w:szCs w:val="20"/>
          <w:lang w:val="el-GR"/>
        </w:rPr>
      </w:pPr>
      <w:r w:rsidRPr="00E31D29">
        <w:rPr>
          <w:rFonts w:ascii="Arial" w:hAnsi="Arial" w:cs="Arial"/>
          <w:sz w:val="20"/>
          <w:szCs w:val="20"/>
          <w:lang w:val="el-GR"/>
        </w:rPr>
        <w:t>Η βάση γνώσης συνεργάζεται με τον μηχανισμό εξαγωγής συμπερασμάτων (</w:t>
      </w:r>
      <w:r w:rsidRPr="00E31D29">
        <w:rPr>
          <w:rFonts w:ascii="Arial" w:hAnsi="Arial" w:cs="Arial"/>
          <w:sz w:val="20"/>
          <w:szCs w:val="20"/>
        </w:rPr>
        <w:t>inference</w:t>
      </w:r>
      <w:r w:rsidRPr="00E31D29">
        <w:rPr>
          <w:rFonts w:ascii="Arial" w:hAnsi="Arial" w:cs="Arial"/>
          <w:sz w:val="20"/>
          <w:szCs w:val="20"/>
          <w:lang w:val="el-GR"/>
        </w:rPr>
        <w:t xml:space="preserve"> </w:t>
      </w:r>
      <w:r w:rsidRPr="00E31D29">
        <w:rPr>
          <w:rFonts w:ascii="Arial" w:hAnsi="Arial" w:cs="Arial"/>
          <w:sz w:val="20"/>
          <w:szCs w:val="20"/>
        </w:rPr>
        <w:t>engine</w:t>
      </w:r>
      <w:r w:rsidRPr="00E31D29">
        <w:rPr>
          <w:rFonts w:ascii="Arial" w:hAnsi="Arial" w:cs="Arial"/>
          <w:sz w:val="20"/>
          <w:szCs w:val="20"/>
          <w:lang w:val="el-GR"/>
        </w:rPr>
        <w:t xml:space="preserve">), ο οποίος αποτελεί το «λογικό κέντρο» του συστήματος. Ο μηχανισμός αυτός επεξεργάζεται τα διαθέσιμα δεδομένα και ενεργοποιεί τους κατάλληλους κανόνες ώστε να παραχθούν συμπεράσματα. Η διαδικασία συλλογισμού πραγματοποιείται συνήθως μέσω τεχνικών όπως η προωθητική </w:t>
      </w:r>
      <w:proofErr w:type="spellStart"/>
      <w:r w:rsidRPr="00E31D29">
        <w:rPr>
          <w:rFonts w:ascii="Arial" w:hAnsi="Arial" w:cs="Arial"/>
          <w:sz w:val="20"/>
          <w:szCs w:val="20"/>
          <w:lang w:val="el-GR"/>
        </w:rPr>
        <w:t>αλυσίδωση</w:t>
      </w:r>
      <w:proofErr w:type="spellEnd"/>
      <w:r w:rsidRPr="00E31D29">
        <w:rPr>
          <w:rFonts w:ascii="Arial" w:hAnsi="Arial" w:cs="Arial"/>
          <w:sz w:val="20"/>
          <w:szCs w:val="20"/>
          <w:lang w:val="el-GR"/>
        </w:rPr>
        <w:t xml:space="preserve"> (</w:t>
      </w:r>
      <w:r w:rsidRPr="00E31D29">
        <w:rPr>
          <w:rFonts w:ascii="Arial" w:hAnsi="Arial" w:cs="Arial"/>
          <w:sz w:val="20"/>
          <w:szCs w:val="20"/>
        </w:rPr>
        <w:t>forward</w:t>
      </w:r>
      <w:r w:rsidRPr="00E31D29">
        <w:rPr>
          <w:rFonts w:ascii="Arial" w:hAnsi="Arial" w:cs="Arial"/>
          <w:sz w:val="20"/>
          <w:szCs w:val="20"/>
          <w:lang w:val="el-GR"/>
        </w:rPr>
        <w:t xml:space="preserve"> </w:t>
      </w:r>
      <w:r w:rsidRPr="00E31D29">
        <w:rPr>
          <w:rFonts w:ascii="Arial" w:hAnsi="Arial" w:cs="Arial"/>
          <w:sz w:val="20"/>
          <w:szCs w:val="20"/>
        </w:rPr>
        <w:t>chaining</w:t>
      </w:r>
      <w:r w:rsidRPr="00E31D29">
        <w:rPr>
          <w:rFonts w:ascii="Arial" w:hAnsi="Arial" w:cs="Arial"/>
          <w:sz w:val="20"/>
          <w:szCs w:val="20"/>
          <w:lang w:val="el-GR"/>
        </w:rPr>
        <w:t xml:space="preserve">), όπου το σύστημα ξεκινά από τα διαθέσιμα δεδομένα και οδηγείται σε συμπεράσματα, και η οπισθοδρομική </w:t>
      </w:r>
      <w:proofErr w:type="spellStart"/>
      <w:r w:rsidRPr="00E31D29">
        <w:rPr>
          <w:rFonts w:ascii="Arial" w:hAnsi="Arial" w:cs="Arial"/>
          <w:sz w:val="20"/>
          <w:szCs w:val="20"/>
          <w:lang w:val="el-GR"/>
        </w:rPr>
        <w:t>αλυσίδωση</w:t>
      </w:r>
      <w:proofErr w:type="spellEnd"/>
      <w:r w:rsidRPr="00E31D29">
        <w:rPr>
          <w:rFonts w:ascii="Arial" w:hAnsi="Arial" w:cs="Arial"/>
          <w:sz w:val="20"/>
          <w:szCs w:val="20"/>
          <w:lang w:val="el-GR"/>
        </w:rPr>
        <w:t xml:space="preserve"> (</w:t>
      </w:r>
      <w:r w:rsidRPr="00E31D29">
        <w:rPr>
          <w:rFonts w:ascii="Arial" w:hAnsi="Arial" w:cs="Arial"/>
          <w:sz w:val="20"/>
          <w:szCs w:val="20"/>
        </w:rPr>
        <w:t>backward</w:t>
      </w:r>
      <w:r w:rsidRPr="00E31D29">
        <w:rPr>
          <w:rFonts w:ascii="Arial" w:hAnsi="Arial" w:cs="Arial"/>
          <w:sz w:val="20"/>
          <w:szCs w:val="20"/>
          <w:lang w:val="el-GR"/>
        </w:rPr>
        <w:t xml:space="preserve"> </w:t>
      </w:r>
      <w:r w:rsidRPr="00E31D29">
        <w:rPr>
          <w:rFonts w:ascii="Arial" w:hAnsi="Arial" w:cs="Arial"/>
          <w:sz w:val="20"/>
          <w:szCs w:val="20"/>
        </w:rPr>
        <w:t>chaining</w:t>
      </w:r>
      <w:r w:rsidRPr="00E31D29">
        <w:rPr>
          <w:rFonts w:ascii="Arial" w:hAnsi="Arial" w:cs="Arial"/>
          <w:sz w:val="20"/>
          <w:szCs w:val="20"/>
          <w:lang w:val="el-GR"/>
        </w:rPr>
        <w:t>), όπου ξεκινά από έναν πιθανό στόχο και εξετάζει αν τα διαθέσιμα δεδομένα τον υποστηρίζουν.</w:t>
      </w:r>
    </w:p>
    <w:p w14:paraId="3573D02A" w14:textId="77777777" w:rsidR="00E31D29" w:rsidRPr="00E31D29" w:rsidRDefault="00E31D29" w:rsidP="00E31D29">
      <w:pPr>
        <w:pStyle w:val="Web"/>
        <w:jc w:val="both"/>
        <w:rPr>
          <w:rFonts w:ascii="Arial" w:hAnsi="Arial" w:cs="Arial"/>
          <w:sz w:val="20"/>
          <w:szCs w:val="20"/>
          <w:lang w:val="el-GR"/>
        </w:rPr>
      </w:pPr>
      <w:r w:rsidRPr="00E31D29">
        <w:rPr>
          <w:rFonts w:ascii="Arial" w:hAnsi="Arial" w:cs="Arial"/>
          <w:sz w:val="20"/>
          <w:szCs w:val="20"/>
          <w:lang w:val="el-GR"/>
        </w:rPr>
        <w:t>Επιπλέον, πολλά έμπειρα συστήματα διαθέτουν υποσύστημα επεξήγησης (</w:t>
      </w:r>
      <w:r w:rsidRPr="00E31D29">
        <w:rPr>
          <w:rFonts w:ascii="Arial" w:hAnsi="Arial" w:cs="Arial"/>
          <w:sz w:val="20"/>
          <w:szCs w:val="20"/>
        </w:rPr>
        <w:t>explanation</w:t>
      </w:r>
      <w:r w:rsidRPr="00E31D29">
        <w:rPr>
          <w:rFonts w:ascii="Arial" w:hAnsi="Arial" w:cs="Arial"/>
          <w:sz w:val="20"/>
          <w:szCs w:val="20"/>
          <w:lang w:val="el-GR"/>
        </w:rPr>
        <w:t xml:space="preserve"> </w:t>
      </w:r>
      <w:r w:rsidRPr="00E31D29">
        <w:rPr>
          <w:rFonts w:ascii="Arial" w:hAnsi="Arial" w:cs="Arial"/>
          <w:sz w:val="20"/>
          <w:szCs w:val="20"/>
        </w:rPr>
        <w:t>facility</w:t>
      </w:r>
      <w:r w:rsidRPr="00E31D29">
        <w:rPr>
          <w:rFonts w:ascii="Arial" w:hAnsi="Arial" w:cs="Arial"/>
          <w:sz w:val="20"/>
          <w:szCs w:val="20"/>
          <w:lang w:val="el-GR"/>
        </w:rPr>
        <w:t>), το οποίο επιτρέπει την αιτιολόγηση των παραγόμενων συμπερασμάτων προς τον χρήστη. Η δυνατότητα αυτή ενισχύει την εμπιστοσύνη και καθιστά το σύστημα κατάλληλο για περιβάλλοντα όπου απαιτείται λογοδοσία και διαφάνεια. Συμπληρωματικά, ορισμένες αρχιτεκτονικές περιλαμβάνουν μηχανισμούς απόκτησης γνώσης (</w:t>
      </w:r>
      <w:r w:rsidRPr="00E31D29">
        <w:rPr>
          <w:rFonts w:ascii="Arial" w:hAnsi="Arial" w:cs="Arial"/>
          <w:sz w:val="20"/>
          <w:szCs w:val="20"/>
        </w:rPr>
        <w:t>knowledge</w:t>
      </w:r>
      <w:r w:rsidRPr="00E31D29">
        <w:rPr>
          <w:rFonts w:ascii="Arial" w:hAnsi="Arial" w:cs="Arial"/>
          <w:sz w:val="20"/>
          <w:szCs w:val="20"/>
          <w:lang w:val="el-GR"/>
        </w:rPr>
        <w:t xml:space="preserve"> </w:t>
      </w:r>
      <w:r w:rsidRPr="00E31D29">
        <w:rPr>
          <w:rFonts w:ascii="Arial" w:hAnsi="Arial" w:cs="Arial"/>
          <w:sz w:val="20"/>
          <w:szCs w:val="20"/>
        </w:rPr>
        <w:t>acquisition</w:t>
      </w:r>
      <w:r w:rsidRPr="00E31D29">
        <w:rPr>
          <w:rFonts w:ascii="Arial" w:hAnsi="Arial" w:cs="Arial"/>
          <w:sz w:val="20"/>
          <w:szCs w:val="20"/>
          <w:lang w:val="el-GR"/>
        </w:rPr>
        <w:t xml:space="preserve"> </w:t>
      </w:r>
      <w:r w:rsidRPr="00E31D29">
        <w:rPr>
          <w:rFonts w:ascii="Arial" w:hAnsi="Arial" w:cs="Arial"/>
          <w:sz w:val="20"/>
          <w:szCs w:val="20"/>
        </w:rPr>
        <w:t>module</w:t>
      </w:r>
      <w:r w:rsidRPr="00E31D29">
        <w:rPr>
          <w:rFonts w:ascii="Arial" w:hAnsi="Arial" w:cs="Arial"/>
          <w:sz w:val="20"/>
          <w:szCs w:val="20"/>
          <w:lang w:val="el-GR"/>
        </w:rPr>
        <w:t>), μέσω των οποίων ενημερώνεται ή επεκτείνεται η βάση γνώσης.</w:t>
      </w:r>
    </w:p>
    <w:p w14:paraId="37059D1F" w14:textId="26E0BCC4" w:rsidR="00E31D29" w:rsidRPr="00E31D29" w:rsidRDefault="00E31D29" w:rsidP="00E31D29">
      <w:pPr>
        <w:pStyle w:val="Web"/>
        <w:jc w:val="both"/>
        <w:rPr>
          <w:rFonts w:ascii="Arial" w:hAnsi="Arial" w:cs="Arial"/>
          <w:sz w:val="20"/>
          <w:szCs w:val="20"/>
          <w:lang w:val="el-GR"/>
        </w:rPr>
      </w:pPr>
      <w:r w:rsidRPr="00E31D29">
        <w:rPr>
          <w:rFonts w:ascii="Arial" w:hAnsi="Arial" w:cs="Arial"/>
          <w:sz w:val="20"/>
          <w:szCs w:val="20"/>
          <w:lang w:val="el-GR"/>
        </w:rPr>
        <w:t xml:space="preserve">Η βιβλιογραφία επισημαίνει ότι η συγκεκριμένη δομημένη αρχιτεκτονική, με σαφή διαχωρισμό μεταξύ γνώσης και μηχανισμού συλλογισμού, καθιστά τα </w:t>
      </w:r>
      <w:r w:rsidRPr="00E31D29">
        <w:rPr>
          <w:rFonts w:ascii="Arial" w:hAnsi="Arial" w:cs="Arial"/>
          <w:sz w:val="20"/>
          <w:szCs w:val="20"/>
        </w:rPr>
        <w:t>expert</w:t>
      </w:r>
      <w:r w:rsidRPr="00E31D29">
        <w:rPr>
          <w:rFonts w:ascii="Arial" w:hAnsi="Arial" w:cs="Arial"/>
          <w:sz w:val="20"/>
          <w:szCs w:val="20"/>
          <w:lang w:val="el-GR"/>
        </w:rPr>
        <w:t xml:space="preserve"> </w:t>
      </w:r>
      <w:r w:rsidRPr="00E31D29">
        <w:rPr>
          <w:rFonts w:ascii="Arial" w:hAnsi="Arial" w:cs="Arial"/>
          <w:sz w:val="20"/>
          <w:szCs w:val="20"/>
        </w:rPr>
        <w:t>systems</w:t>
      </w:r>
      <w:r w:rsidRPr="00E31D29">
        <w:rPr>
          <w:rFonts w:ascii="Arial" w:hAnsi="Arial" w:cs="Arial"/>
          <w:sz w:val="20"/>
          <w:szCs w:val="20"/>
          <w:lang w:val="el-GR"/>
        </w:rPr>
        <w:t xml:space="preserve"> ιδιαίτερα κατάλληλα για εφαρμογές υποστήριξης αποφάσεων, όπου η </w:t>
      </w:r>
      <w:proofErr w:type="spellStart"/>
      <w:r w:rsidRPr="00E31D29">
        <w:rPr>
          <w:rFonts w:ascii="Arial" w:hAnsi="Arial" w:cs="Arial"/>
          <w:sz w:val="20"/>
          <w:szCs w:val="20"/>
          <w:lang w:val="el-GR"/>
        </w:rPr>
        <w:t>ερμηνευσιμότητα</w:t>
      </w:r>
      <w:proofErr w:type="spellEnd"/>
      <w:r w:rsidRPr="00E31D29">
        <w:rPr>
          <w:rFonts w:ascii="Arial" w:hAnsi="Arial" w:cs="Arial"/>
          <w:sz w:val="20"/>
          <w:szCs w:val="20"/>
          <w:lang w:val="el-GR"/>
        </w:rPr>
        <w:t xml:space="preserve">, η συνέπεια και η </w:t>
      </w:r>
      <w:proofErr w:type="spellStart"/>
      <w:r w:rsidRPr="00E31D29">
        <w:rPr>
          <w:rFonts w:ascii="Arial" w:hAnsi="Arial" w:cs="Arial"/>
          <w:sz w:val="20"/>
          <w:szCs w:val="20"/>
          <w:lang w:val="el-GR"/>
        </w:rPr>
        <w:t>προβλεψιμότητα</w:t>
      </w:r>
      <w:proofErr w:type="spellEnd"/>
      <w:r w:rsidRPr="00E31D29">
        <w:rPr>
          <w:rFonts w:ascii="Arial" w:hAnsi="Arial" w:cs="Arial"/>
          <w:sz w:val="20"/>
          <w:szCs w:val="20"/>
          <w:lang w:val="el-GR"/>
        </w:rPr>
        <w:t xml:space="preserve"> αποτελούν κρίσιμους παράγοντες</w:t>
      </w:r>
      <w:r>
        <w:rPr>
          <w:rFonts w:ascii="Arial" w:hAnsi="Arial" w:cs="Arial"/>
          <w:sz w:val="20"/>
          <w:szCs w:val="20"/>
          <w:lang w:val="el-GR"/>
        </w:rPr>
        <w:t xml:space="preserve"> </w:t>
      </w:r>
      <w:hyperlink w:anchor="ref2" w:history="1">
        <w:r w:rsidRPr="00E31D29">
          <w:rPr>
            <w:rStyle w:val="-"/>
            <w:rFonts w:ascii="Arial" w:hAnsi="Arial" w:cs="Arial"/>
            <w:sz w:val="20"/>
            <w:szCs w:val="20"/>
            <w:lang w:val="el-GR"/>
          </w:rPr>
          <w:t>[2]</w:t>
        </w:r>
      </w:hyperlink>
      <w:r w:rsidRPr="00E31D29">
        <w:rPr>
          <w:rFonts w:ascii="Arial" w:hAnsi="Arial" w:cs="Arial"/>
          <w:sz w:val="20"/>
          <w:szCs w:val="20"/>
          <w:lang w:val="el-GR"/>
        </w:rPr>
        <w:t>.</w:t>
      </w:r>
    </w:p>
    <w:p w14:paraId="02BCC64B" w14:textId="77777777" w:rsidR="00D86E9F" w:rsidRPr="003B4959" w:rsidRDefault="00D86E9F" w:rsidP="00D86E9F">
      <w:pPr>
        <w:pStyle w:val="Normal-Noindentation"/>
        <w:rPr>
          <w:lang w:val="el-GR"/>
        </w:rPr>
      </w:pPr>
    </w:p>
    <w:p w14:paraId="1F0FCB8B" w14:textId="47BC1356" w:rsidR="00D86E9F" w:rsidRDefault="00C9674E" w:rsidP="002400A3">
      <w:pPr>
        <w:pStyle w:val="3"/>
      </w:pPr>
      <w:bookmarkStart w:id="14" w:name="_Toc221906669"/>
      <w:r w:rsidRPr="00C9674E">
        <w:t>Πλεονεκτήματα και μειονεκτήματα</w:t>
      </w:r>
      <w:bookmarkEnd w:id="14"/>
    </w:p>
    <w:p w14:paraId="5FCB4B2D" w14:textId="477C1680" w:rsidR="00520AC7" w:rsidRPr="00520AC7" w:rsidRDefault="00520AC7" w:rsidP="0083727F">
      <w:pPr>
        <w:pStyle w:val="Web"/>
        <w:jc w:val="both"/>
        <w:rPr>
          <w:rFonts w:ascii="Arial" w:hAnsi="Arial" w:cs="Arial"/>
          <w:sz w:val="20"/>
          <w:szCs w:val="20"/>
          <w:lang w:val="el-GR"/>
        </w:rPr>
      </w:pPr>
      <w:r w:rsidRPr="00520AC7">
        <w:rPr>
          <w:rFonts w:ascii="Arial" w:hAnsi="Arial" w:cs="Arial"/>
          <w:sz w:val="20"/>
          <w:szCs w:val="20"/>
          <w:lang w:val="el-GR"/>
        </w:rPr>
        <w:t xml:space="preserve">Τα Έμπειρα Συστήματα παρουσίασαν σημαντική ανάπτυξη κατά τις πρώτες δεκαετίες της Τεχνητής Νοημοσύνης, κυρίως λόγω της ικανότητάς τους να αναπαριστούν ρητά τη γνώση ενός ειδικού και να παρέχουν τεκμηριωμένες αποφάσεις. Ένα από τα βασικότερα πλεονεκτήματα των συστημάτων αυτών είναι η </w:t>
      </w:r>
      <w:r w:rsidR="00D4462D">
        <w:rPr>
          <w:rStyle w:val="ab"/>
          <w:rFonts w:ascii="Arial" w:hAnsi="Arial" w:cs="Arial"/>
          <w:b w:val="0"/>
          <w:bCs w:val="0"/>
          <w:sz w:val="20"/>
          <w:szCs w:val="20"/>
          <w:lang w:val="el-GR"/>
        </w:rPr>
        <w:t xml:space="preserve">εξήγηση </w:t>
      </w:r>
      <w:r w:rsidRPr="00520AC7">
        <w:rPr>
          <w:rFonts w:ascii="Arial" w:hAnsi="Arial" w:cs="Arial"/>
          <w:sz w:val="20"/>
          <w:szCs w:val="20"/>
          <w:lang w:val="el-GR"/>
        </w:rPr>
        <w:t>των αποτελεσμάτων τους. Καθώς η λογική λειτουργίας τους βασίζεται σε κανόνες «</w:t>
      </w:r>
      <w:r w:rsidR="00067334" w:rsidRPr="00E31D29">
        <w:rPr>
          <w:rFonts w:ascii="Arial" w:hAnsi="Arial" w:cs="Arial"/>
          <w:sz w:val="20"/>
          <w:szCs w:val="20"/>
        </w:rPr>
        <w:t>IF</w:t>
      </w:r>
      <w:r w:rsidR="00067334" w:rsidRPr="00E31D29">
        <w:rPr>
          <w:rFonts w:ascii="Arial" w:hAnsi="Arial" w:cs="Arial"/>
          <w:sz w:val="20"/>
          <w:szCs w:val="20"/>
          <w:lang w:val="el-GR"/>
        </w:rPr>
        <w:t>–</w:t>
      </w:r>
      <w:r w:rsidR="00067334" w:rsidRPr="00E31D29">
        <w:rPr>
          <w:rFonts w:ascii="Arial" w:hAnsi="Arial" w:cs="Arial"/>
          <w:sz w:val="20"/>
          <w:szCs w:val="20"/>
        </w:rPr>
        <w:t>THEN</w:t>
      </w:r>
      <w:r w:rsidRPr="00520AC7">
        <w:rPr>
          <w:rFonts w:ascii="Arial" w:hAnsi="Arial" w:cs="Arial"/>
          <w:sz w:val="20"/>
          <w:szCs w:val="20"/>
          <w:lang w:val="el-GR"/>
        </w:rPr>
        <w:t>», κάθε συμπέρασμα μπορεί να εξηγηθεί με σαφήνεια, γεγονός που ενισχύει την εμπιστοσύνη του χρήστη και διευκολύνει τον έλεγχο της διαδικασίας λήψης αποφάσεων. Επιπλέον, δεν απαιτείται μεγάλος όγκος δεδομένων για την εκπαίδευσή τους, αφού η γνώση εισάγεται άμεσα από ειδικούς του πεδίου.</w:t>
      </w:r>
    </w:p>
    <w:p w14:paraId="150FF636" w14:textId="5E5FEEAF" w:rsidR="00520AC7" w:rsidRPr="00520AC7" w:rsidRDefault="00520AC7" w:rsidP="0083727F">
      <w:pPr>
        <w:pStyle w:val="Web"/>
        <w:jc w:val="both"/>
        <w:rPr>
          <w:rFonts w:ascii="Arial" w:hAnsi="Arial" w:cs="Arial"/>
          <w:sz w:val="20"/>
          <w:szCs w:val="20"/>
          <w:lang w:val="el-GR"/>
        </w:rPr>
      </w:pPr>
      <w:r w:rsidRPr="00520AC7">
        <w:rPr>
          <w:rFonts w:ascii="Arial" w:hAnsi="Arial" w:cs="Arial"/>
          <w:sz w:val="20"/>
          <w:szCs w:val="20"/>
          <w:lang w:val="el-GR"/>
        </w:rPr>
        <w:t xml:space="preserve">Ένα ακόμη πλεονέκτημα είναι η </w:t>
      </w:r>
      <w:r w:rsidRPr="00520AC7">
        <w:rPr>
          <w:rStyle w:val="ab"/>
          <w:rFonts w:ascii="Arial" w:hAnsi="Arial" w:cs="Arial"/>
          <w:b w:val="0"/>
          <w:bCs w:val="0"/>
          <w:sz w:val="20"/>
          <w:szCs w:val="20"/>
          <w:lang w:val="el-GR"/>
        </w:rPr>
        <w:t xml:space="preserve">σταθερότητα και </w:t>
      </w:r>
      <w:proofErr w:type="spellStart"/>
      <w:r w:rsidRPr="00520AC7">
        <w:rPr>
          <w:rStyle w:val="ab"/>
          <w:rFonts w:ascii="Arial" w:hAnsi="Arial" w:cs="Arial"/>
          <w:b w:val="0"/>
          <w:bCs w:val="0"/>
          <w:sz w:val="20"/>
          <w:szCs w:val="20"/>
          <w:lang w:val="el-GR"/>
        </w:rPr>
        <w:t>προβλεψιμότητα</w:t>
      </w:r>
      <w:proofErr w:type="spellEnd"/>
      <w:r w:rsidRPr="00520AC7">
        <w:rPr>
          <w:rFonts w:ascii="Arial" w:hAnsi="Arial" w:cs="Arial"/>
          <w:sz w:val="20"/>
          <w:szCs w:val="20"/>
          <w:lang w:val="el-GR"/>
        </w:rPr>
        <w:t xml:space="preserve"> της συμπεριφοράς τους. Τα </w:t>
      </w:r>
      <w:r w:rsidRPr="00520AC7">
        <w:rPr>
          <w:rFonts w:ascii="Arial" w:hAnsi="Arial" w:cs="Arial"/>
          <w:sz w:val="20"/>
          <w:szCs w:val="20"/>
        </w:rPr>
        <w:t>expert</w:t>
      </w:r>
      <w:r w:rsidRPr="00520AC7">
        <w:rPr>
          <w:rFonts w:ascii="Arial" w:hAnsi="Arial" w:cs="Arial"/>
          <w:sz w:val="20"/>
          <w:szCs w:val="20"/>
          <w:lang w:val="el-GR"/>
        </w:rPr>
        <w:t xml:space="preserve"> </w:t>
      </w:r>
      <w:r w:rsidRPr="00520AC7">
        <w:rPr>
          <w:rFonts w:ascii="Arial" w:hAnsi="Arial" w:cs="Arial"/>
          <w:sz w:val="20"/>
          <w:szCs w:val="20"/>
        </w:rPr>
        <w:t>systems</w:t>
      </w:r>
      <w:r w:rsidRPr="00520AC7">
        <w:rPr>
          <w:rFonts w:ascii="Arial" w:hAnsi="Arial" w:cs="Arial"/>
          <w:sz w:val="20"/>
          <w:szCs w:val="20"/>
          <w:lang w:val="el-GR"/>
        </w:rPr>
        <w:t xml:space="preserve"> λειτουργούν με προκαθορισμένους κανόνες και συνεπώς παράγουν συνεπή αποτελέσματα για παρόμοιες εισόδους, χαρακτηριστικό που τα καθιστά κατάλληλα για συστήματα υποστήριξης αποφάσεων σε κρίσιμους τομείς, όπως η ιατρική διάγνωση, η βιομηχανική παραγωγή και οι χρηματοοικονομικές εφαρμογές. Η βιβλιογραφία επισημαίνει ότι η δομημένη αρχιτεκτονική τους, με σαφή διαχωρισμό μεταξύ βάσης γνώσης και μηχανισμού συμπερασμού, διευκολύνει την κατανόηση και τη συντήρηση του συστήματος.</w:t>
      </w:r>
    </w:p>
    <w:p w14:paraId="20652892" w14:textId="77777777" w:rsidR="00520AC7" w:rsidRPr="00520AC7" w:rsidRDefault="00520AC7" w:rsidP="0083727F">
      <w:pPr>
        <w:pStyle w:val="Web"/>
        <w:jc w:val="both"/>
        <w:rPr>
          <w:rFonts w:ascii="Arial" w:hAnsi="Arial" w:cs="Arial"/>
          <w:sz w:val="20"/>
          <w:szCs w:val="20"/>
          <w:lang w:val="el-GR"/>
        </w:rPr>
      </w:pPr>
      <w:r w:rsidRPr="00520AC7">
        <w:rPr>
          <w:rFonts w:ascii="Arial" w:hAnsi="Arial" w:cs="Arial"/>
          <w:sz w:val="20"/>
          <w:szCs w:val="20"/>
          <w:lang w:val="el-GR"/>
        </w:rPr>
        <w:t xml:space="preserve">Ωστόσο, παρά τα πλεονεκτήματά τους, τα έμπειρα συστήματα παρουσιάζουν και σημαντικούς περιορισμούς. Η διαδικασία </w:t>
      </w:r>
      <w:r w:rsidRPr="00520AC7">
        <w:rPr>
          <w:rStyle w:val="ab"/>
          <w:rFonts w:ascii="Arial" w:hAnsi="Arial" w:cs="Arial"/>
          <w:b w:val="0"/>
          <w:bCs w:val="0"/>
          <w:sz w:val="20"/>
          <w:szCs w:val="20"/>
          <w:lang w:val="el-GR"/>
        </w:rPr>
        <w:t>απόκτησης και κωδικοποίησης της γνώσης</w:t>
      </w:r>
      <w:r w:rsidRPr="00520AC7">
        <w:rPr>
          <w:rFonts w:ascii="Arial" w:hAnsi="Arial" w:cs="Arial"/>
          <w:sz w:val="20"/>
          <w:szCs w:val="20"/>
          <w:lang w:val="el-GR"/>
        </w:rPr>
        <w:t xml:space="preserve"> από ανθρώπινους ειδικούς είναι χρονοβόρα και απαιτεί μεγάλη προσπάθεια, φαινόμενο που συχνά αναφέρεται ως «</w:t>
      </w:r>
      <w:r w:rsidRPr="00520AC7">
        <w:rPr>
          <w:rFonts w:ascii="Arial" w:hAnsi="Arial" w:cs="Arial"/>
          <w:sz w:val="20"/>
          <w:szCs w:val="20"/>
        </w:rPr>
        <w:t>knowledge</w:t>
      </w:r>
      <w:r w:rsidRPr="00520AC7">
        <w:rPr>
          <w:rFonts w:ascii="Arial" w:hAnsi="Arial" w:cs="Arial"/>
          <w:sz w:val="20"/>
          <w:szCs w:val="20"/>
          <w:lang w:val="el-GR"/>
        </w:rPr>
        <w:t xml:space="preserve"> </w:t>
      </w:r>
      <w:r w:rsidRPr="00520AC7">
        <w:rPr>
          <w:rFonts w:ascii="Arial" w:hAnsi="Arial" w:cs="Arial"/>
          <w:sz w:val="20"/>
          <w:szCs w:val="20"/>
        </w:rPr>
        <w:t>acquisition</w:t>
      </w:r>
      <w:r w:rsidRPr="00520AC7">
        <w:rPr>
          <w:rFonts w:ascii="Arial" w:hAnsi="Arial" w:cs="Arial"/>
          <w:sz w:val="20"/>
          <w:szCs w:val="20"/>
          <w:lang w:val="el-GR"/>
        </w:rPr>
        <w:t xml:space="preserve"> </w:t>
      </w:r>
      <w:r w:rsidRPr="00520AC7">
        <w:rPr>
          <w:rFonts w:ascii="Arial" w:hAnsi="Arial" w:cs="Arial"/>
          <w:sz w:val="20"/>
          <w:szCs w:val="20"/>
        </w:rPr>
        <w:t>bottleneck</w:t>
      </w:r>
      <w:r w:rsidRPr="00520AC7">
        <w:rPr>
          <w:rFonts w:ascii="Arial" w:hAnsi="Arial" w:cs="Arial"/>
          <w:sz w:val="20"/>
          <w:szCs w:val="20"/>
          <w:lang w:val="el-GR"/>
        </w:rPr>
        <w:t>». Επιπλέον, η διαχείριση μεγάλου αριθμού κανόνων καθιστά δύσκολη τη συντήρηση και την επέκταση του συστήματος, ενώ μικρές αλλαγές μπορεί να επηρεάσουν απρόβλεπτα τη συνολική λειτουργία.</w:t>
      </w:r>
    </w:p>
    <w:p w14:paraId="63D2304B" w14:textId="38AE624F" w:rsidR="00520AC7" w:rsidRPr="00520AC7" w:rsidRDefault="00520AC7" w:rsidP="0083727F">
      <w:pPr>
        <w:pStyle w:val="Web"/>
        <w:jc w:val="both"/>
        <w:rPr>
          <w:rFonts w:ascii="Arial" w:hAnsi="Arial" w:cs="Arial"/>
          <w:sz w:val="20"/>
          <w:szCs w:val="20"/>
          <w:lang w:val="el-GR"/>
        </w:rPr>
      </w:pPr>
      <w:r w:rsidRPr="00520AC7">
        <w:rPr>
          <w:rFonts w:ascii="Arial" w:hAnsi="Arial" w:cs="Arial"/>
          <w:sz w:val="20"/>
          <w:szCs w:val="20"/>
          <w:lang w:val="el-GR"/>
        </w:rPr>
        <w:lastRenderedPageBreak/>
        <w:t xml:space="preserve">Τέλος, σε αντίθεση με τα σύγχρονα συστήματα μηχανικής μάθησης, τα </w:t>
      </w:r>
      <w:r w:rsidRPr="00520AC7">
        <w:rPr>
          <w:rFonts w:ascii="Arial" w:hAnsi="Arial" w:cs="Arial"/>
          <w:sz w:val="20"/>
          <w:szCs w:val="20"/>
        </w:rPr>
        <w:t>expert</w:t>
      </w:r>
      <w:r w:rsidRPr="00520AC7">
        <w:rPr>
          <w:rFonts w:ascii="Arial" w:hAnsi="Arial" w:cs="Arial"/>
          <w:sz w:val="20"/>
          <w:szCs w:val="20"/>
          <w:lang w:val="el-GR"/>
        </w:rPr>
        <w:t xml:space="preserve"> </w:t>
      </w:r>
      <w:r w:rsidRPr="00520AC7">
        <w:rPr>
          <w:rFonts w:ascii="Arial" w:hAnsi="Arial" w:cs="Arial"/>
          <w:sz w:val="20"/>
          <w:szCs w:val="20"/>
        </w:rPr>
        <w:t>systems</w:t>
      </w:r>
      <w:r w:rsidRPr="00520AC7">
        <w:rPr>
          <w:rFonts w:ascii="Arial" w:hAnsi="Arial" w:cs="Arial"/>
          <w:sz w:val="20"/>
          <w:szCs w:val="20"/>
          <w:lang w:val="el-GR"/>
        </w:rPr>
        <w:t xml:space="preserve"> </w:t>
      </w:r>
      <w:r w:rsidRPr="00520AC7">
        <w:rPr>
          <w:rStyle w:val="ab"/>
          <w:rFonts w:ascii="Arial" w:hAnsi="Arial" w:cs="Arial"/>
          <w:b w:val="0"/>
          <w:bCs w:val="0"/>
          <w:sz w:val="20"/>
          <w:szCs w:val="20"/>
          <w:lang w:val="el-GR"/>
        </w:rPr>
        <w:t>δεν διαθέτουν μηχανισμό αυτόματης μάθησης</w:t>
      </w:r>
      <w:r w:rsidRPr="00520AC7">
        <w:rPr>
          <w:rFonts w:ascii="Arial" w:hAnsi="Arial" w:cs="Arial"/>
          <w:sz w:val="20"/>
          <w:szCs w:val="20"/>
          <w:lang w:val="el-GR"/>
        </w:rPr>
        <w:t xml:space="preserve"> από δεδομένα και δυσκολεύονται να προσαρμοστούν σε νέα ή δυναμικά περιβάλλοντα. Για τον λόγο αυτό, παρότι εξακολουθούν να χρησιμοποιούνται σε εφαρμογές όπου απαιτείται διαφάνεια και έλεγχος, συχνά συνδυάζονται ή αντικαθίστανται από πιο ευέλικτες τεχνικές μάθησης. Οι παρατηρήσεις αυτές επιβεβαιώνονται και από σύγχρονες ανασκοπήσεις της βιβλιογραφίας σχετικά με τα χαρακτηριστικά και τους περιορισμούς των έμπειρων συστημάτων.</w:t>
      </w:r>
      <w:hyperlink w:anchor="ref3" w:history="1">
        <w:r w:rsidR="00245F2B" w:rsidRPr="00AC71F6">
          <w:rPr>
            <w:rStyle w:val="-"/>
            <w:rFonts w:ascii="Arial" w:hAnsi="Arial" w:cs="Arial"/>
            <w:sz w:val="20"/>
            <w:szCs w:val="20"/>
            <w:lang w:val="el-GR"/>
          </w:rPr>
          <w:t>[3]</w:t>
        </w:r>
      </w:hyperlink>
    </w:p>
    <w:p w14:paraId="0EB4EE6D" w14:textId="77777777" w:rsidR="00C9674E" w:rsidRPr="00C9674E" w:rsidRDefault="00C9674E" w:rsidP="00C9674E">
      <w:pPr>
        <w:rPr>
          <w:rFonts w:ascii="Arial" w:hAnsi="Arial" w:cs="Arial"/>
          <w:lang w:val="el-GR"/>
        </w:rPr>
      </w:pPr>
    </w:p>
    <w:p w14:paraId="3E8F1BCA" w14:textId="0E9B56FF" w:rsidR="00C9674E" w:rsidRPr="00C9674E" w:rsidRDefault="00C9674E" w:rsidP="00C9674E">
      <w:pPr>
        <w:pStyle w:val="3"/>
      </w:pPr>
      <w:bookmarkStart w:id="15" w:name="_Toc221906670"/>
      <w:proofErr w:type="spellStart"/>
      <w:r w:rsidRPr="00C9674E">
        <w:rPr>
          <w:lang w:val="en-US"/>
        </w:rPr>
        <w:t>Εφ</w:t>
      </w:r>
      <w:proofErr w:type="spellEnd"/>
      <w:r w:rsidRPr="00C9674E">
        <w:rPr>
          <w:lang w:val="en-US"/>
        </w:rPr>
        <w:t xml:space="preserve">αρμογές </w:t>
      </w:r>
      <w:proofErr w:type="spellStart"/>
      <w:r w:rsidRPr="00C9674E">
        <w:rPr>
          <w:lang w:val="en-US"/>
        </w:rPr>
        <w:t>των</w:t>
      </w:r>
      <w:proofErr w:type="spellEnd"/>
      <w:r w:rsidRPr="00C9674E">
        <w:rPr>
          <w:lang w:val="en-US"/>
        </w:rPr>
        <w:t xml:space="preserve"> </w:t>
      </w:r>
      <w:proofErr w:type="spellStart"/>
      <w:r w:rsidRPr="00C9674E">
        <w:rPr>
          <w:lang w:val="en-US"/>
        </w:rPr>
        <w:t>Έμ</w:t>
      </w:r>
      <w:proofErr w:type="spellEnd"/>
      <w:r w:rsidRPr="00C9674E">
        <w:rPr>
          <w:lang w:val="en-US"/>
        </w:rPr>
        <w:t xml:space="preserve">πειρων </w:t>
      </w:r>
      <w:proofErr w:type="spellStart"/>
      <w:r w:rsidRPr="00C9674E">
        <w:rPr>
          <w:lang w:val="en-US"/>
        </w:rPr>
        <w:t>Συστημάτων</w:t>
      </w:r>
      <w:bookmarkEnd w:id="15"/>
      <w:proofErr w:type="spellEnd"/>
    </w:p>
    <w:p w14:paraId="6DD2601E" w14:textId="1B139E79" w:rsidR="00C9674E" w:rsidRDefault="00550098" w:rsidP="0083727F">
      <w:pPr>
        <w:jc w:val="both"/>
        <w:rPr>
          <w:rFonts w:ascii="Arial" w:hAnsi="Arial" w:cs="Arial"/>
          <w:sz w:val="20"/>
          <w:szCs w:val="20"/>
          <w:lang w:val="el-GR"/>
        </w:rPr>
      </w:pPr>
      <w:r w:rsidRPr="00550098">
        <w:rPr>
          <w:rFonts w:ascii="Arial" w:hAnsi="Arial" w:cs="Arial"/>
          <w:sz w:val="20"/>
          <w:szCs w:val="20"/>
          <w:lang w:val="el-GR"/>
        </w:rPr>
        <w:t>Τα Έμπειρα Συστήματα έχουν αξιοποιηθεί εκτενώς σε πληθώρα εφαρμογών υποστήριξης αποφάσεων, ιδιαίτερα σε τομείς όπου απαιτείται η αναπαράσταση εξειδικευμένης γνώσης και η παροχή τεκμηριωμένων προτάσεων. Η βιβλιογραφία παρουσιάζει σημαντικό αριθμό μελετών που καταδεικνύουν τη χρησιμότητά τους σε πραγματικά προβλήματα.</w:t>
      </w:r>
    </w:p>
    <w:p w14:paraId="4572FAAC" w14:textId="00CC1EF0" w:rsidR="00550098" w:rsidRDefault="00550098" w:rsidP="0083727F">
      <w:pPr>
        <w:jc w:val="both"/>
        <w:rPr>
          <w:rFonts w:ascii="Arial" w:hAnsi="Arial" w:cs="Arial"/>
          <w:sz w:val="20"/>
          <w:szCs w:val="20"/>
          <w:lang w:val="el-GR"/>
        </w:rPr>
      </w:pPr>
      <w:r w:rsidRPr="00550098">
        <w:rPr>
          <w:rFonts w:ascii="Arial" w:hAnsi="Arial" w:cs="Arial"/>
          <w:sz w:val="20"/>
          <w:szCs w:val="20"/>
          <w:lang w:val="el-GR"/>
        </w:rPr>
        <w:t>Στον ιατρικό τομέα, τα Έμπειρα Συστήματα έχουν χρησιμοποιηθεί εκτενώς για την ερμηνεία ηλεκτροκαρδιογραφημάτων (</w:t>
      </w:r>
      <w:r w:rsidRPr="00550098">
        <w:rPr>
          <w:rFonts w:ascii="Arial" w:hAnsi="Arial" w:cs="Arial"/>
          <w:sz w:val="20"/>
          <w:szCs w:val="20"/>
        </w:rPr>
        <w:t>ECG</w:t>
      </w:r>
      <w:r w:rsidRPr="00550098">
        <w:rPr>
          <w:rFonts w:ascii="Arial" w:hAnsi="Arial" w:cs="Arial"/>
          <w:sz w:val="20"/>
          <w:szCs w:val="20"/>
          <w:lang w:val="el-GR"/>
        </w:rPr>
        <w:t xml:space="preserve">) και τη διάγνωση καρδιακών ανωμαλιών. Μια πρόσφατη ανασκόπηση συνοψίζει το σύνολο των ερευνών που έχουν αναπτυχθεί για την υποστήριξη της ερμηνείας και διάγνωσης </w:t>
      </w:r>
      <w:r w:rsidRPr="00550098">
        <w:rPr>
          <w:rFonts w:ascii="Arial" w:hAnsi="Arial" w:cs="Arial"/>
          <w:sz w:val="20"/>
          <w:szCs w:val="20"/>
        </w:rPr>
        <w:t>ECG</w:t>
      </w:r>
      <w:r w:rsidRPr="00550098">
        <w:rPr>
          <w:rFonts w:ascii="Arial" w:hAnsi="Arial" w:cs="Arial"/>
          <w:sz w:val="20"/>
          <w:szCs w:val="20"/>
          <w:lang w:val="el-GR"/>
        </w:rPr>
        <w:t xml:space="preserve"> μέσω συνδυασμού </w:t>
      </w:r>
      <w:r w:rsidRPr="00550098">
        <w:rPr>
          <w:rFonts w:ascii="Arial" w:hAnsi="Arial" w:cs="Arial"/>
          <w:sz w:val="20"/>
          <w:szCs w:val="20"/>
        </w:rPr>
        <w:t>expert</w:t>
      </w:r>
      <w:r w:rsidRPr="00550098">
        <w:rPr>
          <w:rFonts w:ascii="Arial" w:hAnsi="Arial" w:cs="Arial"/>
          <w:sz w:val="20"/>
          <w:szCs w:val="20"/>
          <w:lang w:val="el-GR"/>
        </w:rPr>
        <w:t xml:space="preserve"> </w:t>
      </w:r>
      <w:r w:rsidRPr="00550098">
        <w:rPr>
          <w:rFonts w:ascii="Arial" w:hAnsi="Arial" w:cs="Arial"/>
          <w:sz w:val="20"/>
          <w:szCs w:val="20"/>
        </w:rPr>
        <w:t>systems</w:t>
      </w:r>
      <w:r w:rsidRPr="00550098">
        <w:rPr>
          <w:rFonts w:ascii="Arial" w:hAnsi="Arial" w:cs="Arial"/>
          <w:sz w:val="20"/>
          <w:szCs w:val="20"/>
          <w:lang w:val="el-GR"/>
        </w:rPr>
        <w:t xml:space="preserve"> και </w:t>
      </w:r>
      <w:r w:rsidRPr="00550098">
        <w:rPr>
          <w:rFonts w:ascii="Arial" w:hAnsi="Arial" w:cs="Arial"/>
          <w:sz w:val="20"/>
          <w:szCs w:val="20"/>
        </w:rPr>
        <w:t>decision</w:t>
      </w:r>
      <w:r w:rsidRPr="00550098">
        <w:rPr>
          <w:rFonts w:ascii="Arial" w:hAnsi="Arial" w:cs="Arial"/>
          <w:sz w:val="20"/>
          <w:szCs w:val="20"/>
          <w:lang w:val="el-GR"/>
        </w:rPr>
        <w:t xml:space="preserve"> </w:t>
      </w:r>
      <w:r w:rsidRPr="00550098">
        <w:rPr>
          <w:rFonts w:ascii="Arial" w:hAnsi="Arial" w:cs="Arial"/>
          <w:sz w:val="20"/>
          <w:szCs w:val="20"/>
        </w:rPr>
        <w:t>support</w:t>
      </w:r>
      <w:r w:rsidRPr="00550098">
        <w:rPr>
          <w:rFonts w:ascii="Arial" w:hAnsi="Arial" w:cs="Arial"/>
          <w:sz w:val="20"/>
          <w:szCs w:val="20"/>
          <w:lang w:val="el-GR"/>
        </w:rPr>
        <w:t xml:space="preserve"> </w:t>
      </w:r>
      <w:r w:rsidRPr="00550098">
        <w:rPr>
          <w:rFonts w:ascii="Arial" w:hAnsi="Arial" w:cs="Arial"/>
          <w:sz w:val="20"/>
          <w:szCs w:val="20"/>
        </w:rPr>
        <w:t>systems</w:t>
      </w:r>
      <w:r w:rsidRPr="00550098">
        <w:rPr>
          <w:rFonts w:ascii="Arial" w:hAnsi="Arial" w:cs="Arial"/>
          <w:sz w:val="20"/>
          <w:szCs w:val="20"/>
          <w:lang w:val="el-GR"/>
        </w:rPr>
        <w:t xml:space="preserve">, επισημαίνοντας ότι τέτοιες προσεγγίσεις ενσωματώνουν κανόνες γνώσης και χαρακτηριστικά που έχουν δοκιμαστεί σε πάνω από 90 μελέτες βάσει των διαθέσιμων δεδομένων. Τα αποτελέσματα που παρουσιάζονται σε αυτό το </w:t>
      </w:r>
      <w:r w:rsidRPr="00550098">
        <w:rPr>
          <w:rFonts w:ascii="Arial" w:hAnsi="Arial" w:cs="Arial"/>
          <w:sz w:val="20"/>
          <w:szCs w:val="20"/>
        </w:rPr>
        <w:t>review</w:t>
      </w:r>
      <w:r w:rsidRPr="00550098">
        <w:rPr>
          <w:rFonts w:ascii="Arial" w:hAnsi="Arial" w:cs="Arial"/>
          <w:sz w:val="20"/>
          <w:szCs w:val="20"/>
          <w:lang w:val="el-GR"/>
        </w:rPr>
        <w:t xml:space="preserve"> καταδεικνύουν πως η χρήση </w:t>
      </w:r>
      <w:r w:rsidRPr="00550098">
        <w:rPr>
          <w:rFonts w:ascii="Arial" w:hAnsi="Arial" w:cs="Arial"/>
          <w:sz w:val="20"/>
          <w:szCs w:val="20"/>
        </w:rPr>
        <w:t>expert</w:t>
      </w:r>
      <w:r w:rsidRPr="00550098">
        <w:rPr>
          <w:rFonts w:ascii="Arial" w:hAnsi="Arial" w:cs="Arial"/>
          <w:sz w:val="20"/>
          <w:szCs w:val="20"/>
          <w:lang w:val="el-GR"/>
        </w:rPr>
        <w:t xml:space="preserve"> </w:t>
      </w:r>
      <w:r w:rsidRPr="00550098">
        <w:rPr>
          <w:rFonts w:ascii="Arial" w:hAnsi="Arial" w:cs="Arial"/>
          <w:sz w:val="20"/>
          <w:szCs w:val="20"/>
        </w:rPr>
        <w:t>systems</w:t>
      </w:r>
      <w:r w:rsidRPr="00550098">
        <w:rPr>
          <w:rFonts w:ascii="Arial" w:hAnsi="Arial" w:cs="Arial"/>
          <w:sz w:val="20"/>
          <w:szCs w:val="20"/>
          <w:lang w:val="el-GR"/>
        </w:rPr>
        <w:t xml:space="preserve"> στην κλινική ερμηνεία </w:t>
      </w:r>
      <w:r w:rsidRPr="00550098">
        <w:rPr>
          <w:rFonts w:ascii="Arial" w:hAnsi="Arial" w:cs="Arial"/>
          <w:sz w:val="20"/>
          <w:szCs w:val="20"/>
        </w:rPr>
        <w:t>ECG</w:t>
      </w:r>
      <w:r w:rsidRPr="00550098">
        <w:rPr>
          <w:rFonts w:ascii="Arial" w:hAnsi="Arial" w:cs="Arial"/>
          <w:sz w:val="20"/>
          <w:szCs w:val="20"/>
          <w:lang w:val="el-GR"/>
        </w:rPr>
        <w:t xml:space="preserve"> μπορεί να συμβάλλει στην ακρίβεια της διάγνωσης και στην αποτελεσματικότερη ανάλυση </w:t>
      </w:r>
      <w:proofErr w:type="spellStart"/>
      <w:r w:rsidRPr="00550098">
        <w:rPr>
          <w:rFonts w:ascii="Arial" w:hAnsi="Arial" w:cs="Arial"/>
          <w:sz w:val="20"/>
          <w:szCs w:val="20"/>
          <w:lang w:val="el-GR"/>
        </w:rPr>
        <w:t>ηλεκτροκαρδιογραφικών</w:t>
      </w:r>
      <w:proofErr w:type="spellEnd"/>
      <w:r w:rsidRPr="00550098">
        <w:rPr>
          <w:rFonts w:ascii="Arial" w:hAnsi="Arial" w:cs="Arial"/>
          <w:sz w:val="20"/>
          <w:szCs w:val="20"/>
          <w:lang w:val="el-GR"/>
        </w:rPr>
        <w:t xml:space="preserve"> σημάτων, ενώ παράλληλα θέτει τις τρέχουσες προκλήσεις και ανοικτά ζητήματα που χρήζουν περαιτέρω έρευνας.</w:t>
      </w:r>
      <w:hyperlink w:anchor="ref3" w:history="1">
        <w:r w:rsidR="00F145A7" w:rsidRPr="00AC71F6">
          <w:rPr>
            <w:rStyle w:val="-"/>
            <w:rFonts w:ascii="Arial" w:hAnsi="Arial" w:cs="Arial"/>
            <w:sz w:val="20"/>
            <w:szCs w:val="20"/>
            <w:lang w:val="el-GR"/>
          </w:rPr>
          <w:t>[3]</w:t>
        </w:r>
      </w:hyperlink>
    </w:p>
    <w:p w14:paraId="1F9C8621" w14:textId="5E59D468" w:rsidR="00C9674E" w:rsidRDefault="0095301D" w:rsidP="0083727F">
      <w:pPr>
        <w:jc w:val="both"/>
        <w:rPr>
          <w:rFonts w:ascii="Arial" w:hAnsi="Arial" w:cs="Arial"/>
          <w:sz w:val="20"/>
          <w:szCs w:val="20"/>
          <w:lang w:val="el-GR"/>
        </w:rPr>
      </w:pPr>
      <w:r w:rsidRPr="0095301D">
        <w:rPr>
          <w:rFonts w:ascii="Arial" w:hAnsi="Arial" w:cs="Arial"/>
          <w:sz w:val="20"/>
          <w:szCs w:val="20"/>
          <w:lang w:val="el-GR"/>
        </w:rPr>
        <w:t xml:space="preserve">Μία χαρακτηριστική εφαρμογή των Έμπειρων Συστημάτων στον τομέα της εκπαίδευσης παρουσιάζεται στη μελέτη των </w:t>
      </w:r>
      <w:r w:rsidRPr="0095301D">
        <w:rPr>
          <w:rFonts w:ascii="Arial" w:hAnsi="Arial" w:cs="Arial"/>
          <w:sz w:val="20"/>
          <w:szCs w:val="20"/>
        </w:rPr>
        <w:t>Supriyadi</w:t>
      </w:r>
      <w:r w:rsidRPr="0095301D">
        <w:rPr>
          <w:rFonts w:ascii="Arial" w:hAnsi="Arial" w:cs="Arial"/>
          <w:sz w:val="20"/>
          <w:szCs w:val="20"/>
          <w:lang w:val="el-GR"/>
        </w:rPr>
        <w:t xml:space="preserve"> και </w:t>
      </w:r>
      <w:proofErr w:type="spellStart"/>
      <w:r w:rsidRPr="0095301D">
        <w:rPr>
          <w:rFonts w:ascii="Arial" w:hAnsi="Arial" w:cs="Arial"/>
          <w:sz w:val="20"/>
          <w:szCs w:val="20"/>
        </w:rPr>
        <w:t>Wiliyanto</w:t>
      </w:r>
      <w:proofErr w:type="spellEnd"/>
      <w:r w:rsidRPr="0095301D">
        <w:rPr>
          <w:rFonts w:ascii="Arial" w:hAnsi="Arial" w:cs="Arial"/>
          <w:sz w:val="20"/>
          <w:szCs w:val="20"/>
          <w:lang w:val="el-GR"/>
        </w:rPr>
        <w:t xml:space="preserve">, όπου αναπτύχθηκε ένα πρωτότυπο σύστημα υποστήριξης αποφάσεων για την αναγνώριση ειδικών μαθησιακών δυσκολιών σε παιδιά σχολείων ένταξης. Το σύστημα βασίστηκε σε τεχνικές αναπαράστασης γνώσης και σε σύνολο κανόνων που προέκυψαν από τη συνεργασία με ειδικούς παιδαγωγούς και εκπαιδευτικούς, επιτρέποντας την αξιολόγηση συμπτωμάτων και χαρακτηριστικών συμπεριφοράς των μαθητών. Μέσω του μηχανισμού συμπερασμού, το </w:t>
      </w:r>
      <w:r w:rsidRPr="0095301D">
        <w:rPr>
          <w:rFonts w:ascii="Arial" w:hAnsi="Arial" w:cs="Arial"/>
          <w:sz w:val="20"/>
          <w:szCs w:val="20"/>
        </w:rPr>
        <w:t>expert</w:t>
      </w:r>
      <w:r w:rsidRPr="0095301D">
        <w:rPr>
          <w:rFonts w:ascii="Arial" w:hAnsi="Arial" w:cs="Arial"/>
          <w:sz w:val="20"/>
          <w:szCs w:val="20"/>
          <w:lang w:val="el-GR"/>
        </w:rPr>
        <w:t xml:space="preserve"> </w:t>
      </w:r>
      <w:r w:rsidRPr="0095301D">
        <w:rPr>
          <w:rFonts w:ascii="Arial" w:hAnsi="Arial" w:cs="Arial"/>
          <w:sz w:val="20"/>
          <w:szCs w:val="20"/>
        </w:rPr>
        <w:t>system</w:t>
      </w:r>
      <w:r w:rsidRPr="0095301D">
        <w:rPr>
          <w:rFonts w:ascii="Arial" w:hAnsi="Arial" w:cs="Arial"/>
          <w:sz w:val="20"/>
          <w:szCs w:val="20"/>
          <w:lang w:val="el-GR"/>
        </w:rPr>
        <w:t xml:space="preserve"> παρείχε προτάσεις και εκτιμήσεις σχετικά με το είδος και το επίπεδο της μαθησιακής δυσκολίας, λειτουργώντας ως εργαλείο υποστήριξης και όχι ως υποκατάστατο της ανθρώπινης κρίσης. Η εφαρμογή δοκιμάστηκε σε πραγματικό σχολικό περιβάλλον με τη συμμετοχή εκπαιδευτικών, οι οποίοι αξιολόγησαν θετικά τη χρηστικότητα, την αξιοπιστία και την ακρίβεια των αποτελεσμάτων. Τα ευρήματα της μελέτης καταδεικνύουν ότι τα </w:t>
      </w:r>
      <w:r w:rsidRPr="0095301D">
        <w:rPr>
          <w:rFonts w:ascii="Arial" w:hAnsi="Arial" w:cs="Arial"/>
          <w:sz w:val="20"/>
          <w:szCs w:val="20"/>
        </w:rPr>
        <w:t>expert</w:t>
      </w:r>
      <w:r w:rsidRPr="0095301D">
        <w:rPr>
          <w:rFonts w:ascii="Arial" w:hAnsi="Arial" w:cs="Arial"/>
          <w:sz w:val="20"/>
          <w:szCs w:val="20"/>
          <w:lang w:val="el-GR"/>
        </w:rPr>
        <w:t xml:space="preserve"> </w:t>
      </w:r>
      <w:r w:rsidRPr="0095301D">
        <w:rPr>
          <w:rFonts w:ascii="Arial" w:hAnsi="Arial" w:cs="Arial"/>
          <w:sz w:val="20"/>
          <w:szCs w:val="20"/>
        </w:rPr>
        <w:t>systems</w:t>
      </w:r>
      <w:r w:rsidRPr="0095301D">
        <w:rPr>
          <w:rFonts w:ascii="Arial" w:hAnsi="Arial" w:cs="Arial"/>
          <w:sz w:val="20"/>
          <w:szCs w:val="20"/>
          <w:lang w:val="el-GR"/>
        </w:rPr>
        <w:t xml:space="preserve"> μπορούν να συμβάλουν ουσιαστικά στη συστηματική και ταχύτερη λήψη αποφάσεων σε σύνθετα παιδαγωγικά προβλήματα, αναδεικνύοντας τη σημασία τους ως εργαλεία υποστήριξης σε κοινωνικά και εκπαιδευτικά πλαίσια</w:t>
      </w:r>
      <w:r w:rsidR="00F145A7">
        <w:rPr>
          <w:rFonts w:ascii="Arial" w:hAnsi="Arial" w:cs="Arial"/>
          <w:sz w:val="20"/>
          <w:szCs w:val="20"/>
          <w:lang w:val="el-GR"/>
        </w:rPr>
        <w:t>.</w:t>
      </w:r>
      <w:hyperlink w:anchor="ref4" w:history="1">
        <w:r w:rsidR="00F145A7" w:rsidRPr="00AC71F6">
          <w:rPr>
            <w:rStyle w:val="-"/>
            <w:rFonts w:ascii="Arial" w:hAnsi="Arial" w:cs="Arial"/>
            <w:sz w:val="20"/>
            <w:szCs w:val="20"/>
            <w:lang w:val="el-GR"/>
          </w:rPr>
          <w:t>[4]</w:t>
        </w:r>
      </w:hyperlink>
    </w:p>
    <w:p w14:paraId="692F93D4" w14:textId="77777777" w:rsidR="00930E7D" w:rsidRDefault="003D1DDD" w:rsidP="00930E7D">
      <w:pPr>
        <w:keepNext/>
        <w:jc w:val="center"/>
      </w:pPr>
      <w:r w:rsidRPr="003D1DDD">
        <w:rPr>
          <w:noProof/>
          <w:lang w:val="el-GR"/>
        </w:rPr>
        <w:lastRenderedPageBreak/>
        <w:drawing>
          <wp:inline distT="0" distB="0" distL="0" distR="0" wp14:anchorId="5812C790" wp14:editId="36ED1AC0">
            <wp:extent cx="2233991" cy="2830664"/>
            <wp:effectExtent l="0" t="0" r="0" b="8255"/>
            <wp:docPr id="204494019" name="Εικόνα 1" descr="Εικόνα που περιέχει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019" name="Εικόνα 1" descr="Εικόνα που περιέχει στιγμιότυπο οθόνης&#10;&#10;Το περιεχόμενο που δημιουργείται από AI ενδέχεται να είναι εσφαλμένο."/>
                    <pic:cNvPicPr/>
                  </pic:nvPicPr>
                  <pic:blipFill>
                    <a:blip r:embed="rId11"/>
                    <a:stretch>
                      <a:fillRect/>
                    </a:stretch>
                  </pic:blipFill>
                  <pic:spPr>
                    <a:xfrm>
                      <a:off x="0" y="0"/>
                      <a:ext cx="2284569" cy="2894751"/>
                    </a:xfrm>
                    <a:prstGeom prst="rect">
                      <a:avLst/>
                    </a:prstGeom>
                  </pic:spPr>
                </pic:pic>
              </a:graphicData>
            </a:graphic>
          </wp:inline>
        </w:drawing>
      </w:r>
    </w:p>
    <w:p w14:paraId="48B1FE7A" w14:textId="77411092" w:rsidR="003D1DDD" w:rsidRDefault="00930E7D" w:rsidP="00AC5E46">
      <w:pPr>
        <w:pStyle w:val="a8"/>
        <w:rPr>
          <w:b w:val="0"/>
          <w:bCs/>
          <w:lang w:val="el-GR"/>
        </w:rPr>
      </w:pPr>
      <w:bookmarkStart w:id="16" w:name="_Toc221906697"/>
      <w:r w:rsidRPr="00930E7D">
        <w:rPr>
          <w:lang w:val="el-GR"/>
        </w:rPr>
        <w:t xml:space="preserve">Εικόνα </w:t>
      </w:r>
      <w:r w:rsidR="0006150A">
        <w:rPr>
          <w:lang w:val="el-GR"/>
        </w:rPr>
        <w:t>4.</w:t>
      </w:r>
      <w:r w:rsidR="008E3781">
        <w:rPr>
          <w:lang w:val="el-GR"/>
        </w:rPr>
        <w:fldChar w:fldCharType="begin"/>
      </w:r>
      <w:r w:rsidR="008E3781">
        <w:rPr>
          <w:lang w:val="el-GR"/>
        </w:rPr>
        <w:instrText xml:space="preserve"> SEQ Εικόνα \* ARABIC \s 1 </w:instrText>
      </w:r>
      <w:r w:rsidR="008E3781">
        <w:rPr>
          <w:lang w:val="el-GR"/>
        </w:rPr>
        <w:fldChar w:fldCharType="separate"/>
      </w:r>
      <w:r w:rsidR="00D96185">
        <w:rPr>
          <w:noProof/>
          <w:lang w:val="el-GR"/>
        </w:rPr>
        <w:t>1</w:t>
      </w:r>
      <w:r w:rsidR="008E3781">
        <w:rPr>
          <w:lang w:val="el-GR"/>
        </w:rPr>
        <w:fldChar w:fldCharType="end"/>
      </w:r>
      <w:r w:rsidR="00373757">
        <w:rPr>
          <w:lang w:val="el-GR"/>
        </w:rPr>
        <w:t xml:space="preserve"> </w:t>
      </w:r>
      <w:r w:rsidRPr="00A75401">
        <w:rPr>
          <w:lang w:val="el-GR"/>
        </w:rPr>
        <w:t>Δέντρο αποφάσεων του έμπειρου συστήματος για την αναγνώριση μαθησιακών δυσκολιών</w:t>
      </w:r>
      <w:bookmarkEnd w:id="16"/>
    </w:p>
    <w:p w14:paraId="05D1DB53" w14:textId="55B4E5E5" w:rsidR="00716D56" w:rsidRPr="00716D56" w:rsidRDefault="00716D56" w:rsidP="00716D56">
      <w:pPr>
        <w:jc w:val="center"/>
        <w:rPr>
          <w:sz w:val="18"/>
          <w:szCs w:val="18"/>
          <w:lang w:val="el-GR"/>
        </w:rPr>
      </w:pPr>
      <w:r w:rsidRPr="00716D56">
        <w:rPr>
          <w:rFonts w:ascii="Arial" w:hAnsi="Arial" w:cs="Arial"/>
          <w:b/>
          <w:bCs/>
          <w:sz w:val="18"/>
          <w:szCs w:val="18"/>
          <w:lang w:val="el-GR"/>
        </w:rPr>
        <w:t>Πηγή:</w:t>
      </w:r>
      <w:r w:rsidRPr="00716D56">
        <w:rPr>
          <w:b/>
          <w:bCs/>
          <w:sz w:val="18"/>
          <w:szCs w:val="18"/>
          <w:lang w:val="el-GR"/>
        </w:rPr>
        <w:t xml:space="preserve"> </w:t>
      </w:r>
      <w:hyperlink w:anchor="ref4" w:history="1">
        <w:r w:rsidRPr="00716D56">
          <w:rPr>
            <w:rStyle w:val="-"/>
            <w:rFonts w:ascii="Arial" w:hAnsi="Arial" w:cs="Arial"/>
            <w:sz w:val="18"/>
            <w:szCs w:val="18"/>
            <w:lang w:val="el-GR"/>
          </w:rPr>
          <w:t>[4]</w:t>
        </w:r>
      </w:hyperlink>
    </w:p>
    <w:p w14:paraId="51722625" w14:textId="31CB9370" w:rsidR="00AC5E46" w:rsidRDefault="00AC5E46" w:rsidP="0083727F">
      <w:pPr>
        <w:jc w:val="both"/>
        <w:rPr>
          <w:rFonts w:ascii="Arial" w:hAnsi="Arial" w:cs="Arial"/>
          <w:sz w:val="20"/>
          <w:szCs w:val="20"/>
          <w:lang w:val="el-GR"/>
        </w:rPr>
      </w:pPr>
      <w:r>
        <w:rPr>
          <w:rFonts w:ascii="Arial" w:hAnsi="Arial" w:cs="Arial"/>
          <w:sz w:val="20"/>
          <w:szCs w:val="20"/>
          <w:lang w:val="el-GR"/>
        </w:rPr>
        <w:t>Τέλος, σ</w:t>
      </w:r>
      <w:r w:rsidRPr="00AC5E46">
        <w:rPr>
          <w:rFonts w:ascii="Arial" w:hAnsi="Arial" w:cs="Arial"/>
          <w:sz w:val="20"/>
          <w:szCs w:val="20"/>
          <w:lang w:val="el-GR"/>
        </w:rPr>
        <w:t xml:space="preserve">τη μελέτη των </w:t>
      </w:r>
      <w:r w:rsidRPr="00AC5E46">
        <w:rPr>
          <w:rFonts w:ascii="Arial" w:hAnsi="Arial" w:cs="Arial"/>
          <w:sz w:val="20"/>
          <w:szCs w:val="20"/>
        </w:rPr>
        <w:t>Er</w:t>
      </w:r>
      <w:r w:rsidRPr="00AC5E46">
        <w:rPr>
          <w:rFonts w:ascii="Arial" w:hAnsi="Arial" w:cs="Arial"/>
          <w:sz w:val="20"/>
          <w:szCs w:val="20"/>
          <w:lang w:val="el-GR"/>
        </w:rPr>
        <w:t xml:space="preserve"> και </w:t>
      </w:r>
      <w:r w:rsidRPr="00AC5E46">
        <w:rPr>
          <w:rFonts w:ascii="Arial" w:hAnsi="Arial" w:cs="Arial"/>
          <w:sz w:val="20"/>
          <w:szCs w:val="20"/>
        </w:rPr>
        <w:t>G</w:t>
      </w:r>
      <w:r w:rsidRPr="00AC5E46">
        <w:rPr>
          <w:rFonts w:ascii="Arial" w:hAnsi="Arial" w:cs="Arial"/>
          <w:sz w:val="20"/>
          <w:szCs w:val="20"/>
          <w:lang w:val="el-GR"/>
        </w:rPr>
        <w:t>ü</w:t>
      </w:r>
      <w:proofErr w:type="spellStart"/>
      <w:r w:rsidRPr="00AC5E46">
        <w:rPr>
          <w:rFonts w:ascii="Arial" w:hAnsi="Arial" w:cs="Arial"/>
          <w:sz w:val="20"/>
          <w:szCs w:val="20"/>
        </w:rPr>
        <w:t>neysu</w:t>
      </w:r>
      <w:proofErr w:type="spellEnd"/>
      <w:r w:rsidRPr="00AC5E46">
        <w:rPr>
          <w:rFonts w:ascii="Arial" w:hAnsi="Arial" w:cs="Arial"/>
          <w:sz w:val="20"/>
          <w:szCs w:val="20"/>
          <w:lang w:val="el-GR"/>
        </w:rPr>
        <w:t xml:space="preserve"> αναπτύχθηκε μια διαδικτυακή εφαρμογή έμπειρου συστήματος με την ονομασία </w:t>
      </w:r>
      <w:r w:rsidRPr="002D3CCE">
        <w:rPr>
          <w:rFonts w:ascii="Arial" w:hAnsi="Arial" w:cs="Arial"/>
          <w:sz w:val="20"/>
          <w:szCs w:val="20"/>
        </w:rPr>
        <w:t>SME</w:t>
      </w:r>
      <w:r w:rsidRPr="002D3CCE">
        <w:rPr>
          <w:rFonts w:ascii="Arial" w:hAnsi="Arial" w:cs="Arial"/>
          <w:sz w:val="20"/>
          <w:szCs w:val="20"/>
          <w:lang w:val="el-GR"/>
        </w:rPr>
        <w:t xml:space="preserve"> </w:t>
      </w:r>
      <w:r w:rsidRPr="002D3CCE">
        <w:rPr>
          <w:rFonts w:ascii="Arial" w:hAnsi="Arial" w:cs="Arial"/>
          <w:sz w:val="20"/>
          <w:szCs w:val="20"/>
        </w:rPr>
        <w:t>Emergency</w:t>
      </w:r>
      <w:r w:rsidRPr="00AC5E46">
        <w:rPr>
          <w:rFonts w:ascii="Arial" w:hAnsi="Arial" w:cs="Arial"/>
          <w:sz w:val="20"/>
          <w:szCs w:val="20"/>
          <w:lang w:val="el-GR"/>
        </w:rPr>
        <w:t xml:space="preserve">, η οποία στοχεύει στη διαχείριση κεφαλαίου κίνησης μικρομεσαίων επιχειρήσεων. Το σύστημα αξιοποιεί οικονομικά δεδομένα από 283 εταιρείες που συμμετείχαν στη μελέτη και εφαρμόζει κανόνες γνώσης για την εκτίμηση της απόδοσης κεφαλαίου κίνησης, συγκρίνοντας την απόδοση της επιχείρησης με τον μέσο όρο του κλάδου. Ως αποτέλεσμα, παρέχει χρήσιμες πληροφορίες για τη χρηματοοικονομική κατάσταση της εταιρείας, με στόχο την υποστήριξη των επιχειρηματικών αποφάσεων στο πλαίσιο της βελτίωσης των χρηματοοικονομικών πρακτικών. Η συγκεκριμένη εφαρμογή δείχνει πως τα </w:t>
      </w:r>
      <w:r w:rsidRPr="00AC5E46">
        <w:rPr>
          <w:rFonts w:ascii="Arial" w:hAnsi="Arial" w:cs="Arial"/>
          <w:sz w:val="20"/>
          <w:szCs w:val="20"/>
        </w:rPr>
        <w:t>expert</w:t>
      </w:r>
      <w:r w:rsidRPr="00AC5E46">
        <w:rPr>
          <w:rFonts w:ascii="Arial" w:hAnsi="Arial" w:cs="Arial"/>
          <w:sz w:val="20"/>
          <w:szCs w:val="20"/>
          <w:lang w:val="el-GR"/>
        </w:rPr>
        <w:t xml:space="preserve"> </w:t>
      </w:r>
      <w:r w:rsidRPr="00AC5E46">
        <w:rPr>
          <w:rFonts w:ascii="Arial" w:hAnsi="Arial" w:cs="Arial"/>
          <w:sz w:val="20"/>
          <w:szCs w:val="20"/>
        </w:rPr>
        <w:t>systems</w:t>
      </w:r>
      <w:r w:rsidRPr="00AC5E46">
        <w:rPr>
          <w:rFonts w:ascii="Arial" w:hAnsi="Arial" w:cs="Arial"/>
          <w:sz w:val="20"/>
          <w:szCs w:val="20"/>
          <w:lang w:val="el-GR"/>
        </w:rPr>
        <w:t xml:space="preserve"> μπορούν να λειτουργήσουν ως αποτελεσματικό εργαλείο υποστήριξης αποφάσεων σε σύνθετα οικονομικά περιβάλλοντα</w:t>
      </w:r>
      <w:r w:rsidR="00F145A7">
        <w:rPr>
          <w:rFonts w:ascii="Arial" w:hAnsi="Arial" w:cs="Arial"/>
          <w:sz w:val="20"/>
          <w:szCs w:val="20"/>
          <w:lang w:val="el-GR"/>
        </w:rPr>
        <w:t>.</w:t>
      </w:r>
      <w:hyperlink w:anchor="ref5" w:history="1">
        <w:r w:rsidR="00F145A7" w:rsidRPr="00AC71F6">
          <w:rPr>
            <w:rStyle w:val="-"/>
            <w:rFonts w:ascii="Arial" w:hAnsi="Arial" w:cs="Arial"/>
            <w:sz w:val="20"/>
            <w:szCs w:val="20"/>
            <w:lang w:val="el-GR"/>
          </w:rPr>
          <w:t>[5]</w:t>
        </w:r>
      </w:hyperlink>
    </w:p>
    <w:p w14:paraId="328D3551" w14:textId="77777777" w:rsidR="00AC5E46" w:rsidRDefault="00AC5E46" w:rsidP="002D3CCE">
      <w:pPr>
        <w:keepNext/>
        <w:jc w:val="center"/>
      </w:pPr>
      <w:r w:rsidRPr="00AC5E46">
        <w:rPr>
          <w:rFonts w:ascii="Arial" w:hAnsi="Arial" w:cs="Arial"/>
          <w:noProof/>
          <w:sz w:val="20"/>
          <w:szCs w:val="20"/>
          <w:lang w:val="el-GR"/>
        </w:rPr>
        <w:drawing>
          <wp:inline distT="0" distB="0" distL="0" distR="0" wp14:anchorId="79F59846" wp14:editId="72D3A702">
            <wp:extent cx="4995403" cy="2759103"/>
            <wp:effectExtent l="0" t="0" r="0" b="3175"/>
            <wp:docPr id="1240800980" name="Εικόνα 1" descr="Εικόνα που περιέχει κείμενο, διάγραμμα, στιγμιότυπο οθόνης,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0980" name="Εικόνα 1" descr="Εικόνα που περιέχει κείμενο, διάγραμμα, στιγμιότυπο οθόνης, γραμμή&#10;&#10;Το περιεχόμενο που δημιουργείται από AI ενδέχεται να είναι εσφαλμένο."/>
                    <pic:cNvPicPr/>
                  </pic:nvPicPr>
                  <pic:blipFill>
                    <a:blip r:embed="rId12"/>
                    <a:stretch>
                      <a:fillRect/>
                    </a:stretch>
                  </pic:blipFill>
                  <pic:spPr>
                    <a:xfrm>
                      <a:off x="0" y="0"/>
                      <a:ext cx="4995403" cy="2759103"/>
                    </a:xfrm>
                    <a:prstGeom prst="rect">
                      <a:avLst/>
                    </a:prstGeom>
                  </pic:spPr>
                </pic:pic>
              </a:graphicData>
            </a:graphic>
          </wp:inline>
        </w:drawing>
      </w:r>
    </w:p>
    <w:p w14:paraId="0B50AB22" w14:textId="436231C8" w:rsidR="002D3CCE" w:rsidRDefault="002D3CCE" w:rsidP="002D3CCE">
      <w:pPr>
        <w:pStyle w:val="a8"/>
        <w:jc w:val="left"/>
        <w:rPr>
          <w:lang w:val="el-GR"/>
        </w:rPr>
      </w:pPr>
      <w:r>
        <w:rPr>
          <w:lang w:val="el-GR"/>
        </w:rPr>
        <w:t xml:space="preserve">   </w:t>
      </w:r>
      <w:bookmarkStart w:id="17" w:name="_Toc221906698"/>
      <w:r w:rsidR="00AC5E46" w:rsidRPr="00AC5E46">
        <w:rPr>
          <w:lang w:val="el-GR"/>
        </w:rPr>
        <w:t xml:space="preserve">Εικόνα </w:t>
      </w:r>
      <w:r w:rsidR="0006150A">
        <w:rPr>
          <w:lang w:val="el-GR"/>
        </w:rPr>
        <w:t>4</w:t>
      </w:r>
      <w:r w:rsidR="008E3781">
        <w:rPr>
          <w:lang w:val="el-GR"/>
        </w:rPr>
        <w:t>.</w:t>
      </w:r>
      <w:r w:rsidR="008E3781">
        <w:rPr>
          <w:lang w:val="el-GR"/>
        </w:rPr>
        <w:fldChar w:fldCharType="begin"/>
      </w:r>
      <w:r w:rsidR="008E3781">
        <w:rPr>
          <w:lang w:val="el-GR"/>
        </w:rPr>
        <w:instrText xml:space="preserve"> SEQ Εικόνα \* ARABIC \s 1 </w:instrText>
      </w:r>
      <w:r w:rsidR="008E3781">
        <w:rPr>
          <w:lang w:val="el-GR"/>
        </w:rPr>
        <w:fldChar w:fldCharType="separate"/>
      </w:r>
      <w:r w:rsidR="00D96185">
        <w:rPr>
          <w:noProof/>
          <w:lang w:val="el-GR"/>
        </w:rPr>
        <w:t>2</w:t>
      </w:r>
      <w:r w:rsidR="008E3781">
        <w:rPr>
          <w:lang w:val="el-GR"/>
        </w:rPr>
        <w:fldChar w:fldCharType="end"/>
      </w:r>
      <w:r w:rsidR="00AC5E46">
        <w:rPr>
          <w:lang w:val="el-GR"/>
        </w:rPr>
        <w:t xml:space="preserve"> Γενική δομή ενός </w:t>
      </w:r>
      <w:r w:rsidR="00AC5E46" w:rsidRPr="0058106A">
        <w:rPr>
          <w:lang w:val="el-GR"/>
        </w:rPr>
        <w:t>SME</w:t>
      </w:r>
      <w:r w:rsidR="00AC5E46" w:rsidRPr="00AC5E46">
        <w:rPr>
          <w:lang w:val="el-GR"/>
        </w:rPr>
        <w:t xml:space="preserve"> </w:t>
      </w:r>
      <w:r w:rsidR="00AC5E46">
        <w:t>application</w:t>
      </w:r>
      <w:bookmarkEnd w:id="17"/>
    </w:p>
    <w:p w14:paraId="4705AB7A" w14:textId="5C07BBE6" w:rsidR="00082B61" w:rsidRPr="00DE44B0" w:rsidRDefault="002D3CCE" w:rsidP="00DE44B0">
      <w:pPr>
        <w:pStyle w:val="a8"/>
        <w:jc w:val="left"/>
        <w:rPr>
          <w:b w:val="0"/>
          <w:bCs/>
          <w:lang w:val="el-GR"/>
        </w:rPr>
      </w:pPr>
      <w:r>
        <w:rPr>
          <w:rFonts w:cs="Arial"/>
          <w:b w:val="0"/>
          <w:bCs/>
          <w:lang w:val="el-GR"/>
        </w:rPr>
        <w:t xml:space="preserve">   </w:t>
      </w:r>
      <w:proofErr w:type="spellStart"/>
      <w:r w:rsidR="00716D56" w:rsidRPr="00716D56">
        <w:rPr>
          <w:rFonts w:cs="Arial"/>
          <w:b w:val="0"/>
          <w:bCs/>
          <w:lang w:val="el-GR"/>
        </w:rPr>
        <w:t>Πηγη</w:t>
      </w:r>
      <w:proofErr w:type="spellEnd"/>
      <w:r w:rsidR="00716D56" w:rsidRPr="00716D56">
        <w:rPr>
          <w:rFonts w:cs="Arial"/>
          <w:b w:val="0"/>
          <w:bCs/>
          <w:lang w:val="el-GR"/>
        </w:rPr>
        <w:t>:</w:t>
      </w:r>
      <w:r w:rsidR="00716D56" w:rsidRPr="00716D56">
        <w:rPr>
          <w:b w:val="0"/>
          <w:bCs/>
        </w:rPr>
        <w:t xml:space="preserve"> </w:t>
      </w:r>
      <w:hyperlink w:anchor="ref5" w:history="1">
        <w:r w:rsidR="00716D56" w:rsidRPr="00716D56">
          <w:rPr>
            <w:rStyle w:val="-"/>
            <w:rFonts w:cs="Arial"/>
            <w:b w:val="0"/>
            <w:bCs/>
            <w:lang w:val="el-GR"/>
          </w:rPr>
          <w:t>[5]</w:t>
        </w:r>
      </w:hyperlink>
    </w:p>
    <w:p w14:paraId="7356341E" w14:textId="21DEEE15" w:rsidR="00D86E9F" w:rsidRDefault="002725E1" w:rsidP="002400A3">
      <w:pPr>
        <w:pStyle w:val="2"/>
      </w:pPr>
      <w:bookmarkStart w:id="18" w:name="_Toc221906671"/>
      <w:r w:rsidRPr="002725E1">
        <w:lastRenderedPageBreak/>
        <w:t>Συστήματα Μηχανικής Μάθησης (</w:t>
      </w:r>
      <w:proofErr w:type="spellStart"/>
      <w:r w:rsidRPr="002725E1">
        <w:t>Machine</w:t>
      </w:r>
      <w:proofErr w:type="spellEnd"/>
      <w:r w:rsidRPr="002725E1">
        <w:t xml:space="preserve"> </w:t>
      </w:r>
      <w:proofErr w:type="spellStart"/>
      <w:r w:rsidRPr="002725E1">
        <w:t>Learning</w:t>
      </w:r>
      <w:proofErr w:type="spellEnd"/>
      <w:r w:rsidRPr="002725E1">
        <w:t xml:space="preserve"> Systems)</w:t>
      </w:r>
      <w:bookmarkEnd w:id="18"/>
    </w:p>
    <w:p w14:paraId="4D1A619A" w14:textId="77777777" w:rsidR="00D86E9F" w:rsidRDefault="00D86E9F" w:rsidP="00D86E9F">
      <w:pPr>
        <w:pStyle w:val="Normal-Indentation"/>
        <w:ind w:left="0"/>
      </w:pPr>
    </w:p>
    <w:p w14:paraId="33D55E32" w14:textId="7E880315" w:rsidR="00245F2B" w:rsidRDefault="004F323E" w:rsidP="00245F2B">
      <w:pPr>
        <w:pStyle w:val="3"/>
      </w:pPr>
      <w:bookmarkStart w:id="19" w:name="_Toc221906672"/>
      <w:r w:rsidRPr="004F323E">
        <w:t>Βασικές έννοιες και κατηγορίες</w:t>
      </w:r>
      <w:bookmarkEnd w:id="19"/>
    </w:p>
    <w:p w14:paraId="575294A3" w14:textId="144E9029" w:rsidR="00245F2B" w:rsidRPr="00AC71F6" w:rsidRDefault="00082B61" w:rsidP="00082B61">
      <w:pPr>
        <w:jc w:val="both"/>
        <w:rPr>
          <w:rFonts w:ascii="Arial" w:hAnsi="Arial" w:cs="Arial"/>
          <w:sz w:val="20"/>
          <w:szCs w:val="20"/>
          <w:lang w:val="el-GR"/>
        </w:rPr>
      </w:pPr>
      <w:r w:rsidRPr="00082B61">
        <w:rPr>
          <w:rFonts w:ascii="Arial" w:hAnsi="Arial" w:cs="Arial"/>
          <w:sz w:val="20"/>
          <w:szCs w:val="20"/>
          <w:lang w:val="el-GR"/>
        </w:rPr>
        <w:t>Η Μηχανική Μάθηση (</w:t>
      </w:r>
      <w:r w:rsidRPr="00082B61">
        <w:rPr>
          <w:rFonts w:ascii="Arial" w:hAnsi="Arial" w:cs="Arial"/>
          <w:sz w:val="20"/>
          <w:szCs w:val="20"/>
        </w:rPr>
        <w:t>Machine</w:t>
      </w:r>
      <w:r w:rsidRPr="00082B61">
        <w:rPr>
          <w:rFonts w:ascii="Arial" w:hAnsi="Arial" w:cs="Arial"/>
          <w:sz w:val="20"/>
          <w:szCs w:val="20"/>
          <w:lang w:val="el-GR"/>
        </w:rPr>
        <w:t xml:space="preserve"> </w:t>
      </w:r>
      <w:r w:rsidRPr="00082B61">
        <w:rPr>
          <w:rFonts w:ascii="Arial" w:hAnsi="Arial" w:cs="Arial"/>
          <w:sz w:val="20"/>
          <w:szCs w:val="20"/>
        </w:rPr>
        <w:t>Learning</w:t>
      </w:r>
      <w:r w:rsidRPr="00082B61">
        <w:rPr>
          <w:rFonts w:ascii="Arial" w:hAnsi="Arial" w:cs="Arial"/>
          <w:sz w:val="20"/>
          <w:szCs w:val="20"/>
          <w:lang w:val="el-GR"/>
        </w:rPr>
        <w:t xml:space="preserve"> – </w:t>
      </w:r>
      <w:r w:rsidRPr="00082B61">
        <w:rPr>
          <w:rFonts w:ascii="Arial" w:hAnsi="Arial" w:cs="Arial"/>
          <w:sz w:val="20"/>
          <w:szCs w:val="20"/>
        </w:rPr>
        <w:t>ML</w:t>
      </w:r>
      <w:r w:rsidRPr="00082B61">
        <w:rPr>
          <w:rFonts w:ascii="Arial" w:hAnsi="Arial" w:cs="Arial"/>
          <w:sz w:val="20"/>
          <w:szCs w:val="20"/>
          <w:lang w:val="el-GR"/>
        </w:rPr>
        <w:t xml:space="preserve">) αποτελεί </w:t>
      </w:r>
      <w:proofErr w:type="spellStart"/>
      <w:r w:rsidRPr="00082B61">
        <w:rPr>
          <w:rFonts w:ascii="Arial" w:hAnsi="Arial" w:cs="Arial"/>
          <w:sz w:val="20"/>
          <w:szCs w:val="20"/>
          <w:lang w:val="el-GR"/>
        </w:rPr>
        <w:t>υποπεδίο</w:t>
      </w:r>
      <w:proofErr w:type="spellEnd"/>
      <w:r w:rsidRPr="00082B61">
        <w:rPr>
          <w:rFonts w:ascii="Arial" w:hAnsi="Arial" w:cs="Arial"/>
          <w:sz w:val="20"/>
          <w:szCs w:val="20"/>
          <w:lang w:val="el-GR"/>
        </w:rPr>
        <w:t xml:space="preserve"> της Τεχνητής Νοημοσύνης που εστιάζει στην ανάπτυξη αλγορίθμων ικανών να μαθαίνουν αυτόματα από δεδομένα και να βελτιώνουν την απόδοσή τους χωρίς την ανάγκη ρητού προγραμματισμού κανόνων. Σε αντίθεση με τα Έμπειρα Συστήματα, όπου η γνώση ενσωματώνεται χειροκίνητα μέσω κανόνων και λογικών σχέσεων, τα συστήματα μηχανικής μάθησης βασίζονται στη στατιστική ανάλυση και στην ανακάλυψη προτύπων μέσα από μεγάλα σύνολα δεδομένων. Η προσέγγιση αυτή επιτρέπει την προσαρμογή των μοντέλων σε πολύπλοκα και δυναμικά περιβάλλοντα, καθιστώντας τη μηχανική μάθηση ιδιαίτερα αποτελεσματική σε προβλήματα πρόβλεψης, ταξινόμησης και λήψης αποφάσεων </w:t>
      </w:r>
      <w:hyperlink w:anchor="ref6" w:history="1">
        <w:r w:rsidRPr="00AC71F6">
          <w:rPr>
            <w:rStyle w:val="-"/>
            <w:rFonts w:ascii="Arial" w:hAnsi="Arial" w:cs="Arial"/>
            <w:sz w:val="20"/>
            <w:szCs w:val="20"/>
            <w:lang w:val="el-GR"/>
          </w:rPr>
          <w:t>[6]</w:t>
        </w:r>
      </w:hyperlink>
      <w:r w:rsidRPr="00082B61">
        <w:rPr>
          <w:rFonts w:ascii="Arial" w:hAnsi="Arial" w:cs="Arial"/>
          <w:sz w:val="20"/>
          <w:szCs w:val="20"/>
          <w:lang w:val="el-GR"/>
        </w:rPr>
        <w:t>.</w:t>
      </w:r>
    </w:p>
    <w:p w14:paraId="4EF35914" w14:textId="77777777" w:rsidR="00082B61" w:rsidRPr="001B2516" w:rsidRDefault="00082B61" w:rsidP="00082B61">
      <w:pPr>
        <w:jc w:val="both"/>
        <w:rPr>
          <w:rFonts w:ascii="Arial" w:hAnsi="Arial" w:cs="Arial"/>
          <w:sz w:val="20"/>
          <w:szCs w:val="20"/>
          <w:lang w:val="el-GR"/>
        </w:rPr>
      </w:pPr>
    </w:p>
    <w:p w14:paraId="2BE71A83" w14:textId="638183F4" w:rsidR="00082B61" w:rsidRPr="00AC71F6" w:rsidRDefault="00082B61" w:rsidP="00082B61">
      <w:pPr>
        <w:jc w:val="both"/>
        <w:rPr>
          <w:rFonts w:ascii="Arial" w:hAnsi="Arial" w:cs="Arial"/>
          <w:sz w:val="20"/>
          <w:szCs w:val="20"/>
          <w:lang w:val="el-GR"/>
        </w:rPr>
      </w:pPr>
      <w:r w:rsidRPr="00082B61">
        <w:rPr>
          <w:rFonts w:ascii="Arial" w:hAnsi="Arial" w:cs="Arial"/>
          <w:sz w:val="20"/>
          <w:szCs w:val="20"/>
          <w:lang w:val="el-GR"/>
        </w:rPr>
        <w:t>Ανάλογα με τη μορφή των δεδομένων και τον τρόπο εκπαίδευσης, οι τεχνικές μηχανικής μάθησης διακρίνονται σε βασικές κατηγορίες. Η επιβλεπόμενη μάθηση (</w:t>
      </w:r>
      <w:r w:rsidRPr="00082B61">
        <w:rPr>
          <w:rFonts w:ascii="Arial" w:hAnsi="Arial" w:cs="Arial"/>
          <w:sz w:val="20"/>
          <w:szCs w:val="20"/>
        </w:rPr>
        <w:t>supervised</w:t>
      </w:r>
      <w:r w:rsidRPr="00082B61">
        <w:rPr>
          <w:rFonts w:ascii="Arial" w:hAnsi="Arial" w:cs="Arial"/>
          <w:sz w:val="20"/>
          <w:szCs w:val="20"/>
          <w:lang w:val="el-GR"/>
        </w:rPr>
        <w:t xml:space="preserve"> </w:t>
      </w:r>
      <w:r w:rsidRPr="00082B61">
        <w:rPr>
          <w:rFonts w:ascii="Arial" w:hAnsi="Arial" w:cs="Arial"/>
          <w:sz w:val="20"/>
          <w:szCs w:val="20"/>
        </w:rPr>
        <w:t>learning</w:t>
      </w:r>
      <w:r w:rsidRPr="00082B61">
        <w:rPr>
          <w:rFonts w:ascii="Arial" w:hAnsi="Arial" w:cs="Arial"/>
          <w:sz w:val="20"/>
          <w:szCs w:val="20"/>
          <w:lang w:val="el-GR"/>
        </w:rPr>
        <w:t xml:space="preserve">) χρησιμοποιεί </w:t>
      </w:r>
      <w:r w:rsidR="00082275">
        <w:rPr>
          <w:rFonts w:ascii="Arial" w:hAnsi="Arial" w:cs="Arial"/>
          <w:sz w:val="20"/>
          <w:szCs w:val="20"/>
          <w:lang w:val="el-GR"/>
        </w:rPr>
        <w:t>συγκεκριμένα</w:t>
      </w:r>
      <w:r w:rsidRPr="00082B61">
        <w:rPr>
          <w:rFonts w:ascii="Arial" w:hAnsi="Arial" w:cs="Arial"/>
          <w:sz w:val="20"/>
          <w:szCs w:val="20"/>
          <w:lang w:val="el-GR"/>
        </w:rPr>
        <w:t xml:space="preserve"> δεδομένα και εφαρμόζεται ευρέως σε προβλήματα ταξινόμησης και παλινδρόμησης. Η μη επιβλεπόμενη μάθηση (</w:t>
      </w:r>
      <w:r w:rsidRPr="00082B61">
        <w:rPr>
          <w:rFonts w:ascii="Arial" w:hAnsi="Arial" w:cs="Arial"/>
          <w:sz w:val="20"/>
          <w:szCs w:val="20"/>
        </w:rPr>
        <w:t>unsupervised</w:t>
      </w:r>
      <w:r w:rsidRPr="00082B61">
        <w:rPr>
          <w:rFonts w:ascii="Arial" w:hAnsi="Arial" w:cs="Arial"/>
          <w:sz w:val="20"/>
          <w:szCs w:val="20"/>
          <w:lang w:val="el-GR"/>
        </w:rPr>
        <w:t xml:space="preserve"> </w:t>
      </w:r>
      <w:r w:rsidRPr="00082B61">
        <w:rPr>
          <w:rFonts w:ascii="Arial" w:hAnsi="Arial" w:cs="Arial"/>
          <w:sz w:val="20"/>
          <w:szCs w:val="20"/>
        </w:rPr>
        <w:t>learning</w:t>
      </w:r>
      <w:r w:rsidRPr="00082B61">
        <w:rPr>
          <w:rFonts w:ascii="Arial" w:hAnsi="Arial" w:cs="Arial"/>
          <w:sz w:val="20"/>
          <w:szCs w:val="20"/>
          <w:lang w:val="el-GR"/>
        </w:rPr>
        <w:t>) αξιοποιεί μη επισημασμένα δεδομένα με στόχο την ανακάλυψη κρυφών δομών ή ομάδων, όπως στη</w:t>
      </w:r>
      <w:r w:rsidR="00082275">
        <w:rPr>
          <w:rFonts w:ascii="Arial" w:hAnsi="Arial" w:cs="Arial"/>
          <w:sz w:val="20"/>
          <w:szCs w:val="20"/>
          <w:lang w:val="el-GR"/>
        </w:rPr>
        <w:t>ν</w:t>
      </w:r>
      <w:r w:rsidRPr="00082B61">
        <w:rPr>
          <w:rFonts w:ascii="Arial" w:hAnsi="Arial" w:cs="Arial"/>
          <w:sz w:val="20"/>
          <w:szCs w:val="20"/>
          <w:lang w:val="el-GR"/>
        </w:rPr>
        <w:t xml:space="preserve"> </w:t>
      </w:r>
      <w:r w:rsidR="00082275" w:rsidRPr="00082275">
        <w:rPr>
          <w:rFonts w:ascii="Arial" w:hAnsi="Arial" w:cs="Arial"/>
          <w:sz w:val="20"/>
          <w:szCs w:val="20"/>
          <w:lang w:val="el-GR"/>
        </w:rPr>
        <w:t>ομαδοποίηση</w:t>
      </w:r>
      <w:r w:rsidRPr="00082B61">
        <w:rPr>
          <w:rFonts w:ascii="Arial" w:hAnsi="Arial" w:cs="Arial"/>
          <w:sz w:val="20"/>
          <w:szCs w:val="20"/>
          <w:lang w:val="el-GR"/>
        </w:rPr>
        <w:t>. Επιπλέον, η ενισχυτική μάθηση (</w:t>
      </w:r>
      <w:r w:rsidRPr="00082B61">
        <w:rPr>
          <w:rFonts w:ascii="Arial" w:hAnsi="Arial" w:cs="Arial"/>
          <w:sz w:val="20"/>
          <w:szCs w:val="20"/>
        </w:rPr>
        <w:t>reinforcement</w:t>
      </w:r>
      <w:r w:rsidRPr="00082B61">
        <w:rPr>
          <w:rFonts w:ascii="Arial" w:hAnsi="Arial" w:cs="Arial"/>
          <w:sz w:val="20"/>
          <w:szCs w:val="20"/>
          <w:lang w:val="el-GR"/>
        </w:rPr>
        <w:t xml:space="preserve"> </w:t>
      </w:r>
      <w:r w:rsidRPr="00082B61">
        <w:rPr>
          <w:rFonts w:ascii="Arial" w:hAnsi="Arial" w:cs="Arial"/>
          <w:sz w:val="20"/>
          <w:szCs w:val="20"/>
        </w:rPr>
        <w:t>learning</w:t>
      </w:r>
      <w:r w:rsidRPr="00082B61">
        <w:rPr>
          <w:rFonts w:ascii="Arial" w:hAnsi="Arial" w:cs="Arial"/>
          <w:sz w:val="20"/>
          <w:szCs w:val="20"/>
          <w:lang w:val="el-GR"/>
        </w:rPr>
        <w:t xml:space="preserve">) επιτρέπει σε έναν πράκτορα να μαθαίνει μέσω αλληλεπίδρασης με το περιβάλλον, λαμβάνοντας αποφάσεις βάσει ανταμοιβών ή ποινών. Οι κατηγορίες αυτές αποτελούν τη βάση της σύγχρονης έρευνας και καλύπτουν ένα ευρύ φάσμα εφαρμογών </w:t>
      </w:r>
      <w:hyperlink w:anchor="ref5" w:history="1">
        <w:r w:rsidRPr="00AC71F6">
          <w:rPr>
            <w:rStyle w:val="-"/>
            <w:rFonts w:ascii="Arial" w:hAnsi="Arial" w:cs="Arial"/>
            <w:sz w:val="20"/>
            <w:szCs w:val="20"/>
            <w:lang w:val="el-GR"/>
          </w:rPr>
          <w:t>[5]</w:t>
        </w:r>
      </w:hyperlink>
      <w:r w:rsidRPr="00082B61">
        <w:rPr>
          <w:rFonts w:ascii="Arial" w:hAnsi="Arial" w:cs="Arial"/>
          <w:sz w:val="20"/>
          <w:szCs w:val="20"/>
          <w:lang w:val="el-GR"/>
        </w:rPr>
        <w:t xml:space="preserve">, </w:t>
      </w:r>
      <w:hyperlink w:anchor="ref6" w:history="1">
        <w:r w:rsidR="00AC71F6" w:rsidRPr="00AC71F6">
          <w:rPr>
            <w:rStyle w:val="-"/>
            <w:rFonts w:ascii="Arial" w:hAnsi="Arial" w:cs="Arial"/>
            <w:sz w:val="20"/>
            <w:szCs w:val="20"/>
            <w:lang w:val="el-GR"/>
          </w:rPr>
          <w:t>[6]</w:t>
        </w:r>
      </w:hyperlink>
      <w:r w:rsidR="00AC71F6" w:rsidRPr="00AC71F6">
        <w:rPr>
          <w:rFonts w:ascii="Arial" w:hAnsi="Arial" w:cs="Arial"/>
          <w:sz w:val="20"/>
          <w:szCs w:val="20"/>
          <w:lang w:val="el-GR"/>
        </w:rPr>
        <w:t>.</w:t>
      </w:r>
    </w:p>
    <w:p w14:paraId="2F9F2859" w14:textId="77777777" w:rsidR="00D86E9F" w:rsidRPr="00082B61" w:rsidRDefault="00D86E9F" w:rsidP="00D86E9F">
      <w:pPr>
        <w:pStyle w:val="Normal-Indentation"/>
        <w:ind w:left="0"/>
        <w:rPr>
          <w:lang w:val="el-GR"/>
        </w:rPr>
      </w:pPr>
    </w:p>
    <w:p w14:paraId="07DBA0F2" w14:textId="72D73408" w:rsidR="00D86E9F" w:rsidRDefault="004F323E" w:rsidP="002400A3">
      <w:pPr>
        <w:pStyle w:val="3"/>
      </w:pPr>
      <w:bookmarkStart w:id="20" w:name="_Toc221906673"/>
      <w:r w:rsidRPr="004F323E">
        <w:t>Διαδικασία εκπαίδευσης μοντέλων</w:t>
      </w:r>
      <w:bookmarkEnd w:id="20"/>
    </w:p>
    <w:p w14:paraId="5BC054B6" w14:textId="746EEA93" w:rsidR="002B1E64"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t xml:space="preserve">Η ανάπτυξη ενός συστήματος μηχανικής μάθησης βασίζεται σε μία συστηματική διαδικασία εκπαίδευσης μοντέλων, κατά την οποία τα δεδομένα αξιοποιούνται για την κατασκευή μαθηματικών μοντέλων ικανών να πραγματοποιούν προβλέψεις ή ταξινομήσεις. Σε αντίθεση με τα έμπειρα συστήματα, όπου οι κανόνες ορίζονται ρητά από ειδικούς, στη μηχανική μάθηση το μοντέλο προκύπτει αυτόματα μέσω της ανάλυσης ιστορικών δεδομένων και της βελτιστοποίησης παραμέτρων </w:t>
      </w:r>
      <w:hyperlink w:anchor="ref6" w:history="1">
        <w:r w:rsidRPr="00AC71F6">
          <w:rPr>
            <w:rStyle w:val="-"/>
            <w:rFonts w:ascii="Arial" w:hAnsi="Arial" w:cs="Arial"/>
            <w:sz w:val="20"/>
            <w:szCs w:val="20"/>
            <w:lang w:val="el-GR"/>
          </w:rPr>
          <w:t>[6]</w:t>
        </w:r>
      </w:hyperlink>
      <w:r w:rsidRPr="002B1E64">
        <w:rPr>
          <w:rFonts w:ascii="Arial" w:hAnsi="Arial" w:cs="Arial"/>
          <w:sz w:val="20"/>
          <w:szCs w:val="20"/>
          <w:lang w:val="el-GR"/>
        </w:rPr>
        <w:t>.</w:t>
      </w:r>
    </w:p>
    <w:p w14:paraId="7C7EB44A" w14:textId="6B257188" w:rsidR="002B1E64"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t xml:space="preserve">Το πρώτο στάδιο της διαδικασίας αφορά τη συλλογή και </w:t>
      </w:r>
      <w:proofErr w:type="spellStart"/>
      <w:r w:rsidRPr="002B1E64">
        <w:rPr>
          <w:rFonts w:ascii="Arial" w:hAnsi="Arial" w:cs="Arial"/>
          <w:sz w:val="20"/>
          <w:szCs w:val="20"/>
          <w:lang w:val="el-GR"/>
        </w:rPr>
        <w:t>προεπεξεργασία</w:t>
      </w:r>
      <w:proofErr w:type="spellEnd"/>
      <w:r w:rsidRPr="002B1E64">
        <w:rPr>
          <w:rFonts w:ascii="Arial" w:hAnsi="Arial" w:cs="Arial"/>
          <w:sz w:val="20"/>
          <w:szCs w:val="20"/>
          <w:lang w:val="el-GR"/>
        </w:rPr>
        <w:t xml:space="preserve"> των δεδομένων. Τα δεδομένα καθαρίζονται από θόρυβο, ελλιπείς τιμές ή ασυνέπειες και μετασχηματίζονται σε κατάλληλη μορφή, ώστε να μπορούν να χρησιμοποιηθούν από τους αλγορίθμους. Στη συνέχεια πραγματοποιείται η επιλογή ή εξαγωγή χαρακτηριστικών (</w:t>
      </w:r>
      <w:r w:rsidRPr="002B1E64">
        <w:rPr>
          <w:rFonts w:ascii="Arial" w:hAnsi="Arial" w:cs="Arial"/>
          <w:sz w:val="20"/>
          <w:szCs w:val="20"/>
        </w:rPr>
        <w:t>feature</w:t>
      </w:r>
      <w:r w:rsidRPr="002B1E64">
        <w:rPr>
          <w:rFonts w:ascii="Arial" w:hAnsi="Arial" w:cs="Arial"/>
          <w:sz w:val="20"/>
          <w:szCs w:val="20"/>
          <w:lang w:val="el-GR"/>
        </w:rPr>
        <w:t xml:space="preserve"> </w:t>
      </w:r>
      <w:r w:rsidRPr="002B1E64">
        <w:rPr>
          <w:rFonts w:ascii="Arial" w:hAnsi="Arial" w:cs="Arial"/>
          <w:sz w:val="20"/>
          <w:szCs w:val="20"/>
        </w:rPr>
        <w:t>engineering</w:t>
      </w:r>
      <w:r w:rsidRPr="002B1E64">
        <w:rPr>
          <w:rFonts w:ascii="Arial" w:hAnsi="Arial" w:cs="Arial"/>
          <w:sz w:val="20"/>
          <w:szCs w:val="20"/>
          <w:lang w:val="el-GR"/>
        </w:rPr>
        <w:t xml:space="preserve">), διαδικασία που επηρεάζει καθοριστικά την απόδοση του μοντέλου. Η ποιότητα και η αντιπροσωπευτικότητα των δεδομένων αποτελούν κρίσιμους παράγοντες για την επιτυχία της εκπαίδευσης, καθώς επηρεάζουν άμεσα την ικανότητα του μοντέλου να γενικεύει σε νέα δεδομένα </w:t>
      </w:r>
      <w:hyperlink w:anchor="ref7" w:history="1">
        <w:r w:rsidRPr="002B1E64">
          <w:rPr>
            <w:rStyle w:val="-"/>
            <w:rFonts w:ascii="Arial" w:hAnsi="Arial" w:cs="Arial"/>
            <w:sz w:val="20"/>
            <w:szCs w:val="20"/>
            <w:lang w:val="el-GR"/>
          </w:rPr>
          <w:t>[7]</w:t>
        </w:r>
      </w:hyperlink>
      <w:r w:rsidRPr="002B1E64">
        <w:rPr>
          <w:rFonts w:ascii="Arial" w:hAnsi="Arial" w:cs="Arial"/>
          <w:sz w:val="20"/>
          <w:szCs w:val="20"/>
          <w:lang w:val="el-GR"/>
        </w:rPr>
        <w:t>.</w:t>
      </w:r>
    </w:p>
    <w:p w14:paraId="23D7637C" w14:textId="5681FA49" w:rsidR="002B1E64"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t>Ιδιαίτερη σημασία έχει το ζήτημα της μεροληψίας (</w:t>
      </w:r>
      <w:r w:rsidRPr="002B1E64">
        <w:rPr>
          <w:rFonts w:ascii="Arial" w:hAnsi="Arial" w:cs="Arial"/>
          <w:sz w:val="20"/>
          <w:szCs w:val="20"/>
        </w:rPr>
        <w:t>bias</w:t>
      </w:r>
      <w:r w:rsidRPr="002B1E64">
        <w:rPr>
          <w:rFonts w:ascii="Arial" w:hAnsi="Arial" w:cs="Arial"/>
          <w:sz w:val="20"/>
          <w:szCs w:val="20"/>
          <w:lang w:val="el-GR"/>
        </w:rPr>
        <w:t xml:space="preserve">), το οποίο μπορεί να προκύψει από μη ισορροπημένα ή μη αντιπροσωπευτικά σύνολα δεδομένων. Σε τέτοιες περιπτώσεις, το μοντέλο ενδέχεται να εμφανίζει συστηματικά χαμηλότερη απόδοση για συγκεκριμένες κατηγορίες ή πληθυσμιακές ομάδες. Η αναγνώριση και </w:t>
      </w:r>
      <w:r w:rsidR="00DE44B0">
        <w:rPr>
          <w:rFonts w:ascii="Arial" w:hAnsi="Arial" w:cs="Arial"/>
          <w:sz w:val="20"/>
          <w:szCs w:val="20"/>
          <w:lang w:val="el-GR"/>
        </w:rPr>
        <w:t xml:space="preserve">η προσπάθεια μείωσης </w:t>
      </w:r>
      <w:r w:rsidRPr="002B1E64">
        <w:rPr>
          <w:rFonts w:ascii="Arial" w:hAnsi="Arial" w:cs="Arial"/>
          <w:sz w:val="20"/>
          <w:szCs w:val="20"/>
          <w:lang w:val="el-GR"/>
        </w:rPr>
        <w:t xml:space="preserve">τέτοιων φαινομένων αποτελούν πλέον αναπόσπαστο μέρος της διαδικασίας ανάπτυξης, ιδιαίτερα σε εφαρμογές </w:t>
      </w:r>
      <w:r w:rsidR="00DE44B0">
        <w:rPr>
          <w:rFonts w:ascii="Arial" w:hAnsi="Arial" w:cs="Arial"/>
          <w:sz w:val="20"/>
          <w:szCs w:val="20"/>
          <w:lang w:val="el-GR"/>
        </w:rPr>
        <w:t>με υψηλές</w:t>
      </w:r>
      <w:r w:rsidRPr="002B1E64">
        <w:rPr>
          <w:rFonts w:ascii="Arial" w:hAnsi="Arial" w:cs="Arial"/>
          <w:sz w:val="20"/>
          <w:szCs w:val="20"/>
          <w:lang w:val="el-GR"/>
        </w:rPr>
        <w:t xml:space="preserve"> </w:t>
      </w:r>
      <w:r w:rsidR="00DE44B0">
        <w:rPr>
          <w:rFonts w:ascii="Arial" w:hAnsi="Arial" w:cs="Arial"/>
          <w:sz w:val="20"/>
          <w:szCs w:val="20"/>
          <w:lang w:val="el-GR"/>
        </w:rPr>
        <w:t>κοινωνικές</w:t>
      </w:r>
      <w:r w:rsidRPr="002B1E64">
        <w:rPr>
          <w:rFonts w:ascii="Arial" w:hAnsi="Arial" w:cs="Arial"/>
          <w:sz w:val="20"/>
          <w:szCs w:val="20"/>
          <w:lang w:val="el-GR"/>
        </w:rPr>
        <w:t xml:space="preserve"> ή </w:t>
      </w:r>
      <w:r w:rsidR="00DE44B0">
        <w:rPr>
          <w:rFonts w:ascii="Arial" w:hAnsi="Arial" w:cs="Arial"/>
          <w:sz w:val="20"/>
          <w:szCs w:val="20"/>
          <w:lang w:val="el-GR"/>
        </w:rPr>
        <w:t>οικονομικές</w:t>
      </w:r>
      <w:r w:rsidRPr="002B1E64">
        <w:rPr>
          <w:rFonts w:ascii="Arial" w:hAnsi="Arial" w:cs="Arial"/>
          <w:sz w:val="20"/>
          <w:szCs w:val="20"/>
          <w:lang w:val="el-GR"/>
        </w:rPr>
        <w:t xml:space="preserve"> </w:t>
      </w:r>
      <w:r w:rsidR="00DE44B0">
        <w:rPr>
          <w:rFonts w:ascii="Arial" w:hAnsi="Arial" w:cs="Arial"/>
          <w:sz w:val="20"/>
          <w:szCs w:val="20"/>
          <w:lang w:val="el-GR"/>
        </w:rPr>
        <w:t>επιπτώσεις</w:t>
      </w:r>
      <w:r w:rsidRPr="002B1E64">
        <w:rPr>
          <w:rFonts w:ascii="Arial" w:hAnsi="Arial" w:cs="Arial"/>
          <w:sz w:val="20"/>
          <w:szCs w:val="20"/>
          <w:lang w:val="el-GR"/>
        </w:rPr>
        <w:t>.</w:t>
      </w:r>
    </w:p>
    <w:p w14:paraId="19105568" w14:textId="67F8D2CB" w:rsidR="002B1E64"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lastRenderedPageBreak/>
        <w:t>Ακολουθεί το στάδιο της εκπαίδευσης (</w:t>
      </w:r>
      <w:r w:rsidRPr="002B1E64">
        <w:rPr>
          <w:rFonts w:ascii="Arial" w:hAnsi="Arial" w:cs="Arial"/>
          <w:sz w:val="20"/>
          <w:szCs w:val="20"/>
        </w:rPr>
        <w:t>training</w:t>
      </w:r>
      <w:r w:rsidRPr="002B1E64">
        <w:rPr>
          <w:rFonts w:ascii="Arial" w:hAnsi="Arial" w:cs="Arial"/>
          <w:sz w:val="20"/>
          <w:szCs w:val="20"/>
          <w:lang w:val="el-GR"/>
        </w:rPr>
        <w:t>), κατά το οποίο το μοντέλο προσαρμόζει τις εσωτερικές του παραμέτρους ώστε να ελαχιστοποιήσει το σφάλμα πρόβλεψης. Συνήθως τα δεδομένα χωρίζονται σε σύνολα εκπαίδευσης, επικύρωσης (</w:t>
      </w:r>
      <w:r w:rsidRPr="002B1E64">
        <w:rPr>
          <w:rFonts w:ascii="Arial" w:hAnsi="Arial" w:cs="Arial"/>
          <w:sz w:val="20"/>
          <w:szCs w:val="20"/>
        </w:rPr>
        <w:t>validation</w:t>
      </w:r>
      <w:r w:rsidRPr="002B1E64">
        <w:rPr>
          <w:rFonts w:ascii="Arial" w:hAnsi="Arial" w:cs="Arial"/>
          <w:sz w:val="20"/>
          <w:szCs w:val="20"/>
          <w:lang w:val="el-GR"/>
        </w:rPr>
        <w:t>) και δοκιμής (</w:t>
      </w:r>
      <w:r w:rsidRPr="002B1E64">
        <w:rPr>
          <w:rFonts w:ascii="Arial" w:hAnsi="Arial" w:cs="Arial"/>
          <w:sz w:val="20"/>
          <w:szCs w:val="20"/>
        </w:rPr>
        <w:t>testing</w:t>
      </w:r>
      <w:r w:rsidRPr="002B1E64">
        <w:rPr>
          <w:rFonts w:ascii="Arial" w:hAnsi="Arial" w:cs="Arial"/>
          <w:sz w:val="20"/>
          <w:szCs w:val="20"/>
          <w:lang w:val="el-GR"/>
        </w:rPr>
        <w:t xml:space="preserve">), ώστε να αξιολογηθεί η ικανότητα γενίκευσης του μοντέλου σε άγνωστα δεδομένα. Η προσέγγιση αυτή συμβάλλει στην αποφυγή της </w:t>
      </w:r>
      <w:proofErr w:type="spellStart"/>
      <w:r w:rsidRPr="002B1E64">
        <w:rPr>
          <w:rFonts w:ascii="Arial" w:hAnsi="Arial" w:cs="Arial"/>
          <w:sz w:val="20"/>
          <w:szCs w:val="20"/>
          <w:lang w:val="el-GR"/>
        </w:rPr>
        <w:t>υπερπροσαρμογής</w:t>
      </w:r>
      <w:proofErr w:type="spellEnd"/>
      <w:r w:rsidRPr="002B1E64">
        <w:rPr>
          <w:rFonts w:ascii="Arial" w:hAnsi="Arial" w:cs="Arial"/>
          <w:sz w:val="20"/>
          <w:szCs w:val="20"/>
          <w:lang w:val="el-GR"/>
        </w:rPr>
        <w:t xml:space="preserve"> (</w:t>
      </w:r>
      <w:r w:rsidRPr="002B1E64">
        <w:rPr>
          <w:rFonts w:ascii="Arial" w:hAnsi="Arial" w:cs="Arial"/>
          <w:sz w:val="20"/>
          <w:szCs w:val="20"/>
        </w:rPr>
        <w:t>overfitting</w:t>
      </w:r>
      <w:r w:rsidRPr="002B1E64">
        <w:rPr>
          <w:rFonts w:ascii="Arial" w:hAnsi="Arial" w:cs="Arial"/>
          <w:sz w:val="20"/>
          <w:szCs w:val="20"/>
          <w:lang w:val="el-GR"/>
        </w:rPr>
        <w:t xml:space="preserve">), όπου το μοντέλο αποδίδει εξαιρετικά στα δεδομένα εκπαίδευσης αλλά αποτυγχάνει σε νέα παραδείγματα, καθώς και της </w:t>
      </w:r>
      <w:proofErr w:type="spellStart"/>
      <w:r w:rsidRPr="002B1E64">
        <w:rPr>
          <w:rFonts w:ascii="Arial" w:hAnsi="Arial" w:cs="Arial"/>
          <w:sz w:val="20"/>
          <w:szCs w:val="20"/>
          <w:lang w:val="el-GR"/>
        </w:rPr>
        <w:t>υποπροσαρμογής</w:t>
      </w:r>
      <w:proofErr w:type="spellEnd"/>
      <w:r w:rsidRPr="002B1E64">
        <w:rPr>
          <w:rFonts w:ascii="Arial" w:hAnsi="Arial" w:cs="Arial"/>
          <w:sz w:val="20"/>
          <w:szCs w:val="20"/>
          <w:lang w:val="el-GR"/>
        </w:rPr>
        <w:t xml:space="preserve"> (</w:t>
      </w:r>
      <w:r w:rsidRPr="002B1E64">
        <w:rPr>
          <w:rFonts w:ascii="Arial" w:hAnsi="Arial" w:cs="Arial"/>
          <w:sz w:val="20"/>
          <w:szCs w:val="20"/>
        </w:rPr>
        <w:t>underfitting</w:t>
      </w:r>
      <w:r w:rsidRPr="002B1E64">
        <w:rPr>
          <w:rFonts w:ascii="Arial" w:hAnsi="Arial" w:cs="Arial"/>
          <w:sz w:val="20"/>
          <w:szCs w:val="20"/>
          <w:lang w:val="el-GR"/>
        </w:rPr>
        <w:t xml:space="preserve">), όπου το μοντέλο δεν καταφέρνει να αποτυπώσει επαρκώς τη δομή του προβλήματος </w:t>
      </w:r>
      <w:hyperlink w:anchor="ref8" w:history="1">
        <w:r w:rsidRPr="002B1E64">
          <w:rPr>
            <w:rStyle w:val="-"/>
            <w:rFonts w:ascii="Arial" w:hAnsi="Arial" w:cs="Arial"/>
            <w:sz w:val="20"/>
            <w:szCs w:val="20"/>
            <w:lang w:val="el-GR"/>
          </w:rPr>
          <w:t>[8]</w:t>
        </w:r>
      </w:hyperlink>
      <w:r w:rsidRPr="002B1E64">
        <w:rPr>
          <w:rFonts w:ascii="Arial" w:hAnsi="Arial" w:cs="Arial"/>
          <w:sz w:val="20"/>
          <w:szCs w:val="20"/>
          <w:lang w:val="el-GR"/>
        </w:rPr>
        <w:t xml:space="preserve">, </w:t>
      </w:r>
      <w:hyperlink w:anchor="ref9" w:history="1">
        <w:r w:rsidRPr="002B1E64">
          <w:rPr>
            <w:rStyle w:val="-"/>
            <w:rFonts w:ascii="Arial" w:hAnsi="Arial" w:cs="Arial"/>
            <w:sz w:val="20"/>
            <w:szCs w:val="20"/>
            <w:lang w:val="el-GR"/>
          </w:rPr>
          <w:t>[9]</w:t>
        </w:r>
      </w:hyperlink>
      <w:r w:rsidRPr="002B1E64">
        <w:rPr>
          <w:rFonts w:ascii="Arial" w:hAnsi="Arial" w:cs="Arial"/>
          <w:sz w:val="20"/>
          <w:szCs w:val="20"/>
          <w:lang w:val="el-GR"/>
        </w:rPr>
        <w:t>.</w:t>
      </w:r>
    </w:p>
    <w:p w14:paraId="22A92397" w14:textId="6C6BE115" w:rsidR="002B1E64"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t xml:space="preserve">Η αξιολόγηση της απόδοσης πραγματοποιείται μέσω κατάλληλων μετρικών, όπως η ακρίβεια, η ανάκληση, </w:t>
      </w:r>
      <w:r w:rsidR="00DE44B0">
        <w:rPr>
          <w:rFonts w:ascii="Arial" w:hAnsi="Arial" w:cs="Arial"/>
          <w:sz w:val="20"/>
          <w:szCs w:val="20"/>
          <w:lang w:val="el-GR"/>
        </w:rPr>
        <w:t xml:space="preserve">ή </w:t>
      </w:r>
      <w:r w:rsidRPr="002B1E64">
        <w:rPr>
          <w:rFonts w:ascii="Arial" w:hAnsi="Arial" w:cs="Arial"/>
          <w:sz w:val="20"/>
          <w:szCs w:val="20"/>
          <w:lang w:val="el-GR"/>
        </w:rPr>
        <w:t xml:space="preserve">το μέσο τετραγωνικό σφάλμα, ανάλογα με το είδος του προβλήματος. Επιπλέον, εφαρμόζεται διαδικασία βελτιστοποίησης </w:t>
      </w:r>
      <w:proofErr w:type="spellStart"/>
      <w:r w:rsidRPr="002B1E64">
        <w:rPr>
          <w:rFonts w:ascii="Arial" w:hAnsi="Arial" w:cs="Arial"/>
          <w:sz w:val="20"/>
          <w:szCs w:val="20"/>
          <w:lang w:val="el-GR"/>
        </w:rPr>
        <w:t>υπερπαραμέτρων</w:t>
      </w:r>
      <w:proofErr w:type="spellEnd"/>
      <w:r w:rsidRPr="002B1E64">
        <w:rPr>
          <w:rFonts w:ascii="Arial" w:hAnsi="Arial" w:cs="Arial"/>
          <w:sz w:val="20"/>
          <w:szCs w:val="20"/>
          <w:lang w:val="el-GR"/>
        </w:rPr>
        <w:t xml:space="preserve"> (</w:t>
      </w:r>
      <w:r w:rsidRPr="002B1E64">
        <w:rPr>
          <w:rFonts w:ascii="Arial" w:hAnsi="Arial" w:cs="Arial"/>
          <w:sz w:val="20"/>
          <w:szCs w:val="20"/>
        </w:rPr>
        <w:t>hyperparameter</w:t>
      </w:r>
      <w:r w:rsidRPr="002B1E64">
        <w:rPr>
          <w:rFonts w:ascii="Arial" w:hAnsi="Arial" w:cs="Arial"/>
          <w:sz w:val="20"/>
          <w:szCs w:val="20"/>
          <w:lang w:val="el-GR"/>
        </w:rPr>
        <w:t xml:space="preserve"> </w:t>
      </w:r>
      <w:r w:rsidRPr="002B1E64">
        <w:rPr>
          <w:rFonts w:ascii="Arial" w:hAnsi="Arial" w:cs="Arial"/>
          <w:sz w:val="20"/>
          <w:szCs w:val="20"/>
        </w:rPr>
        <w:t>tuning</w:t>
      </w:r>
      <w:r w:rsidRPr="002B1E64">
        <w:rPr>
          <w:rFonts w:ascii="Arial" w:hAnsi="Arial" w:cs="Arial"/>
          <w:sz w:val="20"/>
          <w:szCs w:val="20"/>
          <w:lang w:val="el-GR"/>
        </w:rPr>
        <w:t>), προκειμένου να επιτευχθεί καλύτερη ισορροπία μεταξύ απόδοσης και γενίκευσης.</w:t>
      </w:r>
    </w:p>
    <w:p w14:paraId="0FBA29C0" w14:textId="4FBBA012" w:rsidR="00D86E9F"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t>Τέλος, η ανάπτυξη ενός μοντέλου μηχανικής μάθησης δεν ολοκληρώνεται με την αρχική εκπαίδευση. Απαιτείται συνεχής παρακολούθηση της απόδοσης σε πραγματικό περιβάλλον, επανεκπαίδευση όταν μεταβάλλονται τα δεδομένα (</w:t>
      </w:r>
      <w:r w:rsidRPr="002B1E64">
        <w:rPr>
          <w:rFonts w:ascii="Arial" w:hAnsi="Arial" w:cs="Arial"/>
          <w:sz w:val="20"/>
          <w:szCs w:val="20"/>
        </w:rPr>
        <w:t>data</w:t>
      </w:r>
      <w:r w:rsidRPr="002B1E64">
        <w:rPr>
          <w:rFonts w:ascii="Arial" w:hAnsi="Arial" w:cs="Arial"/>
          <w:sz w:val="20"/>
          <w:szCs w:val="20"/>
          <w:lang w:val="el-GR"/>
        </w:rPr>
        <w:t xml:space="preserve"> </w:t>
      </w:r>
      <w:r w:rsidRPr="002B1E64">
        <w:rPr>
          <w:rFonts w:ascii="Arial" w:hAnsi="Arial" w:cs="Arial"/>
          <w:sz w:val="20"/>
          <w:szCs w:val="20"/>
        </w:rPr>
        <w:t>drift</w:t>
      </w:r>
      <w:r w:rsidRPr="002B1E64">
        <w:rPr>
          <w:rFonts w:ascii="Arial" w:hAnsi="Arial" w:cs="Arial"/>
          <w:sz w:val="20"/>
          <w:szCs w:val="20"/>
          <w:lang w:val="el-GR"/>
        </w:rPr>
        <w:t>) και τακτικός έλεγχος αξιοπιστίας. Η διαχείριση αυτού του κύκλου ζωής καθιστά τα συστήματα μηχανικής μάθησης ιδιαίτερα ευέλικτα αλλά και πιο σύνθετα στη συντήρηση σε σύγκριση με τα έμπειρα συστήματα.</w:t>
      </w:r>
    </w:p>
    <w:p w14:paraId="73E06950" w14:textId="401EECD2" w:rsidR="00D86E9F" w:rsidRDefault="004F323E" w:rsidP="002400A3">
      <w:pPr>
        <w:pStyle w:val="3"/>
        <w:rPr>
          <w:lang w:val="en-US"/>
        </w:rPr>
      </w:pPr>
      <w:bookmarkStart w:id="21" w:name="_Toc221906674"/>
      <w:r w:rsidRPr="004F323E">
        <w:t>Πλεονεκτήματα και μειονεκτήματα</w:t>
      </w:r>
      <w:bookmarkEnd w:id="21"/>
    </w:p>
    <w:p w14:paraId="73E52F2F" w14:textId="31429F77" w:rsidR="0012598A" w:rsidRPr="0012598A" w:rsidRDefault="0012598A" w:rsidP="0012598A">
      <w:pPr>
        <w:pStyle w:val="Web"/>
        <w:jc w:val="both"/>
        <w:rPr>
          <w:rFonts w:ascii="Arial" w:hAnsi="Arial" w:cs="Arial"/>
          <w:sz w:val="20"/>
          <w:szCs w:val="20"/>
          <w:lang w:val="el-GR"/>
        </w:rPr>
      </w:pPr>
      <w:r w:rsidRPr="0012598A">
        <w:rPr>
          <w:rFonts w:ascii="Arial" w:hAnsi="Arial" w:cs="Arial"/>
          <w:sz w:val="20"/>
          <w:szCs w:val="20"/>
          <w:lang w:val="el-GR"/>
        </w:rPr>
        <w:t>Τα συστήματα μηχανικής μάθησης παρουσιάζουν σημαντικά πλεονεκτήματα, καθώς είναι ικανά να μαθαίνουν αυτόματα από δεδομένα και να προσαρμόζονται σε δυναμικά περιβάλλοντα χωρίς την ανάγκη ρητού καθορισμού κανόνων. Η δυνατότητα επεξεργασίας μεγάλων όγκων δεδομένων και η εξαγωγή πολύπλοκων, μη γραμμικών σχέσεων επιτρέπουν την επίτευξη υψηλής ακρίβειας σε εφαρμογές όπως η αναγνώριση εικόνας, η ανάλυση φυσικής γλώσσας και η πρόβλεψη συμπεριφορών. Παράλληλα, τα μοντέλα μπορούν να βελτιώνουν την απόδοσή τους όσο αυξάνεται το διαθέσιμο σύνολο δεδομένων, γεγονός που καθιστά τη μηχανική μάθηση ιδιαίτερα ευέλικτη και αποτελεσματική σε πραγματικές συνθήκες.</w:t>
      </w:r>
      <w:r>
        <w:rPr>
          <w:rFonts w:ascii="Arial" w:hAnsi="Arial" w:cs="Arial"/>
          <w:sz w:val="20"/>
          <w:szCs w:val="20"/>
          <w:lang w:val="el-GR"/>
        </w:rPr>
        <w:t xml:space="preserve"> </w:t>
      </w:r>
      <w:hyperlink w:anchor="ref11" w:history="1">
        <w:r w:rsidRPr="0012598A">
          <w:rPr>
            <w:rStyle w:val="-"/>
            <w:rFonts w:ascii="Arial" w:hAnsi="Arial" w:cs="Arial"/>
            <w:sz w:val="20"/>
            <w:szCs w:val="20"/>
            <w:lang w:val="el-GR"/>
          </w:rPr>
          <w:t>[11]</w:t>
        </w:r>
      </w:hyperlink>
      <w:r w:rsidR="00F40BB2">
        <w:rPr>
          <w:rFonts w:ascii="Arial" w:hAnsi="Arial" w:cs="Arial"/>
          <w:sz w:val="20"/>
          <w:szCs w:val="20"/>
          <w:lang w:val="el-GR"/>
        </w:rPr>
        <w:t xml:space="preserve">, </w:t>
      </w:r>
      <w:hyperlink w:anchor="ref12" w:history="1">
        <w:r w:rsidR="00F40BB2" w:rsidRPr="00F40BB2">
          <w:rPr>
            <w:rStyle w:val="-"/>
            <w:rFonts w:ascii="Arial" w:hAnsi="Arial" w:cs="Arial"/>
            <w:sz w:val="20"/>
            <w:szCs w:val="20"/>
            <w:lang w:val="el-GR"/>
          </w:rPr>
          <w:t>[12]</w:t>
        </w:r>
      </w:hyperlink>
    </w:p>
    <w:p w14:paraId="3A502459" w14:textId="4FDFD250" w:rsidR="0012598A" w:rsidRDefault="0012598A" w:rsidP="0012598A">
      <w:pPr>
        <w:pStyle w:val="Web"/>
        <w:jc w:val="both"/>
        <w:rPr>
          <w:rFonts w:ascii="Arial" w:hAnsi="Arial" w:cs="Arial"/>
          <w:sz w:val="20"/>
          <w:szCs w:val="20"/>
          <w:lang w:val="el-GR"/>
        </w:rPr>
      </w:pPr>
      <w:r w:rsidRPr="0012598A">
        <w:rPr>
          <w:rFonts w:ascii="Arial" w:hAnsi="Arial" w:cs="Arial"/>
          <w:sz w:val="20"/>
          <w:szCs w:val="20"/>
          <w:lang w:val="el-GR"/>
        </w:rPr>
        <w:t xml:space="preserve">Ωστόσο, η αποτελεσματικότητα των συστημάτων αυτών εξαρτάται σε μεγάλο βαθμό από την ποιότητα και την ποσότητα των δεδομένων εκπαίδευσης. Η έλλειψη επαρκών δεδομένων ή η παρουσία θορύβου μπορεί να οδηγήσει σε μειωμένη απόδοση. Επιπλέον, πολλά σύγχρονα μοντέλα, ιδιαίτερα τα μοντέλα βαθιάς μάθησης, λειτουργούν ως «μαύρα κουτιά», δυσχεραίνοντας την ερμηνεία των αποφάσεών τους. Ζητήματα όπως η </w:t>
      </w:r>
      <w:r w:rsidR="00DE44B0">
        <w:rPr>
          <w:rFonts w:ascii="Arial" w:hAnsi="Arial" w:cs="Arial"/>
          <w:sz w:val="20"/>
          <w:szCs w:val="20"/>
          <w:lang w:val="el-GR"/>
        </w:rPr>
        <w:t>μεγάλη εξειδίκευση</w:t>
      </w:r>
      <w:r w:rsidRPr="0012598A">
        <w:rPr>
          <w:rFonts w:ascii="Arial" w:hAnsi="Arial" w:cs="Arial"/>
          <w:sz w:val="20"/>
          <w:szCs w:val="20"/>
          <w:lang w:val="el-GR"/>
        </w:rPr>
        <w:t xml:space="preserve"> και οι υψηλές υπολογιστικές απαιτήσεις εκπαίδευσης αποτελούν επίσης σημαντικές προκλήσεις, περιορίζοντας σε ορισμένες περιπτώσεις την αξιοπιστία και την πρακτική εφαρμογή </w:t>
      </w:r>
      <w:r>
        <w:rPr>
          <w:rFonts w:ascii="Arial" w:hAnsi="Arial" w:cs="Arial"/>
          <w:sz w:val="20"/>
          <w:szCs w:val="20"/>
          <w:lang w:val="el-GR"/>
        </w:rPr>
        <w:t>τους.</w:t>
      </w:r>
      <w:r w:rsidRPr="0012598A">
        <w:rPr>
          <w:rFonts w:ascii="Arial" w:hAnsi="Arial" w:cs="Arial"/>
          <w:sz w:val="20"/>
          <w:szCs w:val="20"/>
          <w:lang w:val="el-GR"/>
        </w:rPr>
        <w:t xml:space="preserve"> </w:t>
      </w:r>
      <w:hyperlink w:anchor="ref10" w:history="1">
        <w:r w:rsidRPr="0012598A">
          <w:rPr>
            <w:rStyle w:val="-"/>
            <w:rFonts w:ascii="Arial" w:hAnsi="Arial" w:cs="Arial"/>
            <w:sz w:val="20"/>
            <w:szCs w:val="20"/>
            <w:lang w:val="el-GR"/>
          </w:rPr>
          <w:t>[10]</w:t>
        </w:r>
      </w:hyperlink>
      <w:r w:rsidR="00F40BB2">
        <w:rPr>
          <w:rFonts w:ascii="Arial" w:hAnsi="Arial" w:cs="Arial"/>
          <w:sz w:val="20"/>
          <w:szCs w:val="20"/>
          <w:lang w:val="el-GR"/>
        </w:rPr>
        <w:t xml:space="preserve">, </w:t>
      </w:r>
      <w:hyperlink w:anchor="ref12" w:history="1">
        <w:r w:rsidR="00F40BB2" w:rsidRPr="00F40BB2">
          <w:rPr>
            <w:rStyle w:val="-"/>
            <w:rFonts w:ascii="Arial" w:hAnsi="Arial" w:cs="Arial"/>
            <w:sz w:val="20"/>
            <w:szCs w:val="20"/>
            <w:lang w:val="el-GR"/>
          </w:rPr>
          <w:t>[12]</w:t>
        </w:r>
      </w:hyperlink>
    </w:p>
    <w:p w14:paraId="65C4E904" w14:textId="77777777" w:rsidR="00F40BB2" w:rsidRDefault="00F40BB2" w:rsidP="00F40BB2">
      <w:pPr>
        <w:pStyle w:val="Web"/>
        <w:keepNext/>
        <w:jc w:val="center"/>
      </w:pPr>
      <w:r w:rsidRPr="00F40BB2">
        <w:rPr>
          <w:rFonts w:ascii="Arial" w:hAnsi="Arial" w:cs="Arial"/>
          <w:noProof/>
          <w:sz w:val="20"/>
          <w:szCs w:val="20"/>
          <w:lang w:val="el-GR"/>
        </w:rPr>
        <w:drawing>
          <wp:inline distT="0" distB="0" distL="0" distR="0" wp14:anchorId="5994D626" wp14:editId="59E94ABA">
            <wp:extent cx="4857750" cy="1968500"/>
            <wp:effectExtent l="0" t="0" r="0" b="0"/>
            <wp:docPr id="1397678433" name="Εικόνα 1" descr="Εικόνα που περιέχει κείμενο, γραμματοσειρά, στιγμιότυπο οθόνης, πρότυπ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8433" name="Εικόνα 1" descr="Εικόνα που περιέχει κείμενο, γραμματοσειρά, στιγμιότυπο οθόνης, πρότυπο&#10;&#10;Το περιεχόμενο που δημιουργείται από AI ενδέχεται να είναι εσφαλμένο."/>
                    <pic:cNvPicPr/>
                  </pic:nvPicPr>
                  <pic:blipFill>
                    <a:blip r:embed="rId13"/>
                    <a:stretch>
                      <a:fillRect/>
                    </a:stretch>
                  </pic:blipFill>
                  <pic:spPr>
                    <a:xfrm>
                      <a:off x="0" y="0"/>
                      <a:ext cx="4857750" cy="1968500"/>
                    </a:xfrm>
                    <a:prstGeom prst="rect">
                      <a:avLst/>
                    </a:prstGeom>
                  </pic:spPr>
                </pic:pic>
              </a:graphicData>
            </a:graphic>
          </wp:inline>
        </w:drawing>
      </w:r>
    </w:p>
    <w:p w14:paraId="125CB2C6" w14:textId="1135792F" w:rsidR="00F40BB2" w:rsidRDefault="00F40BB2" w:rsidP="00F40BB2">
      <w:pPr>
        <w:pStyle w:val="a8"/>
        <w:rPr>
          <w:b w:val="0"/>
          <w:bCs/>
          <w:lang w:val="el-GR"/>
        </w:rPr>
      </w:pPr>
      <w:bookmarkStart w:id="22" w:name="_Toc221906699"/>
      <w:r w:rsidRPr="008C17D7">
        <w:rPr>
          <w:lang w:val="el-GR"/>
        </w:rPr>
        <w:t xml:space="preserve">Εικόνα </w:t>
      </w:r>
      <w:r w:rsidR="002F2F85">
        <w:rPr>
          <w:lang w:val="el-GR"/>
        </w:rPr>
        <w:t>4</w:t>
      </w:r>
      <w:r w:rsidR="008E3781">
        <w:rPr>
          <w:lang w:val="el-GR"/>
        </w:rPr>
        <w:t>.</w:t>
      </w:r>
      <w:r w:rsidR="008E3781">
        <w:rPr>
          <w:lang w:val="el-GR"/>
        </w:rPr>
        <w:fldChar w:fldCharType="begin"/>
      </w:r>
      <w:r w:rsidR="008E3781">
        <w:rPr>
          <w:lang w:val="el-GR"/>
        </w:rPr>
        <w:instrText xml:space="preserve"> SEQ Εικόνα \* ARABIC \s 1 </w:instrText>
      </w:r>
      <w:r w:rsidR="008E3781">
        <w:rPr>
          <w:lang w:val="el-GR"/>
        </w:rPr>
        <w:fldChar w:fldCharType="separate"/>
      </w:r>
      <w:r w:rsidR="00D96185">
        <w:rPr>
          <w:noProof/>
          <w:lang w:val="el-GR"/>
        </w:rPr>
        <w:t>3</w:t>
      </w:r>
      <w:r w:rsidR="008E3781">
        <w:rPr>
          <w:lang w:val="el-GR"/>
        </w:rPr>
        <w:fldChar w:fldCharType="end"/>
      </w:r>
      <w:r>
        <w:rPr>
          <w:lang w:val="el-GR"/>
        </w:rPr>
        <w:t xml:space="preserve"> Πλεονέκτημα και Μειονεκτήματα</w:t>
      </w:r>
      <w:bookmarkEnd w:id="22"/>
    </w:p>
    <w:p w14:paraId="0AEDA851" w14:textId="0EB433EB" w:rsidR="00716D56" w:rsidRPr="00716D56" w:rsidRDefault="00716D56" w:rsidP="00716D56">
      <w:pPr>
        <w:jc w:val="center"/>
        <w:rPr>
          <w:rFonts w:ascii="Arial" w:hAnsi="Arial" w:cs="Arial"/>
          <w:sz w:val="18"/>
          <w:szCs w:val="18"/>
          <w:lang w:val="el-GR"/>
        </w:rPr>
      </w:pPr>
      <w:r>
        <w:rPr>
          <w:rFonts w:ascii="Arial" w:hAnsi="Arial" w:cs="Arial"/>
          <w:sz w:val="18"/>
          <w:szCs w:val="18"/>
          <w:lang w:val="el-GR"/>
        </w:rPr>
        <w:t xml:space="preserve">Πηγή: </w:t>
      </w:r>
      <w:hyperlink w:anchor="ref12" w:history="1">
        <w:r w:rsidRPr="00145739">
          <w:rPr>
            <w:rStyle w:val="-"/>
            <w:rFonts w:cs="Arial"/>
            <w:bCs/>
            <w:sz w:val="20"/>
            <w:szCs w:val="20"/>
            <w:lang w:val="el-GR"/>
          </w:rPr>
          <w:t>[12]</w:t>
        </w:r>
      </w:hyperlink>
    </w:p>
    <w:p w14:paraId="74A6EF6B" w14:textId="77777777" w:rsidR="007335AB" w:rsidRPr="0012598A" w:rsidRDefault="007335AB" w:rsidP="007335AB">
      <w:pPr>
        <w:rPr>
          <w:lang w:val="el-GR"/>
        </w:rPr>
      </w:pPr>
    </w:p>
    <w:p w14:paraId="4EC0FAD3" w14:textId="20341AC3" w:rsidR="004F323E" w:rsidRDefault="004F323E" w:rsidP="004F323E">
      <w:pPr>
        <w:pStyle w:val="3"/>
      </w:pPr>
      <w:bookmarkStart w:id="23" w:name="_Toc221906675"/>
      <w:proofErr w:type="spellStart"/>
      <w:r w:rsidRPr="004F323E">
        <w:rPr>
          <w:lang w:val="en-US"/>
        </w:rPr>
        <w:t>Εφ</w:t>
      </w:r>
      <w:proofErr w:type="spellEnd"/>
      <w:r w:rsidRPr="004F323E">
        <w:rPr>
          <w:lang w:val="en-US"/>
        </w:rPr>
        <w:t xml:space="preserve">αρμογές </w:t>
      </w:r>
      <w:proofErr w:type="spellStart"/>
      <w:r w:rsidRPr="004F323E">
        <w:rPr>
          <w:lang w:val="en-US"/>
        </w:rPr>
        <w:t>της</w:t>
      </w:r>
      <w:proofErr w:type="spellEnd"/>
      <w:r w:rsidRPr="004F323E">
        <w:rPr>
          <w:lang w:val="en-US"/>
        </w:rPr>
        <w:t xml:space="preserve"> </w:t>
      </w:r>
      <w:proofErr w:type="spellStart"/>
      <w:r w:rsidRPr="004F323E">
        <w:rPr>
          <w:lang w:val="en-US"/>
        </w:rPr>
        <w:t>Μηχ</w:t>
      </w:r>
      <w:proofErr w:type="spellEnd"/>
      <w:r w:rsidRPr="004F323E">
        <w:rPr>
          <w:lang w:val="en-US"/>
        </w:rPr>
        <w:t xml:space="preserve">ανικής </w:t>
      </w:r>
      <w:proofErr w:type="spellStart"/>
      <w:r w:rsidRPr="004F323E">
        <w:rPr>
          <w:lang w:val="en-US"/>
        </w:rPr>
        <w:t>Μάθησης</w:t>
      </w:r>
      <w:bookmarkEnd w:id="23"/>
      <w:proofErr w:type="spellEnd"/>
    </w:p>
    <w:p w14:paraId="6B1A0510" w14:textId="09613F72" w:rsidR="0033371F" w:rsidRDefault="0033371F" w:rsidP="0033371F">
      <w:pPr>
        <w:jc w:val="both"/>
        <w:rPr>
          <w:rFonts w:ascii="Arial" w:hAnsi="Arial" w:cs="Arial"/>
          <w:sz w:val="20"/>
          <w:szCs w:val="20"/>
          <w:lang w:val="el-GR"/>
        </w:rPr>
      </w:pPr>
      <w:r w:rsidRPr="0033371F">
        <w:rPr>
          <w:rFonts w:ascii="Arial" w:hAnsi="Arial" w:cs="Arial"/>
          <w:sz w:val="20"/>
          <w:szCs w:val="20"/>
          <w:lang w:val="el-GR"/>
        </w:rPr>
        <w:t xml:space="preserve">Στον τομέα της υγείας, οι τεχνικές μηχανικής μάθησης χρησιμοποιούνται εκτενώς για την υποστήριξη της ιατρικής διάγνωσης, της ανάλυσης </w:t>
      </w:r>
      <w:proofErr w:type="spellStart"/>
      <w:r w:rsidRPr="0033371F">
        <w:rPr>
          <w:rFonts w:ascii="Arial" w:hAnsi="Arial" w:cs="Arial"/>
          <w:sz w:val="20"/>
          <w:szCs w:val="20"/>
          <w:lang w:val="el-GR"/>
        </w:rPr>
        <w:t>βιοϊατρικών</w:t>
      </w:r>
      <w:proofErr w:type="spellEnd"/>
      <w:r w:rsidRPr="0033371F">
        <w:rPr>
          <w:rFonts w:ascii="Arial" w:hAnsi="Arial" w:cs="Arial"/>
          <w:sz w:val="20"/>
          <w:szCs w:val="20"/>
          <w:lang w:val="el-GR"/>
        </w:rPr>
        <w:t xml:space="preserve"> σημάτων και της επεξεργασίας ιατρικών εικόνων. Εκτεταμένη βιβλιογραφική ανασκόπηση δείχνει ότι οι </w:t>
      </w:r>
      <w:r w:rsidRPr="0033371F">
        <w:rPr>
          <w:rFonts w:ascii="Arial" w:hAnsi="Arial" w:cs="Arial"/>
          <w:sz w:val="20"/>
          <w:szCs w:val="20"/>
        </w:rPr>
        <w:t>ML</w:t>
      </w:r>
      <w:r w:rsidRPr="0033371F">
        <w:rPr>
          <w:rFonts w:ascii="Arial" w:hAnsi="Arial" w:cs="Arial"/>
          <w:sz w:val="20"/>
          <w:szCs w:val="20"/>
          <w:lang w:val="el-GR"/>
        </w:rPr>
        <w:t xml:space="preserve"> μέθοδοι συμβάλλουν στην έγκαιρη ανίχνευση παθήσεων, στη βελτίωση της ακρίβειας διάγνωσης και στη νοσοκομειακή πρόγνωση, μειώνοντας σημαντικά τον χρόνο και το κόστος διάγνωσης σε κλινικά περιβάλλοντα. </w:t>
      </w:r>
      <w:hyperlink w:anchor="ref13" w:history="1">
        <w:r w:rsidRPr="0033371F">
          <w:rPr>
            <w:rStyle w:val="-"/>
            <w:rFonts w:ascii="Arial" w:hAnsi="Arial" w:cs="Arial"/>
            <w:sz w:val="20"/>
            <w:szCs w:val="20"/>
            <w:lang w:val="el-GR"/>
          </w:rPr>
          <w:t>[13]</w:t>
        </w:r>
      </w:hyperlink>
    </w:p>
    <w:p w14:paraId="0C79A564" w14:textId="04947C68" w:rsidR="0033371F" w:rsidRDefault="0033371F" w:rsidP="0033371F">
      <w:pPr>
        <w:jc w:val="both"/>
        <w:rPr>
          <w:rFonts w:ascii="Arial" w:hAnsi="Arial" w:cs="Arial"/>
          <w:sz w:val="20"/>
          <w:szCs w:val="20"/>
          <w:lang w:val="el-GR"/>
        </w:rPr>
      </w:pPr>
      <w:r w:rsidRPr="0033371F">
        <w:rPr>
          <w:rFonts w:ascii="Arial" w:hAnsi="Arial" w:cs="Arial"/>
          <w:sz w:val="20"/>
          <w:szCs w:val="20"/>
          <w:lang w:val="el-GR"/>
        </w:rPr>
        <w:t>Επιπλέον, η μηχανική μάθηση έχει σημαντικό ρόλο στην ασφάλεια των πληροφοριακών συστημάτων (</w:t>
      </w:r>
      <w:r w:rsidRPr="0033371F">
        <w:rPr>
          <w:rFonts w:ascii="Arial" w:hAnsi="Arial" w:cs="Arial"/>
          <w:sz w:val="20"/>
          <w:szCs w:val="20"/>
        </w:rPr>
        <w:t>cybersecurity</w:t>
      </w:r>
      <w:r w:rsidRPr="0033371F">
        <w:rPr>
          <w:rFonts w:ascii="Arial" w:hAnsi="Arial" w:cs="Arial"/>
          <w:sz w:val="20"/>
          <w:szCs w:val="20"/>
          <w:lang w:val="el-GR"/>
        </w:rPr>
        <w:t>), όπου τα παραδοσιακά συστήματα ανίχνευσης απειλών βασισμένα σε κανόνες δεν επαρκούν για την αντιμετώπιση εξελισσόμενων επιθέσεων. Τεχνικές</w:t>
      </w:r>
      <w:r w:rsidR="00A004C2">
        <w:rPr>
          <w:rFonts w:ascii="Arial" w:hAnsi="Arial" w:cs="Arial"/>
          <w:sz w:val="20"/>
          <w:szCs w:val="20"/>
          <w:lang w:val="el-GR"/>
        </w:rPr>
        <w:t xml:space="preserve"> μηχανικής μάθησης</w:t>
      </w:r>
      <w:r w:rsidRPr="0033371F">
        <w:rPr>
          <w:rFonts w:ascii="Arial" w:hAnsi="Arial" w:cs="Arial"/>
          <w:sz w:val="20"/>
          <w:szCs w:val="20"/>
          <w:lang w:val="el-GR"/>
        </w:rPr>
        <w:t xml:space="preserve"> χρησιμοποιούνται για την ανίχνευση εισβολών, την ταξινόμηση κακόβουλου λογισμικού και την αναγνώριση μη φυσιολογικών συμπεριφορών σε δίκτυα, επιτυγχάνοντας υψηλότερα επίπεδα ακρίβειας και ευελιξίας έναντι των συμβατικών μεθόδων. Η βιβλιογραφία υπογραμμίζει ότι οι εφαρμογές αυτές δείχνουν σημαντική βελτίωση στα ποσοστά εντοπισμού απειλών, αν και απαιτούν υψηλής ποιότητας δεδομένα και συνεχείς ενημερώσεις για την αντιμετώπιση νέων μορφών επιθέσεων.</w:t>
      </w:r>
      <w:hyperlink w:anchor="ref14" w:history="1">
        <w:r w:rsidRPr="0033371F">
          <w:rPr>
            <w:rStyle w:val="-"/>
            <w:rFonts w:ascii="Arial" w:hAnsi="Arial" w:cs="Arial"/>
            <w:sz w:val="20"/>
            <w:szCs w:val="20"/>
            <w:lang w:val="el-GR"/>
          </w:rPr>
          <w:t>[14]</w:t>
        </w:r>
      </w:hyperlink>
    </w:p>
    <w:p w14:paraId="4F81EDEA" w14:textId="77777777" w:rsidR="0033371F" w:rsidRDefault="0033371F" w:rsidP="0033371F">
      <w:pPr>
        <w:keepNext/>
        <w:jc w:val="center"/>
      </w:pPr>
      <w:r w:rsidRPr="0033371F">
        <w:rPr>
          <w:rFonts w:ascii="Arial" w:hAnsi="Arial" w:cs="Arial"/>
          <w:noProof/>
          <w:sz w:val="20"/>
          <w:szCs w:val="20"/>
          <w:lang w:val="el-GR"/>
        </w:rPr>
        <w:drawing>
          <wp:inline distT="0" distB="0" distL="0" distR="0" wp14:anchorId="20990FFB" wp14:editId="24B7643D">
            <wp:extent cx="4810540" cy="2490122"/>
            <wp:effectExtent l="0" t="0" r="0" b="5715"/>
            <wp:docPr id="1936594788" name="Εικόνα 1" descr="Εικόνα που περιέχει κείμενο, στιγμιότυπο οθόνης, γραμματοσειρά,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94788" name="Εικόνα 1" descr="Εικόνα που περιέχει κείμενο, στιγμιότυπο οθόνης, γραμματοσειρά, διάγραμμα&#10;&#10;Το περιεχόμενο που δημιουργείται από AI ενδέχεται να είναι εσφαλμένο."/>
                    <pic:cNvPicPr/>
                  </pic:nvPicPr>
                  <pic:blipFill>
                    <a:blip r:embed="rId14"/>
                    <a:stretch>
                      <a:fillRect/>
                    </a:stretch>
                  </pic:blipFill>
                  <pic:spPr>
                    <a:xfrm>
                      <a:off x="0" y="0"/>
                      <a:ext cx="4823638" cy="2496902"/>
                    </a:xfrm>
                    <a:prstGeom prst="rect">
                      <a:avLst/>
                    </a:prstGeom>
                  </pic:spPr>
                </pic:pic>
              </a:graphicData>
            </a:graphic>
          </wp:inline>
        </w:drawing>
      </w:r>
    </w:p>
    <w:p w14:paraId="1C9F36C9" w14:textId="508B9A19" w:rsidR="0033371F" w:rsidRPr="00716D56" w:rsidRDefault="0033371F" w:rsidP="0033371F">
      <w:pPr>
        <w:pStyle w:val="a8"/>
        <w:rPr>
          <w:b w:val="0"/>
          <w:bCs/>
          <w:lang w:val="el-GR"/>
        </w:rPr>
      </w:pPr>
      <w:bookmarkStart w:id="24" w:name="_Toc221906700"/>
      <w:r w:rsidRPr="0033371F">
        <w:rPr>
          <w:lang w:val="el-GR"/>
        </w:rPr>
        <w:t xml:space="preserve">Εικόνα </w:t>
      </w:r>
      <w:r w:rsidR="002F2F85">
        <w:rPr>
          <w:lang w:val="el-GR"/>
        </w:rPr>
        <w:t>4.</w:t>
      </w:r>
      <w:r w:rsidR="008E3781">
        <w:rPr>
          <w:lang w:val="el-GR"/>
        </w:rPr>
        <w:fldChar w:fldCharType="begin"/>
      </w:r>
      <w:r w:rsidR="008E3781">
        <w:rPr>
          <w:lang w:val="el-GR"/>
        </w:rPr>
        <w:instrText xml:space="preserve"> SEQ Εικόνα \* ARABIC \s 1 </w:instrText>
      </w:r>
      <w:r w:rsidR="008E3781">
        <w:rPr>
          <w:lang w:val="el-GR"/>
        </w:rPr>
        <w:fldChar w:fldCharType="separate"/>
      </w:r>
      <w:r w:rsidR="00D96185">
        <w:rPr>
          <w:noProof/>
          <w:lang w:val="el-GR"/>
        </w:rPr>
        <w:t>4</w:t>
      </w:r>
      <w:r w:rsidR="008E3781">
        <w:rPr>
          <w:lang w:val="el-GR"/>
        </w:rPr>
        <w:fldChar w:fldCharType="end"/>
      </w:r>
      <w:r>
        <w:rPr>
          <w:lang w:val="el-GR"/>
        </w:rPr>
        <w:t xml:space="preserve"> </w:t>
      </w:r>
      <w:r w:rsidRPr="009A5EFA">
        <w:rPr>
          <w:lang w:val="el-GR"/>
        </w:rPr>
        <w:t xml:space="preserve">Εφαρμογή μοντέλων μηχανικής μάθησης για την ανίχνευση </w:t>
      </w:r>
      <w:proofErr w:type="spellStart"/>
      <w:r w:rsidRPr="009A5EFA">
        <w:rPr>
          <w:lang w:val="el-GR"/>
        </w:rPr>
        <w:t>κυβερνοαπειλών</w:t>
      </w:r>
      <w:proofErr w:type="spellEnd"/>
      <w:r w:rsidRPr="009A5EFA">
        <w:rPr>
          <w:lang w:val="el-GR"/>
        </w:rPr>
        <w:t xml:space="preserve"> και την αξιολόγηση απόδοσης</w:t>
      </w:r>
      <w:bookmarkEnd w:id="24"/>
    </w:p>
    <w:p w14:paraId="6B594E8D" w14:textId="4CF4C8A8" w:rsidR="00716D56" w:rsidRPr="00716D56" w:rsidRDefault="00716D56" w:rsidP="00716D56">
      <w:pPr>
        <w:jc w:val="center"/>
        <w:rPr>
          <w:rFonts w:ascii="Arial" w:hAnsi="Arial" w:cs="Arial"/>
          <w:sz w:val="18"/>
          <w:szCs w:val="18"/>
          <w:lang w:val="el-GR"/>
        </w:rPr>
      </w:pPr>
      <w:r>
        <w:rPr>
          <w:rFonts w:ascii="Arial" w:hAnsi="Arial" w:cs="Arial"/>
          <w:sz w:val="18"/>
          <w:szCs w:val="18"/>
          <w:lang w:val="el-GR"/>
        </w:rPr>
        <w:t xml:space="preserve">Πηγή: </w:t>
      </w:r>
      <w:hyperlink w:anchor="ref14" w:history="1">
        <w:r w:rsidRPr="00716D56">
          <w:rPr>
            <w:rStyle w:val="-"/>
            <w:rFonts w:cs="Arial"/>
            <w:bCs/>
            <w:sz w:val="18"/>
            <w:szCs w:val="18"/>
            <w:lang w:val="el-GR"/>
          </w:rPr>
          <w:t>[14]</w:t>
        </w:r>
      </w:hyperlink>
    </w:p>
    <w:p w14:paraId="7804CDD5" w14:textId="77777777" w:rsidR="00716D56" w:rsidRPr="00716D56" w:rsidRDefault="00716D56" w:rsidP="00716D56">
      <w:pPr>
        <w:rPr>
          <w:lang w:val="el-GR"/>
        </w:rPr>
      </w:pPr>
    </w:p>
    <w:p w14:paraId="7B07A5F8" w14:textId="1EF4F333" w:rsidR="00D5201C" w:rsidRDefault="00D5201C" w:rsidP="0083727F">
      <w:pPr>
        <w:jc w:val="both"/>
        <w:rPr>
          <w:rFonts w:ascii="Arial" w:hAnsi="Arial" w:cs="Arial"/>
          <w:sz w:val="20"/>
          <w:szCs w:val="20"/>
          <w:lang w:val="el-GR"/>
        </w:rPr>
      </w:pPr>
      <w:r w:rsidRPr="00D5201C">
        <w:rPr>
          <w:rFonts w:ascii="Arial" w:hAnsi="Arial" w:cs="Arial"/>
          <w:sz w:val="20"/>
          <w:szCs w:val="20"/>
          <w:lang w:val="el-GR"/>
        </w:rPr>
        <w:t xml:space="preserve">Επιπλέον, στη βιβλιογραφία έχουν μελετηθεί εκτενώς οι εφαρμογές της μηχανικής μάθησης στους τομείς των επιχειρήσεων και των χρηματοοικονομικών. Μια πρόσφατη επισκόπηση καταγράφει πάνω από 100 άρθρα που εφαρμόζουν τεχνικές μηχανικής μάθησης σε προβλήματα όπως ανάλυση μετοχών, πρόβλεψη ζήτησης, </w:t>
      </w:r>
      <w:r w:rsidRPr="00D5201C">
        <w:rPr>
          <w:rFonts w:ascii="Arial" w:hAnsi="Arial" w:cs="Arial"/>
          <w:sz w:val="20"/>
          <w:szCs w:val="20"/>
        </w:rPr>
        <w:t>marketing</w:t>
      </w:r>
      <w:r w:rsidRPr="00D5201C">
        <w:rPr>
          <w:rFonts w:ascii="Arial" w:hAnsi="Arial" w:cs="Arial"/>
          <w:sz w:val="20"/>
          <w:szCs w:val="20"/>
          <w:lang w:val="el-GR"/>
        </w:rPr>
        <w:t xml:space="preserve"> και ανίχνευση χρηματοοικονομικών εγκλημάτων. Τα ευρήματα δείχνουν ότι μέθοδοι βαθιάς μάθησης και αναλυτικά μοντέλα συμβάλλουν στην βελτίωση των διαδικασιών λήψης αποφάσεων και στην ακριβέστερη πρόβλεψη χρηματοοικονομικών αποτελεσμάτων, αποδεικνύοντας την αξία της μηχανικής μάθησης σε σύγχρονα επιχειρησιακά περιβάλλοντα.</w:t>
      </w:r>
      <w:r>
        <w:rPr>
          <w:rFonts w:ascii="Arial" w:hAnsi="Arial" w:cs="Arial"/>
          <w:sz w:val="20"/>
          <w:szCs w:val="20"/>
          <w:lang w:val="el-GR"/>
        </w:rPr>
        <w:t xml:space="preserve"> </w:t>
      </w:r>
      <w:hyperlink w:anchor="ref15" w:history="1">
        <w:r w:rsidRPr="00D5201C">
          <w:rPr>
            <w:rStyle w:val="-"/>
            <w:rFonts w:ascii="Arial" w:hAnsi="Arial" w:cs="Arial"/>
            <w:sz w:val="20"/>
            <w:szCs w:val="20"/>
            <w:lang w:val="el-GR"/>
          </w:rPr>
          <w:t>[15]</w:t>
        </w:r>
      </w:hyperlink>
    </w:p>
    <w:p w14:paraId="2FCFF349" w14:textId="1BB688DD" w:rsidR="00D5201C" w:rsidRDefault="00D5201C" w:rsidP="007B5B0B">
      <w:pPr>
        <w:keepNext/>
        <w:jc w:val="center"/>
      </w:pPr>
      <w:r w:rsidRPr="00D5201C">
        <w:rPr>
          <w:rFonts w:ascii="Arial" w:hAnsi="Arial" w:cs="Arial"/>
          <w:noProof/>
          <w:sz w:val="20"/>
          <w:szCs w:val="20"/>
          <w:lang w:val="el-GR"/>
        </w:rPr>
        <w:lastRenderedPageBreak/>
        <w:drawing>
          <wp:inline distT="0" distB="0" distL="0" distR="0" wp14:anchorId="34C7F892" wp14:editId="27D1661A">
            <wp:extent cx="2934031" cy="1534538"/>
            <wp:effectExtent l="0" t="0" r="0" b="8890"/>
            <wp:docPr id="315270752" name="Εικόνα 1" descr="Εικόνα που περιέχει κείμενο, στιγμιότυπο οθόνης, γραμματοσειρά,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0752" name="Εικόνα 1" descr="Εικόνα που περιέχει κείμενο, στιγμιότυπο οθόνης, γραμματοσειρά, γραμμή&#10;&#10;Το περιεχόμενο που δημιουργείται από AI ενδέχεται να είναι εσφαλμένο."/>
                    <pic:cNvPicPr/>
                  </pic:nvPicPr>
                  <pic:blipFill>
                    <a:blip r:embed="rId15"/>
                    <a:stretch>
                      <a:fillRect/>
                    </a:stretch>
                  </pic:blipFill>
                  <pic:spPr>
                    <a:xfrm>
                      <a:off x="0" y="0"/>
                      <a:ext cx="2995840" cy="1566865"/>
                    </a:xfrm>
                    <a:prstGeom prst="rect">
                      <a:avLst/>
                    </a:prstGeom>
                  </pic:spPr>
                </pic:pic>
              </a:graphicData>
            </a:graphic>
          </wp:inline>
        </w:drawing>
      </w:r>
    </w:p>
    <w:p w14:paraId="730F1204" w14:textId="24155D63" w:rsidR="007B5B0B" w:rsidRDefault="00D5201C" w:rsidP="00716D56">
      <w:pPr>
        <w:pStyle w:val="a8"/>
        <w:rPr>
          <w:b w:val="0"/>
          <w:bCs/>
          <w:lang w:val="el-GR"/>
        </w:rPr>
      </w:pPr>
      <w:bookmarkStart w:id="25" w:name="_Toc221906701"/>
      <w:r w:rsidRPr="00D5201C">
        <w:rPr>
          <w:lang w:val="el-GR"/>
        </w:rPr>
        <w:t xml:space="preserve">Εικόνα </w:t>
      </w:r>
      <w:r w:rsidR="004B33A3">
        <w:rPr>
          <w:lang w:val="el-GR"/>
        </w:rPr>
        <w:t>4.</w:t>
      </w:r>
      <w:r w:rsidR="008E3781">
        <w:rPr>
          <w:lang w:val="el-GR"/>
        </w:rPr>
        <w:fldChar w:fldCharType="begin"/>
      </w:r>
      <w:r w:rsidR="008E3781">
        <w:rPr>
          <w:lang w:val="el-GR"/>
        </w:rPr>
        <w:instrText xml:space="preserve"> SEQ Εικόνα \* ARABIC \s 1 </w:instrText>
      </w:r>
      <w:r w:rsidR="008E3781">
        <w:rPr>
          <w:lang w:val="el-GR"/>
        </w:rPr>
        <w:fldChar w:fldCharType="separate"/>
      </w:r>
      <w:r w:rsidR="00D96185">
        <w:rPr>
          <w:noProof/>
          <w:lang w:val="el-GR"/>
        </w:rPr>
        <w:t>5</w:t>
      </w:r>
      <w:r w:rsidR="008E3781">
        <w:rPr>
          <w:lang w:val="el-GR"/>
        </w:rPr>
        <w:fldChar w:fldCharType="end"/>
      </w:r>
      <w:r>
        <w:rPr>
          <w:lang w:val="el-GR"/>
        </w:rPr>
        <w:t xml:space="preserve"> </w:t>
      </w:r>
      <w:r w:rsidRPr="007206FC">
        <w:rPr>
          <w:lang w:val="el-GR"/>
        </w:rPr>
        <w:t>Εξέλιξη του αριθμού δημοσιεύσεων</w:t>
      </w:r>
      <w:r w:rsidR="007B5B0B">
        <w:rPr>
          <w:lang w:val="el-GR"/>
        </w:rPr>
        <w:t xml:space="preserve"> </w:t>
      </w:r>
      <w:r w:rsidRPr="007206FC">
        <w:rPr>
          <w:lang w:val="el-GR"/>
        </w:rPr>
        <w:t>που εφαρμόζουν τεχνικές μηχανικής μάθησης</w:t>
      </w:r>
      <w:bookmarkEnd w:id="25"/>
    </w:p>
    <w:p w14:paraId="0B61B964" w14:textId="08F9A161" w:rsidR="00716D56" w:rsidRPr="00716D56" w:rsidRDefault="00716D56" w:rsidP="00716D56">
      <w:pPr>
        <w:jc w:val="center"/>
        <w:rPr>
          <w:rFonts w:ascii="Arial" w:hAnsi="Arial" w:cs="Arial"/>
          <w:sz w:val="18"/>
          <w:szCs w:val="18"/>
          <w:lang w:val="el-GR"/>
        </w:rPr>
      </w:pPr>
      <w:r>
        <w:rPr>
          <w:rFonts w:ascii="Arial" w:hAnsi="Arial" w:cs="Arial"/>
          <w:sz w:val="18"/>
          <w:szCs w:val="18"/>
          <w:lang w:val="el-GR"/>
        </w:rPr>
        <w:t>Πηγή:</w:t>
      </w:r>
      <w:r w:rsidRPr="00716D56">
        <w:rPr>
          <w:b/>
          <w:bCs/>
        </w:rPr>
        <w:t xml:space="preserve"> </w:t>
      </w:r>
      <w:hyperlink w:anchor="ref15" w:history="1">
        <w:r w:rsidRPr="00145739">
          <w:rPr>
            <w:rStyle w:val="-"/>
            <w:rFonts w:cs="Arial"/>
            <w:bCs/>
            <w:sz w:val="20"/>
            <w:szCs w:val="20"/>
            <w:lang w:val="el-GR"/>
          </w:rPr>
          <w:t>[15]</w:t>
        </w:r>
      </w:hyperlink>
    </w:p>
    <w:p w14:paraId="3CB49E79" w14:textId="77777777" w:rsidR="007B5B0B" w:rsidRPr="007B5B0B" w:rsidRDefault="007B5B0B" w:rsidP="007B5B0B">
      <w:pPr>
        <w:rPr>
          <w:lang w:val="el-GR"/>
        </w:rPr>
      </w:pPr>
    </w:p>
    <w:p w14:paraId="390A14F1" w14:textId="77777777" w:rsidR="004F589E" w:rsidRDefault="007B5B0B" w:rsidP="004F589E">
      <w:pPr>
        <w:keepNext/>
        <w:jc w:val="center"/>
      </w:pPr>
      <w:r w:rsidRPr="00D5201C">
        <w:rPr>
          <w:noProof/>
        </w:rPr>
        <w:drawing>
          <wp:inline distT="0" distB="0" distL="0" distR="0" wp14:anchorId="4D5A4152" wp14:editId="4A23FEAA">
            <wp:extent cx="2934040" cy="1773140"/>
            <wp:effectExtent l="0" t="0" r="0" b="0"/>
            <wp:docPr id="809146353" name="Εικόνα 1" descr="Εικόνα που περιέχει κείμενο, στιγμιότυπο οθόνης, γραμματοσειρά,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46353" name="Εικόνα 1" descr="Εικόνα που περιέχει κείμενο, στιγμιότυπο οθόνης, γραμματοσειρά, διάγραμμα&#10;&#10;Το περιεχόμενο που δημιουργείται από AI ενδέχεται να είναι εσφαλμένο."/>
                    <pic:cNvPicPr/>
                  </pic:nvPicPr>
                  <pic:blipFill>
                    <a:blip r:embed="rId16"/>
                    <a:stretch>
                      <a:fillRect/>
                    </a:stretch>
                  </pic:blipFill>
                  <pic:spPr>
                    <a:xfrm>
                      <a:off x="0" y="0"/>
                      <a:ext cx="2979759" cy="1800769"/>
                    </a:xfrm>
                    <a:prstGeom prst="rect">
                      <a:avLst/>
                    </a:prstGeom>
                  </pic:spPr>
                </pic:pic>
              </a:graphicData>
            </a:graphic>
          </wp:inline>
        </w:drawing>
      </w:r>
    </w:p>
    <w:p w14:paraId="393B5C93" w14:textId="6BFD25EF" w:rsidR="00D85D3D" w:rsidRDefault="004F589E" w:rsidP="00F63C31">
      <w:pPr>
        <w:pStyle w:val="a8"/>
        <w:rPr>
          <w:b w:val="0"/>
          <w:bCs/>
          <w:lang w:val="el-GR"/>
        </w:rPr>
      </w:pPr>
      <w:bookmarkStart w:id="26" w:name="_Toc221906705"/>
      <w:r w:rsidRPr="00732C74">
        <w:rPr>
          <w:lang w:val="el-GR"/>
        </w:rPr>
        <w:t xml:space="preserve">Διάγραμμα </w:t>
      </w:r>
      <w:r w:rsidR="008715FB">
        <w:rPr>
          <w:lang w:val="el-GR"/>
        </w:rPr>
        <w:t>4.</w:t>
      </w:r>
      <w:r>
        <w:fldChar w:fldCharType="begin"/>
      </w:r>
      <w:r w:rsidRPr="00732C74">
        <w:rPr>
          <w:lang w:val="el-GR"/>
        </w:rPr>
        <w:instrText xml:space="preserve"> </w:instrText>
      </w:r>
      <w:r>
        <w:instrText>SEQ</w:instrText>
      </w:r>
      <w:r w:rsidRPr="00732C74">
        <w:rPr>
          <w:lang w:val="el-GR"/>
        </w:rPr>
        <w:instrText xml:space="preserve"> Διάγραμμα \* </w:instrText>
      </w:r>
      <w:r>
        <w:instrText>ARABIC</w:instrText>
      </w:r>
      <w:r w:rsidRPr="00732C74">
        <w:rPr>
          <w:lang w:val="el-GR"/>
        </w:rPr>
        <w:instrText xml:space="preserve"> </w:instrText>
      </w:r>
      <w:r>
        <w:fldChar w:fldCharType="separate"/>
      </w:r>
      <w:r w:rsidR="00D96185" w:rsidRPr="00D96185">
        <w:rPr>
          <w:noProof/>
          <w:lang w:val="el-GR"/>
        </w:rPr>
        <w:t>1</w:t>
      </w:r>
      <w:r>
        <w:fldChar w:fldCharType="end"/>
      </w:r>
      <w:r w:rsidR="00732C74">
        <w:rPr>
          <w:lang w:val="el-GR"/>
        </w:rPr>
        <w:t xml:space="preserve"> </w:t>
      </w:r>
      <w:r w:rsidR="00732C74" w:rsidRPr="00732C74">
        <w:rPr>
          <w:lang w:val="el-GR"/>
        </w:rPr>
        <w:t>Κατανομή εφαρμογών μηχανικής μάθησης στους τομείς επιχειρήσεων</w:t>
      </w:r>
      <w:bookmarkEnd w:id="26"/>
    </w:p>
    <w:p w14:paraId="51DB695A" w14:textId="77777777" w:rsidR="00716D56" w:rsidRPr="00716D56" w:rsidRDefault="00716D56" w:rsidP="00716D56">
      <w:pPr>
        <w:jc w:val="center"/>
        <w:rPr>
          <w:rFonts w:ascii="Arial" w:hAnsi="Arial" w:cs="Arial"/>
          <w:sz w:val="18"/>
          <w:szCs w:val="18"/>
          <w:lang w:val="el-GR"/>
        </w:rPr>
      </w:pPr>
      <w:r>
        <w:rPr>
          <w:rFonts w:ascii="Arial" w:hAnsi="Arial" w:cs="Arial"/>
          <w:sz w:val="18"/>
          <w:szCs w:val="18"/>
          <w:lang w:val="el-GR"/>
        </w:rPr>
        <w:t>Πηγή:</w:t>
      </w:r>
      <w:r w:rsidRPr="00716D56">
        <w:rPr>
          <w:b/>
          <w:bCs/>
        </w:rPr>
        <w:t xml:space="preserve"> </w:t>
      </w:r>
      <w:hyperlink w:anchor="ref15" w:history="1">
        <w:r w:rsidRPr="00145739">
          <w:rPr>
            <w:rStyle w:val="-"/>
            <w:rFonts w:cs="Arial"/>
            <w:bCs/>
            <w:sz w:val="20"/>
            <w:szCs w:val="20"/>
            <w:lang w:val="el-GR"/>
          </w:rPr>
          <w:t>[15]</w:t>
        </w:r>
      </w:hyperlink>
    </w:p>
    <w:p w14:paraId="6D00C6E6" w14:textId="77777777" w:rsidR="00716D56" w:rsidRPr="00716D56" w:rsidRDefault="00716D56" w:rsidP="00716D56">
      <w:pPr>
        <w:rPr>
          <w:lang w:val="el-GR"/>
        </w:rPr>
      </w:pPr>
    </w:p>
    <w:p w14:paraId="2D1E807D" w14:textId="5A1F8450" w:rsidR="00D86E9F" w:rsidRPr="00A004C2" w:rsidRDefault="002725E1" w:rsidP="00D86E9F">
      <w:pPr>
        <w:pStyle w:val="2"/>
      </w:pPr>
      <w:bookmarkStart w:id="27" w:name="_Toc221906676"/>
      <w:r w:rsidRPr="002725E1">
        <w:t>Συγκριτική Ανάλυση και Εφαρμογές</w:t>
      </w:r>
      <w:bookmarkEnd w:id="27"/>
    </w:p>
    <w:p w14:paraId="0633FF73" w14:textId="22C21B80" w:rsidR="00D86E9F" w:rsidRDefault="007335AB" w:rsidP="002400A3">
      <w:pPr>
        <w:pStyle w:val="3"/>
      </w:pPr>
      <w:bookmarkStart w:id="28" w:name="_Toc221906677"/>
      <w:r w:rsidRPr="007335AB">
        <w:t>Ομοιότητες</w:t>
      </w:r>
      <w:bookmarkEnd w:id="28"/>
    </w:p>
    <w:p w14:paraId="0ED1F680" w14:textId="42B9ABB0" w:rsidR="00F63C31" w:rsidRDefault="00F63C31" w:rsidP="00F63C31">
      <w:pPr>
        <w:jc w:val="both"/>
        <w:rPr>
          <w:rFonts w:ascii="Arial" w:hAnsi="Arial" w:cs="Arial"/>
          <w:sz w:val="20"/>
          <w:szCs w:val="20"/>
          <w:lang w:val="el-GR"/>
        </w:rPr>
      </w:pPr>
      <w:r w:rsidRPr="00F63C31">
        <w:rPr>
          <w:rFonts w:ascii="Arial" w:hAnsi="Arial" w:cs="Arial"/>
          <w:sz w:val="20"/>
          <w:szCs w:val="20"/>
          <w:lang w:val="el-GR"/>
        </w:rPr>
        <w:t xml:space="preserve">Παρά τις τεχνικές διαφορές που χαρακτηρίζουν τα Έμπειρα Συστήματα και τα Συστήματα Μηχανικής Μάθησης, οι δύο προσεγγίσεις μοιράζονται κοινή φιλοσοφία και παρόμοιους στόχους. Και οι δύο τεχνολογίες επιδιώκουν την ανάπτυξη υπολογιστικών συστημάτων ικανών να προσομοιώνουν την ανθρώπινη σκέψη και να υποστηρίζουν τη διαδικασία λήψης αποφάσεων σε σύνθετα προβλήματα. Είτε μέσω ρητά διατυπωμένων κανόνων γνώσης, όπως συμβαίνει στα έμπειρα συστήματα, είτε μέσω εκμάθησης προτύπων από δεδομένα, όπως στη μηχανική μάθηση, ο τελικός στόχος παραμένει η παροχή αξιόπιστων συμπερασμάτων και προβλέψεων </w:t>
      </w:r>
      <w:hyperlink w:anchor="ref1" w:history="1">
        <w:r w:rsidRPr="00A004C2">
          <w:rPr>
            <w:rStyle w:val="-"/>
            <w:rFonts w:ascii="Arial" w:hAnsi="Arial" w:cs="Arial"/>
            <w:sz w:val="20"/>
            <w:szCs w:val="20"/>
            <w:lang w:val="el-GR"/>
          </w:rPr>
          <w:t>[1]</w:t>
        </w:r>
      </w:hyperlink>
      <w:r w:rsidRPr="00F63C31">
        <w:rPr>
          <w:rFonts w:ascii="Arial" w:hAnsi="Arial" w:cs="Arial"/>
          <w:sz w:val="20"/>
          <w:szCs w:val="20"/>
          <w:lang w:val="el-GR"/>
        </w:rPr>
        <w:t xml:space="preserve">, </w:t>
      </w:r>
      <w:hyperlink w:anchor="ref6" w:history="1">
        <w:r w:rsidRPr="00A004C2">
          <w:rPr>
            <w:rStyle w:val="-"/>
            <w:rFonts w:ascii="Arial" w:hAnsi="Arial" w:cs="Arial"/>
            <w:sz w:val="20"/>
            <w:szCs w:val="20"/>
            <w:lang w:val="el-GR"/>
          </w:rPr>
          <w:t>[6]</w:t>
        </w:r>
      </w:hyperlink>
      <w:r w:rsidRPr="00F63C31">
        <w:rPr>
          <w:rFonts w:ascii="Arial" w:hAnsi="Arial" w:cs="Arial"/>
          <w:sz w:val="20"/>
          <w:szCs w:val="20"/>
          <w:lang w:val="el-GR"/>
        </w:rPr>
        <w:t>.</w:t>
      </w:r>
    </w:p>
    <w:p w14:paraId="4D46EBC2" w14:textId="7AD65CEE" w:rsidR="00F63C31" w:rsidRPr="00F63C31" w:rsidRDefault="00F63C31" w:rsidP="00F63C31">
      <w:pPr>
        <w:jc w:val="both"/>
        <w:rPr>
          <w:rFonts w:ascii="Arial" w:hAnsi="Arial" w:cs="Arial"/>
          <w:sz w:val="20"/>
          <w:szCs w:val="20"/>
          <w:lang w:val="el-GR"/>
        </w:rPr>
      </w:pPr>
      <w:r w:rsidRPr="00F63C31">
        <w:rPr>
          <w:rFonts w:ascii="Arial" w:hAnsi="Arial" w:cs="Arial"/>
          <w:sz w:val="20"/>
          <w:szCs w:val="20"/>
          <w:lang w:val="el-GR"/>
        </w:rPr>
        <w:t xml:space="preserve">Επιπλέον, εφαρμόζονται σε παρόμοιους τομείς, όπως η ιατρική διάγνωση, τα χρηματοοικονομικά και τα συστήματα υποστήριξης αποφάσεων, όπου απαιτείται ανάλυση πληροφοριών και τεκμηριωμένη αξιολόγηση εναλλακτικών λύσεων </w:t>
      </w:r>
      <w:hyperlink w:anchor="ref3" w:history="1">
        <w:r w:rsidRPr="00A004C2">
          <w:rPr>
            <w:rStyle w:val="-"/>
            <w:rFonts w:ascii="Arial" w:hAnsi="Arial" w:cs="Arial"/>
            <w:sz w:val="20"/>
            <w:szCs w:val="20"/>
            <w:lang w:val="el-GR"/>
          </w:rPr>
          <w:t>[3]</w:t>
        </w:r>
      </w:hyperlink>
      <w:r w:rsidRPr="00F63C31">
        <w:rPr>
          <w:rFonts w:ascii="Arial" w:hAnsi="Arial" w:cs="Arial"/>
          <w:sz w:val="20"/>
          <w:szCs w:val="20"/>
          <w:lang w:val="el-GR"/>
        </w:rPr>
        <w:t xml:space="preserve">, </w:t>
      </w:r>
      <w:hyperlink w:anchor="ref15" w:history="1">
        <w:r w:rsidRPr="00A004C2">
          <w:rPr>
            <w:rStyle w:val="-"/>
            <w:rFonts w:ascii="Arial" w:hAnsi="Arial" w:cs="Arial"/>
            <w:sz w:val="20"/>
            <w:szCs w:val="20"/>
            <w:lang w:val="el-GR"/>
          </w:rPr>
          <w:t>[15]</w:t>
        </w:r>
      </w:hyperlink>
      <w:r w:rsidRPr="00F63C31">
        <w:rPr>
          <w:rFonts w:ascii="Arial" w:hAnsi="Arial" w:cs="Arial"/>
          <w:sz w:val="20"/>
          <w:szCs w:val="20"/>
          <w:lang w:val="el-GR"/>
        </w:rPr>
        <w:t>. Μέσω της αυτοματοποίησης διαδικασιών και της συστηματικής επεξεργασίας δεδομένων, συμβάλλουν στη βελτίωση της αποδοτικότητας και της συνέπειας των αποτελεσμάτων, λειτουργώντας ως εργαλεία ενίσχυσης της ανθρώπινης κρίσης.</w:t>
      </w:r>
    </w:p>
    <w:p w14:paraId="13DB8F8F" w14:textId="217F7868" w:rsidR="00D86E9F" w:rsidRPr="00A004C2" w:rsidRDefault="00F63C31" w:rsidP="00A004C2">
      <w:pPr>
        <w:jc w:val="both"/>
        <w:rPr>
          <w:rFonts w:ascii="Arial" w:hAnsi="Arial" w:cs="Arial"/>
          <w:sz w:val="20"/>
          <w:szCs w:val="20"/>
          <w:lang w:val="el-GR"/>
        </w:rPr>
      </w:pPr>
      <w:r w:rsidRPr="00F63C31">
        <w:rPr>
          <w:rFonts w:ascii="Arial" w:hAnsi="Arial" w:cs="Arial"/>
          <w:sz w:val="20"/>
          <w:szCs w:val="20"/>
          <w:lang w:val="el-GR"/>
        </w:rPr>
        <w:lastRenderedPageBreak/>
        <w:t>Συνεπώς</w:t>
      </w:r>
      <w:r>
        <w:rPr>
          <w:rFonts w:ascii="Arial" w:hAnsi="Arial" w:cs="Arial"/>
          <w:sz w:val="20"/>
          <w:szCs w:val="20"/>
          <w:lang w:val="el-GR"/>
        </w:rPr>
        <w:t xml:space="preserve">, </w:t>
      </w:r>
      <w:r w:rsidRPr="00F63C31">
        <w:rPr>
          <w:rFonts w:ascii="Arial" w:hAnsi="Arial" w:cs="Arial"/>
          <w:sz w:val="20"/>
          <w:szCs w:val="20"/>
          <w:lang w:val="el-GR"/>
        </w:rPr>
        <w:t>τόσο τα έμπειρα συστήματα όσο και τα μοντέλα μηχανικής μάθησης συμβάλλουν στην αυτοματοποίηση διαδικασιών και στη μείωση του ανθρώπινου φόρτου εργασίας. Μέσω της συστηματικής αξιοποίησης δεδομένων, επιτρέπουν την επεξεργασία μεγάλου όγκου πληροφοριών και τη συνεπή παραγωγή αποτελεσμάτων</w:t>
      </w:r>
      <w:r w:rsidR="00A004C2">
        <w:rPr>
          <w:rFonts w:ascii="Arial" w:hAnsi="Arial" w:cs="Arial"/>
          <w:sz w:val="20"/>
          <w:szCs w:val="20"/>
          <w:lang w:val="el-GR"/>
        </w:rPr>
        <w:t>. Τα</w:t>
      </w:r>
      <w:r w:rsidRPr="00F63C31">
        <w:rPr>
          <w:rFonts w:ascii="Arial" w:hAnsi="Arial" w:cs="Arial"/>
          <w:sz w:val="20"/>
          <w:szCs w:val="20"/>
          <w:lang w:val="el-GR"/>
        </w:rPr>
        <w:t xml:space="preserve"> χαρακτηριστικά </w:t>
      </w:r>
      <w:r w:rsidR="00A004C2">
        <w:rPr>
          <w:rFonts w:ascii="Arial" w:hAnsi="Arial" w:cs="Arial"/>
          <w:sz w:val="20"/>
          <w:szCs w:val="20"/>
          <w:lang w:val="el-GR"/>
        </w:rPr>
        <w:t>αυτά</w:t>
      </w:r>
      <w:r w:rsidRPr="00F63C31">
        <w:rPr>
          <w:rFonts w:ascii="Arial" w:hAnsi="Arial" w:cs="Arial"/>
          <w:sz w:val="20"/>
          <w:szCs w:val="20"/>
          <w:lang w:val="el-GR"/>
        </w:rPr>
        <w:t xml:space="preserve"> τα καθιστούν ιδιαίτερα χρήσιμα σε σύγχρονα πληροφοριακά περιβάλλοντα </w:t>
      </w:r>
      <w:hyperlink w:anchor="ref7" w:history="1">
        <w:r w:rsidRPr="00A004C2">
          <w:rPr>
            <w:rStyle w:val="-"/>
            <w:rFonts w:ascii="Arial" w:hAnsi="Arial" w:cs="Arial"/>
            <w:sz w:val="20"/>
            <w:szCs w:val="20"/>
            <w:lang w:val="el-GR"/>
          </w:rPr>
          <w:t>[7].</w:t>
        </w:r>
      </w:hyperlink>
    </w:p>
    <w:p w14:paraId="47520335" w14:textId="77777777" w:rsidR="00F63C31" w:rsidRPr="00F63C31" w:rsidRDefault="00F63C31" w:rsidP="00F63C31">
      <w:pPr>
        <w:pStyle w:val="Normal-Indentation"/>
        <w:rPr>
          <w:lang w:val="el-GR"/>
        </w:rPr>
      </w:pPr>
    </w:p>
    <w:p w14:paraId="691F1DF0" w14:textId="3D1A6310" w:rsidR="00D86E9F" w:rsidRDefault="007335AB" w:rsidP="002400A3">
      <w:pPr>
        <w:pStyle w:val="3"/>
      </w:pPr>
      <w:bookmarkStart w:id="29" w:name="_Toc221906678"/>
      <w:r w:rsidRPr="007335AB">
        <w:t>Διαφορές</w:t>
      </w:r>
      <w:bookmarkEnd w:id="29"/>
    </w:p>
    <w:p w14:paraId="30E948BD" w14:textId="79BDBE79" w:rsidR="00F63C31" w:rsidRPr="00F63C31" w:rsidRDefault="00F63C31" w:rsidP="0083727F">
      <w:pPr>
        <w:pStyle w:val="Web"/>
        <w:jc w:val="both"/>
        <w:rPr>
          <w:rFonts w:ascii="Arial" w:hAnsi="Arial" w:cs="Arial"/>
          <w:sz w:val="20"/>
          <w:szCs w:val="20"/>
          <w:lang w:val="el-GR"/>
        </w:rPr>
      </w:pPr>
      <w:r w:rsidRPr="00F63C31">
        <w:rPr>
          <w:rFonts w:ascii="Arial" w:hAnsi="Arial" w:cs="Arial"/>
          <w:sz w:val="20"/>
          <w:szCs w:val="20"/>
          <w:lang w:val="el-GR"/>
        </w:rPr>
        <w:t xml:space="preserve">Παρά τις ομοιότητες ως προς τον σκοπό τους, τα Έμπειρα Συστήματα και τα Συστήματα Μηχανικής Μάθησης διαφέρουν σημαντικά ως προς τον τρόπο αναπαράστασης της γνώσης και τη μεθοδολογία λειτουργίας τους. Τα έμπειρα συστήματα βασίζονται σε ρητά καθορισμένους κανόνες γνώσης που εισάγονται από ειδικούς του πεδίου, ενώ η μηχανική μάθηση στηρίζεται σε δεδομένα και αλγορίθμους εκπαίδευσης που επιτρέπουν στο σύστημα να μαθαίνει αυτόματα πρότυπα και σχέσεις </w:t>
      </w:r>
      <w:hyperlink w:anchor="ref1" w:history="1">
        <w:r w:rsidRPr="0037622A">
          <w:rPr>
            <w:rStyle w:val="-"/>
            <w:rFonts w:ascii="Arial" w:hAnsi="Arial" w:cs="Arial"/>
            <w:sz w:val="20"/>
            <w:szCs w:val="20"/>
            <w:lang w:val="el-GR"/>
          </w:rPr>
          <w:t>[1]</w:t>
        </w:r>
      </w:hyperlink>
      <w:r w:rsidRPr="00F63C31">
        <w:rPr>
          <w:rFonts w:ascii="Arial" w:hAnsi="Arial" w:cs="Arial"/>
          <w:sz w:val="20"/>
          <w:szCs w:val="20"/>
          <w:lang w:val="el-GR"/>
        </w:rPr>
        <w:t xml:space="preserve">, </w:t>
      </w:r>
      <w:hyperlink w:anchor="ref7" w:history="1">
        <w:r w:rsidRPr="0037622A">
          <w:rPr>
            <w:rStyle w:val="-"/>
            <w:rFonts w:ascii="Arial" w:hAnsi="Arial" w:cs="Arial"/>
            <w:sz w:val="20"/>
            <w:szCs w:val="20"/>
            <w:lang w:val="el-GR"/>
          </w:rPr>
          <w:t>[7]</w:t>
        </w:r>
      </w:hyperlink>
      <w:r w:rsidRPr="00F63C31">
        <w:rPr>
          <w:rFonts w:ascii="Arial" w:hAnsi="Arial" w:cs="Arial"/>
          <w:sz w:val="20"/>
          <w:szCs w:val="20"/>
          <w:lang w:val="el-GR"/>
        </w:rPr>
        <w:t>.</w:t>
      </w:r>
    </w:p>
    <w:p w14:paraId="0098407F" w14:textId="1A6A3B7C" w:rsidR="00F63C31" w:rsidRPr="00F63C31" w:rsidRDefault="00F63C31" w:rsidP="0083727F">
      <w:pPr>
        <w:pStyle w:val="Web"/>
        <w:jc w:val="both"/>
        <w:rPr>
          <w:rFonts w:ascii="Arial" w:hAnsi="Arial" w:cs="Arial"/>
          <w:sz w:val="20"/>
          <w:szCs w:val="20"/>
          <w:lang w:val="el-GR"/>
        </w:rPr>
      </w:pPr>
      <w:r w:rsidRPr="00F63C31">
        <w:rPr>
          <w:rFonts w:ascii="Arial" w:hAnsi="Arial" w:cs="Arial"/>
          <w:sz w:val="20"/>
          <w:szCs w:val="20"/>
          <w:lang w:val="el-GR"/>
        </w:rPr>
        <w:t xml:space="preserve">Επιπλέον, τα </w:t>
      </w:r>
      <w:r w:rsidRPr="00F63C31">
        <w:rPr>
          <w:rFonts w:ascii="Arial" w:hAnsi="Arial" w:cs="Arial"/>
          <w:sz w:val="20"/>
          <w:szCs w:val="20"/>
        </w:rPr>
        <w:t>expert</w:t>
      </w:r>
      <w:r w:rsidRPr="00F63C31">
        <w:rPr>
          <w:rFonts w:ascii="Arial" w:hAnsi="Arial" w:cs="Arial"/>
          <w:sz w:val="20"/>
          <w:szCs w:val="20"/>
          <w:lang w:val="el-GR"/>
        </w:rPr>
        <w:t xml:space="preserve"> </w:t>
      </w:r>
      <w:r w:rsidRPr="00F63C31">
        <w:rPr>
          <w:rFonts w:ascii="Arial" w:hAnsi="Arial" w:cs="Arial"/>
          <w:sz w:val="20"/>
          <w:szCs w:val="20"/>
        </w:rPr>
        <w:t>systems</w:t>
      </w:r>
      <w:r w:rsidRPr="00F63C31">
        <w:rPr>
          <w:rFonts w:ascii="Arial" w:hAnsi="Arial" w:cs="Arial"/>
          <w:sz w:val="20"/>
          <w:szCs w:val="20"/>
          <w:lang w:val="el-GR"/>
        </w:rPr>
        <w:t xml:space="preserve"> χαρακτηρίζονται από υψηλή </w:t>
      </w:r>
      <w:proofErr w:type="spellStart"/>
      <w:r w:rsidRPr="00F63C31">
        <w:rPr>
          <w:rFonts w:ascii="Arial" w:hAnsi="Arial" w:cs="Arial"/>
          <w:sz w:val="20"/>
          <w:szCs w:val="20"/>
          <w:lang w:val="el-GR"/>
        </w:rPr>
        <w:t>ερμηνευσιμότητα</w:t>
      </w:r>
      <w:proofErr w:type="spellEnd"/>
      <w:r w:rsidRPr="00F63C31">
        <w:rPr>
          <w:rFonts w:ascii="Arial" w:hAnsi="Arial" w:cs="Arial"/>
          <w:sz w:val="20"/>
          <w:szCs w:val="20"/>
          <w:lang w:val="el-GR"/>
        </w:rPr>
        <w:t xml:space="preserve">, καθώς κάθε απόφαση μπορεί να αιτιολογηθεί μέσω συγκεκριμένων κανόνων. Αντίθετα, πολλά μοντέλα μηχανικής μάθησης, ιδιαίτερα τα μοντέλα βαθιάς μάθησης, λειτουργούν ως «μαύρα κουτιά», καθιστώντας δυσκολότερη την κατανόηση της λογικής των αποτελεσμάτων </w:t>
      </w:r>
      <w:hyperlink w:anchor="ref6" w:history="1">
        <w:r w:rsidRPr="0037622A">
          <w:rPr>
            <w:rStyle w:val="-"/>
            <w:rFonts w:ascii="Arial" w:hAnsi="Arial" w:cs="Arial"/>
            <w:sz w:val="20"/>
            <w:szCs w:val="20"/>
            <w:lang w:val="el-GR"/>
          </w:rPr>
          <w:t>[6]</w:t>
        </w:r>
      </w:hyperlink>
      <w:r w:rsidRPr="00F63C31">
        <w:rPr>
          <w:rFonts w:ascii="Arial" w:hAnsi="Arial" w:cs="Arial"/>
          <w:sz w:val="20"/>
          <w:szCs w:val="20"/>
          <w:lang w:val="el-GR"/>
        </w:rPr>
        <w:t>.</w:t>
      </w:r>
    </w:p>
    <w:p w14:paraId="6BEF06B3" w14:textId="77777777" w:rsidR="00F63C31" w:rsidRPr="00F63C31" w:rsidRDefault="00F63C31" w:rsidP="0083727F">
      <w:pPr>
        <w:pStyle w:val="Web"/>
        <w:jc w:val="both"/>
        <w:rPr>
          <w:rFonts w:ascii="Arial" w:hAnsi="Arial" w:cs="Arial"/>
          <w:sz w:val="20"/>
          <w:szCs w:val="20"/>
          <w:lang w:val="el-GR"/>
        </w:rPr>
      </w:pPr>
      <w:r w:rsidRPr="00F63C31">
        <w:rPr>
          <w:rFonts w:ascii="Arial" w:hAnsi="Arial" w:cs="Arial"/>
          <w:sz w:val="20"/>
          <w:szCs w:val="20"/>
          <w:lang w:val="el-GR"/>
        </w:rPr>
        <w:t>Τέλος, τα έμπειρα συστήματα απαιτούν χειροκίνητη κατασκευή και συντήρηση της βάσης γνώσης, γεγονός που περιορίζει την επεκτασιμότητά τους, ενώ τα συστήματα μηχανικής μάθησης μπορούν να προσαρμόζονται δυναμικά μέσω νέων δεδομένων, προσφέροντας μεγαλύτερη ευελιξία και καλύτερη απόδοση σε μεγάλης κλίμακας προβλήματα.</w:t>
      </w:r>
    </w:p>
    <w:p w14:paraId="253CF477" w14:textId="77777777" w:rsidR="00F63C31" w:rsidRPr="00F63C31" w:rsidRDefault="00F63C31" w:rsidP="00A004C2">
      <w:pPr>
        <w:pStyle w:val="Normal-Indentation"/>
        <w:ind w:left="0"/>
        <w:rPr>
          <w:lang w:val="el-GR"/>
        </w:rPr>
      </w:pPr>
    </w:p>
    <w:p w14:paraId="64919791" w14:textId="628E1873" w:rsidR="00D86E9F" w:rsidRDefault="007335AB" w:rsidP="002400A3">
      <w:pPr>
        <w:pStyle w:val="3"/>
      </w:pPr>
      <w:bookmarkStart w:id="30" w:name="_Toc221906679"/>
      <w:r w:rsidRPr="007222F1">
        <w:t>Πίνακας</w:t>
      </w:r>
      <w:r w:rsidRPr="007335AB">
        <w:t xml:space="preserve"> </w:t>
      </w:r>
      <w:r w:rsidRPr="007222F1">
        <w:t>σύγκρισης</w:t>
      </w:r>
      <w:bookmarkEnd w:id="30"/>
    </w:p>
    <w:p w14:paraId="1B38C3F8" w14:textId="77777777" w:rsidR="0083727F" w:rsidRPr="0083727F" w:rsidRDefault="0083727F" w:rsidP="0083727F">
      <w:pPr>
        <w:rPr>
          <w:lang w:val="el-GR"/>
        </w:rPr>
      </w:pPr>
    </w:p>
    <w:p w14:paraId="6537E29F" w14:textId="3F698298" w:rsidR="0083727F" w:rsidRPr="0083727F" w:rsidRDefault="0083727F" w:rsidP="0083727F">
      <w:pPr>
        <w:pStyle w:val="a8"/>
        <w:keepNext/>
        <w:rPr>
          <w:lang w:val="el-GR"/>
        </w:rPr>
      </w:pPr>
      <w:bookmarkStart w:id="31" w:name="_Toc221906703"/>
      <w:r w:rsidRPr="0083727F">
        <w:rPr>
          <w:lang w:val="el-GR"/>
        </w:rPr>
        <w:t xml:space="preserve">Πίνακας </w:t>
      </w:r>
      <w:r w:rsidR="00CD4C55">
        <w:rPr>
          <w:lang w:val="el-GR"/>
        </w:rPr>
        <w:fldChar w:fldCharType="begin"/>
      </w:r>
      <w:r w:rsidR="00CD4C55">
        <w:rPr>
          <w:lang w:val="el-GR"/>
        </w:rPr>
        <w:instrText xml:space="preserve"> STYLEREF 1 \s </w:instrText>
      </w:r>
      <w:r w:rsidR="00CD4C55">
        <w:rPr>
          <w:lang w:val="el-GR"/>
        </w:rPr>
        <w:fldChar w:fldCharType="separate"/>
      </w:r>
      <w:r w:rsidR="00D96185">
        <w:rPr>
          <w:noProof/>
          <w:lang w:val="el-GR"/>
        </w:rPr>
        <w:t>4</w:t>
      </w:r>
      <w:r w:rsidR="00CD4C55">
        <w:rPr>
          <w:lang w:val="el-GR"/>
        </w:rPr>
        <w:fldChar w:fldCharType="end"/>
      </w:r>
      <w:r w:rsidR="00CD4C55">
        <w:rPr>
          <w:lang w:val="el-GR"/>
        </w:rPr>
        <w:t>.</w:t>
      </w:r>
      <w:r w:rsidR="00CD4C55">
        <w:rPr>
          <w:lang w:val="el-GR"/>
        </w:rPr>
        <w:fldChar w:fldCharType="begin"/>
      </w:r>
      <w:r w:rsidR="00CD4C55">
        <w:rPr>
          <w:lang w:val="el-GR"/>
        </w:rPr>
        <w:instrText xml:space="preserve"> SEQ Πίνακας \* ARABIC \s 1 </w:instrText>
      </w:r>
      <w:r w:rsidR="00CD4C55">
        <w:rPr>
          <w:lang w:val="el-GR"/>
        </w:rPr>
        <w:fldChar w:fldCharType="separate"/>
      </w:r>
      <w:r w:rsidR="00D96185">
        <w:rPr>
          <w:noProof/>
          <w:lang w:val="el-GR"/>
        </w:rPr>
        <w:t>1</w:t>
      </w:r>
      <w:r w:rsidR="00CD4C55">
        <w:rPr>
          <w:lang w:val="el-GR"/>
        </w:rPr>
        <w:fldChar w:fldCharType="end"/>
      </w:r>
      <w:r>
        <w:rPr>
          <w:lang w:val="el-GR"/>
        </w:rPr>
        <w:t xml:space="preserve"> </w:t>
      </w:r>
      <w:r w:rsidRPr="009C6D0C">
        <w:rPr>
          <w:lang w:val="el-GR"/>
        </w:rPr>
        <w:t>Σύγκριση βασικών χαρακτηριστικών Έμπειρων Συστημάτων και Μηχανικής Μάθησης</w:t>
      </w:r>
      <w:bookmarkEnd w:id="31"/>
    </w:p>
    <w:tbl>
      <w:tblPr>
        <w:tblStyle w:val="11"/>
        <w:tblW w:w="8659" w:type="dxa"/>
        <w:tblLook w:val="04A0" w:firstRow="1" w:lastRow="0" w:firstColumn="1" w:lastColumn="0" w:noHBand="0" w:noVBand="1"/>
      </w:tblPr>
      <w:tblGrid>
        <w:gridCol w:w="2886"/>
        <w:gridCol w:w="2886"/>
        <w:gridCol w:w="2887"/>
      </w:tblGrid>
      <w:tr w:rsidR="00F63C31" w14:paraId="7C6B5FDA" w14:textId="77777777" w:rsidTr="002019F1">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86" w:type="dxa"/>
          </w:tcPr>
          <w:p w14:paraId="37468830" w14:textId="45AC13C1" w:rsidR="00F63C31" w:rsidRPr="007222F1" w:rsidRDefault="00F63C31" w:rsidP="00F63C31">
            <w:pPr>
              <w:rPr>
                <w:rFonts w:ascii="Arial" w:hAnsi="Arial" w:cs="Arial"/>
                <w:sz w:val="20"/>
                <w:szCs w:val="20"/>
                <w:lang w:val="el-GR"/>
              </w:rPr>
            </w:pPr>
            <w:r w:rsidRPr="007222F1">
              <w:rPr>
                <w:rFonts w:ascii="Arial" w:hAnsi="Arial" w:cs="Arial"/>
                <w:b w:val="0"/>
                <w:bCs w:val="0"/>
                <w:sz w:val="20"/>
                <w:szCs w:val="20"/>
              </w:rPr>
              <w:t>Χαρα</w:t>
            </w:r>
            <w:proofErr w:type="spellStart"/>
            <w:r w:rsidRPr="007222F1">
              <w:rPr>
                <w:rFonts w:ascii="Arial" w:hAnsi="Arial" w:cs="Arial"/>
                <w:b w:val="0"/>
                <w:bCs w:val="0"/>
                <w:sz w:val="20"/>
                <w:szCs w:val="20"/>
              </w:rPr>
              <w:t>κτηριστικό</w:t>
            </w:r>
            <w:proofErr w:type="spellEnd"/>
          </w:p>
        </w:tc>
        <w:tc>
          <w:tcPr>
            <w:tcW w:w="2886" w:type="dxa"/>
          </w:tcPr>
          <w:p w14:paraId="27E373CE" w14:textId="45531E7E" w:rsidR="00F63C31" w:rsidRPr="007222F1" w:rsidRDefault="00F63C31" w:rsidP="00F63C3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Έμ</w:t>
            </w:r>
            <w:proofErr w:type="spellEnd"/>
            <w:r w:rsidRPr="007222F1">
              <w:rPr>
                <w:rFonts w:ascii="Arial" w:hAnsi="Arial" w:cs="Arial"/>
                <w:sz w:val="20"/>
                <w:szCs w:val="20"/>
              </w:rPr>
              <w:t xml:space="preserve">πειρα </w:t>
            </w:r>
            <w:proofErr w:type="spellStart"/>
            <w:r w:rsidRPr="007222F1">
              <w:rPr>
                <w:rFonts w:ascii="Arial" w:hAnsi="Arial" w:cs="Arial"/>
                <w:sz w:val="20"/>
                <w:szCs w:val="20"/>
              </w:rPr>
              <w:t>Συστήμ</w:t>
            </w:r>
            <w:proofErr w:type="spellEnd"/>
            <w:r w:rsidRPr="007222F1">
              <w:rPr>
                <w:rFonts w:ascii="Arial" w:hAnsi="Arial" w:cs="Arial"/>
                <w:sz w:val="20"/>
                <w:szCs w:val="20"/>
              </w:rPr>
              <w:t>ατα</w:t>
            </w:r>
          </w:p>
        </w:tc>
        <w:tc>
          <w:tcPr>
            <w:tcW w:w="2887" w:type="dxa"/>
          </w:tcPr>
          <w:p w14:paraId="5BDE5B8F" w14:textId="221ECBD1" w:rsidR="00F63C31" w:rsidRPr="007222F1" w:rsidRDefault="00F63C31" w:rsidP="00F63C3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Μηχ</w:t>
            </w:r>
            <w:proofErr w:type="spellEnd"/>
            <w:r w:rsidRPr="007222F1">
              <w:rPr>
                <w:rFonts w:ascii="Arial" w:hAnsi="Arial" w:cs="Arial"/>
                <w:sz w:val="20"/>
                <w:szCs w:val="20"/>
              </w:rPr>
              <w:t xml:space="preserve">ανική </w:t>
            </w:r>
            <w:proofErr w:type="spellStart"/>
            <w:r w:rsidRPr="007222F1">
              <w:rPr>
                <w:rFonts w:ascii="Arial" w:hAnsi="Arial" w:cs="Arial"/>
                <w:sz w:val="20"/>
                <w:szCs w:val="20"/>
              </w:rPr>
              <w:t>Μάθηση</w:t>
            </w:r>
            <w:proofErr w:type="spellEnd"/>
          </w:p>
        </w:tc>
      </w:tr>
      <w:tr w:rsidR="00F63C31" w14:paraId="226DA527" w14:textId="77777777" w:rsidTr="002019F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86" w:type="dxa"/>
          </w:tcPr>
          <w:p w14:paraId="3E492568" w14:textId="664EBFB8" w:rsidR="00F63C31" w:rsidRPr="007222F1" w:rsidRDefault="00F63C31" w:rsidP="00F63C31">
            <w:pPr>
              <w:rPr>
                <w:rFonts w:ascii="Arial" w:hAnsi="Arial" w:cs="Arial"/>
                <w:sz w:val="20"/>
                <w:szCs w:val="20"/>
                <w:lang w:val="el-GR"/>
              </w:rPr>
            </w:pPr>
            <w:proofErr w:type="spellStart"/>
            <w:r w:rsidRPr="007222F1">
              <w:rPr>
                <w:rFonts w:ascii="Arial" w:hAnsi="Arial" w:cs="Arial"/>
                <w:sz w:val="20"/>
                <w:szCs w:val="20"/>
              </w:rPr>
              <w:t>Τρό</w:t>
            </w:r>
            <w:proofErr w:type="spellEnd"/>
            <w:r w:rsidRPr="007222F1">
              <w:rPr>
                <w:rFonts w:ascii="Arial" w:hAnsi="Arial" w:cs="Arial"/>
                <w:sz w:val="20"/>
                <w:szCs w:val="20"/>
              </w:rPr>
              <w:t xml:space="preserve">πος </w:t>
            </w:r>
            <w:proofErr w:type="spellStart"/>
            <w:r w:rsidRPr="007222F1">
              <w:rPr>
                <w:rFonts w:ascii="Arial" w:hAnsi="Arial" w:cs="Arial"/>
                <w:sz w:val="20"/>
                <w:szCs w:val="20"/>
              </w:rPr>
              <w:t>γνώσης</w:t>
            </w:r>
            <w:proofErr w:type="spellEnd"/>
          </w:p>
        </w:tc>
        <w:tc>
          <w:tcPr>
            <w:tcW w:w="2886" w:type="dxa"/>
          </w:tcPr>
          <w:p w14:paraId="172CE053" w14:textId="107BFE2D" w:rsidR="00F63C31" w:rsidRPr="007222F1" w:rsidRDefault="00F63C31" w:rsidP="00F63C3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Ρητοί</w:t>
            </w:r>
            <w:proofErr w:type="spellEnd"/>
            <w:r w:rsidRPr="007222F1">
              <w:rPr>
                <w:rFonts w:ascii="Arial" w:hAnsi="Arial" w:cs="Arial"/>
                <w:sz w:val="20"/>
                <w:szCs w:val="20"/>
              </w:rPr>
              <w:t xml:space="preserve"> κα</w:t>
            </w:r>
            <w:proofErr w:type="spellStart"/>
            <w:r w:rsidRPr="007222F1">
              <w:rPr>
                <w:rFonts w:ascii="Arial" w:hAnsi="Arial" w:cs="Arial"/>
                <w:sz w:val="20"/>
                <w:szCs w:val="20"/>
              </w:rPr>
              <w:t>νόνες</w:t>
            </w:r>
            <w:proofErr w:type="spellEnd"/>
            <w:r w:rsidRPr="007222F1">
              <w:rPr>
                <w:rFonts w:ascii="Arial" w:hAnsi="Arial" w:cs="Arial"/>
                <w:sz w:val="20"/>
                <w:szCs w:val="20"/>
              </w:rPr>
              <w:t xml:space="preserve"> (IF–THEN)</w:t>
            </w:r>
          </w:p>
        </w:tc>
        <w:tc>
          <w:tcPr>
            <w:tcW w:w="2887" w:type="dxa"/>
          </w:tcPr>
          <w:p w14:paraId="2FA685F4" w14:textId="740ADCE1" w:rsidR="00F63C31" w:rsidRPr="007222F1" w:rsidRDefault="00F63C31" w:rsidP="00F63C3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Εκμάθηση</w:t>
            </w:r>
            <w:proofErr w:type="spellEnd"/>
            <w:r w:rsidRPr="007222F1">
              <w:rPr>
                <w:rFonts w:ascii="Arial" w:hAnsi="Arial" w:cs="Arial"/>
                <w:sz w:val="20"/>
                <w:szCs w:val="20"/>
              </w:rPr>
              <w:t xml:space="preserve"> από </w:t>
            </w:r>
            <w:proofErr w:type="spellStart"/>
            <w:r w:rsidRPr="007222F1">
              <w:rPr>
                <w:rFonts w:ascii="Arial" w:hAnsi="Arial" w:cs="Arial"/>
                <w:sz w:val="20"/>
                <w:szCs w:val="20"/>
              </w:rPr>
              <w:t>δεδομέν</w:t>
            </w:r>
            <w:proofErr w:type="spellEnd"/>
            <w:r w:rsidRPr="007222F1">
              <w:rPr>
                <w:rFonts w:ascii="Arial" w:hAnsi="Arial" w:cs="Arial"/>
                <w:sz w:val="20"/>
                <w:szCs w:val="20"/>
              </w:rPr>
              <w:t>α</w:t>
            </w:r>
          </w:p>
        </w:tc>
      </w:tr>
      <w:tr w:rsidR="00F63C31" w14:paraId="5FFE2727" w14:textId="77777777" w:rsidTr="002019F1">
        <w:trPr>
          <w:trHeight w:val="655"/>
        </w:trPr>
        <w:tc>
          <w:tcPr>
            <w:cnfStyle w:val="001000000000" w:firstRow="0" w:lastRow="0" w:firstColumn="1" w:lastColumn="0" w:oddVBand="0" w:evenVBand="0" w:oddHBand="0" w:evenHBand="0" w:firstRowFirstColumn="0" w:firstRowLastColumn="0" w:lastRowFirstColumn="0" w:lastRowLastColumn="0"/>
            <w:tcW w:w="2886" w:type="dxa"/>
          </w:tcPr>
          <w:p w14:paraId="636595E5" w14:textId="6565080B" w:rsidR="00F63C31" w:rsidRPr="007222F1" w:rsidRDefault="00F63C31" w:rsidP="00F63C31">
            <w:pPr>
              <w:rPr>
                <w:rFonts w:ascii="Arial" w:hAnsi="Arial" w:cs="Arial"/>
                <w:sz w:val="20"/>
                <w:szCs w:val="20"/>
                <w:lang w:val="el-GR"/>
              </w:rPr>
            </w:pPr>
            <w:proofErr w:type="spellStart"/>
            <w:r w:rsidRPr="007222F1">
              <w:rPr>
                <w:rFonts w:ascii="Arial" w:hAnsi="Arial" w:cs="Arial"/>
                <w:sz w:val="20"/>
                <w:szCs w:val="20"/>
              </w:rPr>
              <w:t>Ανά</w:t>
            </w:r>
            <w:proofErr w:type="spellEnd"/>
            <w:r w:rsidRPr="007222F1">
              <w:rPr>
                <w:rFonts w:ascii="Arial" w:hAnsi="Arial" w:cs="Arial"/>
                <w:sz w:val="20"/>
                <w:szCs w:val="20"/>
              </w:rPr>
              <w:t>πτυξη</w:t>
            </w:r>
          </w:p>
        </w:tc>
        <w:tc>
          <w:tcPr>
            <w:tcW w:w="2886" w:type="dxa"/>
          </w:tcPr>
          <w:p w14:paraId="4B344C08" w14:textId="11EA6470" w:rsidR="00F63C31" w:rsidRPr="007222F1" w:rsidRDefault="00F63C31" w:rsidP="00F63C3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r w:rsidRPr="007222F1">
              <w:rPr>
                <w:rFonts w:ascii="Arial" w:hAnsi="Arial" w:cs="Arial"/>
                <w:sz w:val="20"/>
                <w:szCs w:val="20"/>
                <w:lang w:val="el-GR"/>
              </w:rPr>
              <w:t>Χειροκίνητη εισαγωγή γνώσης από ειδικούς</w:t>
            </w:r>
          </w:p>
        </w:tc>
        <w:tc>
          <w:tcPr>
            <w:tcW w:w="2887" w:type="dxa"/>
          </w:tcPr>
          <w:p w14:paraId="3055A094" w14:textId="55A76ED5" w:rsidR="00F63C31" w:rsidRPr="007222F1" w:rsidRDefault="00F63C31" w:rsidP="00F63C3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Εκ</w:t>
            </w:r>
            <w:proofErr w:type="spellEnd"/>
            <w:r w:rsidRPr="007222F1">
              <w:rPr>
                <w:rFonts w:ascii="Arial" w:hAnsi="Arial" w:cs="Arial"/>
                <w:sz w:val="20"/>
                <w:szCs w:val="20"/>
              </w:rPr>
              <w:t xml:space="preserve">παίδευση </w:t>
            </w:r>
            <w:proofErr w:type="spellStart"/>
            <w:r w:rsidRPr="007222F1">
              <w:rPr>
                <w:rFonts w:ascii="Arial" w:hAnsi="Arial" w:cs="Arial"/>
                <w:sz w:val="20"/>
                <w:szCs w:val="20"/>
              </w:rPr>
              <w:t>μοντέλων</w:t>
            </w:r>
            <w:proofErr w:type="spellEnd"/>
            <w:r w:rsidRPr="007222F1">
              <w:rPr>
                <w:rFonts w:ascii="Arial" w:hAnsi="Arial" w:cs="Arial"/>
                <w:sz w:val="20"/>
                <w:szCs w:val="20"/>
              </w:rPr>
              <w:t xml:space="preserve"> </w:t>
            </w:r>
            <w:proofErr w:type="spellStart"/>
            <w:r w:rsidRPr="007222F1">
              <w:rPr>
                <w:rFonts w:ascii="Arial" w:hAnsi="Arial" w:cs="Arial"/>
                <w:sz w:val="20"/>
                <w:szCs w:val="20"/>
              </w:rPr>
              <w:t>με</w:t>
            </w:r>
            <w:proofErr w:type="spellEnd"/>
            <w:r w:rsidRPr="007222F1">
              <w:rPr>
                <w:rFonts w:ascii="Arial" w:hAnsi="Arial" w:cs="Arial"/>
                <w:sz w:val="20"/>
                <w:szCs w:val="20"/>
              </w:rPr>
              <w:t xml:space="preserve"> α</w:t>
            </w:r>
            <w:proofErr w:type="spellStart"/>
            <w:r w:rsidRPr="007222F1">
              <w:rPr>
                <w:rFonts w:ascii="Arial" w:hAnsi="Arial" w:cs="Arial"/>
                <w:sz w:val="20"/>
                <w:szCs w:val="20"/>
              </w:rPr>
              <w:t>λγορίθμους</w:t>
            </w:r>
            <w:proofErr w:type="spellEnd"/>
          </w:p>
        </w:tc>
      </w:tr>
      <w:tr w:rsidR="00F63C31" w14:paraId="61DCF506" w14:textId="77777777" w:rsidTr="002019F1">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886" w:type="dxa"/>
          </w:tcPr>
          <w:p w14:paraId="3430F7C2" w14:textId="1144AC28" w:rsidR="00F63C31" w:rsidRPr="007222F1" w:rsidRDefault="00F63C31" w:rsidP="00F63C31">
            <w:pPr>
              <w:rPr>
                <w:rFonts w:ascii="Arial" w:hAnsi="Arial" w:cs="Arial"/>
                <w:sz w:val="20"/>
                <w:szCs w:val="20"/>
                <w:lang w:val="el-GR"/>
              </w:rPr>
            </w:pPr>
            <w:r w:rsidRPr="007222F1">
              <w:rPr>
                <w:rFonts w:ascii="Arial" w:hAnsi="Arial" w:cs="Arial"/>
                <w:sz w:val="20"/>
                <w:szCs w:val="20"/>
              </w:rPr>
              <w:t>Απα</w:t>
            </w:r>
            <w:proofErr w:type="spellStart"/>
            <w:r w:rsidRPr="007222F1">
              <w:rPr>
                <w:rFonts w:ascii="Arial" w:hAnsi="Arial" w:cs="Arial"/>
                <w:sz w:val="20"/>
                <w:szCs w:val="20"/>
              </w:rPr>
              <w:t>ιτήσεις</w:t>
            </w:r>
            <w:proofErr w:type="spellEnd"/>
            <w:r w:rsidRPr="007222F1">
              <w:rPr>
                <w:rFonts w:ascii="Arial" w:hAnsi="Arial" w:cs="Arial"/>
                <w:sz w:val="20"/>
                <w:szCs w:val="20"/>
              </w:rPr>
              <w:t xml:space="preserve"> </w:t>
            </w:r>
            <w:proofErr w:type="spellStart"/>
            <w:r w:rsidRPr="007222F1">
              <w:rPr>
                <w:rFonts w:ascii="Arial" w:hAnsi="Arial" w:cs="Arial"/>
                <w:sz w:val="20"/>
                <w:szCs w:val="20"/>
              </w:rPr>
              <w:t>δεδομένων</w:t>
            </w:r>
            <w:proofErr w:type="spellEnd"/>
          </w:p>
        </w:tc>
        <w:tc>
          <w:tcPr>
            <w:tcW w:w="2886" w:type="dxa"/>
          </w:tcPr>
          <w:p w14:paraId="559D993A" w14:textId="6C7D0ABA" w:rsidR="00F63C31" w:rsidRPr="007222F1" w:rsidRDefault="00F63C31" w:rsidP="00F63C3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Μικρές</w:t>
            </w:r>
            <w:proofErr w:type="spellEnd"/>
          </w:p>
        </w:tc>
        <w:tc>
          <w:tcPr>
            <w:tcW w:w="2887" w:type="dxa"/>
          </w:tcPr>
          <w:p w14:paraId="1A0C386A" w14:textId="3341E950" w:rsidR="00F63C31" w:rsidRPr="007222F1" w:rsidRDefault="00F63C31" w:rsidP="00F63C3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Μεγάλες</w:t>
            </w:r>
            <w:proofErr w:type="spellEnd"/>
            <w:r w:rsidRPr="007222F1">
              <w:rPr>
                <w:rFonts w:ascii="Arial" w:hAnsi="Arial" w:cs="Arial"/>
                <w:sz w:val="20"/>
                <w:szCs w:val="20"/>
              </w:rPr>
              <w:t xml:space="preserve"> π</w:t>
            </w:r>
            <w:proofErr w:type="spellStart"/>
            <w:r w:rsidRPr="007222F1">
              <w:rPr>
                <w:rFonts w:ascii="Arial" w:hAnsi="Arial" w:cs="Arial"/>
                <w:sz w:val="20"/>
                <w:szCs w:val="20"/>
              </w:rPr>
              <w:t>οσότητες</w:t>
            </w:r>
            <w:proofErr w:type="spellEnd"/>
            <w:r w:rsidRPr="007222F1">
              <w:rPr>
                <w:rFonts w:ascii="Arial" w:hAnsi="Arial" w:cs="Arial"/>
                <w:sz w:val="20"/>
                <w:szCs w:val="20"/>
              </w:rPr>
              <w:t xml:space="preserve"> </w:t>
            </w:r>
            <w:proofErr w:type="spellStart"/>
            <w:r w:rsidRPr="007222F1">
              <w:rPr>
                <w:rFonts w:ascii="Arial" w:hAnsi="Arial" w:cs="Arial"/>
                <w:sz w:val="20"/>
                <w:szCs w:val="20"/>
              </w:rPr>
              <w:t>δεδομένων</w:t>
            </w:r>
            <w:proofErr w:type="spellEnd"/>
          </w:p>
        </w:tc>
      </w:tr>
      <w:tr w:rsidR="00F63C31" w14:paraId="3604F1FD" w14:textId="77777777" w:rsidTr="002019F1">
        <w:trPr>
          <w:trHeight w:val="336"/>
        </w:trPr>
        <w:tc>
          <w:tcPr>
            <w:cnfStyle w:val="001000000000" w:firstRow="0" w:lastRow="0" w:firstColumn="1" w:lastColumn="0" w:oddVBand="0" w:evenVBand="0" w:oddHBand="0" w:evenHBand="0" w:firstRowFirstColumn="0" w:firstRowLastColumn="0" w:lastRowFirstColumn="0" w:lastRowLastColumn="0"/>
            <w:tcW w:w="2886" w:type="dxa"/>
          </w:tcPr>
          <w:p w14:paraId="74B0E20F" w14:textId="372AF721" w:rsidR="00F63C31" w:rsidRPr="007222F1" w:rsidRDefault="00F63C31" w:rsidP="00F63C31">
            <w:pPr>
              <w:rPr>
                <w:rFonts w:ascii="Arial" w:hAnsi="Arial" w:cs="Arial"/>
                <w:sz w:val="20"/>
                <w:szCs w:val="20"/>
                <w:lang w:val="el-GR"/>
              </w:rPr>
            </w:pPr>
            <w:proofErr w:type="spellStart"/>
            <w:r w:rsidRPr="007222F1">
              <w:rPr>
                <w:rFonts w:ascii="Arial" w:hAnsi="Arial" w:cs="Arial"/>
                <w:sz w:val="20"/>
                <w:szCs w:val="20"/>
              </w:rPr>
              <w:t>Ερμηνευσιμότητ</w:t>
            </w:r>
            <w:proofErr w:type="spellEnd"/>
            <w:r w:rsidRPr="007222F1">
              <w:rPr>
                <w:rFonts w:ascii="Arial" w:hAnsi="Arial" w:cs="Arial"/>
                <w:sz w:val="20"/>
                <w:szCs w:val="20"/>
              </w:rPr>
              <w:t>α</w:t>
            </w:r>
          </w:p>
        </w:tc>
        <w:tc>
          <w:tcPr>
            <w:tcW w:w="2886" w:type="dxa"/>
          </w:tcPr>
          <w:p w14:paraId="40DD5575" w14:textId="40E958CB" w:rsidR="00F63C31" w:rsidRPr="007222F1" w:rsidRDefault="00F63C31" w:rsidP="00F63C3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Υψηλή</w:t>
            </w:r>
            <w:proofErr w:type="spellEnd"/>
          </w:p>
        </w:tc>
        <w:tc>
          <w:tcPr>
            <w:tcW w:w="2887" w:type="dxa"/>
          </w:tcPr>
          <w:p w14:paraId="062434A9" w14:textId="47FDF6F7" w:rsidR="00F63C31" w:rsidRPr="007222F1" w:rsidRDefault="00F63C31" w:rsidP="00F63C3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r w:rsidRPr="007222F1">
              <w:rPr>
                <w:rFonts w:ascii="Arial" w:hAnsi="Arial" w:cs="Arial"/>
                <w:sz w:val="20"/>
                <w:szCs w:val="20"/>
                <w:lang w:val="el-GR"/>
              </w:rPr>
              <w:t>Χ</w:t>
            </w:r>
            <w:r w:rsidRPr="007222F1">
              <w:rPr>
                <w:rFonts w:ascii="Arial" w:hAnsi="Arial" w:cs="Arial"/>
                <w:sz w:val="20"/>
                <w:szCs w:val="20"/>
              </w:rPr>
              <w:t>α</w:t>
            </w:r>
            <w:proofErr w:type="spellStart"/>
            <w:r w:rsidRPr="007222F1">
              <w:rPr>
                <w:rFonts w:ascii="Arial" w:hAnsi="Arial" w:cs="Arial"/>
                <w:sz w:val="20"/>
                <w:szCs w:val="20"/>
              </w:rPr>
              <w:t>μηλή</w:t>
            </w:r>
            <w:proofErr w:type="spellEnd"/>
            <w:r w:rsidRPr="007222F1">
              <w:rPr>
                <w:rFonts w:ascii="Arial" w:hAnsi="Arial" w:cs="Arial"/>
                <w:sz w:val="20"/>
                <w:szCs w:val="20"/>
              </w:rPr>
              <w:t xml:space="preserve"> (black-box)</w:t>
            </w:r>
          </w:p>
        </w:tc>
      </w:tr>
      <w:tr w:rsidR="00F63C31" w14:paraId="5DE7B3CF" w14:textId="77777777" w:rsidTr="002019F1">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886" w:type="dxa"/>
          </w:tcPr>
          <w:p w14:paraId="76C45265" w14:textId="1DE106EA" w:rsidR="00F63C31" w:rsidRPr="007222F1" w:rsidRDefault="00F63C31" w:rsidP="00F63C31">
            <w:pPr>
              <w:rPr>
                <w:rFonts w:ascii="Arial" w:hAnsi="Arial" w:cs="Arial"/>
                <w:sz w:val="20"/>
                <w:szCs w:val="20"/>
                <w:lang w:val="el-GR"/>
              </w:rPr>
            </w:pPr>
            <w:proofErr w:type="spellStart"/>
            <w:r w:rsidRPr="007222F1">
              <w:rPr>
                <w:rFonts w:ascii="Arial" w:hAnsi="Arial" w:cs="Arial"/>
                <w:sz w:val="20"/>
                <w:szCs w:val="20"/>
              </w:rPr>
              <w:t>Προσ</w:t>
            </w:r>
            <w:proofErr w:type="spellEnd"/>
            <w:r w:rsidRPr="007222F1">
              <w:rPr>
                <w:rFonts w:ascii="Arial" w:hAnsi="Arial" w:cs="Arial"/>
                <w:sz w:val="20"/>
                <w:szCs w:val="20"/>
              </w:rPr>
              <w:t>αρμοστικότητα</w:t>
            </w:r>
          </w:p>
        </w:tc>
        <w:tc>
          <w:tcPr>
            <w:tcW w:w="2886" w:type="dxa"/>
          </w:tcPr>
          <w:p w14:paraId="6499E493" w14:textId="1B4EE652" w:rsidR="00F63C31" w:rsidRPr="007222F1" w:rsidRDefault="00F63C31" w:rsidP="00F63C3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Περιορισμένη</w:t>
            </w:r>
            <w:proofErr w:type="spellEnd"/>
          </w:p>
        </w:tc>
        <w:tc>
          <w:tcPr>
            <w:tcW w:w="2887" w:type="dxa"/>
          </w:tcPr>
          <w:p w14:paraId="7EE2CD37" w14:textId="5E912786" w:rsidR="00F63C31" w:rsidRPr="007222F1" w:rsidRDefault="00F63C31" w:rsidP="00F63C3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Υψηλή</w:t>
            </w:r>
            <w:proofErr w:type="spellEnd"/>
            <w:r w:rsidRPr="007222F1">
              <w:rPr>
                <w:rFonts w:ascii="Arial" w:hAnsi="Arial" w:cs="Arial"/>
                <w:sz w:val="20"/>
                <w:szCs w:val="20"/>
              </w:rPr>
              <w:t xml:space="preserve">, </w:t>
            </w:r>
            <w:proofErr w:type="spellStart"/>
            <w:r w:rsidRPr="007222F1">
              <w:rPr>
                <w:rFonts w:ascii="Arial" w:hAnsi="Arial" w:cs="Arial"/>
                <w:sz w:val="20"/>
                <w:szCs w:val="20"/>
              </w:rPr>
              <w:t>μέσω</w:t>
            </w:r>
            <w:proofErr w:type="spellEnd"/>
            <w:r w:rsidRPr="007222F1">
              <w:rPr>
                <w:rFonts w:ascii="Arial" w:hAnsi="Arial" w:cs="Arial"/>
                <w:sz w:val="20"/>
                <w:szCs w:val="20"/>
              </w:rPr>
              <w:t xml:space="preserve"> επα</w:t>
            </w:r>
            <w:proofErr w:type="spellStart"/>
            <w:r w:rsidRPr="007222F1">
              <w:rPr>
                <w:rFonts w:ascii="Arial" w:hAnsi="Arial" w:cs="Arial"/>
                <w:sz w:val="20"/>
                <w:szCs w:val="20"/>
              </w:rPr>
              <w:t>νεκ</w:t>
            </w:r>
            <w:proofErr w:type="spellEnd"/>
            <w:r w:rsidRPr="007222F1">
              <w:rPr>
                <w:rFonts w:ascii="Arial" w:hAnsi="Arial" w:cs="Arial"/>
                <w:sz w:val="20"/>
                <w:szCs w:val="20"/>
              </w:rPr>
              <w:t>παίδευσης</w:t>
            </w:r>
          </w:p>
        </w:tc>
      </w:tr>
      <w:tr w:rsidR="00F63C31" w14:paraId="4CDCD84F" w14:textId="77777777" w:rsidTr="002019F1">
        <w:trPr>
          <w:trHeight w:val="655"/>
        </w:trPr>
        <w:tc>
          <w:tcPr>
            <w:cnfStyle w:val="001000000000" w:firstRow="0" w:lastRow="0" w:firstColumn="1" w:lastColumn="0" w:oddVBand="0" w:evenVBand="0" w:oddHBand="0" w:evenHBand="0" w:firstRowFirstColumn="0" w:firstRowLastColumn="0" w:lastRowFirstColumn="0" w:lastRowLastColumn="0"/>
            <w:tcW w:w="2886" w:type="dxa"/>
          </w:tcPr>
          <w:p w14:paraId="7A455253" w14:textId="59A9909A" w:rsidR="00F63C31" w:rsidRPr="007222F1" w:rsidRDefault="00F63C31" w:rsidP="00F63C31">
            <w:pPr>
              <w:rPr>
                <w:rFonts w:ascii="Arial" w:hAnsi="Arial" w:cs="Arial"/>
                <w:sz w:val="20"/>
                <w:szCs w:val="20"/>
                <w:lang w:val="el-GR"/>
              </w:rPr>
            </w:pPr>
            <w:proofErr w:type="spellStart"/>
            <w:r w:rsidRPr="007222F1">
              <w:rPr>
                <w:rFonts w:ascii="Arial" w:hAnsi="Arial" w:cs="Arial"/>
                <w:sz w:val="20"/>
                <w:szCs w:val="20"/>
              </w:rPr>
              <w:t>Κλιμάκωση</w:t>
            </w:r>
            <w:proofErr w:type="spellEnd"/>
          </w:p>
        </w:tc>
        <w:tc>
          <w:tcPr>
            <w:tcW w:w="2886" w:type="dxa"/>
          </w:tcPr>
          <w:p w14:paraId="507427C6" w14:textId="5ED6D15E" w:rsidR="00F63C31" w:rsidRPr="007222F1" w:rsidRDefault="00F63C31" w:rsidP="00F63C3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Δύσκολη</w:t>
            </w:r>
            <w:proofErr w:type="spellEnd"/>
            <w:r w:rsidRPr="007222F1">
              <w:rPr>
                <w:rFonts w:ascii="Arial" w:hAnsi="Arial" w:cs="Arial"/>
                <w:sz w:val="20"/>
                <w:szCs w:val="20"/>
              </w:rPr>
              <w:t xml:space="preserve"> </w:t>
            </w:r>
            <w:proofErr w:type="spellStart"/>
            <w:r w:rsidRPr="007222F1">
              <w:rPr>
                <w:rFonts w:ascii="Arial" w:hAnsi="Arial" w:cs="Arial"/>
                <w:sz w:val="20"/>
                <w:szCs w:val="20"/>
              </w:rPr>
              <w:t>με</w:t>
            </w:r>
            <w:proofErr w:type="spellEnd"/>
            <w:r w:rsidRPr="007222F1">
              <w:rPr>
                <w:rFonts w:ascii="Arial" w:hAnsi="Arial" w:cs="Arial"/>
                <w:sz w:val="20"/>
                <w:szCs w:val="20"/>
              </w:rPr>
              <w:t xml:space="preserve"> π</w:t>
            </w:r>
            <w:proofErr w:type="spellStart"/>
            <w:r w:rsidRPr="007222F1">
              <w:rPr>
                <w:rFonts w:ascii="Arial" w:hAnsi="Arial" w:cs="Arial"/>
                <w:sz w:val="20"/>
                <w:szCs w:val="20"/>
              </w:rPr>
              <w:t>ολλούς</w:t>
            </w:r>
            <w:proofErr w:type="spellEnd"/>
            <w:r w:rsidRPr="007222F1">
              <w:rPr>
                <w:rFonts w:ascii="Arial" w:hAnsi="Arial" w:cs="Arial"/>
                <w:sz w:val="20"/>
                <w:szCs w:val="20"/>
              </w:rPr>
              <w:t xml:space="preserve"> κα</w:t>
            </w:r>
            <w:proofErr w:type="spellStart"/>
            <w:r w:rsidRPr="007222F1">
              <w:rPr>
                <w:rFonts w:ascii="Arial" w:hAnsi="Arial" w:cs="Arial"/>
                <w:sz w:val="20"/>
                <w:szCs w:val="20"/>
              </w:rPr>
              <w:t>νόνες</w:t>
            </w:r>
            <w:proofErr w:type="spellEnd"/>
          </w:p>
        </w:tc>
        <w:tc>
          <w:tcPr>
            <w:tcW w:w="2887" w:type="dxa"/>
          </w:tcPr>
          <w:p w14:paraId="1326A6E2" w14:textId="0A86C100" w:rsidR="00F63C31" w:rsidRPr="007222F1" w:rsidRDefault="007222F1" w:rsidP="00F63C3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222F1">
              <w:rPr>
                <w:rFonts w:ascii="Arial" w:hAnsi="Arial" w:cs="Arial"/>
                <w:sz w:val="20"/>
                <w:szCs w:val="20"/>
              </w:rPr>
              <w:t>Κα</w:t>
            </w:r>
            <w:proofErr w:type="spellStart"/>
            <w:r w:rsidRPr="007222F1">
              <w:rPr>
                <w:rFonts w:ascii="Arial" w:hAnsi="Arial" w:cs="Arial"/>
                <w:sz w:val="20"/>
                <w:szCs w:val="20"/>
              </w:rPr>
              <w:t>τάλληλη</w:t>
            </w:r>
            <w:proofErr w:type="spellEnd"/>
            <w:r w:rsidRPr="007222F1">
              <w:rPr>
                <w:rFonts w:ascii="Arial" w:hAnsi="Arial" w:cs="Arial"/>
                <w:sz w:val="20"/>
                <w:szCs w:val="20"/>
              </w:rPr>
              <w:t xml:space="preserve"> </w:t>
            </w:r>
            <w:proofErr w:type="spellStart"/>
            <w:r w:rsidRPr="007222F1">
              <w:rPr>
                <w:rFonts w:ascii="Arial" w:hAnsi="Arial" w:cs="Arial"/>
                <w:sz w:val="20"/>
                <w:szCs w:val="20"/>
              </w:rPr>
              <w:t>γι</w:t>
            </w:r>
            <w:proofErr w:type="spellEnd"/>
            <w:r w:rsidRPr="007222F1">
              <w:rPr>
                <w:rFonts w:ascii="Arial" w:hAnsi="Arial" w:cs="Arial"/>
                <w:sz w:val="20"/>
                <w:szCs w:val="20"/>
              </w:rPr>
              <w:t xml:space="preserve">α </w:t>
            </w:r>
            <w:proofErr w:type="spellStart"/>
            <w:r w:rsidRPr="007222F1">
              <w:rPr>
                <w:rFonts w:ascii="Arial" w:hAnsi="Arial" w:cs="Arial"/>
                <w:sz w:val="20"/>
                <w:szCs w:val="20"/>
              </w:rPr>
              <w:t>μεγάλ</w:t>
            </w:r>
            <w:proofErr w:type="spellEnd"/>
            <w:r w:rsidRPr="007222F1">
              <w:rPr>
                <w:rFonts w:ascii="Arial" w:hAnsi="Arial" w:cs="Arial"/>
                <w:sz w:val="20"/>
                <w:szCs w:val="20"/>
              </w:rPr>
              <w:t>α datasets</w:t>
            </w:r>
          </w:p>
        </w:tc>
      </w:tr>
      <w:tr w:rsidR="00F63C31" w14:paraId="3FF9BFA2" w14:textId="77777777" w:rsidTr="002019F1">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2886" w:type="dxa"/>
          </w:tcPr>
          <w:p w14:paraId="4FB1FEC2" w14:textId="44FD1C7F" w:rsidR="00F63C31" w:rsidRPr="007222F1" w:rsidRDefault="00F63C31" w:rsidP="00F63C31">
            <w:pPr>
              <w:rPr>
                <w:rFonts w:ascii="Arial" w:hAnsi="Arial" w:cs="Arial"/>
                <w:sz w:val="20"/>
                <w:szCs w:val="20"/>
              </w:rPr>
            </w:pPr>
            <w:proofErr w:type="spellStart"/>
            <w:r w:rsidRPr="007222F1">
              <w:rPr>
                <w:rFonts w:ascii="Arial" w:hAnsi="Arial" w:cs="Arial"/>
                <w:sz w:val="20"/>
                <w:szCs w:val="20"/>
              </w:rPr>
              <w:t>Συντήρηση</w:t>
            </w:r>
            <w:proofErr w:type="spellEnd"/>
          </w:p>
        </w:tc>
        <w:tc>
          <w:tcPr>
            <w:tcW w:w="2886" w:type="dxa"/>
          </w:tcPr>
          <w:p w14:paraId="7A87457E" w14:textId="677FBF78" w:rsidR="00F63C31" w:rsidRPr="007222F1" w:rsidRDefault="00F63C31" w:rsidP="00F63C3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Χρονο</w:t>
            </w:r>
            <w:proofErr w:type="spellEnd"/>
            <w:r w:rsidRPr="007222F1">
              <w:rPr>
                <w:rFonts w:ascii="Arial" w:hAnsi="Arial" w:cs="Arial"/>
                <w:sz w:val="20"/>
                <w:szCs w:val="20"/>
              </w:rPr>
              <w:t>βόρα</w:t>
            </w:r>
          </w:p>
        </w:tc>
        <w:tc>
          <w:tcPr>
            <w:tcW w:w="2887" w:type="dxa"/>
          </w:tcPr>
          <w:p w14:paraId="3281FDFE" w14:textId="0512EBDB" w:rsidR="00F63C31" w:rsidRPr="007222F1" w:rsidRDefault="007222F1" w:rsidP="007222F1">
            <w:pPr>
              <w:keepNext/>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7222F1">
              <w:rPr>
                <w:rFonts w:ascii="Arial" w:hAnsi="Arial" w:cs="Arial"/>
                <w:sz w:val="20"/>
                <w:szCs w:val="20"/>
              </w:rPr>
              <w:t>Αυτόμ</w:t>
            </w:r>
            <w:proofErr w:type="spellEnd"/>
            <w:r w:rsidRPr="007222F1">
              <w:rPr>
                <w:rFonts w:ascii="Arial" w:hAnsi="Arial" w:cs="Arial"/>
                <w:sz w:val="20"/>
                <w:szCs w:val="20"/>
              </w:rPr>
              <w:t>ατη β</w:t>
            </w:r>
            <w:proofErr w:type="spellStart"/>
            <w:r w:rsidRPr="007222F1">
              <w:rPr>
                <w:rFonts w:ascii="Arial" w:hAnsi="Arial" w:cs="Arial"/>
                <w:sz w:val="20"/>
                <w:szCs w:val="20"/>
              </w:rPr>
              <w:t>ελτίωση</w:t>
            </w:r>
            <w:proofErr w:type="spellEnd"/>
            <w:r w:rsidRPr="007222F1">
              <w:rPr>
                <w:rFonts w:ascii="Arial" w:hAnsi="Arial" w:cs="Arial"/>
                <w:sz w:val="20"/>
                <w:szCs w:val="20"/>
              </w:rPr>
              <w:t xml:space="preserve"> </w:t>
            </w:r>
            <w:proofErr w:type="spellStart"/>
            <w:r w:rsidRPr="007222F1">
              <w:rPr>
                <w:rFonts w:ascii="Arial" w:hAnsi="Arial" w:cs="Arial"/>
                <w:sz w:val="20"/>
                <w:szCs w:val="20"/>
              </w:rPr>
              <w:t>μέσω</w:t>
            </w:r>
            <w:proofErr w:type="spellEnd"/>
            <w:r w:rsidRPr="007222F1">
              <w:rPr>
                <w:rFonts w:ascii="Arial" w:hAnsi="Arial" w:cs="Arial"/>
                <w:sz w:val="20"/>
                <w:szCs w:val="20"/>
              </w:rPr>
              <w:t xml:space="preserve"> </w:t>
            </w:r>
            <w:proofErr w:type="spellStart"/>
            <w:r w:rsidRPr="007222F1">
              <w:rPr>
                <w:rFonts w:ascii="Arial" w:hAnsi="Arial" w:cs="Arial"/>
                <w:sz w:val="20"/>
                <w:szCs w:val="20"/>
              </w:rPr>
              <w:t>μάθησης</w:t>
            </w:r>
            <w:proofErr w:type="spellEnd"/>
          </w:p>
        </w:tc>
      </w:tr>
    </w:tbl>
    <w:p w14:paraId="533E4327" w14:textId="4F711799" w:rsidR="00F63C31" w:rsidRPr="007222F1" w:rsidRDefault="00F63C31" w:rsidP="007222F1">
      <w:pPr>
        <w:pStyle w:val="a8"/>
        <w:rPr>
          <w:lang w:val="el-GR"/>
        </w:rPr>
      </w:pPr>
    </w:p>
    <w:p w14:paraId="621DD137" w14:textId="77777777" w:rsidR="007335AB" w:rsidRPr="007222F1" w:rsidRDefault="007335AB" w:rsidP="007335AB">
      <w:pPr>
        <w:rPr>
          <w:lang w:val="el-GR"/>
        </w:rPr>
      </w:pPr>
    </w:p>
    <w:p w14:paraId="20953440" w14:textId="587DBA6D" w:rsidR="007335AB" w:rsidRDefault="007335AB" w:rsidP="007335AB">
      <w:pPr>
        <w:pStyle w:val="3"/>
      </w:pPr>
      <w:bookmarkStart w:id="32" w:name="_Toc221906680"/>
      <w:r w:rsidRPr="007335AB">
        <w:lastRenderedPageBreak/>
        <w:t>Σύγχρονες υβριδικές προσεγγίσεις</w:t>
      </w:r>
      <w:bookmarkEnd w:id="32"/>
    </w:p>
    <w:p w14:paraId="6794F47A" w14:textId="508BC094" w:rsidR="00B07EE3" w:rsidRPr="00B07EE3" w:rsidRDefault="00B07EE3" w:rsidP="00B07EE3">
      <w:pPr>
        <w:pStyle w:val="Web"/>
        <w:jc w:val="both"/>
        <w:rPr>
          <w:rFonts w:ascii="Arial" w:hAnsi="Arial" w:cs="Arial"/>
          <w:sz w:val="20"/>
          <w:szCs w:val="20"/>
          <w:lang w:val="el-GR"/>
        </w:rPr>
      </w:pPr>
      <w:r w:rsidRPr="00B07EE3">
        <w:rPr>
          <w:rFonts w:ascii="Arial" w:hAnsi="Arial" w:cs="Arial"/>
          <w:sz w:val="20"/>
          <w:szCs w:val="20"/>
          <w:lang w:val="el-GR"/>
        </w:rPr>
        <w:t xml:space="preserve">Η σύγκριση μεταξύ Έμπειρων Συστημάτων και Συστημάτων Μηχανικής Μάθησης καταδεικνύει ότι καμία από τις δύο προσεγγίσεις δεν μπορεί να θεωρηθεί επαρκής για όλα τα είδη προβλημάτων. Τα έμπειρα συστήματα διακρίνονται για τη διαφάνεια, την </w:t>
      </w:r>
      <w:proofErr w:type="spellStart"/>
      <w:r w:rsidRPr="00B07EE3">
        <w:rPr>
          <w:rFonts w:ascii="Arial" w:hAnsi="Arial" w:cs="Arial"/>
          <w:sz w:val="20"/>
          <w:szCs w:val="20"/>
          <w:lang w:val="el-GR"/>
        </w:rPr>
        <w:t>ερμηνευσιμότητα</w:t>
      </w:r>
      <w:proofErr w:type="spellEnd"/>
      <w:r w:rsidRPr="00B07EE3">
        <w:rPr>
          <w:rFonts w:ascii="Arial" w:hAnsi="Arial" w:cs="Arial"/>
          <w:sz w:val="20"/>
          <w:szCs w:val="20"/>
          <w:lang w:val="el-GR"/>
        </w:rPr>
        <w:t xml:space="preserve"> και τη σαφή αναπαράσταση της γνώσης, καθώς βασίζονται σε ρητούς κανόνες και λογικούς μηχανισμούς συλλογισμού. Ωστόσο, παρουσιάζουν περιορισμένη προσαρμοστικότητα και δυσκολία διαχείρισης σύνθετων ή δυναμικών δεδομένων. Αντίθετα, τα μοντέλα μηχανικής μάθησης επιτυγχάνουν υψηλή ακρίβεια και ικανότητα γενίκευσης μέσω της ανάλυσης μεγάλων συνόλων δεδομένων, αλλά συχνά λειτουργούν ως «μαύρα κουτιά», περιορίζοντας την κατανόηση και αιτιολόγηση των αποφάσεων που λαμβάνουν </w:t>
      </w:r>
      <w:hyperlink w:anchor="ref1" w:history="1">
        <w:r w:rsidRPr="00B07EE3">
          <w:rPr>
            <w:rStyle w:val="-"/>
            <w:rFonts w:ascii="Arial" w:hAnsi="Arial" w:cs="Arial"/>
            <w:sz w:val="20"/>
            <w:szCs w:val="20"/>
            <w:lang w:val="el-GR"/>
          </w:rPr>
          <w:t>[1]</w:t>
        </w:r>
      </w:hyperlink>
      <w:r w:rsidRPr="00B07EE3">
        <w:rPr>
          <w:rFonts w:ascii="Arial" w:hAnsi="Arial" w:cs="Arial"/>
          <w:sz w:val="20"/>
          <w:szCs w:val="20"/>
          <w:lang w:val="el-GR"/>
        </w:rPr>
        <w:t xml:space="preserve">, </w:t>
      </w:r>
      <w:hyperlink w:anchor="ref6" w:history="1">
        <w:r w:rsidRPr="00B07EE3">
          <w:rPr>
            <w:rStyle w:val="-"/>
            <w:rFonts w:ascii="Arial" w:hAnsi="Arial" w:cs="Arial"/>
            <w:sz w:val="20"/>
            <w:szCs w:val="20"/>
            <w:lang w:val="el-GR"/>
          </w:rPr>
          <w:t>[6]</w:t>
        </w:r>
      </w:hyperlink>
      <w:r w:rsidRPr="00B07EE3">
        <w:rPr>
          <w:rFonts w:ascii="Arial" w:hAnsi="Arial" w:cs="Arial"/>
          <w:sz w:val="20"/>
          <w:szCs w:val="20"/>
          <w:lang w:val="el-GR"/>
        </w:rPr>
        <w:t>.</w:t>
      </w:r>
    </w:p>
    <w:p w14:paraId="5873D6F1" w14:textId="77777777" w:rsidR="00B07EE3" w:rsidRPr="00B07EE3" w:rsidRDefault="00B07EE3" w:rsidP="00B07EE3">
      <w:pPr>
        <w:pStyle w:val="Web"/>
        <w:jc w:val="both"/>
        <w:rPr>
          <w:rFonts w:ascii="Arial" w:hAnsi="Arial" w:cs="Arial"/>
          <w:sz w:val="20"/>
          <w:szCs w:val="20"/>
          <w:lang w:val="el-GR"/>
        </w:rPr>
      </w:pPr>
      <w:r w:rsidRPr="00B07EE3">
        <w:rPr>
          <w:rFonts w:ascii="Arial" w:hAnsi="Arial" w:cs="Arial"/>
          <w:sz w:val="20"/>
          <w:szCs w:val="20"/>
          <w:lang w:val="el-GR"/>
        </w:rPr>
        <w:t xml:space="preserve">Η διαπίστωση αυτή έχει οδηγήσει τη σύγχρονη έρευνα στην ανάπτυξη υβριδικών προσεγγίσεων, οι οποίες επιχειρούν να συνδυάσουν τα πλεονεκτήματα των δύο τεχνολογιών. Σε τέτοιες αρχιτεκτονικές, η γνώση ειδικών μπορεί να ενσωματωθεί υπό μορφή κανόνων, περιορισμών ή λογικών δομών, ενώ παράλληλα χρησιμοποιούνται αλγόριθμοι μηχανικής μάθησης για την επεξεργασία δεδομένων και τη βελτίωση της απόδοσης του συστήματος. Με αυτόν τον τρόπο επιδιώκεται η επίτευξη ισορροπίας μεταξύ ακρίβειας, προσαρμοστικότητας και </w:t>
      </w:r>
      <w:proofErr w:type="spellStart"/>
      <w:r w:rsidRPr="00B07EE3">
        <w:rPr>
          <w:rFonts w:ascii="Arial" w:hAnsi="Arial" w:cs="Arial"/>
          <w:sz w:val="20"/>
          <w:szCs w:val="20"/>
          <w:lang w:val="el-GR"/>
        </w:rPr>
        <w:t>ερμηνευσιμότητας</w:t>
      </w:r>
      <w:proofErr w:type="spellEnd"/>
      <w:r w:rsidRPr="00B07EE3">
        <w:rPr>
          <w:rFonts w:ascii="Arial" w:hAnsi="Arial" w:cs="Arial"/>
          <w:sz w:val="20"/>
          <w:szCs w:val="20"/>
          <w:lang w:val="el-GR"/>
        </w:rPr>
        <w:t>, ενισχύοντας τη συνολική αξιοπιστία του συστήματος.</w:t>
      </w:r>
    </w:p>
    <w:p w14:paraId="6E6E75FF" w14:textId="1EB1A58F" w:rsidR="00176592" w:rsidRDefault="00B07EE3" w:rsidP="00B07EE3">
      <w:pPr>
        <w:pStyle w:val="Web"/>
        <w:jc w:val="both"/>
        <w:rPr>
          <w:rFonts w:ascii="Arial" w:hAnsi="Arial" w:cs="Arial"/>
          <w:sz w:val="20"/>
          <w:szCs w:val="20"/>
          <w:lang w:val="el-GR"/>
        </w:rPr>
      </w:pPr>
      <w:r w:rsidRPr="00B07EE3">
        <w:rPr>
          <w:rFonts w:ascii="Arial" w:hAnsi="Arial" w:cs="Arial"/>
          <w:sz w:val="20"/>
          <w:szCs w:val="20"/>
          <w:lang w:val="el-GR"/>
        </w:rPr>
        <w:t xml:space="preserve">Υβριδικές λύσεις έχουν ήδη εφαρμοστεί σε τομείς όπως η ιατρική διάγνωση, η </w:t>
      </w:r>
      <w:proofErr w:type="spellStart"/>
      <w:r w:rsidRPr="00B07EE3">
        <w:rPr>
          <w:rFonts w:ascii="Arial" w:hAnsi="Arial" w:cs="Arial"/>
          <w:sz w:val="20"/>
          <w:szCs w:val="20"/>
          <w:lang w:val="el-GR"/>
        </w:rPr>
        <w:t>κυβερνοασφάλεια</w:t>
      </w:r>
      <w:proofErr w:type="spellEnd"/>
      <w:r w:rsidRPr="00B07EE3">
        <w:rPr>
          <w:rFonts w:ascii="Arial" w:hAnsi="Arial" w:cs="Arial"/>
          <w:sz w:val="20"/>
          <w:szCs w:val="20"/>
          <w:lang w:val="el-GR"/>
        </w:rPr>
        <w:t xml:space="preserve"> και τα χρηματοοικονομικά συστήματα, όπου απαιτείται ταυτόχρονα υψηλή απόδοση και τεκμηριωμένη λήψη αποφάσεων </w:t>
      </w:r>
      <w:hyperlink w:anchor="ref3" w:history="1">
        <w:r w:rsidRPr="00B07EE3">
          <w:rPr>
            <w:rStyle w:val="-"/>
            <w:rFonts w:ascii="Arial" w:hAnsi="Arial" w:cs="Arial"/>
            <w:sz w:val="20"/>
            <w:szCs w:val="20"/>
            <w:lang w:val="el-GR"/>
          </w:rPr>
          <w:t>[3]</w:t>
        </w:r>
      </w:hyperlink>
      <w:r w:rsidRPr="00B07EE3">
        <w:rPr>
          <w:rFonts w:ascii="Arial" w:hAnsi="Arial" w:cs="Arial"/>
          <w:sz w:val="20"/>
          <w:szCs w:val="20"/>
          <w:lang w:val="el-GR"/>
        </w:rPr>
        <w:t xml:space="preserve">, </w:t>
      </w:r>
      <w:hyperlink w:anchor="ref14" w:history="1">
        <w:r w:rsidRPr="00B07EE3">
          <w:rPr>
            <w:rStyle w:val="-"/>
            <w:rFonts w:ascii="Arial" w:hAnsi="Arial" w:cs="Arial"/>
            <w:sz w:val="20"/>
            <w:szCs w:val="20"/>
            <w:lang w:val="el-GR"/>
          </w:rPr>
          <w:t>[14]</w:t>
        </w:r>
      </w:hyperlink>
      <w:r w:rsidRPr="00B07EE3">
        <w:rPr>
          <w:rFonts w:ascii="Arial" w:hAnsi="Arial" w:cs="Arial"/>
          <w:sz w:val="20"/>
          <w:szCs w:val="20"/>
          <w:lang w:val="el-GR"/>
        </w:rPr>
        <w:t xml:space="preserve">, </w:t>
      </w:r>
      <w:hyperlink w:anchor="ref15" w:history="1">
        <w:r w:rsidRPr="00B07EE3">
          <w:rPr>
            <w:rStyle w:val="-"/>
            <w:rFonts w:ascii="Arial" w:hAnsi="Arial" w:cs="Arial"/>
            <w:sz w:val="20"/>
            <w:szCs w:val="20"/>
            <w:lang w:val="el-GR"/>
          </w:rPr>
          <w:t>[15]</w:t>
        </w:r>
      </w:hyperlink>
      <w:r w:rsidRPr="00B07EE3">
        <w:rPr>
          <w:rFonts w:ascii="Arial" w:hAnsi="Arial" w:cs="Arial"/>
          <w:sz w:val="20"/>
          <w:szCs w:val="20"/>
          <w:lang w:val="el-GR"/>
        </w:rPr>
        <w:t>. Η τάση αυτή υποδηλώνει ότι το μέλλον της τεχνητής νοημοσύνης δεν βρίσκεται στην αντικατάσταση της μιας προσέγγισης από την άλλη, αλλά στον δημιουργικό συνδυασμό τους, με στόχο την ανάπτυξη πιο ισορροπημένων και πρακτικά αξιοποιήσιμων συστημάτων.</w:t>
      </w:r>
    </w:p>
    <w:p w14:paraId="54DA118C" w14:textId="77777777" w:rsidR="00A004C2" w:rsidRDefault="00A004C2" w:rsidP="00B07EE3">
      <w:pPr>
        <w:pStyle w:val="Web"/>
        <w:jc w:val="both"/>
        <w:rPr>
          <w:rFonts w:ascii="Arial" w:hAnsi="Arial" w:cs="Arial"/>
          <w:sz w:val="20"/>
          <w:szCs w:val="20"/>
          <w:lang w:val="el-GR"/>
        </w:rPr>
      </w:pPr>
    </w:p>
    <w:p w14:paraId="6FF4411B" w14:textId="1A8E0AE2" w:rsidR="00176592" w:rsidRDefault="00203C21" w:rsidP="00176592">
      <w:pPr>
        <w:pStyle w:val="3"/>
      </w:pPr>
      <w:bookmarkStart w:id="33" w:name="_Toc221906681"/>
      <w:r w:rsidRPr="00203C21">
        <w:t>Περιορισμοί και προκλήσεις σε δυναμικά περιβάλλοντα</w:t>
      </w:r>
      <w:bookmarkEnd w:id="33"/>
    </w:p>
    <w:p w14:paraId="269E3617" w14:textId="205B2D51" w:rsidR="002B1E64"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t xml:space="preserve">Στην περίπτωση των Έμπειρων Συστημάτων, η στατική φύση της βάσης γνώσης περιορίζει την ικανότητά τους να προσαρμόζονται σε νέα ή μη προβλεπόμενα σενάρια. Η ενημέρωση των κανόνων απαιτεί ανθρώπινη παρέμβαση και επανέλεγχο της συνολικής λογικής συνοχής του συστήματος, γεγονός που καθιστά δύσκολη την άμεση ανταπόκριση σε ταχέως μεταβαλλόμενα περιβάλλοντα. Παρότι η </w:t>
      </w:r>
      <w:proofErr w:type="spellStart"/>
      <w:r w:rsidRPr="002B1E64">
        <w:rPr>
          <w:rFonts w:ascii="Arial" w:hAnsi="Arial" w:cs="Arial"/>
          <w:sz w:val="20"/>
          <w:szCs w:val="20"/>
          <w:lang w:val="el-GR"/>
        </w:rPr>
        <w:t>ερμηνευσιμότητα</w:t>
      </w:r>
      <w:proofErr w:type="spellEnd"/>
      <w:r w:rsidRPr="002B1E64">
        <w:rPr>
          <w:rFonts w:ascii="Arial" w:hAnsi="Arial" w:cs="Arial"/>
          <w:sz w:val="20"/>
          <w:szCs w:val="20"/>
          <w:lang w:val="el-GR"/>
        </w:rPr>
        <w:t xml:space="preserve"> και η </w:t>
      </w:r>
      <w:proofErr w:type="spellStart"/>
      <w:r w:rsidRPr="002B1E64">
        <w:rPr>
          <w:rFonts w:ascii="Arial" w:hAnsi="Arial" w:cs="Arial"/>
          <w:sz w:val="20"/>
          <w:szCs w:val="20"/>
          <w:lang w:val="el-GR"/>
        </w:rPr>
        <w:t>προβλεψιμότητα</w:t>
      </w:r>
      <w:proofErr w:type="spellEnd"/>
      <w:r w:rsidRPr="002B1E64">
        <w:rPr>
          <w:rFonts w:ascii="Arial" w:hAnsi="Arial" w:cs="Arial"/>
          <w:sz w:val="20"/>
          <w:szCs w:val="20"/>
          <w:lang w:val="el-GR"/>
        </w:rPr>
        <w:t xml:space="preserve"> αποτελούν σημαντικά πλεονεκτήματα, η έλλειψη μηχανισμού αυτόματης μάθησης περιορίζει την ευελιξία τους σε περιπτώσεις όπου τα δεδομένα εξελίσσονται συνεχώς </w:t>
      </w:r>
      <w:hyperlink w:anchor="ref1" w:history="1">
        <w:r w:rsidRPr="002B1E64">
          <w:rPr>
            <w:rStyle w:val="-"/>
            <w:rFonts w:ascii="Arial" w:hAnsi="Arial" w:cs="Arial"/>
            <w:sz w:val="20"/>
            <w:szCs w:val="20"/>
            <w:lang w:val="el-GR"/>
          </w:rPr>
          <w:t>[1]</w:t>
        </w:r>
      </w:hyperlink>
      <w:r w:rsidRPr="002B1E64">
        <w:rPr>
          <w:rFonts w:ascii="Arial" w:hAnsi="Arial" w:cs="Arial"/>
          <w:sz w:val="20"/>
          <w:szCs w:val="20"/>
          <w:lang w:val="el-GR"/>
        </w:rPr>
        <w:t xml:space="preserve">, </w:t>
      </w:r>
      <w:hyperlink w:anchor="ref2" w:history="1">
        <w:r w:rsidRPr="002B1E64">
          <w:rPr>
            <w:rStyle w:val="-"/>
            <w:rFonts w:ascii="Arial" w:hAnsi="Arial" w:cs="Arial"/>
            <w:sz w:val="20"/>
            <w:szCs w:val="20"/>
            <w:lang w:val="el-GR"/>
          </w:rPr>
          <w:t>[2]</w:t>
        </w:r>
      </w:hyperlink>
      <w:r w:rsidRPr="002B1E64">
        <w:rPr>
          <w:rFonts w:ascii="Arial" w:hAnsi="Arial" w:cs="Arial"/>
          <w:sz w:val="20"/>
          <w:szCs w:val="20"/>
          <w:lang w:val="el-GR"/>
        </w:rPr>
        <w:t>.</w:t>
      </w:r>
    </w:p>
    <w:p w14:paraId="1E8DD8BD" w14:textId="248C4A4A" w:rsidR="002B1E64" w:rsidRPr="002B1E64" w:rsidRDefault="002B1E64" w:rsidP="002B1E64">
      <w:pPr>
        <w:pStyle w:val="Web"/>
        <w:jc w:val="both"/>
        <w:rPr>
          <w:rFonts w:ascii="Arial" w:hAnsi="Arial" w:cs="Arial"/>
          <w:sz w:val="20"/>
          <w:szCs w:val="20"/>
          <w:lang w:val="el-GR"/>
        </w:rPr>
      </w:pPr>
      <w:r w:rsidRPr="002B1E64">
        <w:rPr>
          <w:rFonts w:ascii="Arial" w:hAnsi="Arial" w:cs="Arial"/>
          <w:sz w:val="20"/>
          <w:szCs w:val="20"/>
          <w:lang w:val="el-GR"/>
        </w:rPr>
        <w:t>Αντίστοιχα, τα Συστήματα Μηχανικής Μάθησης, αν και διαθέτουν ικανότητα προσαρμογής μέσω επανεκπαίδευσης, αντιμετωπίζουν προκλήσεις όπως το φαινόμενο της μεταβολής κατανομής δεδομένων (</w:t>
      </w:r>
      <w:r w:rsidRPr="002B1E64">
        <w:rPr>
          <w:rFonts w:ascii="Arial" w:hAnsi="Arial" w:cs="Arial"/>
          <w:sz w:val="20"/>
          <w:szCs w:val="20"/>
        </w:rPr>
        <w:t>data</w:t>
      </w:r>
      <w:r w:rsidRPr="002B1E64">
        <w:rPr>
          <w:rFonts w:ascii="Arial" w:hAnsi="Arial" w:cs="Arial"/>
          <w:sz w:val="20"/>
          <w:szCs w:val="20"/>
          <w:lang w:val="el-GR"/>
        </w:rPr>
        <w:t xml:space="preserve"> </w:t>
      </w:r>
      <w:r w:rsidRPr="002B1E64">
        <w:rPr>
          <w:rFonts w:ascii="Arial" w:hAnsi="Arial" w:cs="Arial"/>
          <w:sz w:val="20"/>
          <w:szCs w:val="20"/>
        </w:rPr>
        <w:t>drift</w:t>
      </w:r>
      <w:r w:rsidRPr="002B1E64">
        <w:rPr>
          <w:rFonts w:ascii="Arial" w:hAnsi="Arial" w:cs="Arial"/>
          <w:sz w:val="20"/>
          <w:szCs w:val="20"/>
          <w:lang w:val="el-GR"/>
        </w:rPr>
        <w:t xml:space="preserve">) και της υποβάθμισης απόδοσης με την πάροδο του χρόνου. Η ανάγκη για συνεχή παρακολούθηση, και επανεκπαίδευση αυξάνει την τεχνική πολυπλοκότητα και το λειτουργικό κόστος </w:t>
      </w:r>
      <w:hyperlink w:anchor="ref37" w:history="1">
        <w:r w:rsidRPr="002B1E64">
          <w:rPr>
            <w:rStyle w:val="-"/>
            <w:rFonts w:ascii="Arial" w:hAnsi="Arial" w:cs="Arial"/>
            <w:sz w:val="20"/>
            <w:szCs w:val="20"/>
            <w:lang w:val="el-GR"/>
          </w:rPr>
          <w:t>[37]</w:t>
        </w:r>
      </w:hyperlink>
      <w:r w:rsidRPr="002B1E64">
        <w:rPr>
          <w:rFonts w:ascii="Arial" w:hAnsi="Arial" w:cs="Arial"/>
          <w:sz w:val="20"/>
          <w:szCs w:val="20"/>
          <w:lang w:val="el-GR"/>
        </w:rPr>
        <w:t xml:space="preserve">, </w:t>
      </w:r>
      <w:hyperlink w:anchor="ref41" w:history="1">
        <w:r w:rsidRPr="002B1E64">
          <w:rPr>
            <w:rStyle w:val="-"/>
            <w:rFonts w:ascii="Arial" w:hAnsi="Arial" w:cs="Arial"/>
            <w:sz w:val="20"/>
            <w:szCs w:val="20"/>
            <w:lang w:val="el-GR"/>
          </w:rPr>
          <w:t>[41]</w:t>
        </w:r>
      </w:hyperlink>
      <w:r w:rsidRPr="002B1E64">
        <w:rPr>
          <w:rFonts w:ascii="Arial" w:hAnsi="Arial" w:cs="Arial"/>
          <w:sz w:val="20"/>
          <w:szCs w:val="20"/>
          <w:lang w:val="el-GR"/>
        </w:rPr>
        <w:t>. Επιπλέον, η ευαισθησία ορισμένων μοντέλων σε μικρές μεταβολές των δεδομένων εισόδου μπορεί να επηρεάσει την αξιοπιστία τους σε κρίσιμες εφαρμογές.</w:t>
      </w:r>
    </w:p>
    <w:p w14:paraId="267A8D23" w14:textId="46854737" w:rsidR="00085DB8" w:rsidRPr="00B07EE3" w:rsidRDefault="002B1E64" w:rsidP="00B07EE3">
      <w:pPr>
        <w:pStyle w:val="Web"/>
        <w:jc w:val="both"/>
        <w:rPr>
          <w:rFonts w:ascii="Arial" w:hAnsi="Arial" w:cs="Arial"/>
          <w:sz w:val="20"/>
          <w:szCs w:val="20"/>
          <w:lang w:val="el-GR"/>
        </w:rPr>
      </w:pPr>
      <w:r w:rsidRPr="002B1E64">
        <w:rPr>
          <w:rFonts w:ascii="Arial" w:hAnsi="Arial" w:cs="Arial"/>
          <w:sz w:val="20"/>
          <w:szCs w:val="20"/>
          <w:lang w:val="el-GR"/>
        </w:rPr>
        <w:t>Σε περιβάλλοντα υψηλού ρίσκου, όπως η υγειονομική περίθαλψη ή τα χρηματοοικονομικά συστήματα, οι παραπάνω περιορισμοί καθιστούν αναγκαία την ύπαρξη μηχανισμών ελέγχου, επικύρωσης και ανθρώπινης εποπτείας (</w:t>
      </w:r>
      <w:r w:rsidRPr="002B1E64">
        <w:rPr>
          <w:rFonts w:ascii="Arial" w:hAnsi="Arial" w:cs="Arial"/>
          <w:sz w:val="20"/>
          <w:szCs w:val="20"/>
        </w:rPr>
        <w:t>human</w:t>
      </w:r>
      <w:r w:rsidRPr="002B1E64">
        <w:rPr>
          <w:rFonts w:ascii="Arial" w:hAnsi="Arial" w:cs="Arial"/>
          <w:sz w:val="20"/>
          <w:szCs w:val="20"/>
          <w:lang w:val="el-GR"/>
        </w:rPr>
        <w:t>-</w:t>
      </w:r>
      <w:r w:rsidRPr="002B1E64">
        <w:rPr>
          <w:rFonts w:ascii="Arial" w:hAnsi="Arial" w:cs="Arial"/>
          <w:sz w:val="20"/>
          <w:szCs w:val="20"/>
        </w:rPr>
        <w:t>in</w:t>
      </w:r>
      <w:r w:rsidRPr="002B1E64">
        <w:rPr>
          <w:rFonts w:ascii="Arial" w:hAnsi="Arial" w:cs="Arial"/>
          <w:sz w:val="20"/>
          <w:szCs w:val="20"/>
          <w:lang w:val="el-GR"/>
        </w:rPr>
        <w:t>-</w:t>
      </w:r>
      <w:r w:rsidRPr="002B1E64">
        <w:rPr>
          <w:rFonts w:ascii="Arial" w:hAnsi="Arial" w:cs="Arial"/>
          <w:sz w:val="20"/>
          <w:szCs w:val="20"/>
        </w:rPr>
        <w:t>the</w:t>
      </w:r>
      <w:r w:rsidRPr="002B1E64">
        <w:rPr>
          <w:rFonts w:ascii="Arial" w:hAnsi="Arial" w:cs="Arial"/>
          <w:sz w:val="20"/>
          <w:szCs w:val="20"/>
          <w:lang w:val="el-GR"/>
        </w:rPr>
        <w:t>-</w:t>
      </w:r>
      <w:r w:rsidRPr="002B1E64">
        <w:rPr>
          <w:rFonts w:ascii="Arial" w:hAnsi="Arial" w:cs="Arial"/>
          <w:sz w:val="20"/>
          <w:szCs w:val="20"/>
        </w:rPr>
        <w:t>loop</w:t>
      </w:r>
      <w:r w:rsidRPr="002B1E64">
        <w:rPr>
          <w:rFonts w:ascii="Arial" w:hAnsi="Arial" w:cs="Arial"/>
          <w:sz w:val="20"/>
          <w:szCs w:val="20"/>
          <w:lang w:val="el-GR"/>
        </w:rPr>
        <w:t>). Συνεπώς, η επιλογή τεχνολογίας πρέπει να λαμβάνει υπόψη όχι μόνο την αρχική απόδοση, αλλά και τη μακροχρόνια σταθερότητα, την προσαρμοστικότητα και το επίπεδο ρίσκου του περιβάλλοντος εφαρμογής.</w:t>
      </w:r>
      <w:r w:rsidR="00085DB8">
        <w:rPr>
          <w:rFonts w:ascii="Arial" w:hAnsi="Arial" w:cs="Arial"/>
          <w:sz w:val="20"/>
          <w:szCs w:val="20"/>
          <w:lang w:val="el-GR"/>
        </w:rPr>
        <w:t xml:space="preserve"> Με τον τρόπο αυτό γίνεται σαφές ότι η επιλογή του συστήματος που θα είναι καλύτερο και πιο εξυπηρετικό αλλά κυρίως πιο έμπιστο και κατάλληλο είναι ζήτημα υψίστης σημασίας, διότι το περιθώριο λάθους σε τέτοιους τομής πρέπει να είναι όσο το δυνατόν μικρότερο.</w:t>
      </w:r>
    </w:p>
    <w:p w14:paraId="79114694" w14:textId="16BFE2A4" w:rsidR="00D86E9F" w:rsidRPr="00B07EE3" w:rsidRDefault="00D23FF8" w:rsidP="002400A3">
      <w:pPr>
        <w:pStyle w:val="1"/>
      </w:pPr>
      <w:bookmarkStart w:id="34" w:name="_Toc221906682"/>
      <w:r w:rsidRPr="00B07EE3">
        <w:lastRenderedPageBreak/>
        <w:t>Υπολογιστικές απαιτήσεις και πρακτικοί περιορισμοί</w:t>
      </w:r>
      <w:bookmarkEnd w:id="34"/>
    </w:p>
    <w:p w14:paraId="26CD954D" w14:textId="77777777" w:rsidR="00D86E9F" w:rsidRPr="00B07EE3" w:rsidRDefault="00D86E9F" w:rsidP="00D86E9F">
      <w:pPr>
        <w:pStyle w:val="Normal-Noindentation"/>
        <w:rPr>
          <w:lang w:val="el-GR"/>
        </w:rPr>
      </w:pPr>
    </w:p>
    <w:p w14:paraId="37E5766D" w14:textId="6CB3B8E5" w:rsidR="00D86E9F" w:rsidRDefault="000B3E67" w:rsidP="002400A3">
      <w:pPr>
        <w:pStyle w:val="2"/>
      </w:pPr>
      <w:bookmarkStart w:id="35" w:name="_Toc221906683"/>
      <w:r w:rsidRPr="000B3E67">
        <w:rPr>
          <w:lang w:val="en-US"/>
        </w:rPr>
        <w:t>Απα</w:t>
      </w:r>
      <w:proofErr w:type="spellStart"/>
      <w:r w:rsidRPr="000B3E67">
        <w:rPr>
          <w:lang w:val="en-US"/>
        </w:rPr>
        <w:t>ιτήσεις</w:t>
      </w:r>
      <w:proofErr w:type="spellEnd"/>
      <w:r w:rsidRPr="000B3E67">
        <w:rPr>
          <w:lang w:val="en-US"/>
        </w:rPr>
        <w:t xml:space="preserve"> </w:t>
      </w:r>
      <w:proofErr w:type="spellStart"/>
      <w:r w:rsidRPr="000B3E67">
        <w:rPr>
          <w:lang w:val="en-US"/>
        </w:rPr>
        <w:t>δεδομένων</w:t>
      </w:r>
      <w:proofErr w:type="spellEnd"/>
      <w:r w:rsidRPr="000B3E67">
        <w:rPr>
          <w:lang w:val="en-US"/>
        </w:rPr>
        <w:t xml:space="preserve"> και </w:t>
      </w:r>
      <w:proofErr w:type="spellStart"/>
      <w:r w:rsidRPr="000B3E67">
        <w:rPr>
          <w:lang w:val="en-US"/>
        </w:rPr>
        <w:t>εκ</w:t>
      </w:r>
      <w:proofErr w:type="spellEnd"/>
      <w:r w:rsidRPr="000B3E67">
        <w:rPr>
          <w:lang w:val="en-US"/>
        </w:rPr>
        <w:t>παίδευσης</w:t>
      </w:r>
      <w:bookmarkEnd w:id="35"/>
    </w:p>
    <w:p w14:paraId="1497C872" w14:textId="77777777" w:rsidR="00393285" w:rsidRPr="00393285" w:rsidRDefault="00393285" w:rsidP="00393285">
      <w:pPr>
        <w:pStyle w:val="Web"/>
        <w:jc w:val="both"/>
        <w:rPr>
          <w:rFonts w:ascii="Arial" w:hAnsi="Arial" w:cs="Arial"/>
          <w:sz w:val="20"/>
          <w:szCs w:val="20"/>
          <w:lang w:val="el-GR"/>
        </w:rPr>
      </w:pPr>
      <w:r w:rsidRPr="00393285">
        <w:rPr>
          <w:rFonts w:ascii="Arial" w:hAnsi="Arial" w:cs="Arial"/>
          <w:sz w:val="20"/>
          <w:szCs w:val="20"/>
          <w:lang w:val="el-GR"/>
        </w:rPr>
        <w:t>Οι απαιτήσεις σε δεδομένα και διαδικασίες εκπαίδευσης αποτελούν βασικό σημείο διαφοροποίησης μεταξύ Έμπειρων Συστημάτων και Συστημάτων Μηχανικής Μάθησης, καθώς αντανακλούν διαφορετικές φιλοσοφίες σχεδίασης και διαφορετικούς τρόπους απόκτησης γνώσης. Τα έμπειρα συστήματα βασίζονται στη ρητή αναπαράσταση γνώσης μέσω κανόνων που εισάγονται από ανθρώπινους ειδικούς. Η γνώση ενσωματώνεται απευθείας στη βάση γνώσης του συστήματος, γεγονός που περιορίζει σημαντικά την ανάγκη συλλογής μεγάλων συνόλων δεδομένων και εξαλείφει τη διαδικασία εκπαίδευσης με τη συμβατική έννοια της βελτιστοποίησης παραμέτρων. Η λειτουργία τους παραμένει σχετικά σταθερή μετά την ανάπτυξη, ενώ η απόδοσή τους εξαρτάται κυρίως από την ποιότητα, την πληρότητα και τη συνέπεια των κανόνων που έχουν οριστεί. Ωστόσο, η διαδικασία απόκτησης γνώσης από ειδικούς μπορεί να είναι χρονοβόρα και απαιτεί συστηματική επικύρωση.</w:t>
      </w:r>
    </w:p>
    <w:p w14:paraId="1DF18BC1" w14:textId="79BE8B51" w:rsidR="00393285" w:rsidRPr="00393285" w:rsidRDefault="00393285" w:rsidP="00393285">
      <w:pPr>
        <w:pStyle w:val="Web"/>
        <w:jc w:val="both"/>
        <w:rPr>
          <w:rFonts w:ascii="Arial" w:hAnsi="Arial" w:cs="Arial"/>
          <w:sz w:val="20"/>
          <w:szCs w:val="20"/>
          <w:lang w:val="el-GR"/>
        </w:rPr>
      </w:pPr>
      <w:r w:rsidRPr="00393285">
        <w:rPr>
          <w:rFonts w:ascii="Arial" w:hAnsi="Arial" w:cs="Arial"/>
          <w:sz w:val="20"/>
          <w:szCs w:val="20"/>
          <w:lang w:val="el-GR"/>
        </w:rPr>
        <w:t xml:space="preserve">Αντίθετα, τα συστήματα μηχανικής μάθησης στηρίζονται στην ανάλυση δεδομένων για την αυτόματη εξαγωγή προτύπων και τη βελτιστοποίηση παραμέτρων. Η αποτελεσματικότητά τους συνδέεται άμεσα με τη διαθεσιμότητα μεγάλων και ποιοτικών συνόλων δεδομένων, καθώς και με τη σωστή </w:t>
      </w:r>
      <w:proofErr w:type="spellStart"/>
      <w:r w:rsidRPr="00393285">
        <w:rPr>
          <w:rFonts w:ascii="Arial" w:hAnsi="Arial" w:cs="Arial"/>
          <w:sz w:val="20"/>
          <w:szCs w:val="20"/>
          <w:lang w:val="el-GR"/>
        </w:rPr>
        <w:t>προεπεξεργασία</w:t>
      </w:r>
      <w:proofErr w:type="spellEnd"/>
      <w:r w:rsidRPr="00393285">
        <w:rPr>
          <w:rFonts w:ascii="Arial" w:hAnsi="Arial" w:cs="Arial"/>
          <w:sz w:val="20"/>
          <w:szCs w:val="20"/>
          <w:lang w:val="el-GR"/>
        </w:rPr>
        <w:t xml:space="preserve">, </w:t>
      </w:r>
      <w:proofErr w:type="spellStart"/>
      <w:r w:rsidRPr="00393285">
        <w:rPr>
          <w:rFonts w:ascii="Arial" w:hAnsi="Arial" w:cs="Arial"/>
          <w:sz w:val="20"/>
          <w:szCs w:val="20"/>
          <w:lang w:val="el-GR"/>
        </w:rPr>
        <w:t>κανονικοποίηση</w:t>
      </w:r>
      <w:proofErr w:type="spellEnd"/>
      <w:r w:rsidRPr="00393285">
        <w:rPr>
          <w:rFonts w:ascii="Arial" w:hAnsi="Arial" w:cs="Arial"/>
          <w:sz w:val="20"/>
          <w:szCs w:val="20"/>
          <w:lang w:val="el-GR"/>
        </w:rPr>
        <w:t xml:space="preserve"> και επισήμανσή τους. Οι επαναλαμβανόμενοι κύκλοι εκπαίδευσης, αξιολόγησης και βελτιστοποίησης αυξάνουν σημαντικά τον χρόνο και το κόστος ανάπτυξης, ενώ συχνά απαιτούν εξειδικευμένο υλικό, όπως </w:t>
      </w:r>
      <w:r w:rsidRPr="00393285">
        <w:rPr>
          <w:rFonts w:ascii="Arial" w:hAnsi="Arial" w:cs="Arial"/>
          <w:sz w:val="20"/>
          <w:szCs w:val="20"/>
        </w:rPr>
        <w:t>GPU</w:t>
      </w:r>
      <w:r w:rsidRPr="00393285">
        <w:rPr>
          <w:rFonts w:ascii="Arial" w:hAnsi="Arial" w:cs="Arial"/>
          <w:sz w:val="20"/>
          <w:szCs w:val="20"/>
          <w:lang w:val="el-GR"/>
        </w:rPr>
        <w:t xml:space="preserve"> ή κατανεμημένες υποδομές </w:t>
      </w:r>
      <w:hyperlink w:anchor="ref16" w:history="1">
        <w:r w:rsidRPr="00393285">
          <w:rPr>
            <w:rStyle w:val="-"/>
            <w:rFonts w:ascii="Arial" w:hAnsi="Arial" w:cs="Arial"/>
            <w:sz w:val="20"/>
            <w:szCs w:val="20"/>
            <w:lang w:val="el-GR"/>
          </w:rPr>
          <w:t>[16]</w:t>
        </w:r>
      </w:hyperlink>
      <w:r w:rsidRPr="00393285">
        <w:rPr>
          <w:rFonts w:ascii="Arial" w:hAnsi="Arial" w:cs="Arial"/>
          <w:sz w:val="20"/>
          <w:szCs w:val="20"/>
          <w:lang w:val="el-GR"/>
        </w:rPr>
        <w:t xml:space="preserve">, </w:t>
      </w:r>
      <w:hyperlink w:anchor="ref18" w:history="1">
        <w:r w:rsidRPr="00393285">
          <w:rPr>
            <w:rStyle w:val="-"/>
            <w:rFonts w:ascii="Arial" w:hAnsi="Arial" w:cs="Arial"/>
            <w:sz w:val="20"/>
            <w:szCs w:val="20"/>
            <w:lang w:val="el-GR"/>
          </w:rPr>
          <w:t>[18]</w:t>
        </w:r>
      </w:hyperlink>
      <w:r w:rsidRPr="00393285">
        <w:rPr>
          <w:rFonts w:ascii="Arial" w:hAnsi="Arial" w:cs="Arial"/>
          <w:sz w:val="20"/>
          <w:szCs w:val="20"/>
          <w:lang w:val="el-GR"/>
        </w:rPr>
        <w:t xml:space="preserve">, </w:t>
      </w:r>
      <w:hyperlink w:anchor="ref21" w:history="1">
        <w:r w:rsidRPr="00393285">
          <w:rPr>
            <w:rStyle w:val="-"/>
            <w:rFonts w:ascii="Arial" w:hAnsi="Arial" w:cs="Arial"/>
            <w:sz w:val="20"/>
            <w:szCs w:val="20"/>
            <w:lang w:val="el-GR"/>
          </w:rPr>
          <w:t>[21]</w:t>
        </w:r>
      </w:hyperlink>
      <w:r w:rsidRPr="00393285">
        <w:rPr>
          <w:rFonts w:ascii="Arial" w:hAnsi="Arial" w:cs="Arial"/>
          <w:sz w:val="20"/>
          <w:szCs w:val="20"/>
          <w:lang w:val="el-GR"/>
        </w:rPr>
        <w:t xml:space="preserve">. Επιπλέον, ο κύκλος ζωής ενός μοντέλου μηχανικής μάθησης δεν ολοκληρώνεται με την αρχική εκπαίδευση· απαιτείται συνεχής παρακολούθηση απόδοσης, επανεκπαίδευση και προσαρμογή σε νέα δεδομένα, γεγονός που προσθέτει πολυπλοκότητα στη συντήρηση και αυξάνει το λειτουργικό κόστος </w:t>
      </w:r>
      <w:hyperlink w:anchor="ref17" w:history="1">
        <w:r w:rsidRPr="00393285">
          <w:rPr>
            <w:rStyle w:val="-"/>
            <w:rFonts w:ascii="Arial" w:hAnsi="Arial" w:cs="Arial"/>
            <w:sz w:val="20"/>
            <w:szCs w:val="20"/>
            <w:lang w:val="el-GR"/>
          </w:rPr>
          <w:t>[17]</w:t>
        </w:r>
      </w:hyperlink>
      <w:r w:rsidRPr="00393285">
        <w:rPr>
          <w:rFonts w:ascii="Arial" w:hAnsi="Arial" w:cs="Arial"/>
          <w:sz w:val="20"/>
          <w:szCs w:val="20"/>
          <w:lang w:val="el-GR"/>
        </w:rPr>
        <w:t>.</w:t>
      </w:r>
    </w:p>
    <w:p w14:paraId="568B2E23" w14:textId="77777777" w:rsidR="00393285" w:rsidRPr="00393285" w:rsidRDefault="00393285" w:rsidP="00393285">
      <w:pPr>
        <w:pStyle w:val="Web"/>
        <w:jc w:val="both"/>
        <w:rPr>
          <w:rFonts w:ascii="Arial" w:hAnsi="Arial" w:cs="Arial"/>
          <w:sz w:val="20"/>
          <w:szCs w:val="20"/>
          <w:lang w:val="el-GR"/>
        </w:rPr>
      </w:pPr>
      <w:r w:rsidRPr="00393285">
        <w:rPr>
          <w:rFonts w:ascii="Arial" w:hAnsi="Arial" w:cs="Arial"/>
          <w:sz w:val="20"/>
          <w:szCs w:val="20"/>
          <w:lang w:val="el-GR"/>
        </w:rPr>
        <w:t>Συνεπώς, ενώ τα έμπειρα συστήματα χαρακτηρίζονται από περιορισμένες απαιτήσεις δεδομένων και προβλέψιμη λειτουργική συμπεριφορά, τα συστήματα μηχανικής μάθησης προσφέρουν μεγαλύτερη προσαρμοστικότητα και ικανότητα γενίκευσης σε σύνθετα προβλήματα, με αντάλλαγμα αυξημένο υπολογιστικό, οργανωτικό και διαχειριστικό κόστος. Η επιλογή μεταξύ των δύο προσεγγίσεων εξαρτάται τελικά από τη διαθεσιμότητα δεδομένων, τη φύση του προβλήματος και τις απαιτήσεις αξιοπιστίας της εκάστοτε εφαρμογής.</w:t>
      </w:r>
    </w:p>
    <w:p w14:paraId="70C1AD79" w14:textId="77777777" w:rsidR="00283D1A" w:rsidRPr="00393285" w:rsidRDefault="00283D1A" w:rsidP="00393285">
      <w:pPr>
        <w:pStyle w:val="Web"/>
        <w:jc w:val="both"/>
        <w:rPr>
          <w:rFonts w:ascii="Arial" w:hAnsi="Arial" w:cs="Arial"/>
          <w:sz w:val="20"/>
          <w:szCs w:val="20"/>
          <w:lang w:val="el-GR"/>
        </w:rPr>
      </w:pPr>
    </w:p>
    <w:p w14:paraId="1C7CB4F6" w14:textId="608AD3E5" w:rsidR="00D86E9F" w:rsidRDefault="0086505E" w:rsidP="002400A3">
      <w:pPr>
        <w:pStyle w:val="2"/>
      </w:pPr>
      <w:bookmarkStart w:id="36" w:name="_Toc221906684"/>
      <w:r w:rsidRPr="0086505E">
        <w:rPr>
          <w:lang w:val="en-US"/>
        </w:rPr>
        <w:t>Κατα</w:t>
      </w:r>
      <w:proofErr w:type="spellStart"/>
      <w:r w:rsidRPr="0086505E">
        <w:rPr>
          <w:lang w:val="en-US"/>
        </w:rPr>
        <w:t>νάλωση</w:t>
      </w:r>
      <w:proofErr w:type="spellEnd"/>
      <w:r w:rsidRPr="0086505E">
        <w:rPr>
          <w:lang w:val="en-US"/>
        </w:rPr>
        <w:t xml:space="preserve"> π</w:t>
      </w:r>
      <w:proofErr w:type="spellStart"/>
      <w:r w:rsidRPr="0086505E">
        <w:rPr>
          <w:lang w:val="en-US"/>
        </w:rPr>
        <w:t>όρων</w:t>
      </w:r>
      <w:proofErr w:type="spellEnd"/>
      <w:r w:rsidRPr="0086505E">
        <w:rPr>
          <w:lang w:val="en-US"/>
        </w:rPr>
        <w:t xml:space="preserve"> και υπ</w:t>
      </w:r>
      <w:proofErr w:type="spellStart"/>
      <w:r w:rsidRPr="0086505E">
        <w:rPr>
          <w:lang w:val="en-US"/>
        </w:rPr>
        <w:t>οδομές</w:t>
      </w:r>
      <w:bookmarkEnd w:id="36"/>
      <w:proofErr w:type="spellEnd"/>
    </w:p>
    <w:p w14:paraId="7737131C" w14:textId="77777777" w:rsidR="00D86E9F" w:rsidRDefault="00D86E9F" w:rsidP="00D86E9F">
      <w:pPr>
        <w:pStyle w:val="Normal-Indentation"/>
        <w:ind w:left="0"/>
      </w:pPr>
    </w:p>
    <w:p w14:paraId="16E51FE5" w14:textId="6BF70BF7" w:rsidR="00D86E9F" w:rsidRDefault="007426E3" w:rsidP="002400A3">
      <w:pPr>
        <w:pStyle w:val="3"/>
      </w:pPr>
      <w:bookmarkStart w:id="37" w:name="_Toc221906685"/>
      <w:r w:rsidRPr="007426E3">
        <w:rPr>
          <w:lang w:val="en-US"/>
        </w:rPr>
        <w:t>Υπ</w:t>
      </w:r>
      <w:proofErr w:type="spellStart"/>
      <w:r w:rsidRPr="007426E3">
        <w:rPr>
          <w:lang w:val="en-US"/>
        </w:rPr>
        <w:t>ολογιστική</w:t>
      </w:r>
      <w:proofErr w:type="spellEnd"/>
      <w:r w:rsidRPr="007426E3">
        <w:rPr>
          <w:lang w:val="en-US"/>
        </w:rPr>
        <w:t xml:space="preserve"> </w:t>
      </w:r>
      <w:proofErr w:type="spellStart"/>
      <w:r w:rsidRPr="007426E3">
        <w:rPr>
          <w:lang w:val="en-US"/>
        </w:rPr>
        <w:t>ισχύς</w:t>
      </w:r>
      <w:proofErr w:type="spellEnd"/>
      <w:r w:rsidRPr="007426E3">
        <w:rPr>
          <w:lang w:val="en-US"/>
        </w:rPr>
        <w:t xml:space="preserve"> και </w:t>
      </w:r>
      <w:proofErr w:type="spellStart"/>
      <w:r w:rsidRPr="007426E3">
        <w:rPr>
          <w:lang w:val="en-US"/>
        </w:rPr>
        <w:t>χρόνος</w:t>
      </w:r>
      <w:proofErr w:type="spellEnd"/>
      <w:r w:rsidRPr="007426E3">
        <w:rPr>
          <w:lang w:val="en-US"/>
        </w:rPr>
        <w:t xml:space="preserve"> </w:t>
      </w:r>
      <w:proofErr w:type="spellStart"/>
      <w:r w:rsidRPr="007426E3">
        <w:rPr>
          <w:lang w:val="en-US"/>
        </w:rPr>
        <w:t>εκ</w:t>
      </w:r>
      <w:proofErr w:type="spellEnd"/>
      <w:r w:rsidRPr="007426E3">
        <w:rPr>
          <w:lang w:val="en-US"/>
        </w:rPr>
        <w:t>παίδευσης</w:t>
      </w:r>
      <w:bookmarkEnd w:id="37"/>
    </w:p>
    <w:p w14:paraId="63775D02" w14:textId="3CD92A97" w:rsidR="00B07EE3" w:rsidRPr="00B07EE3" w:rsidRDefault="00B07EE3" w:rsidP="00B07EE3">
      <w:pPr>
        <w:pStyle w:val="Web"/>
        <w:jc w:val="both"/>
        <w:rPr>
          <w:rFonts w:ascii="Arial" w:hAnsi="Arial" w:cs="Arial"/>
          <w:sz w:val="20"/>
          <w:szCs w:val="20"/>
          <w:lang w:val="el-GR"/>
        </w:rPr>
      </w:pPr>
      <w:r w:rsidRPr="00B07EE3">
        <w:rPr>
          <w:rFonts w:ascii="Arial" w:hAnsi="Arial" w:cs="Arial"/>
          <w:sz w:val="20"/>
          <w:szCs w:val="20"/>
          <w:lang w:val="el-GR"/>
        </w:rPr>
        <w:t xml:space="preserve">Η απαιτούμενη υπολογιστική ισχύς και ο χρόνος εκπαίδευσης αποτελούν βασικούς παράγοντες που επηρεάζουν την πρακτική υλοποίηση και κλιμάκωση ευφυών συστημάτων. Τα Έμπειρα Συστήματα χαρακτηρίζονται από σχετικά χαμηλές υπολογιστικές απαιτήσεις, καθώς η λειτουργία τους βασίζεται σε προκαθορισμένους κανόνες και λογικούς μηχανισμούς συμπερασμού. Η επεξεργασία περιορίζεται κυρίως στην ενεργοποίηση κανόνων και στην αξιολόγηση συνθηκών, χωρίς ανάγκη υπολογιστικά απαιτητικής βελτιστοποίησης παραμέτρων. Ως εκ τούτου, η εκτέλεσή τους μπορεί να πραγματοποιηθεί ακόμη και σε απλές υπολογιστικές πλατφόρμες, χωρίς εξειδικευμένο υλικό ή χρονοβόρα διαδικασία εκπαίδευσης, γεγονός που μειώνει το αρχικό κόστος ανάπτυξης και διευκολύνει την υλοποίηση σε περιβάλλοντα περιορισμένων πόρων </w:t>
      </w:r>
      <w:hyperlink w:anchor="ref25" w:history="1">
        <w:r w:rsidRPr="00B02E3B">
          <w:rPr>
            <w:rStyle w:val="-"/>
            <w:rFonts w:ascii="Arial" w:hAnsi="Arial" w:cs="Arial"/>
            <w:sz w:val="20"/>
            <w:szCs w:val="20"/>
            <w:lang w:val="el-GR"/>
          </w:rPr>
          <w:t>[25]</w:t>
        </w:r>
      </w:hyperlink>
      <w:r w:rsidRPr="00B07EE3">
        <w:rPr>
          <w:rFonts w:ascii="Arial" w:hAnsi="Arial" w:cs="Arial"/>
          <w:sz w:val="20"/>
          <w:szCs w:val="20"/>
          <w:lang w:val="el-GR"/>
        </w:rPr>
        <w:t>.</w:t>
      </w:r>
    </w:p>
    <w:p w14:paraId="753806A4" w14:textId="6D494CCE" w:rsidR="00B07EE3" w:rsidRPr="00B07EE3" w:rsidRDefault="00B07EE3" w:rsidP="00B07EE3">
      <w:pPr>
        <w:pStyle w:val="Web"/>
        <w:jc w:val="both"/>
        <w:rPr>
          <w:rFonts w:ascii="Arial" w:hAnsi="Arial" w:cs="Arial"/>
          <w:sz w:val="20"/>
          <w:szCs w:val="20"/>
          <w:lang w:val="el-GR"/>
        </w:rPr>
      </w:pPr>
      <w:r w:rsidRPr="00B07EE3">
        <w:rPr>
          <w:rFonts w:ascii="Arial" w:hAnsi="Arial" w:cs="Arial"/>
          <w:sz w:val="20"/>
          <w:szCs w:val="20"/>
          <w:lang w:val="el-GR"/>
        </w:rPr>
        <w:lastRenderedPageBreak/>
        <w:t xml:space="preserve">Αντίθετα, τα Συστήματα Μηχανικής Μάθησης, και ιδιαίτερα οι τεχνικές βαθιάς μάθησης, απαιτούν σημαντική επεξεργαστική ισχύ κατά τη φάση εκπαίδευσης. Η ανάλυση μεγάλων συνόλων δεδομένων και η βελτιστοποίηση μεγάλου αριθμού παραμέτρων οδηγούν συχνά στη χρήση </w:t>
      </w:r>
      <w:r w:rsidRPr="00B07EE3">
        <w:rPr>
          <w:rFonts w:ascii="Arial" w:hAnsi="Arial" w:cs="Arial"/>
          <w:sz w:val="20"/>
          <w:szCs w:val="20"/>
        </w:rPr>
        <w:t>GPU</w:t>
      </w:r>
      <w:r w:rsidRPr="00B07EE3">
        <w:rPr>
          <w:rFonts w:ascii="Arial" w:hAnsi="Arial" w:cs="Arial"/>
          <w:sz w:val="20"/>
          <w:szCs w:val="20"/>
          <w:lang w:val="el-GR"/>
        </w:rPr>
        <w:t xml:space="preserve">, κατανεμημένων συστημάτων ή υποδομών </w:t>
      </w:r>
      <w:r w:rsidRPr="00B07EE3">
        <w:rPr>
          <w:rFonts w:ascii="Arial" w:hAnsi="Arial" w:cs="Arial"/>
          <w:sz w:val="20"/>
          <w:szCs w:val="20"/>
        </w:rPr>
        <w:t>cloud</w:t>
      </w:r>
      <w:r w:rsidRPr="00B07EE3">
        <w:rPr>
          <w:rFonts w:ascii="Arial" w:hAnsi="Arial" w:cs="Arial"/>
          <w:sz w:val="20"/>
          <w:szCs w:val="20"/>
          <w:lang w:val="el-GR"/>
        </w:rPr>
        <w:t xml:space="preserve">, αυξάνοντας τόσο τον χρόνο εκπαίδευσης όσο και το οικονομικό κόστος </w:t>
      </w:r>
      <w:hyperlink w:anchor="ref18" w:history="1">
        <w:r w:rsidRPr="00B02E3B">
          <w:rPr>
            <w:rStyle w:val="-"/>
            <w:rFonts w:ascii="Arial" w:hAnsi="Arial" w:cs="Arial"/>
            <w:sz w:val="20"/>
            <w:szCs w:val="20"/>
            <w:lang w:val="el-GR"/>
          </w:rPr>
          <w:t>[18]</w:t>
        </w:r>
      </w:hyperlink>
      <w:r w:rsidRPr="00B07EE3">
        <w:rPr>
          <w:rFonts w:ascii="Arial" w:hAnsi="Arial" w:cs="Arial"/>
          <w:sz w:val="20"/>
          <w:szCs w:val="20"/>
          <w:lang w:val="el-GR"/>
        </w:rPr>
        <w:t xml:space="preserve">, </w:t>
      </w:r>
      <w:hyperlink w:anchor="ref21" w:history="1">
        <w:r w:rsidRPr="00B02E3B">
          <w:rPr>
            <w:rStyle w:val="-"/>
            <w:rFonts w:ascii="Arial" w:hAnsi="Arial" w:cs="Arial"/>
            <w:sz w:val="20"/>
            <w:szCs w:val="20"/>
            <w:lang w:val="el-GR"/>
          </w:rPr>
          <w:t>[21]</w:t>
        </w:r>
      </w:hyperlink>
      <w:r w:rsidRPr="00B07EE3">
        <w:rPr>
          <w:rFonts w:ascii="Arial" w:hAnsi="Arial" w:cs="Arial"/>
          <w:sz w:val="20"/>
          <w:szCs w:val="20"/>
          <w:lang w:val="el-GR"/>
        </w:rPr>
        <w:t>. Σε εφαρμογές μεγάλης κλίμακας, η εκπαίδευση μπορεί να διαρκεί από ώρες έως και ημέρες, γεγονός που επηρεάζει την ευελιξία επανεκπαίδευσης και την ταχύτητα προσαρμογής σε νέα δεδομένα.</w:t>
      </w:r>
    </w:p>
    <w:p w14:paraId="0163B785" w14:textId="2A675ADB" w:rsidR="00B07EE3" w:rsidRPr="00B07EE3" w:rsidRDefault="00B07EE3" w:rsidP="00B07EE3">
      <w:pPr>
        <w:pStyle w:val="Web"/>
        <w:jc w:val="both"/>
        <w:rPr>
          <w:rFonts w:ascii="Arial" w:hAnsi="Arial" w:cs="Arial"/>
          <w:sz w:val="20"/>
          <w:szCs w:val="20"/>
          <w:lang w:val="el-GR"/>
        </w:rPr>
      </w:pPr>
      <w:r w:rsidRPr="00B07EE3">
        <w:rPr>
          <w:rFonts w:ascii="Arial" w:hAnsi="Arial" w:cs="Arial"/>
          <w:sz w:val="20"/>
          <w:szCs w:val="20"/>
          <w:lang w:val="el-GR"/>
        </w:rPr>
        <w:t xml:space="preserve">Επιπλέον, η αυξημένη υπολογιστική πολυπλοκότητα των </w:t>
      </w:r>
      <w:r w:rsidRPr="00B07EE3">
        <w:rPr>
          <w:rFonts w:ascii="Arial" w:hAnsi="Arial" w:cs="Arial"/>
          <w:sz w:val="20"/>
          <w:szCs w:val="20"/>
        </w:rPr>
        <w:t>ML</w:t>
      </w:r>
      <w:r w:rsidRPr="00B07EE3">
        <w:rPr>
          <w:rFonts w:ascii="Arial" w:hAnsi="Arial" w:cs="Arial"/>
          <w:sz w:val="20"/>
          <w:szCs w:val="20"/>
          <w:lang w:val="el-GR"/>
        </w:rPr>
        <w:t xml:space="preserve"> συστημάτων καθιστά αναγκαία τη βελτιστοποίηση πόρων, τη χρήση τεχνικών </w:t>
      </w:r>
      <w:proofErr w:type="spellStart"/>
      <w:r w:rsidRPr="00B07EE3">
        <w:rPr>
          <w:rFonts w:ascii="Arial" w:hAnsi="Arial" w:cs="Arial"/>
          <w:sz w:val="20"/>
          <w:szCs w:val="20"/>
          <w:lang w:val="el-GR"/>
        </w:rPr>
        <w:t>παραλληλοποίησης</w:t>
      </w:r>
      <w:proofErr w:type="spellEnd"/>
      <w:r w:rsidRPr="00B07EE3">
        <w:rPr>
          <w:rFonts w:ascii="Arial" w:hAnsi="Arial" w:cs="Arial"/>
          <w:sz w:val="20"/>
          <w:szCs w:val="20"/>
          <w:lang w:val="el-GR"/>
        </w:rPr>
        <w:t xml:space="preserve"> και την αποδοτική κατανομή φορτίου. Η διαχείριση αυτών των παραμέτρων είναι κρίσιμη για τη διασφάλιση αποδεκτού χρόνου απόκρισης και βιώσιμης λειτουργίας σε παραγωγικά περιβάλλοντα </w:t>
      </w:r>
      <w:hyperlink w:anchor="ref16" w:history="1">
        <w:r w:rsidRPr="00B02E3B">
          <w:rPr>
            <w:rStyle w:val="-"/>
            <w:rFonts w:ascii="Arial" w:hAnsi="Arial" w:cs="Arial"/>
            <w:sz w:val="20"/>
            <w:szCs w:val="20"/>
            <w:lang w:val="el-GR"/>
          </w:rPr>
          <w:t>[16]</w:t>
        </w:r>
      </w:hyperlink>
      <w:r w:rsidRPr="00B07EE3">
        <w:rPr>
          <w:rFonts w:ascii="Arial" w:hAnsi="Arial" w:cs="Arial"/>
          <w:sz w:val="20"/>
          <w:szCs w:val="20"/>
          <w:lang w:val="el-GR"/>
        </w:rPr>
        <w:t xml:space="preserve">, </w:t>
      </w:r>
      <w:hyperlink w:anchor="ref24" w:history="1">
        <w:r w:rsidRPr="00B02E3B">
          <w:rPr>
            <w:rStyle w:val="-"/>
            <w:rFonts w:ascii="Arial" w:hAnsi="Arial" w:cs="Arial"/>
            <w:sz w:val="20"/>
            <w:szCs w:val="20"/>
            <w:lang w:val="el-GR"/>
          </w:rPr>
          <w:t>[24]</w:t>
        </w:r>
      </w:hyperlink>
      <w:r w:rsidRPr="00B07EE3">
        <w:rPr>
          <w:rFonts w:ascii="Arial" w:hAnsi="Arial" w:cs="Arial"/>
          <w:sz w:val="20"/>
          <w:szCs w:val="20"/>
          <w:lang w:val="el-GR"/>
        </w:rPr>
        <w:t xml:space="preserve">. Συνεπώς, ενώ τα </w:t>
      </w:r>
      <w:r w:rsidRPr="00B07EE3">
        <w:rPr>
          <w:rFonts w:ascii="Arial" w:hAnsi="Arial" w:cs="Arial"/>
          <w:sz w:val="20"/>
          <w:szCs w:val="20"/>
        </w:rPr>
        <w:t>ML</w:t>
      </w:r>
      <w:r w:rsidRPr="00B07EE3">
        <w:rPr>
          <w:rFonts w:ascii="Arial" w:hAnsi="Arial" w:cs="Arial"/>
          <w:sz w:val="20"/>
          <w:szCs w:val="20"/>
          <w:lang w:val="el-GR"/>
        </w:rPr>
        <w:t xml:space="preserve"> συστήματα προσφέρουν υψηλή απόδοση και ευελιξία, συνεπάγονται σημαντικά μεγαλύτερες απαιτήσεις υποδομής σε σύγκριση με τα έμπειρα συστήματα.</w:t>
      </w:r>
    </w:p>
    <w:p w14:paraId="0D9E1DAF" w14:textId="77777777" w:rsidR="00B07EE3" w:rsidRPr="00B07EE3" w:rsidRDefault="00B07EE3" w:rsidP="00B07EE3">
      <w:pPr>
        <w:rPr>
          <w:lang w:val="el-GR"/>
        </w:rPr>
      </w:pPr>
    </w:p>
    <w:p w14:paraId="09E99BA8" w14:textId="77777777" w:rsidR="008E3781" w:rsidRDefault="0013048E" w:rsidP="008E3781">
      <w:pPr>
        <w:pStyle w:val="Web"/>
        <w:keepNext/>
        <w:jc w:val="center"/>
      </w:pPr>
      <w:r w:rsidRPr="0013048E">
        <w:rPr>
          <w:rFonts w:ascii="Arial" w:hAnsi="Arial" w:cs="Arial"/>
          <w:noProof/>
          <w:sz w:val="20"/>
          <w:szCs w:val="20"/>
          <w:lang w:val="el-GR"/>
        </w:rPr>
        <w:drawing>
          <wp:inline distT="0" distB="0" distL="0" distR="0" wp14:anchorId="57CF876B" wp14:editId="65E0B4E3">
            <wp:extent cx="4492487" cy="1796150"/>
            <wp:effectExtent l="0" t="0" r="3810" b="0"/>
            <wp:docPr id="1019711646" name="Εικόνα 1" descr="Εικόνα που περιέχει κείμενο, διάγραμμα,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1646" name="Εικόνα 1" descr="Εικόνα που περιέχει κείμενο, διάγραμμα, στιγμιότυπο οθόνης, γραμματοσειρά&#10;&#10;Το περιεχόμενο που δημιουργείται από AI ενδέχεται να είναι εσφαλμένο."/>
                    <pic:cNvPicPr/>
                  </pic:nvPicPr>
                  <pic:blipFill>
                    <a:blip r:embed="rId17"/>
                    <a:stretch>
                      <a:fillRect/>
                    </a:stretch>
                  </pic:blipFill>
                  <pic:spPr>
                    <a:xfrm>
                      <a:off x="0" y="0"/>
                      <a:ext cx="4522440" cy="1808125"/>
                    </a:xfrm>
                    <a:prstGeom prst="rect">
                      <a:avLst/>
                    </a:prstGeom>
                  </pic:spPr>
                </pic:pic>
              </a:graphicData>
            </a:graphic>
          </wp:inline>
        </w:drawing>
      </w:r>
    </w:p>
    <w:p w14:paraId="146D506F" w14:textId="722A0A69" w:rsidR="008E3781" w:rsidRPr="008C17D7" w:rsidRDefault="008E3781" w:rsidP="008E3781">
      <w:pPr>
        <w:pStyle w:val="a8"/>
        <w:rPr>
          <w:rFonts w:cs="Arial"/>
          <w:lang w:val="el-GR"/>
        </w:rPr>
      </w:pPr>
      <w:bookmarkStart w:id="38" w:name="_Toc221906702"/>
      <w:r w:rsidRPr="008E3781">
        <w:rPr>
          <w:lang w:val="el-GR"/>
        </w:rPr>
        <w:t xml:space="preserve">Εικόνα </w:t>
      </w:r>
      <w:r>
        <w:fldChar w:fldCharType="begin"/>
      </w:r>
      <w:r w:rsidRPr="008E3781">
        <w:rPr>
          <w:lang w:val="el-GR"/>
        </w:rPr>
        <w:instrText xml:space="preserve"> </w:instrText>
      </w:r>
      <w:r>
        <w:instrText>STYLEREF</w:instrText>
      </w:r>
      <w:r w:rsidRPr="008E3781">
        <w:rPr>
          <w:lang w:val="el-GR"/>
        </w:rPr>
        <w:instrText xml:space="preserve"> 1 \</w:instrText>
      </w:r>
      <w:r>
        <w:instrText>s</w:instrText>
      </w:r>
      <w:r w:rsidRPr="008E3781">
        <w:rPr>
          <w:lang w:val="el-GR"/>
        </w:rPr>
        <w:instrText xml:space="preserve"> </w:instrText>
      </w:r>
      <w:r>
        <w:fldChar w:fldCharType="separate"/>
      </w:r>
      <w:r w:rsidR="00D96185" w:rsidRPr="00D96185">
        <w:rPr>
          <w:noProof/>
          <w:lang w:val="el-GR"/>
        </w:rPr>
        <w:t>5</w:t>
      </w:r>
      <w:r>
        <w:fldChar w:fldCharType="end"/>
      </w:r>
      <w:r w:rsidRPr="008E3781">
        <w:rPr>
          <w:lang w:val="el-GR"/>
        </w:rPr>
        <w:t>.</w:t>
      </w:r>
      <w:r>
        <w:fldChar w:fldCharType="begin"/>
      </w:r>
      <w:r w:rsidRPr="008E3781">
        <w:rPr>
          <w:lang w:val="el-GR"/>
        </w:rPr>
        <w:instrText xml:space="preserve"> </w:instrText>
      </w:r>
      <w:r>
        <w:instrText>SEQ</w:instrText>
      </w:r>
      <w:r w:rsidRPr="008E3781">
        <w:rPr>
          <w:lang w:val="el-GR"/>
        </w:rPr>
        <w:instrText xml:space="preserve"> Εικόνα \* </w:instrText>
      </w:r>
      <w:r>
        <w:instrText>ARABIC</w:instrText>
      </w:r>
      <w:r w:rsidRPr="008E3781">
        <w:rPr>
          <w:lang w:val="el-GR"/>
        </w:rPr>
        <w:instrText xml:space="preserve"> \</w:instrText>
      </w:r>
      <w:r>
        <w:instrText>s</w:instrText>
      </w:r>
      <w:r w:rsidRPr="008E3781">
        <w:rPr>
          <w:lang w:val="el-GR"/>
        </w:rPr>
        <w:instrText xml:space="preserve"> 1 </w:instrText>
      </w:r>
      <w:r>
        <w:fldChar w:fldCharType="separate"/>
      </w:r>
      <w:r w:rsidR="00D96185" w:rsidRPr="00D96185">
        <w:rPr>
          <w:noProof/>
          <w:lang w:val="el-GR"/>
        </w:rPr>
        <w:t>1</w:t>
      </w:r>
      <w:r>
        <w:fldChar w:fldCharType="end"/>
      </w:r>
      <w:r>
        <w:rPr>
          <w:lang w:val="el-GR"/>
        </w:rPr>
        <w:t xml:space="preserve"> </w:t>
      </w:r>
      <w:r w:rsidRPr="008C17D7">
        <w:rPr>
          <w:rFonts w:cs="Arial"/>
          <w:lang w:val="el-GR"/>
        </w:rPr>
        <w:t xml:space="preserve">Σχηματική αναπαράσταση υποδομής μηχανικής μάθησης σε περιβάλλον </w:t>
      </w:r>
      <w:proofErr w:type="spellStart"/>
      <w:r w:rsidRPr="008C17D7">
        <w:rPr>
          <w:rFonts w:cs="Arial"/>
          <w:lang w:val="el-GR"/>
        </w:rPr>
        <w:t>cloud</w:t>
      </w:r>
      <w:proofErr w:type="spellEnd"/>
      <w:r w:rsidRPr="008C17D7">
        <w:rPr>
          <w:rFonts w:cs="Arial"/>
          <w:lang w:val="el-GR"/>
        </w:rPr>
        <w:t>, με χρήση κατανεμημένων πόρων για εκπαίδευση και εκτέλεση μοντέλων.</w:t>
      </w:r>
      <w:bookmarkEnd w:id="38"/>
    </w:p>
    <w:p w14:paraId="4A9FC7F7" w14:textId="40B37A7B" w:rsidR="008C17D7" w:rsidRPr="008E3781" w:rsidRDefault="008C17D7" w:rsidP="008E3781">
      <w:pPr>
        <w:pStyle w:val="a8"/>
        <w:rPr>
          <w:lang w:val="el-GR"/>
        </w:rPr>
      </w:pPr>
    </w:p>
    <w:p w14:paraId="1987A167" w14:textId="77777777" w:rsidR="0013048E" w:rsidRPr="0013048E" w:rsidRDefault="0013048E" w:rsidP="00554757">
      <w:pPr>
        <w:rPr>
          <w:lang w:val="el-GR"/>
        </w:rPr>
      </w:pPr>
    </w:p>
    <w:p w14:paraId="4FBCED8A" w14:textId="5B072FB0" w:rsidR="00006CF5" w:rsidRPr="0013048E" w:rsidRDefault="00006CF5" w:rsidP="00006CF5">
      <w:pPr>
        <w:pStyle w:val="Normal-Indentation"/>
        <w:keepNext/>
        <w:ind w:left="0"/>
        <w:jc w:val="center"/>
        <w:rPr>
          <w:lang w:val="el-GR"/>
        </w:rPr>
      </w:pPr>
    </w:p>
    <w:p w14:paraId="3C05157A" w14:textId="17B79A39" w:rsidR="00D86E9F" w:rsidRDefault="007426E3" w:rsidP="002400A3">
      <w:pPr>
        <w:pStyle w:val="3"/>
      </w:pPr>
      <w:bookmarkStart w:id="39" w:name="_Toc221906686"/>
      <w:r w:rsidRPr="007426E3">
        <w:rPr>
          <w:lang w:val="en-US"/>
        </w:rPr>
        <w:t>Κατα</w:t>
      </w:r>
      <w:proofErr w:type="spellStart"/>
      <w:r w:rsidRPr="007426E3">
        <w:rPr>
          <w:lang w:val="en-US"/>
        </w:rPr>
        <w:t>νάλωση</w:t>
      </w:r>
      <w:proofErr w:type="spellEnd"/>
      <w:r w:rsidRPr="007426E3">
        <w:rPr>
          <w:lang w:val="en-US"/>
        </w:rPr>
        <w:t xml:space="preserve"> </w:t>
      </w:r>
      <w:proofErr w:type="spellStart"/>
      <w:r w:rsidRPr="007426E3">
        <w:rPr>
          <w:lang w:val="en-US"/>
        </w:rPr>
        <w:t>ενέργει</w:t>
      </w:r>
      <w:proofErr w:type="spellEnd"/>
      <w:r w:rsidRPr="007426E3">
        <w:rPr>
          <w:lang w:val="en-US"/>
        </w:rPr>
        <w:t xml:space="preserve">ας και </w:t>
      </w:r>
      <w:proofErr w:type="spellStart"/>
      <w:r w:rsidRPr="007426E3">
        <w:rPr>
          <w:lang w:val="en-US"/>
        </w:rPr>
        <w:t>λειτουργικό</w:t>
      </w:r>
      <w:proofErr w:type="spellEnd"/>
      <w:r w:rsidRPr="007426E3">
        <w:rPr>
          <w:lang w:val="en-US"/>
        </w:rPr>
        <w:t xml:space="preserve"> </w:t>
      </w:r>
      <w:proofErr w:type="spellStart"/>
      <w:r w:rsidRPr="007426E3">
        <w:rPr>
          <w:lang w:val="en-US"/>
        </w:rPr>
        <w:t>κόστος</w:t>
      </w:r>
      <w:bookmarkEnd w:id="39"/>
      <w:proofErr w:type="spellEnd"/>
    </w:p>
    <w:p w14:paraId="373F937C" w14:textId="76F3ABF4" w:rsidR="00F84FE6" w:rsidRPr="00F84FE6" w:rsidRDefault="00F84FE6" w:rsidP="00F84FE6">
      <w:pPr>
        <w:pStyle w:val="Web"/>
        <w:jc w:val="both"/>
        <w:rPr>
          <w:rFonts w:ascii="Arial" w:hAnsi="Arial" w:cs="Arial"/>
          <w:sz w:val="20"/>
          <w:szCs w:val="20"/>
          <w:lang w:val="el-GR"/>
        </w:rPr>
      </w:pPr>
      <w:r w:rsidRPr="00F84FE6">
        <w:rPr>
          <w:rFonts w:ascii="Arial" w:hAnsi="Arial" w:cs="Arial"/>
          <w:sz w:val="20"/>
          <w:szCs w:val="20"/>
          <w:lang w:val="el-GR"/>
        </w:rPr>
        <w:t>Η αυξημένη χρήση μοντέλων μηχανικής μάθησης μεγάλης κλίμακας έχει αναδείξει την κατανάλωση ενέργειας και το λειτουργικό κόστος ως κρίσιμους παράγοντες αξιολόγησης της βιωσιμότητας των συστημάτων τεχνητής νοημοσύνης. Η έννοια του “</w:t>
      </w:r>
      <w:r w:rsidRPr="00F84FE6">
        <w:rPr>
          <w:rFonts w:ascii="Arial" w:hAnsi="Arial" w:cs="Arial"/>
          <w:sz w:val="20"/>
          <w:szCs w:val="20"/>
        </w:rPr>
        <w:t>Green</w:t>
      </w:r>
      <w:r w:rsidRPr="00F84FE6">
        <w:rPr>
          <w:rFonts w:ascii="Arial" w:hAnsi="Arial" w:cs="Arial"/>
          <w:sz w:val="20"/>
          <w:szCs w:val="20"/>
          <w:lang w:val="el-GR"/>
        </w:rPr>
        <w:t xml:space="preserve"> </w:t>
      </w:r>
      <w:r w:rsidRPr="00F84FE6">
        <w:rPr>
          <w:rFonts w:ascii="Arial" w:hAnsi="Arial" w:cs="Arial"/>
          <w:sz w:val="20"/>
          <w:szCs w:val="20"/>
        </w:rPr>
        <w:t>AI</w:t>
      </w:r>
      <w:r w:rsidRPr="00F84FE6">
        <w:rPr>
          <w:rFonts w:ascii="Arial" w:hAnsi="Arial" w:cs="Arial"/>
          <w:sz w:val="20"/>
          <w:szCs w:val="20"/>
          <w:lang w:val="el-GR"/>
        </w:rPr>
        <w:t xml:space="preserve">” υπογραμμίζει την ανάγκη συνεκτίμησης της ενεργειακής αποδοτικότητας και του περιβαλλοντικού αποτυπώματος κατά την ανάπτυξη και εκπαίδευση μοντέλων, ιδιαίτερα σε περιπτώσεις βαθιάς μάθησης </w:t>
      </w:r>
      <w:hyperlink w:anchor="ref26" w:history="1">
        <w:r w:rsidRPr="00F84FE6">
          <w:rPr>
            <w:rStyle w:val="-"/>
            <w:rFonts w:ascii="Arial" w:hAnsi="Arial" w:cs="Arial"/>
            <w:sz w:val="20"/>
            <w:szCs w:val="20"/>
            <w:lang w:val="el-GR"/>
          </w:rPr>
          <w:t>[26]</w:t>
        </w:r>
      </w:hyperlink>
      <w:r w:rsidRPr="00F84FE6">
        <w:rPr>
          <w:rFonts w:ascii="Arial" w:hAnsi="Arial" w:cs="Arial"/>
          <w:sz w:val="20"/>
          <w:szCs w:val="20"/>
          <w:lang w:val="el-GR"/>
        </w:rPr>
        <w:t xml:space="preserve">, </w:t>
      </w:r>
      <w:hyperlink w:anchor="ref31" w:history="1">
        <w:r w:rsidRPr="00F84FE6">
          <w:rPr>
            <w:rStyle w:val="-"/>
            <w:rFonts w:ascii="Arial" w:hAnsi="Arial" w:cs="Arial"/>
            <w:sz w:val="20"/>
            <w:szCs w:val="20"/>
            <w:lang w:val="el-GR"/>
          </w:rPr>
          <w:t>[31]</w:t>
        </w:r>
      </w:hyperlink>
      <w:r w:rsidRPr="00F84FE6">
        <w:rPr>
          <w:rFonts w:ascii="Arial" w:hAnsi="Arial" w:cs="Arial"/>
          <w:sz w:val="20"/>
          <w:szCs w:val="20"/>
          <w:lang w:val="el-GR"/>
        </w:rPr>
        <w:t xml:space="preserve">. Μελέτες δείχνουν ότι η εκπαίδευση μεγάλων </w:t>
      </w:r>
      <w:proofErr w:type="spellStart"/>
      <w:r w:rsidRPr="00F84FE6">
        <w:rPr>
          <w:rFonts w:ascii="Arial" w:hAnsi="Arial" w:cs="Arial"/>
          <w:sz w:val="20"/>
          <w:szCs w:val="20"/>
          <w:lang w:val="el-GR"/>
        </w:rPr>
        <w:t>νευρωνικών</w:t>
      </w:r>
      <w:proofErr w:type="spellEnd"/>
      <w:r w:rsidRPr="00F84FE6">
        <w:rPr>
          <w:rFonts w:ascii="Arial" w:hAnsi="Arial" w:cs="Arial"/>
          <w:sz w:val="20"/>
          <w:szCs w:val="20"/>
          <w:lang w:val="el-GR"/>
        </w:rPr>
        <w:t xml:space="preserve"> δικτύων μπορεί να συνεπάγεται σημαντικές εκπομπές διοξειδίου του άνθρακα, ιδίως όταν πραγματοποιείται σε </w:t>
      </w:r>
      <w:proofErr w:type="spellStart"/>
      <w:r w:rsidRPr="00F84FE6">
        <w:rPr>
          <w:rFonts w:ascii="Arial" w:hAnsi="Arial" w:cs="Arial"/>
          <w:sz w:val="20"/>
          <w:szCs w:val="20"/>
          <w:lang w:val="el-GR"/>
        </w:rPr>
        <w:t>ενεργοβόρες</w:t>
      </w:r>
      <w:proofErr w:type="spellEnd"/>
      <w:r w:rsidRPr="00F84FE6">
        <w:rPr>
          <w:rFonts w:ascii="Arial" w:hAnsi="Arial" w:cs="Arial"/>
          <w:sz w:val="20"/>
          <w:szCs w:val="20"/>
          <w:lang w:val="el-GR"/>
        </w:rPr>
        <w:t xml:space="preserve"> υποδομές </w:t>
      </w:r>
      <w:r w:rsidRPr="00F84FE6">
        <w:rPr>
          <w:rFonts w:ascii="Arial" w:hAnsi="Arial" w:cs="Arial"/>
          <w:sz w:val="20"/>
          <w:szCs w:val="20"/>
        </w:rPr>
        <w:t>cloud</w:t>
      </w:r>
      <w:r w:rsidRPr="00F84FE6">
        <w:rPr>
          <w:rFonts w:ascii="Arial" w:hAnsi="Arial" w:cs="Arial"/>
          <w:sz w:val="20"/>
          <w:szCs w:val="20"/>
          <w:lang w:val="el-GR"/>
        </w:rPr>
        <w:t xml:space="preserve"> </w:t>
      </w:r>
      <w:hyperlink w:anchor="ref27" w:history="1">
        <w:r w:rsidRPr="00F84FE6">
          <w:rPr>
            <w:rStyle w:val="-"/>
            <w:rFonts w:ascii="Arial" w:hAnsi="Arial" w:cs="Arial"/>
            <w:sz w:val="20"/>
            <w:szCs w:val="20"/>
            <w:lang w:val="el-GR"/>
          </w:rPr>
          <w:t>[27]</w:t>
        </w:r>
      </w:hyperlink>
      <w:r w:rsidRPr="00F84FE6">
        <w:rPr>
          <w:rFonts w:ascii="Arial" w:hAnsi="Arial" w:cs="Arial"/>
          <w:sz w:val="20"/>
          <w:szCs w:val="20"/>
          <w:lang w:val="el-GR"/>
        </w:rPr>
        <w:t xml:space="preserve">, </w:t>
      </w:r>
      <w:hyperlink w:anchor="ref32" w:history="1">
        <w:r w:rsidRPr="00F84FE6">
          <w:rPr>
            <w:rStyle w:val="-"/>
            <w:rFonts w:ascii="Arial" w:hAnsi="Arial" w:cs="Arial"/>
            <w:sz w:val="20"/>
            <w:szCs w:val="20"/>
            <w:lang w:val="el-GR"/>
          </w:rPr>
          <w:t>[32]</w:t>
        </w:r>
      </w:hyperlink>
      <w:r w:rsidRPr="00F84FE6">
        <w:rPr>
          <w:rFonts w:ascii="Arial" w:hAnsi="Arial" w:cs="Arial"/>
          <w:sz w:val="20"/>
          <w:szCs w:val="20"/>
          <w:lang w:val="el-GR"/>
        </w:rPr>
        <w:t>.</w:t>
      </w:r>
    </w:p>
    <w:p w14:paraId="1D09C2C8" w14:textId="4B8D4309" w:rsidR="00F84FE6" w:rsidRPr="00F84FE6" w:rsidRDefault="00F84FE6" w:rsidP="00F84FE6">
      <w:pPr>
        <w:pStyle w:val="Web"/>
        <w:jc w:val="both"/>
        <w:rPr>
          <w:rFonts w:ascii="Arial" w:hAnsi="Arial" w:cs="Arial"/>
          <w:sz w:val="20"/>
          <w:szCs w:val="20"/>
          <w:lang w:val="el-GR"/>
        </w:rPr>
      </w:pPr>
      <w:r w:rsidRPr="00F84FE6">
        <w:rPr>
          <w:rFonts w:ascii="Arial" w:hAnsi="Arial" w:cs="Arial"/>
          <w:sz w:val="20"/>
          <w:szCs w:val="20"/>
          <w:lang w:val="el-GR"/>
        </w:rPr>
        <w:t xml:space="preserve">Παράλληλα, η αρχιτεκτονική των </w:t>
      </w:r>
      <w:r w:rsidRPr="00F84FE6">
        <w:rPr>
          <w:rFonts w:ascii="Arial" w:hAnsi="Arial" w:cs="Arial"/>
          <w:sz w:val="20"/>
          <w:szCs w:val="20"/>
        </w:rPr>
        <w:t>cloud</w:t>
      </w:r>
      <w:r w:rsidRPr="00F84FE6">
        <w:rPr>
          <w:rFonts w:ascii="Arial" w:hAnsi="Arial" w:cs="Arial"/>
          <w:sz w:val="20"/>
          <w:szCs w:val="20"/>
          <w:lang w:val="el-GR"/>
        </w:rPr>
        <w:t xml:space="preserve"> συστημάτων και η επιλογή υλικού (</w:t>
      </w:r>
      <w:r w:rsidRPr="00F84FE6">
        <w:rPr>
          <w:rFonts w:ascii="Arial" w:hAnsi="Arial" w:cs="Arial"/>
          <w:sz w:val="20"/>
          <w:szCs w:val="20"/>
        </w:rPr>
        <w:t>GPU</w:t>
      </w:r>
      <w:r w:rsidRPr="00F84FE6">
        <w:rPr>
          <w:rFonts w:ascii="Arial" w:hAnsi="Arial" w:cs="Arial"/>
          <w:sz w:val="20"/>
          <w:szCs w:val="20"/>
          <w:lang w:val="el-GR"/>
        </w:rPr>
        <w:t xml:space="preserve">, </w:t>
      </w:r>
      <w:r w:rsidRPr="00F84FE6">
        <w:rPr>
          <w:rFonts w:ascii="Arial" w:hAnsi="Arial" w:cs="Arial"/>
          <w:sz w:val="20"/>
          <w:szCs w:val="20"/>
        </w:rPr>
        <w:t>TPU</w:t>
      </w:r>
      <w:r w:rsidRPr="00F84FE6">
        <w:rPr>
          <w:rFonts w:ascii="Arial" w:hAnsi="Arial" w:cs="Arial"/>
          <w:sz w:val="20"/>
          <w:szCs w:val="20"/>
          <w:lang w:val="el-GR"/>
        </w:rPr>
        <w:t xml:space="preserve">, </w:t>
      </w:r>
      <w:r w:rsidRPr="00F84FE6">
        <w:rPr>
          <w:rFonts w:ascii="Arial" w:hAnsi="Arial" w:cs="Arial"/>
          <w:sz w:val="20"/>
          <w:szCs w:val="20"/>
        </w:rPr>
        <w:t>accelerators</w:t>
      </w:r>
      <w:r w:rsidRPr="00F84FE6">
        <w:rPr>
          <w:rFonts w:ascii="Arial" w:hAnsi="Arial" w:cs="Arial"/>
          <w:sz w:val="20"/>
          <w:szCs w:val="20"/>
          <w:lang w:val="el-GR"/>
        </w:rPr>
        <w:t xml:space="preserve">) επηρεάζουν άμεσα το οικονομικό και ενεργειακό κόστος της εκπαίδευσης και εξυπηρέτησης μοντέλων </w:t>
      </w:r>
      <w:hyperlink w:anchor="ref33" w:history="1">
        <w:r w:rsidRPr="00F84FE6">
          <w:rPr>
            <w:rStyle w:val="-"/>
            <w:rFonts w:ascii="Arial" w:hAnsi="Arial" w:cs="Arial"/>
            <w:sz w:val="20"/>
            <w:szCs w:val="20"/>
            <w:lang w:val="el-GR"/>
          </w:rPr>
          <w:t>[33]</w:t>
        </w:r>
      </w:hyperlink>
      <w:r w:rsidRPr="00F84FE6">
        <w:rPr>
          <w:rFonts w:ascii="Arial" w:hAnsi="Arial" w:cs="Arial"/>
          <w:sz w:val="20"/>
          <w:szCs w:val="20"/>
          <w:lang w:val="el-GR"/>
        </w:rPr>
        <w:t xml:space="preserve">, </w:t>
      </w:r>
      <w:hyperlink w:anchor="ref35" w:history="1">
        <w:r w:rsidRPr="00F84FE6">
          <w:rPr>
            <w:rStyle w:val="-"/>
            <w:rFonts w:ascii="Arial" w:hAnsi="Arial" w:cs="Arial"/>
            <w:sz w:val="20"/>
            <w:szCs w:val="20"/>
            <w:lang w:val="el-GR"/>
          </w:rPr>
          <w:t>[35]</w:t>
        </w:r>
      </w:hyperlink>
      <w:r w:rsidRPr="00F84FE6">
        <w:rPr>
          <w:rFonts w:ascii="Arial" w:hAnsi="Arial" w:cs="Arial"/>
          <w:sz w:val="20"/>
          <w:szCs w:val="20"/>
          <w:lang w:val="el-GR"/>
        </w:rPr>
        <w:t xml:space="preserve">. Η βιβλιογραφία επισημαίνει ότι η κλιμάκωση των μοντέλων χωρίς στρατηγική βελτιστοποίησης οδηγεί σε αυξημένη ενεργειακή ένταση και μη βιώσιμες πρακτικές ανάπτυξης </w:t>
      </w:r>
      <w:hyperlink w:anchor="ref29" w:history="1">
        <w:r w:rsidRPr="00F84FE6">
          <w:rPr>
            <w:rStyle w:val="-"/>
            <w:rFonts w:ascii="Arial" w:hAnsi="Arial" w:cs="Arial"/>
            <w:sz w:val="20"/>
            <w:szCs w:val="20"/>
            <w:lang w:val="el-GR"/>
          </w:rPr>
          <w:t>[29]</w:t>
        </w:r>
      </w:hyperlink>
      <w:r w:rsidRPr="00F84FE6">
        <w:rPr>
          <w:rFonts w:ascii="Arial" w:hAnsi="Arial" w:cs="Arial"/>
          <w:sz w:val="20"/>
          <w:szCs w:val="20"/>
          <w:lang w:val="el-GR"/>
        </w:rPr>
        <w:t xml:space="preserve">, </w:t>
      </w:r>
      <w:hyperlink w:anchor="ref30" w:history="1">
        <w:r w:rsidRPr="00F84FE6">
          <w:rPr>
            <w:rStyle w:val="-"/>
            <w:rFonts w:ascii="Arial" w:hAnsi="Arial" w:cs="Arial"/>
            <w:sz w:val="20"/>
            <w:szCs w:val="20"/>
            <w:lang w:val="el-GR"/>
          </w:rPr>
          <w:t>[30]</w:t>
        </w:r>
      </w:hyperlink>
      <w:r w:rsidRPr="00F84FE6">
        <w:rPr>
          <w:rFonts w:ascii="Arial" w:hAnsi="Arial" w:cs="Arial"/>
          <w:sz w:val="20"/>
          <w:szCs w:val="20"/>
          <w:lang w:val="el-GR"/>
        </w:rPr>
        <w:t xml:space="preserve">, ενώ η συνεχής αύξηση του μεγέθους των μοντέλων δημιουργεί επιπλέον τεχνικές και κοινωνικές προκλήσεις </w:t>
      </w:r>
      <w:hyperlink w:anchor="ref34" w:history="1">
        <w:r w:rsidRPr="00F84FE6">
          <w:rPr>
            <w:rStyle w:val="-"/>
            <w:rFonts w:ascii="Arial" w:hAnsi="Arial" w:cs="Arial"/>
            <w:sz w:val="20"/>
            <w:szCs w:val="20"/>
            <w:lang w:val="el-GR"/>
          </w:rPr>
          <w:t>[34]</w:t>
        </w:r>
      </w:hyperlink>
      <w:r w:rsidRPr="00F84FE6">
        <w:rPr>
          <w:rFonts w:ascii="Arial" w:hAnsi="Arial" w:cs="Arial"/>
          <w:sz w:val="20"/>
          <w:szCs w:val="20"/>
          <w:lang w:val="el-GR"/>
        </w:rPr>
        <w:t>.</w:t>
      </w:r>
    </w:p>
    <w:p w14:paraId="1A82381E" w14:textId="7AD7678D" w:rsidR="00F84FE6" w:rsidRDefault="00F84FE6" w:rsidP="00F84FE6">
      <w:pPr>
        <w:pStyle w:val="Web"/>
        <w:jc w:val="both"/>
        <w:rPr>
          <w:rFonts w:ascii="Arial" w:hAnsi="Arial" w:cs="Arial"/>
          <w:sz w:val="20"/>
          <w:szCs w:val="20"/>
          <w:lang w:val="el-GR"/>
        </w:rPr>
      </w:pPr>
      <w:r w:rsidRPr="00F84FE6">
        <w:rPr>
          <w:rFonts w:ascii="Arial" w:hAnsi="Arial" w:cs="Arial"/>
          <w:sz w:val="20"/>
          <w:szCs w:val="20"/>
          <w:lang w:val="el-GR"/>
        </w:rPr>
        <w:lastRenderedPageBreak/>
        <w:t>Συγκριτικά, τα έμπειρα συστήματα παρουσιάζουν ελάχιστες ενεργειακές απαιτήσεις κατά τη λειτουργία τους, καθώς δεν απαιτούν φάση εκπαίδευσης μεγάλης κλίμακας ούτε εξειδικευμένες υποδομές. Συνεπώς, αν και τα συστήματα</w:t>
      </w:r>
      <w:r w:rsidR="00FB2F77">
        <w:rPr>
          <w:rFonts w:ascii="Arial" w:hAnsi="Arial" w:cs="Arial"/>
          <w:sz w:val="20"/>
          <w:szCs w:val="20"/>
          <w:lang w:val="el-GR"/>
        </w:rPr>
        <w:t xml:space="preserve"> μηχανικής μάθησης</w:t>
      </w:r>
      <w:r w:rsidRPr="00F84FE6">
        <w:rPr>
          <w:rFonts w:ascii="Arial" w:hAnsi="Arial" w:cs="Arial"/>
          <w:sz w:val="20"/>
          <w:szCs w:val="20"/>
          <w:lang w:val="el-GR"/>
        </w:rPr>
        <w:t xml:space="preserve"> επιτυγχάνουν υψηλή απόδοση και ακρίβεια, το ενεργειακό και οικονομικό τους αποτύπωμα αποτελεί σημαντικό περιορισμό που πρέπει να λαμβάνεται υπόψη στη σχεδίαση και υλοποίηση σύγχρονων εφαρμογών τεχνητής νοημοσύνης</w:t>
      </w:r>
      <w:r w:rsidR="006009FF">
        <w:rPr>
          <w:rFonts w:ascii="Arial" w:hAnsi="Arial" w:cs="Arial"/>
          <w:sz w:val="20"/>
          <w:szCs w:val="20"/>
          <w:lang w:val="el-GR"/>
        </w:rPr>
        <w:t xml:space="preserve"> </w:t>
      </w:r>
      <w:hyperlink w:anchor="ref35" w:history="1">
        <w:r w:rsidR="006009FF" w:rsidRPr="00F84FE6">
          <w:rPr>
            <w:rStyle w:val="-"/>
            <w:rFonts w:ascii="Arial" w:hAnsi="Arial" w:cs="Arial"/>
            <w:sz w:val="20"/>
            <w:szCs w:val="20"/>
            <w:lang w:val="el-GR"/>
          </w:rPr>
          <w:t>[35]</w:t>
        </w:r>
      </w:hyperlink>
      <w:r w:rsidRPr="00F84FE6">
        <w:rPr>
          <w:rFonts w:ascii="Arial" w:hAnsi="Arial" w:cs="Arial"/>
          <w:sz w:val="20"/>
          <w:szCs w:val="20"/>
          <w:lang w:val="el-GR"/>
        </w:rPr>
        <w:t>.</w:t>
      </w:r>
    </w:p>
    <w:p w14:paraId="79228C38" w14:textId="2D35B96D" w:rsidR="006009FF" w:rsidRDefault="006009FF" w:rsidP="00F84FE6">
      <w:pPr>
        <w:pStyle w:val="Web"/>
        <w:jc w:val="both"/>
        <w:rPr>
          <w:rFonts w:ascii="Arial" w:hAnsi="Arial" w:cs="Arial"/>
          <w:sz w:val="20"/>
          <w:szCs w:val="20"/>
          <w:lang w:val="el-GR"/>
        </w:rPr>
      </w:pPr>
      <w:r w:rsidRPr="006009FF">
        <w:rPr>
          <w:rFonts w:ascii="Arial" w:hAnsi="Arial" w:cs="Arial"/>
          <w:sz w:val="20"/>
          <w:szCs w:val="20"/>
          <w:lang w:val="el-GR"/>
        </w:rPr>
        <w:t>Τα συγκριτικά χαρακτηριστικά ενεργειακής κατανάλωσης και λειτουργικού κόστους συνοψίζονται στον</w:t>
      </w:r>
      <w:r>
        <w:rPr>
          <w:rFonts w:ascii="Arial" w:hAnsi="Arial" w:cs="Arial"/>
          <w:sz w:val="20"/>
          <w:szCs w:val="20"/>
          <w:lang w:val="el-GR"/>
        </w:rPr>
        <w:t xml:space="preserve"> παρακάτω</w:t>
      </w:r>
      <w:r w:rsidRPr="006009FF">
        <w:rPr>
          <w:rFonts w:ascii="Arial" w:hAnsi="Arial" w:cs="Arial"/>
          <w:sz w:val="20"/>
          <w:szCs w:val="20"/>
          <w:lang w:val="el-GR"/>
        </w:rPr>
        <w:t xml:space="preserve"> </w:t>
      </w:r>
      <w:r>
        <w:rPr>
          <w:rFonts w:ascii="Arial" w:hAnsi="Arial" w:cs="Arial"/>
          <w:sz w:val="20"/>
          <w:szCs w:val="20"/>
          <w:lang w:val="el-GR"/>
        </w:rPr>
        <w:t>π</w:t>
      </w:r>
      <w:r w:rsidRPr="006009FF">
        <w:rPr>
          <w:rFonts w:ascii="Arial" w:hAnsi="Arial" w:cs="Arial"/>
          <w:sz w:val="20"/>
          <w:szCs w:val="20"/>
          <w:lang w:val="el-GR"/>
        </w:rPr>
        <w:t>ίνακα.</w:t>
      </w:r>
    </w:p>
    <w:p w14:paraId="0B0E2AF6" w14:textId="77777777" w:rsidR="00CD4C55" w:rsidRDefault="00CD4C55" w:rsidP="00F84FE6">
      <w:pPr>
        <w:pStyle w:val="Web"/>
        <w:jc w:val="both"/>
        <w:rPr>
          <w:rFonts w:ascii="Arial" w:hAnsi="Arial" w:cs="Arial"/>
          <w:sz w:val="20"/>
          <w:szCs w:val="20"/>
          <w:lang w:val="el-GR"/>
        </w:rPr>
      </w:pPr>
    </w:p>
    <w:p w14:paraId="61C86605" w14:textId="77777777" w:rsidR="00CD4C55" w:rsidRPr="00CD4C55" w:rsidRDefault="00CD4C55" w:rsidP="00F84FE6">
      <w:pPr>
        <w:pStyle w:val="Web"/>
        <w:jc w:val="both"/>
        <w:rPr>
          <w:rFonts w:ascii="Arial" w:hAnsi="Arial" w:cs="Arial"/>
          <w:sz w:val="20"/>
          <w:szCs w:val="20"/>
          <w:lang w:val="el-GR"/>
        </w:rPr>
      </w:pPr>
    </w:p>
    <w:p w14:paraId="4AC3C8FB" w14:textId="7DB3FB04" w:rsidR="00CD4C55" w:rsidRPr="00145739" w:rsidRDefault="00CD4C55" w:rsidP="00CD4C55">
      <w:pPr>
        <w:pStyle w:val="a8"/>
        <w:keepNext/>
        <w:rPr>
          <w:lang w:val="el-GR"/>
        </w:rPr>
      </w:pPr>
      <w:bookmarkStart w:id="40" w:name="_Toc221906704"/>
      <w:r w:rsidRPr="00145739">
        <w:rPr>
          <w:lang w:val="el-GR"/>
        </w:rPr>
        <w:t xml:space="preserve">Πίνακας </w:t>
      </w:r>
      <w:r>
        <w:fldChar w:fldCharType="begin"/>
      </w:r>
      <w:r w:rsidRPr="00145739">
        <w:rPr>
          <w:lang w:val="el-GR"/>
        </w:rPr>
        <w:instrText xml:space="preserve"> </w:instrText>
      </w:r>
      <w:r>
        <w:instrText>STYLEREF</w:instrText>
      </w:r>
      <w:r w:rsidRPr="00145739">
        <w:rPr>
          <w:lang w:val="el-GR"/>
        </w:rPr>
        <w:instrText xml:space="preserve"> 1 \</w:instrText>
      </w:r>
      <w:r>
        <w:instrText>s</w:instrText>
      </w:r>
      <w:r w:rsidRPr="00145739">
        <w:rPr>
          <w:lang w:val="el-GR"/>
        </w:rPr>
        <w:instrText xml:space="preserve"> </w:instrText>
      </w:r>
      <w:r>
        <w:fldChar w:fldCharType="separate"/>
      </w:r>
      <w:r w:rsidR="00D96185" w:rsidRPr="00D96185">
        <w:rPr>
          <w:noProof/>
          <w:lang w:val="el-GR"/>
        </w:rPr>
        <w:t>5</w:t>
      </w:r>
      <w:r>
        <w:fldChar w:fldCharType="end"/>
      </w:r>
      <w:r w:rsidRPr="00145739">
        <w:rPr>
          <w:lang w:val="el-GR"/>
        </w:rPr>
        <w:t>.</w:t>
      </w:r>
      <w:r>
        <w:fldChar w:fldCharType="begin"/>
      </w:r>
      <w:r w:rsidRPr="00145739">
        <w:rPr>
          <w:lang w:val="el-GR"/>
        </w:rPr>
        <w:instrText xml:space="preserve"> </w:instrText>
      </w:r>
      <w:r>
        <w:instrText>SEQ</w:instrText>
      </w:r>
      <w:r w:rsidRPr="00145739">
        <w:rPr>
          <w:lang w:val="el-GR"/>
        </w:rPr>
        <w:instrText xml:space="preserve"> Πίνακας \* </w:instrText>
      </w:r>
      <w:r>
        <w:instrText>ARABIC</w:instrText>
      </w:r>
      <w:r w:rsidRPr="00145739">
        <w:rPr>
          <w:lang w:val="el-GR"/>
        </w:rPr>
        <w:instrText xml:space="preserve"> \</w:instrText>
      </w:r>
      <w:r>
        <w:instrText>s</w:instrText>
      </w:r>
      <w:r w:rsidRPr="00145739">
        <w:rPr>
          <w:lang w:val="el-GR"/>
        </w:rPr>
        <w:instrText xml:space="preserve"> 1 </w:instrText>
      </w:r>
      <w:r>
        <w:fldChar w:fldCharType="separate"/>
      </w:r>
      <w:r w:rsidR="00D96185" w:rsidRPr="00D96185">
        <w:rPr>
          <w:noProof/>
          <w:lang w:val="el-GR"/>
        </w:rPr>
        <w:t>1</w:t>
      </w:r>
      <w:r>
        <w:fldChar w:fldCharType="end"/>
      </w:r>
      <w:r>
        <w:rPr>
          <w:lang w:val="el-GR"/>
        </w:rPr>
        <w:t xml:space="preserve"> </w:t>
      </w:r>
      <w:r w:rsidRPr="00F34071">
        <w:rPr>
          <w:lang w:val="el-GR"/>
        </w:rPr>
        <w:t>Σύγκριση ενεργειακού και λειτουργικού κόστους μεταξύ Έμπειρων Συστημάτων και Συστημάτων Μηχανικής Μάθησης.</w:t>
      </w:r>
      <w:bookmarkEnd w:id="40"/>
    </w:p>
    <w:tbl>
      <w:tblPr>
        <w:tblStyle w:val="11"/>
        <w:tblW w:w="8542" w:type="dxa"/>
        <w:tblLook w:val="04A0" w:firstRow="1" w:lastRow="0" w:firstColumn="1" w:lastColumn="0" w:noHBand="0" w:noVBand="1"/>
      </w:tblPr>
      <w:tblGrid>
        <w:gridCol w:w="2833"/>
        <w:gridCol w:w="2801"/>
        <w:gridCol w:w="2908"/>
      </w:tblGrid>
      <w:tr w:rsidR="006009FF" w14:paraId="646AC180" w14:textId="77777777" w:rsidTr="002748A7">
        <w:trPr>
          <w:cnfStyle w:val="100000000000" w:firstRow="1" w:lastRow="0"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2833" w:type="dxa"/>
          </w:tcPr>
          <w:p w14:paraId="32F94286" w14:textId="0607D9AA" w:rsidR="006009FF" w:rsidRPr="00027923" w:rsidRDefault="006009FF" w:rsidP="006009FF">
            <w:pPr>
              <w:jc w:val="both"/>
              <w:rPr>
                <w:lang w:val="el-GR"/>
              </w:rPr>
            </w:pPr>
            <w:r w:rsidRPr="00027923">
              <w:t>Πα</w:t>
            </w:r>
            <w:proofErr w:type="spellStart"/>
            <w:r w:rsidRPr="00027923">
              <w:t>ράμετρος</w:t>
            </w:r>
            <w:proofErr w:type="spellEnd"/>
          </w:p>
        </w:tc>
        <w:tc>
          <w:tcPr>
            <w:tcW w:w="2801" w:type="dxa"/>
          </w:tcPr>
          <w:p w14:paraId="1F79E7B2" w14:textId="59DF0E76" w:rsidR="006009FF" w:rsidRDefault="006009FF" w:rsidP="00027923">
            <w:pPr>
              <w:pStyle w:v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6009FF">
              <w:rPr>
                <w:rFonts w:ascii="Arial" w:hAnsi="Arial" w:cs="Arial"/>
                <w:sz w:val="20"/>
                <w:szCs w:val="20"/>
                <w:lang w:val="en-US"/>
              </w:rPr>
              <w:t>Έμ</w:t>
            </w:r>
            <w:proofErr w:type="spellEnd"/>
            <w:r w:rsidRPr="006009FF">
              <w:rPr>
                <w:rFonts w:ascii="Arial" w:hAnsi="Arial" w:cs="Arial"/>
                <w:sz w:val="20"/>
                <w:szCs w:val="20"/>
                <w:lang w:val="en-US"/>
              </w:rPr>
              <w:t xml:space="preserve">πειρα </w:t>
            </w:r>
            <w:proofErr w:type="spellStart"/>
            <w:r w:rsidRPr="006009FF">
              <w:rPr>
                <w:rFonts w:ascii="Arial" w:hAnsi="Arial" w:cs="Arial"/>
                <w:sz w:val="20"/>
                <w:szCs w:val="20"/>
                <w:lang w:val="en-US"/>
              </w:rPr>
              <w:t>Συστήμ</w:t>
            </w:r>
            <w:proofErr w:type="spellEnd"/>
            <w:r w:rsidRPr="006009FF">
              <w:rPr>
                <w:rFonts w:ascii="Arial" w:hAnsi="Arial" w:cs="Arial"/>
                <w:sz w:val="20"/>
                <w:szCs w:val="20"/>
                <w:lang w:val="en-US"/>
              </w:rPr>
              <w:t>ατα</w:t>
            </w:r>
          </w:p>
        </w:tc>
        <w:tc>
          <w:tcPr>
            <w:tcW w:w="2908" w:type="dxa"/>
          </w:tcPr>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6009FF" w:rsidRPr="006009FF" w14:paraId="5A93FB47" w14:textId="77777777" w:rsidTr="002748A7">
              <w:trPr>
                <w:trHeight w:hRule="exact" w:val="34"/>
                <w:tblCellSpacing w:w="15" w:type="dxa"/>
              </w:trPr>
              <w:tc>
                <w:tcPr>
                  <w:tcW w:w="0" w:type="auto"/>
                  <w:vAlign w:val="center"/>
                  <w:hideMark/>
                </w:tcPr>
                <w:p w14:paraId="56FD9D9A" w14:textId="77777777" w:rsidR="006009FF" w:rsidRPr="006009FF" w:rsidRDefault="006009FF" w:rsidP="006009FF">
                  <w:pPr>
                    <w:pStyle w:val="Web"/>
                    <w:jc w:val="both"/>
                    <w:rPr>
                      <w:rFonts w:ascii="Arial" w:hAnsi="Arial" w:cs="Arial"/>
                      <w:sz w:val="20"/>
                      <w:szCs w:val="20"/>
                    </w:rPr>
                  </w:pPr>
                </w:p>
              </w:tc>
            </w:tr>
          </w:tbl>
          <w:p w14:paraId="7A1BC6EE" w14:textId="77777777" w:rsidR="006009FF" w:rsidRPr="006009FF" w:rsidRDefault="006009FF" w:rsidP="006009FF">
            <w:pPr>
              <w:pStyle w:val="Web"/>
              <w:jc w:val="both"/>
              <w:cnfStyle w:val="100000000000" w:firstRow="1" w:lastRow="0" w:firstColumn="0" w:lastColumn="0" w:oddVBand="0" w:evenVBand="0" w:oddHBand="0" w:evenHBand="0" w:firstRowFirstColumn="0" w:firstRowLastColumn="0" w:lastRowFirstColumn="0" w:lastRowLastColumn="0"/>
              <w:rPr>
                <w:rFonts w:ascii="Arial" w:hAnsi="Arial" w:cs="Arial"/>
                <w:vanish/>
                <w:sz w:val="20"/>
                <w:szCs w:val="20"/>
              </w:rPr>
            </w:pPr>
          </w:p>
          <w:tbl>
            <w:tblPr>
              <w:tblW w:w="199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998"/>
            </w:tblGrid>
            <w:tr w:rsidR="006009FF" w:rsidRPr="006009FF" w14:paraId="4D6BE1C4" w14:textId="77777777" w:rsidTr="002748A7">
              <w:trPr>
                <w:trHeight w:val="638"/>
                <w:tblCellSpacing w:w="15" w:type="dxa"/>
              </w:trPr>
              <w:tc>
                <w:tcPr>
                  <w:tcW w:w="0" w:type="auto"/>
                  <w:vAlign w:val="center"/>
                  <w:hideMark/>
                </w:tcPr>
                <w:p w14:paraId="16AB8722" w14:textId="77777777" w:rsidR="006009FF" w:rsidRPr="006009FF" w:rsidRDefault="006009FF" w:rsidP="006009FF">
                  <w:pPr>
                    <w:pStyle w:val="Web"/>
                    <w:jc w:val="both"/>
                    <w:rPr>
                      <w:rFonts w:ascii="Arial" w:hAnsi="Arial" w:cs="Arial"/>
                      <w:b/>
                      <w:bCs/>
                      <w:sz w:val="20"/>
                      <w:szCs w:val="20"/>
                    </w:rPr>
                  </w:pPr>
                  <w:proofErr w:type="spellStart"/>
                  <w:r w:rsidRPr="006009FF">
                    <w:rPr>
                      <w:rFonts w:ascii="Arial" w:hAnsi="Arial" w:cs="Arial"/>
                      <w:b/>
                      <w:bCs/>
                      <w:sz w:val="20"/>
                      <w:szCs w:val="20"/>
                    </w:rPr>
                    <w:t>Μηχ</w:t>
                  </w:r>
                  <w:proofErr w:type="spellEnd"/>
                  <w:r w:rsidRPr="006009FF">
                    <w:rPr>
                      <w:rFonts w:ascii="Arial" w:hAnsi="Arial" w:cs="Arial"/>
                      <w:b/>
                      <w:bCs/>
                      <w:sz w:val="20"/>
                      <w:szCs w:val="20"/>
                    </w:rPr>
                    <w:t xml:space="preserve">ανική </w:t>
                  </w:r>
                  <w:proofErr w:type="spellStart"/>
                  <w:r w:rsidRPr="006009FF">
                    <w:rPr>
                      <w:rFonts w:ascii="Arial" w:hAnsi="Arial" w:cs="Arial"/>
                      <w:b/>
                      <w:bCs/>
                      <w:sz w:val="20"/>
                      <w:szCs w:val="20"/>
                    </w:rPr>
                    <w:t>Μάθηση</w:t>
                  </w:r>
                  <w:proofErr w:type="spellEnd"/>
                </w:p>
              </w:tc>
            </w:tr>
          </w:tbl>
          <w:p w14:paraId="22BA696A" w14:textId="77777777" w:rsidR="006009FF" w:rsidRDefault="006009FF" w:rsidP="00F84FE6">
            <w:pPr>
              <w:pStyle w:val="Web"/>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l-GR"/>
              </w:rPr>
            </w:pPr>
          </w:p>
        </w:tc>
      </w:tr>
      <w:tr w:rsidR="006009FF" w:rsidRPr="00F36051" w14:paraId="4ADB8B89" w14:textId="77777777" w:rsidTr="002748A7">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2833" w:type="dxa"/>
          </w:tcPr>
          <w:p w14:paraId="6E8E3BF7" w14:textId="281EE716" w:rsidR="006009FF" w:rsidRPr="00027923" w:rsidRDefault="006009FF" w:rsidP="00027923">
            <w:pPr>
              <w:pStyle w:val="Web"/>
              <w:rPr>
                <w:rFonts w:ascii="Arial" w:hAnsi="Arial" w:cs="Arial"/>
                <w:b w:val="0"/>
                <w:bCs w:val="0"/>
                <w:sz w:val="20"/>
                <w:szCs w:val="20"/>
                <w:lang w:val="el-GR"/>
              </w:rPr>
            </w:pPr>
            <w:proofErr w:type="spellStart"/>
            <w:r w:rsidRPr="00027923">
              <w:rPr>
                <w:rFonts w:ascii="Arial" w:hAnsi="Arial" w:cs="Arial"/>
                <w:b w:val="0"/>
                <w:bCs w:val="0"/>
                <w:sz w:val="20"/>
                <w:szCs w:val="20"/>
                <w:lang w:val="en-US"/>
              </w:rPr>
              <w:t>Ενεργει</w:t>
            </w:r>
            <w:proofErr w:type="spellEnd"/>
            <w:r w:rsidRPr="00027923">
              <w:rPr>
                <w:rFonts w:ascii="Arial" w:hAnsi="Arial" w:cs="Arial"/>
                <w:b w:val="0"/>
                <w:bCs w:val="0"/>
                <w:sz w:val="20"/>
                <w:szCs w:val="20"/>
                <w:lang w:val="en-US"/>
              </w:rPr>
              <w:t>ακή κατα</w:t>
            </w:r>
            <w:proofErr w:type="spellStart"/>
            <w:r w:rsidRPr="00027923">
              <w:rPr>
                <w:rFonts w:ascii="Arial" w:hAnsi="Arial" w:cs="Arial"/>
                <w:b w:val="0"/>
                <w:bCs w:val="0"/>
                <w:sz w:val="20"/>
                <w:szCs w:val="20"/>
                <w:lang w:val="en-US"/>
              </w:rPr>
              <w:t>νάλωση</w:t>
            </w:r>
            <w:proofErr w:type="spellEnd"/>
            <w:r w:rsidRPr="00027923">
              <w:rPr>
                <w:rFonts w:ascii="Arial" w:hAnsi="Arial" w:cs="Arial"/>
                <w:b w:val="0"/>
                <w:bCs w:val="0"/>
                <w:sz w:val="20"/>
                <w:szCs w:val="20"/>
                <w:lang w:val="en-US"/>
              </w:rPr>
              <w:t xml:space="preserve"> κα</w:t>
            </w:r>
            <w:proofErr w:type="spellStart"/>
            <w:r w:rsidRPr="00027923">
              <w:rPr>
                <w:rFonts w:ascii="Arial" w:hAnsi="Arial" w:cs="Arial"/>
                <w:b w:val="0"/>
                <w:bCs w:val="0"/>
                <w:sz w:val="20"/>
                <w:szCs w:val="20"/>
                <w:lang w:val="en-US"/>
              </w:rPr>
              <w:t>τά</w:t>
            </w:r>
            <w:proofErr w:type="spellEnd"/>
            <w:r w:rsidRPr="00027923">
              <w:rPr>
                <w:rFonts w:ascii="Arial" w:hAnsi="Arial" w:cs="Arial"/>
                <w:b w:val="0"/>
                <w:bCs w:val="0"/>
                <w:sz w:val="20"/>
                <w:szCs w:val="20"/>
                <w:lang w:val="en-US"/>
              </w:rPr>
              <w:t xml:space="preserve"> α</w:t>
            </w:r>
            <w:proofErr w:type="spellStart"/>
            <w:r w:rsidRPr="00027923">
              <w:rPr>
                <w:rFonts w:ascii="Arial" w:hAnsi="Arial" w:cs="Arial"/>
                <w:b w:val="0"/>
                <w:bCs w:val="0"/>
                <w:sz w:val="20"/>
                <w:szCs w:val="20"/>
                <w:lang w:val="en-US"/>
              </w:rPr>
              <w:t>νά</w:t>
            </w:r>
            <w:proofErr w:type="spellEnd"/>
            <w:r w:rsidRPr="00027923">
              <w:rPr>
                <w:rFonts w:ascii="Arial" w:hAnsi="Arial" w:cs="Arial"/>
                <w:b w:val="0"/>
                <w:bCs w:val="0"/>
                <w:sz w:val="20"/>
                <w:szCs w:val="20"/>
                <w:lang w:val="en-US"/>
              </w:rPr>
              <w:t>πτυξη</w:t>
            </w:r>
          </w:p>
        </w:tc>
        <w:tc>
          <w:tcPr>
            <w:tcW w:w="2801" w:type="dxa"/>
          </w:tcPr>
          <w:p w14:paraId="619F6538" w14:textId="21F6083E" w:rsidR="006009FF" w:rsidRPr="00027923" w:rsidRDefault="00027923" w:rsidP="00027923">
            <w:pPr>
              <w:pStyle w:val="We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Πολύ</w:t>
            </w:r>
            <w:proofErr w:type="spellEnd"/>
            <w:r w:rsidRPr="00027923">
              <w:rPr>
                <w:rFonts w:ascii="Arial" w:hAnsi="Arial" w:cs="Arial"/>
                <w:sz w:val="20"/>
                <w:szCs w:val="20"/>
                <w:lang w:val="en-US"/>
              </w:rPr>
              <w:t xml:space="preserve"> χα</w:t>
            </w:r>
            <w:proofErr w:type="spellStart"/>
            <w:r w:rsidRPr="00027923">
              <w:rPr>
                <w:rFonts w:ascii="Arial" w:hAnsi="Arial" w:cs="Arial"/>
                <w:sz w:val="20"/>
                <w:szCs w:val="20"/>
                <w:lang w:val="en-US"/>
              </w:rPr>
              <w:t>μηλή</w:t>
            </w:r>
            <w:proofErr w:type="spellEnd"/>
          </w:p>
        </w:tc>
        <w:tc>
          <w:tcPr>
            <w:tcW w:w="2908" w:type="dxa"/>
          </w:tcPr>
          <w:p w14:paraId="3AFB042A" w14:textId="5C217750" w:rsidR="006009FF" w:rsidRPr="00027923" w:rsidRDefault="00027923" w:rsidP="00027923">
            <w:pPr>
              <w:pStyle w:val="We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r w:rsidRPr="00027923">
              <w:rPr>
                <w:rFonts w:ascii="Arial" w:hAnsi="Arial" w:cs="Arial"/>
                <w:sz w:val="20"/>
                <w:szCs w:val="20"/>
                <w:lang w:val="el-GR"/>
              </w:rPr>
              <w:t xml:space="preserve">Υψηλή (ιδίως σε </w:t>
            </w:r>
            <w:r w:rsidRPr="00027923">
              <w:rPr>
                <w:rFonts w:ascii="Arial" w:hAnsi="Arial" w:cs="Arial"/>
                <w:sz w:val="20"/>
                <w:szCs w:val="20"/>
                <w:lang w:val="en-US"/>
              </w:rPr>
              <w:t>deep</w:t>
            </w:r>
            <w:r w:rsidRPr="00027923">
              <w:rPr>
                <w:rFonts w:ascii="Arial" w:hAnsi="Arial" w:cs="Arial"/>
                <w:sz w:val="20"/>
                <w:szCs w:val="20"/>
                <w:lang w:val="el-GR"/>
              </w:rPr>
              <w:t xml:space="preserve"> </w:t>
            </w:r>
            <w:r w:rsidRPr="00027923">
              <w:rPr>
                <w:rFonts w:ascii="Arial" w:hAnsi="Arial" w:cs="Arial"/>
                <w:sz w:val="20"/>
                <w:szCs w:val="20"/>
                <w:lang w:val="en-US"/>
              </w:rPr>
              <w:t>learning</w:t>
            </w:r>
            <w:r w:rsidRPr="00027923">
              <w:rPr>
                <w:rFonts w:ascii="Arial" w:hAnsi="Arial" w:cs="Arial"/>
                <w:sz w:val="20"/>
                <w:szCs w:val="20"/>
                <w:lang w:val="el-GR"/>
              </w:rPr>
              <w:t>)</w:t>
            </w:r>
          </w:p>
        </w:tc>
      </w:tr>
      <w:tr w:rsidR="006009FF" w14:paraId="701D1564" w14:textId="77777777" w:rsidTr="002748A7">
        <w:trPr>
          <w:trHeight w:val="945"/>
        </w:trPr>
        <w:tc>
          <w:tcPr>
            <w:cnfStyle w:val="001000000000" w:firstRow="0" w:lastRow="0" w:firstColumn="1" w:lastColumn="0" w:oddVBand="0" w:evenVBand="0" w:oddHBand="0" w:evenHBand="0" w:firstRowFirstColumn="0" w:firstRowLastColumn="0" w:lastRowFirstColumn="0" w:lastRowLastColumn="0"/>
            <w:tcW w:w="2833" w:type="dxa"/>
          </w:tcPr>
          <w:p w14:paraId="6384DD29" w14:textId="005955F5" w:rsidR="006009FF" w:rsidRPr="00027923" w:rsidRDefault="00027923" w:rsidP="00027923">
            <w:pPr>
              <w:pStyle w:val="Web"/>
              <w:rPr>
                <w:rFonts w:ascii="Arial" w:hAnsi="Arial" w:cs="Arial"/>
                <w:b w:val="0"/>
                <w:bCs w:val="0"/>
                <w:sz w:val="20"/>
                <w:szCs w:val="20"/>
                <w:lang w:val="el-GR"/>
              </w:rPr>
            </w:pPr>
            <w:proofErr w:type="spellStart"/>
            <w:r w:rsidRPr="00027923">
              <w:rPr>
                <w:rFonts w:ascii="Arial" w:hAnsi="Arial" w:cs="Arial"/>
                <w:b w:val="0"/>
                <w:bCs w:val="0"/>
                <w:sz w:val="20"/>
                <w:szCs w:val="20"/>
                <w:lang w:val="en-US"/>
              </w:rPr>
              <w:t>Ενεργει</w:t>
            </w:r>
            <w:proofErr w:type="spellEnd"/>
            <w:r w:rsidRPr="00027923">
              <w:rPr>
                <w:rFonts w:ascii="Arial" w:hAnsi="Arial" w:cs="Arial"/>
                <w:b w:val="0"/>
                <w:bCs w:val="0"/>
                <w:sz w:val="20"/>
                <w:szCs w:val="20"/>
                <w:lang w:val="en-US"/>
              </w:rPr>
              <w:t>ακή κατα</w:t>
            </w:r>
            <w:proofErr w:type="spellStart"/>
            <w:r w:rsidRPr="00027923">
              <w:rPr>
                <w:rFonts w:ascii="Arial" w:hAnsi="Arial" w:cs="Arial"/>
                <w:b w:val="0"/>
                <w:bCs w:val="0"/>
                <w:sz w:val="20"/>
                <w:szCs w:val="20"/>
                <w:lang w:val="en-US"/>
              </w:rPr>
              <w:t>νάλωση</w:t>
            </w:r>
            <w:proofErr w:type="spellEnd"/>
            <w:r w:rsidRPr="00027923">
              <w:rPr>
                <w:rFonts w:ascii="Arial" w:hAnsi="Arial" w:cs="Arial"/>
                <w:b w:val="0"/>
                <w:bCs w:val="0"/>
                <w:sz w:val="20"/>
                <w:szCs w:val="20"/>
                <w:lang w:val="en-US"/>
              </w:rPr>
              <w:t xml:space="preserve"> κα</w:t>
            </w:r>
            <w:proofErr w:type="spellStart"/>
            <w:r w:rsidRPr="00027923">
              <w:rPr>
                <w:rFonts w:ascii="Arial" w:hAnsi="Arial" w:cs="Arial"/>
                <w:b w:val="0"/>
                <w:bCs w:val="0"/>
                <w:sz w:val="20"/>
                <w:szCs w:val="20"/>
                <w:lang w:val="en-US"/>
              </w:rPr>
              <w:t>τά</w:t>
            </w:r>
            <w:proofErr w:type="spellEnd"/>
            <w:r w:rsidRPr="00027923">
              <w:rPr>
                <w:rFonts w:ascii="Arial" w:hAnsi="Arial" w:cs="Arial"/>
                <w:b w:val="0"/>
                <w:bCs w:val="0"/>
                <w:sz w:val="20"/>
                <w:szCs w:val="20"/>
                <w:lang w:val="en-US"/>
              </w:rPr>
              <w:t xml:space="preserve"> </w:t>
            </w:r>
            <w:proofErr w:type="spellStart"/>
            <w:r w:rsidRPr="00027923">
              <w:rPr>
                <w:rFonts w:ascii="Arial" w:hAnsi="Arial" w:cs="Arial"/>
                <w:b w:val="0"/>
                <w:bCs w:val="0"/>
                <w:sz w:val="20"/>
                <w:szCs w:val="20"/>
                <w:lang w:val="en-US"/>
              </w:rPr>
              <w:t>λειτουργί</w:t>
            </w:r>
            <w:proofErr w:type="spellEnd"/>
            <w:r w:rsidRPr="00027923">
              <w:rPr>
                <w:rFonts w:ascii="Arial" w:hAnsi="Arial" w:cs="Arial"/>
                <w:b w:val="0"/>
                <w:bCs w:val="0"/>
                <w:sz w:val="20"/>
                <w:szCs w:val="20"/>
                <w:lang w:val="en-US"/>
              </w:rPr>
              <w:t>α</w:t>
            </w:r>
          </w:p>
        </w:tc>
        <w:tc>
          <w:tcPr>
            <w:tcW w:w="2801" w:type="dxa"/>
          </w:tcPr>
          <w:p w14:paraId="7B25584A" w14:textId="7A91D876" w:rsidR="006009FF" w:rsidRPr="00027923" w:rsidRDefault="00027923" w:rsidP="00027923">
            <w:pPr>
              <w:pStyle w:val="We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Πολύ</w:t>
            </w:r>
            <w:proofErr w:type="spellEnd"/>
            <w:r w:rsidRPr="00027923">
              <w:rPr>
                <w:rFonts w:ascii="Arial" w:hAnsi="Arial" w:cs="Arial"/>
                <w:sz w:val="20"/>
                <w:szCs w:val="20"/>
                <w:lang w:val="en-US"/>
              </w:rPr>
              <w:t xml:space="preserve"> χα</w:t>
            </w:r>
            <w:proofErr w:type="spellStart"/>
            <w:r w:rsidRPr="00027923">
              <w:rPr>
                <w:rFonts w:ascii="Arial" w:hAnsi="Arial" w:cs="Arial"/>
                <w:sz w:val="20"/>
                <w:szCs w:val="20"/>
                <w:lang w:val="en-US"/>
              </w:rPr>
              <w:t>μηλή</w:t>
            </w:r>
            <w:proofErr w:type="spellEnd"/>
          </w:p>
        </w:tc>
        <w:tc>
          <w:tcPr>
            <w:tcW w:w="2908" w:type="dxa"/>
          </w:tcPr>
          <w:p w14:paraId="62B90C63" w14:textId="7F76CEF6" w:rsidR="006009FF" w:rsidRPr="00027923" w:rsidRDefault="00027923" w:rsidP="00027923">
            <w:pPr>
              <w:pStyle w:val="We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Μεσ</w:t>
            </w:r>
            <w:proofErr w:type="spellEnd"/>
            <w:r w:rsidRPr="00027923">
              <w:rPr>
                <w:rFonts w:ascii="Arial" w:hAnsi="Arial" w:cs="Arial"/>
                <w:sz w:val="20"/>
                <w:szCs w:val="20"/>
                <w:lang w:val="en-US"/>
              </w:rPr>
              <w:t>αία–Υψηλή</w:t>
            </w:r>
          </w:p>
        </w:tc>
      </w:tr>
      <w:tr w:rsidR="006009FF" w14:paraId="358356E4" w14:textId="77777777" w:rsidTr="002748A7">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833" w:type="dxa"/>
          </w:tcPr>
          <w:p w14:paraId="26CA9EF5" w14:textId="26D7F9D4" w:rsidR="006009FF" w:rsidRPr="00027923" w:rsidRDefault="00027923" w:rsidP="00027923">
            <w:pPr>
              <w:pStyle w:val="Web"/>
              <w:rPr>
                <w:rFonts w:ascii="Arial" w:hAnsi="Arial" w:cs="Arial"/>
                <w:b w:val="0"/>
                <w:bCs w:val="0"/>
                <w:sz w:val="20"/>
                <w:szCs w:val="20"/>
                <w:lang w:val="el-GR"/>
              </w:rPr>
            </w:pPr>
            <w:proofErr w:type="spellStart"/>
            <w:r w:rsidRPr="00027923">
              <w:rPr>
                <w:rFonts w:ascii="Arial" w:hAnsi="Arial" w:cs="Arial"/>
                <w:b w:val="0"/>
                <w:bCs w:val="0"/>
                <w:sz w:val="20"/>
                <w:szCs w:val="20"/>
                <w:lang w:val="en-US"/>
              </w:rPr>
              <w:t>Ανάγκη</w:t>
            </w:r>
            <w:proofErr w:type="spellEnd"/>
            <w:r w:rsidRPr="00027923">
              <w:rPr>
                <w:rFonts w:ascii="Arial" w:hAnsi="Arial" w:cs="Arial"/>
                <w:b w:val="0"/>
                <w:bCs w:val="0"/>
                <w:sz w:val="20"/>
                <w:szCs w:val="20"/>
                <w:lang w:val="en-US"/>
              </w:rPr>
              <w:t xml:space="preserve"> </w:t>
            </w:r>
            <w:proofErr w:type="spellStart"/>
            <w:r w:rsidRPr="00027923">
              <w:rPr>
                <w:rFonts w:ascii="Arial" w:hAnsi="Arial" w:cs="Arial"/>
                <w:b w:val="0"/>
                <w:bCs w:val="0"/>
                <w:sz w:val="20"/>
                <w:szCs w:val="20"/>
                <w:lang w:val="en-US"/>
              </w:rPr>
              <w:t>εξειδικευμένου</w:t>
            </w:r>
            <w:proofErr w:type="spellEnd"/>
            <w:r w:rsidRPr="00027923">
              <w:rPr>
                <w:rFonts w:ascii="Arial" w:hAnsi="Arial" w:cs="Arial"/>
                <w:b w:val="0"/>
                <w:bCs w:val="0"/>
                <w:sz w:val="20"/>
                <w:szCs w:val="20"/>
                <w:lang w:val="en-US"/>
              </w:rPr>
              <w:t xml:space="preserve"> hardware</w:t>
            </w:r>
          </w:p>
        </w:tc>
        <w:tc>
          <w:tcPr>
            <w:tcW w:w="2801" w:type="dxa"/>
          </w:tcPr>
          <w:p w14:paraId="4640D9C5" w14:textId="1E522C41" w:rsidR="006009FF" w:rsidRPr="00027923" w:rsidRDefault="00027923" w:rsidP="00027923">
            <w:pPr>
              <w:pStyle w:val="We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Όχι</w:t>
            </w:r>
            <w:proofErr w:type="spellEnd"/>
          </w:p>
        </w:tc>
        <w:tc>
          <w:tcPr>
            <w:tcW w:w="2908" w:type="dxa"/>
          </w:tcPr>
          <w:p w14:paraId="40EF4052" w14:textId="430672FA" w:rsidR="006009FF" w:rsidRPr="00027923" w:rsidRDefault="00027923" w:rsidP="00027923">
            <w:pPr>
              <w:pStyle w:val="We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Συχνά</w:t>
            </w:r>
            <w:proofErr w:type="spellEnd"/>
            <w:r w:rsidRPr="00027923">
              <w:rPr>
                <w:rFonts w:ascii="Arial" w:hAnsi="Arial" w:cs="Arial"/>
                <w:sz w:val="20"/>
                <w:szCs w:val="20"/>
                <w:lang w:val="en-US"/>
              </w:rPr>
              <w:t xml:space="preserve"> GPU / TPU</w:t>
            </w:r>
          </w:p>
        </w:tc>
      </w:tr>
      <w:tr w:rsidR="006009FF" w14:paraId="237F6769" w14:textId="77777777" w:rsidTr="002748A7">
        <w:trPr>
          <w:trHeight w:val="945"/>
        </w:trPr>
        <w:tc>
          <w:tcPr>
            <w:cnfStyle w:val="001000000000" w:firstRow="0" w:lastRow="0" w:firstColumn="1" w:lastColumn="0" w:oddVBand="0" w:evenVBand="0" w:oddHBand="0" w:evenHBand="0" w:firstRowFirstColumn="0" w:firstRowLastColumn="0" w:lastRowFirstColumn="0" w:lastRowLastColumn="0"/>
            <w:tcW w:w="2833" w:type="dxa"/>
          </w:tcPr>
          <w:p w14:paraId="0AA93F26" w14:textId="746A8224" w:rsidR="006009FF" w:rsidRPr="00027923" w:rsidRDefault="00027923" w:rsidP="00027923">
            <w:pPr>
              <w:pStyle w:val="Web"/>
              <w:rPr>
                <w:rFonts w:ascii="Arial" w:hAnsi="Arial" w:cs="Arial"/>
                <w:b w:val="0"/>
                <w:bCs w:val="0"/>
                <w:sz w:val="20"/>
                <w:szCs w:val="20"/>
                <w:lang w:val="el-GR"/>
              </w:rPr>
            </w:pPr>
            <w:r w:rsidRPr="00027923">
              <w:rPr>
                <w:rFonts w:ascii="Arial" w:hAnsi="Arial" w:cs="Arial"/>
                <w:b w:val="0"/>
                <w:bCs w:val="0"/>
                <w:sz w:val="20"/>
                <w:szCs w:val="20"/>
                <w:lang w:val="en-US"/>
              </w:rPr>
              <w:t>Υπ</w:t>
            </w:r>
            <w:proofErr w:type="spellStart"/>
            <w:r w:rsidRPr="00027923">
              <w:rPr>
                <w:rFonts w:ascii="Arial" w:hAnsi="Arial" w:cs="Arial"/>
                <w:b w:val="0"/>
                <w:bCs w:val="0"/>
                <w:sz w:val="20"/>
                <w:szCs w:val="20"/>
                <w:lang w:val="en-US"/>
              </w:rPr>
              <w:t>οδομή</w:t>
            </w:r>
            <w:proofErr w:type="spellEnd"/>
          </w:p>
        </w:tc>
        <w:tc>
          <w:tcPr>
            <w:tcW w:w="2801" w:type="dxa"/>
          </w:tcPr>
          <w:p w14:paraId="19E851E0" w14:textId="2F697821" w:rsidR="006009FF" w:rsidRPr="00027923" w:rsidRDefault="00027923" w:rsidP="00027923">
            <w:pPr>
              <w:pStyle w:val="We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Το</w:t>
            </w:r>
            <w:proofErr w:type="spellEnd"/>
            <w:r w:rsidRPr="00027923">
              <w:rPr>
                <w:rFonts w:ascii="Arial" w:hAnsi="Arial" w:cs="Arial"/>
                <w:sz w:val="20"/>
                <w:szCs w:val="20"/>
                <w:lang w:val="en-US"/>
              </w:rPr>
              <w:t>πικός server επα</w:t>
            </w:r>
            <w:proofErr w:type="spellStart"/>
            <w:r w:rsidRPr="00027923">
              <w:rPr>
                <w:rFonts w:ascii="Arial" w:hAnsi="Arial" w:cs="Arial"/>
                <w:sz w:val="20"/>
                <w:szCs w:val="20"/>
                <w:lang w:val="en-US"/>
              </w:rPr>
              <w:t>ρκεί</w:t>
            </w:r>
            <w:proofErr w:type="spellEnd"/>
          </w:p>
        </w:tc>
        <w:tc>
          <w:tcPr>
            <w:tcW w:w="2908" w:type="dxa"/>
          </w:tcPr>
          <w:p w14:paraId="0099B347" w14:textId="2622F777" w:rsidR="006009FF" w:rsidRPr="00027923" w:rsidRDefault="00027923" w:rsidP="00027923">
            <w:pPr>
              <w:pStyle w:val="We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r w:rsidRPr="00027923">
              <w:rPr>
                <w:rFonts w:ascii="Arial" w:hAnsi="Arial" w:cs="Arial"/>
                <w:sz w:val="20"/>
                <w:szCs w:val="20"/>
                <w:lang w:val="en-US"/>
              </w:rPr>
              <w:t>Cloud / Distributed clusters</w:t>
            </w:r>
          </w:p>
        </w:tc>
      </w:tr>
      <w:tr w:rsidR="006009FF" w:rsidRPr="00F36051" w14:paraId="053E995A" w14:textId="77777777" w:rsidTr="002748A7">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2833" w:type="dxa"/>
          </w:tcPr>
          <w:p w14:paraId="69AEFEF6" w14:textId="47CC46C6" w:rsidR="006009FF" w:rsidRPr="00027923" w:rsidRDefault="00027923" w:rsidP="00027923">
            <w:pPr>
              <w:pStyle w:val="Web"/>
              <w:rPr>
                <w:rFonts w:ascii="Arial" w:hAnsi="Arial" w:cs="Arial"/>
                <w:b w:val="0"/>
                <w:bCs w:val="0"/>
                <w:sz w:val="20"/>
                <w:szCs w:val="20"/>
                <w:lang w:val="el-GR"/>
              </w:rPr>
            </w:pPr>
            <w:proofErr w:type="spellStart"/>
            <w:r w:rsidRPr="00027923">
              <w:rPr>
                <w:rFonts w:ascii="Arial" w:hAnsi="Arial" w:cs="Arial"/>
                <w:b w:val="0"/>
                <w:bCs w:val="0"/>
                <w:sz w:val="20"/>
                <w:szCs w:val="20"/>
                <w:lang w:val="en-US"/>
              </w:rPr>
              <w:t>Λειτουργικό</w:t>
            </w:r>
            <w:proofErr w:type="spellEnd"/>
            <w:r w:rsidRPr="00027923">
              <w:rPr>
                <w:rFonts w:ascii="Arial" w:hAnsi="Arial" w:cs="Arial"/>
                <w:b w:val="0"/>
                <w:bCs w:val="0"/>
                <w:sz w:val="20"/>
                <w:szCs w:val="20"/>
                <w:lang w:val="en-US"/>
              </w:rPr>
              <w:t xml:space="preserve"> </w:t>
            </w:r>
            <w:proofErr w:type="spellStart"/>
            <w:r w:rsidRPr="00027923">
              <w:rPr>
                <w:rFonts w:ascii="Arial" w:hAnsi="Arial" w:cs="Arial"/>
                <w:b w:val="0"/>
                <w:bCs w:val="0"/>
                <w:sz w:val="20"/>
                <w:szCs w:val="20"/>
                <w:lang w:val="en-US"/>
              </w:rPr>
              <w:t>κόστος</w:t>
            </w:r>
            <w:proofErr w:type="spellEnd"/>
          </w:p>
        </w:tc>
        <w:tc>
          <w:tcPr>
            <w:tcW w:w="2801" w:type="dxa"/>
          </w:tcPr>
          <w:p w14:paraId="79780435" w14:textId="5DD854E5" w:rsidR="006009FF" w:rsidRPr="00027923" w:rsidRDefault="00027923" w:rsidP="00027923">
            <w:pPr>
              <w:pStyle w:val="We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Σχετικά</w:t>
            </w:r>
            <w:proofErr w:type="spellEnd"/>
            <w:r w:rsidRPr="00027923">
              <w:rPr>
                <w:rFonts w:ascii="Arial" w:hAnsi="Arial" w:cs="Arial"/>
                <w:sz w:val="20"/>
                <w:szCs w:val="20"/>
                <w:lang w:val="en-US"/>
              </w:rPr>
              <w:t xml:space="preserve"> </w:t>
            </w:r>
            <w:proofErr w:type="spellStart"/>
            <w:r w:rsidRPr="00027923">
              <w:rPr>
                <w:rFonts w:ascii="Arial" w:hAnsi="Arial" w:cs="Arial"/>
                <w:sz w:val="20"/>
                <w:szCs w:val="20"/>
                <w:lang w:val="en-US"/>
              </w:rPr>
              <w:t>στ</w:t>
            </w:r>
            <w:proofErr w:type="spellEnd"/>
            <w:r w:rsidRPr="00027923">
              <w:rPr>
                <w:rFonts w:ascii="Arial" w:hAnsi="Arial" w:cs="Arial"/>
                <w:sz w:val="20"/>
                <w:szCs w:val="20"/>
                <w:lang w:val="en-US"/>
              </w:rPr>
              <w:t>αθερό</w:t>
            </w:r>
          </w:p>
        </w:tc>
        <w:tc>
          <w:tcPr>
            <w:tcW w:w="2908" w:type="dxa"/>
          </w:tcPr>
          <w:p w14:paraId="0C466FE0" w14:textId="7596B5E3" w:rsidR="006009FF" w:rsidRPr="00027923" w:rsidRDefault="00027923" w:rsidP="00027923">
            <w:pPr>
              <w:pStyle w:val="We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r w:rsidRPr="00027923">
              <w:rPr>
                <w:rFonts w:ascii="Arial" w:hAnsi="Arial" w:cs="Arial"/>
                <w:sz w:val="20"/>
                <w:szCs w:val="20"/>
                <w:lang w:val="el-GR"/>
              </w:rPr>
              <w:t>Αυξανόμενο με το μέγεθος μοντέλου</w:t>
            </w:r>
          </w:p>
        </w:tc>
      </w:tr>
      <w:tr w:rsidR="006009FF" w14:paraId="1BE7AAF7" w14:textId="77777777" w:rsidTr="002748A7">
        <w:trPr>
          <w:trHeight w:val="815"/>
        </w:trPr>
        <w:tc>
          <w:tcPr>
            <w:cnfStyle w:val="001000000000" w:firstRow="0" w:lastRow="0" w:firstColumn="1" w:lastColumn="0" w:oddVBand="0" w:evenVBand="0" w:oddHBand="0" w:evenHBand="0" w:firstRowFirstColumn="0" w:firstRowLastColumn="0" w:lastRowFirstColumn="0" w:lastRowLastColumn="0"/>
            <w:tcW w:w="2833" w:type="dxa"/>
          </w:tcPr>
          <w:p w14:paraId="396C1D9C" w14:textId="0CA2B3C1" w:rsidR="006009FF" w:rsidRPr="00027923" w:rsidRDefault="00027923" w:rsidP="00027923">
            <w:pPr>
              <w:pStyle w:val="Web"/>
              <w:rPr>
                <w:rFonts w:ascii="Arial" w:hAnsi="Arial" w:cs="Arial"/>
                <w:b w:val="0"/>
                <w:bCs w:val="0"/>
                <w:sz w:val="20"/>
                <w:szCs w:val="20"/>
                <w:lang w:val="el-GR"/>
              </w:rPr>
            </w:pPr>
            <w:proofErr w:type="spellStart"/>
            <w:r w:rsidRPr="00027923">
              <w:rPr>
                <w:rFonts w:ascii="Arial" w:hAnsi="Arial" w:cs="Arial"/>
                <w:b w:val="0"/>
                <w:bCs w:val="0"/>
                <w:sz w:val="20"/>
                <w:szCs w:val="20"/>
                <w:lang w:val="en-US"/>
              </w:rPr>
              <w:t>Κλιμάκωση</w:t>
            </w:r>
            <w:proofErr w:type="spellEnd"/>
          </w:p>
        </w:tc>
        <w:tc>
          <w:tcPr>
            <w:tcW w:w="2801" w:type="dxa"/>
          </w:tcPr>
          <w:p w14:paraId="03B8C40A" w14:textId="544C6890" w:rsidR="006009FF" w:rsidRPr="00027923" w:rsidRDefault="00027923" w:rsidP="00027923">
            <w:pPr>
              <w:pStyle w:val="We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Περιορισμένη</w:t>
            </w:r>
            <w:proofErr w:type="spellEnd"/>
          </w:p>
        </w:tc>
        <w:tc>
          <w:tcPr>
            <w:tcW w:w="2908" w:type="dxa"/>
          </w:tcPr>
          <w:p w14:paraId="6245695B" w14:textId="6DBFBEC6" w:rsidR="006009FF" w:rsidRPr="00027923" w:rsidRDefault="00027923" w:rsidP="00027923">
            <w:pPr>
              <w:pStyle w:val="Web"/>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Υψηλή</w:t>
            </w:r>
            <w:proofErr w:type="spellEnd"/>
            <w:r w:rsidRPr="00027923">
              <w:rPr>
                <w:rFonts w:ascii="Arial" w:hAnsi="Arial" w:cs="Arial"/>
                <w:sz w:val="20"/>
                <w:szCs w:val="20"/>
                <w:lang w:val="en-US"/>
              </w:rPr>
              <w:t xml:space="preserve"> α</w:t>
            </w:r>
            <w:proofErr w:type="spellStart"/>
            <w:r w:rsidRPr="00027923">
              <w:rPr>
                <w:rFonts w:ascii="Arial" w:hAnsi="Arial" w:cs="Arial"/>
                <w:sz w:val="20"/>
                <w:szCs w:val="20"/>
                <w:lang w:val="en-US"/>
              </w:rPr>
              <w:t>λλά</w:t>
            </w:r>
            <w:proofErr w:type="spellEnd"/>
            <w:r w:rsidRPr="00027923">
              <w:rPr>
                <w:rFonts w:ascii="Arial" w:hAnsi="Arial" w:cs="Arial"/>
                <w:sz w:val="20"/>
                <w:szCs w:val="20"/>
                <w:lang w:val="en-US"/>
              </w:rPr>
              <w:t xml:space="preserve"> </w:t>
            </w:r>
            <w:proofErr w:type="spellStart"/>
            <w:r w:rsidRPr="00027923">
              <w:rPr>
                <w:rFonts w:ascii="Arial" w:hAnsi="Arial" w:cs="Arial"/>
                <w:sz w:val="20"/>
                <w:szCs w:val="20"/>
                <w:lang w:val="en-US"/>
              </w:rPr>
              <w:t>ενεργο</w:t>
            </w:r>
            <w:proofErr w:type="spellEnd"/>
            <w:r w:rsidRPr="00027923">
              <w:rPr>
                <w:rFonts w:ascii="Arial" w:hAnsi="Arial" w:cs="Arial"/>
                <w:sz w:val="20"/>
                <w:szCs w:val="20"/>
                <w:lang w:val="en-US"/>
              </w:rPr>
              <w:t>βόρα</w:t>
            </w:r>
          </w:p>
        </w:tc>
      </w:tr>
      <w:tr w:rsidR="006009FF" w14:paraId="62520AEA" w14:textId="77777777" w:rsidTr="002748A7">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2833" w:type="dxa"/>
          </w:tcPr>
          <w:p w14:paraId="7C58D11E" w14:textId="5DBE41C9" w:rsidR="006009FF" w:rsidRPr="00027923" w:rsidRDefault="00027923" w:rsidP="00027923">
            <w:pPr>
              <w:pStyle w:val="Web"/>
              <w:rPr>
                <w:rFonts w:ascii="Arial" w:hAnsi="Arial" w:cs="Arial"/>
                <w:b w:val="0"/>
                <w:bCs w:val="0"/>
                <w:sz w:val="20"/>
                <w:szCs w:val="20"/>
                <w:lang w:val="el-GR"/>
              </w:rPr>
            </w:pPr>
            <w:proofErr w:type="spellStart"/>
            <w:r w:rsidRPr="00027923">
              <w:rPr>
                <w:rFonts w:ascii="Arial" w:hAnsi="Arial" w:cs="Arial"/>
                <w:b w:val="0"/>
                <w:bCs w:val="0"/>
                <w:sz w:val="20"/>
                <w:szCs w:val="20"/>
                <w:lang w:val="en-US"/>
              </w:rPr>
              <w:t>Περι</w:t>
            </w:r>
            <w:proofErr w:type="spellEnd"/>
            <w:r w:rsidRPr="00027923">
              <w:rPr>
                <w:rFonts w:ascii="Arial" w:hAnsi="Arial" w:cs="Arial"/>
                <w:b w:val="0"/>
                <w:bCs w:val="0"/>
                <w:sz w:val="20"/>
                <w:szCs w:val="20"/>
                <w:lang w:val="en-US"/>
              </w:rPr>
              <w:t>βαλλοντικό απ</w:t>
            </w:r>
            <w:proofErr w:type="spellStart"/>
            <w:r w:rsidRPr="00027923">
              <w:rPr>
                <w:rFonts w:ascii="Arial" w:hAnsi="Arial" w:cs="Arial"/>
                <w:b w:val="0"/>
                <w:bCs w:val="0"/>
                <w:sz w:val="20"/>
                <w:szCs w:val="20"/>
                <w:lang w:val="en-US"/>
              </w:rPr>
              <w:t>οτύ</w:t>
            </w:r>
            <w:proofErr w:type="spellEnd"/>
            <w:r w:rsidRPr="00027923">
              <w:rPr>
                <w:rFonts w:ascii="Arial" w:hAnsi="Arial" w:cs="Arial"/>
                <w:b w:val="0"/>
                <w:bCs w:val="0"/>
                <w:sz w:val="20"/>
                <w:szCs w:val="20"/>
                <w:lang w:val="en-US"/>
              </w:rPr>
              <w:t>πωμα</w:t>
            </w:r>
          </w:p>
        </w:tc>
        <w:tc>
          <w:tcPr>
            <w:tcW w:w="2801" w:type="dxa"/>
          </w:tcPr>
          <w:p w14:paraId="765B5E9C" w14:textId="4243CCC9" w:rsidR="006009FF" w:rsidRPr="00027923" w:rsidRDefault="00027923" w:rsidP="00027923">
            <w:pPr>
              <w:pStyle w:val="Web"/>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Μικρό</w:t>
            </w:r>
            <w:proofErr w:type="spellEnd"/>
          </w:p>
        </w:tc>
        <w:tc>
          <w:tcPr>
            <w:tcW w:w="2908" w:type="dxa"/>
          </w:tcPr>
          <w:p w14:paraId="2A498A79" w14:textId="6CAFBC47" w:rsidR="006009FF" w:rsidRPr="00027923" w:rsidRDefault="00027923" w:rsidP="00717D6A">
            <w:pPr>
              <w:pStyle w:val="Web"/>
              <w:keepNext/>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l-GR"/>
              </w:rPr>
            </w:pPr>
            <w:proofErr w:type="spellStart"/>
            <w:r w:rsidRPr="00027923">
              <w:rPr>
                <w:rFonts w:ascii="Arial" w:hAnsi="Arial" w:cs="Arial"/>
                <w:sz w:val="20"/>
                <w:szCs w:val="20"/>
                <w:lang w:val="en-US"/>
              </w:rPr>
              <w:t>Σημ</w:t>
            </w:r>
            <w:proofErr w:type="spellEnd"/>
            <w:r w:rsidRPr="00027923">
              <w:rPr>
                <w:rFonts w:ascii="Arial" w:hAnsi="Arial" w:cs="Arial"/>
                <w:sz w:val="20"/>
                <w:szCs w:val="20"/>
                <w:lang w:val="en-US"/>
              </w:rPr>
              <w:t xml:space="preserve">αντικό </w:t>
            </w:r>
            <w:proofErr w:type="spellStart"/>
            <w:r w:rsidRPr="00027923">
              <w:rPr>
                <w:rFonts w:ascii="Arial" w:hAnsi="Arial" w:cs="Arial"/>
                <w:sz w:val="20"/>
                <w:szCs w:val="20"/>
                <w:lang w:val="en-US"/>
              </w:rPr>
              <w:t>σε</w:t>
            </w:r>
            <w:proofErr w:type="spellEnd"/>
            <w:r w:rsidRPr="00027923">
              <w:rPr>
                <w:rFonts w:ascii="Arial" w:hAnsi="Arial" w:cs="Arial"/>
                <w:sz w:val="20"/>
                <w:szCs w:val="20"/>
                <w:lang w:val="en-US"/>
              </w:rPr>
              <w:t xml:space="preserve"> </w:t>
            </w:r>
            <w:proofErr w:type="spellStart"/>
            <w:r w:rsidRPr="00027923">
              <w:rPr>
                <w:rFonts w:ascii="Arial" w:hAnsi="Arial" w:cs="Arial"/>
                <w:sz w:val="20"/>
                <w:szCs w:val="20"/>
                <w:lang w:val="en-US"/>
              </w:rPr>
              <w:t>μεγάλ</w:t>
            </w:r>
            <w:proofErr w:type="spellEnd"/>
            <w:r w:rsidRPr="00027923">
              <w:rPr>
                <w:rFonts w:ascii="Arial" w:hAnsi="Arial" w:cs="Arial"/>
                <w:sz w:val="20"/>
                <w:szCs w:val="20"/>
                <w:lang w:val="en-US"/>
              </w:rPr>
              <w:t xml:space="preserve">α </w:t>
            </w:r>
            <w:proofErr w:type="spellStart"/>
            <w:r w:rsidRPr="00027923">
              <w:rPr>
                <w:rFonts w:ascii="Arial" w:hAnsi="Arial" w:cs="Arial"/>
                <w:sz w:val="20"/>
                <w:szCs w:val="20"/>
                <w:lang w:val="en-US"/>
              </w:rPr>
              <w:t>μοντέλ</w:t>
            </w:r>
            <w:proofErr w:type="spellEnd"/>
            <w:r w:rsidRPr="00027923">
              <w:rPr>
                <w:rFonts w:ascii="Arial" w:hAnsi="Arial" w:cs="Arial"/>
                <w:sz w:val="20"/>
                <w:szCs w:val="20"/>
                <w:lang w:val="en-US"/>
              </w:rPr>
              <w:t>α</w:t>
            </w:r>
          </w:p>
        </w:tc>
      </w:tr>
    </w:tbl>
    <w:p w14:paraId="7946F06D" w14:textId="30263133" w:rsidR="006009FF" w:rsidRPr="006009FF" w:rsidRDefault="006009FF" w:rsidP="00CD4C55">
      <w:pPr>
        <w:pStyle w:val="a8"/>
        <w:jc w:val="left"/>
        <w:rPr>
          <w:rFonts w:cs="Arial"/>
          <w:sz w:val="20"/>
          <w:szCs w:val="20"/>
          <w:lang w:val="el-GR"/>
        </w:rPr>
      </w:pPr>
    </w:p>
    <w:p w14:paraId="6DC98028" w14:textId="77777777" w:rsidR="00F84FE6" w:rsidRDefault="00F84FE6" w:rsidP="00F84FE6">
      <w:pPr>
        <w:rPr>
          <w:lang w:val="el-GR"/>
        </w:rPr>
      </w:pPr>
    </w:p>
    <w:p w14:paraId="64235C28" w14:textId="77777777" w:rsidR="002748A7" w:rsidRDefault="002748A7" w:rsidP="00F84FE6">
      <w:pPr>
        <w:rPr>
          <w:lang w:val="el-GR"/>
        </w:rPr>
      </w:pPr>
    </w:p>
    <w:p w14:paraId="532B7A34" w14:textId="77777777" w:rsidR="002748A7" w:rsidRDefault="002748A7" w:rsidP="00F84FE6">
      <w:pPr>
        <w:rPr>
          <w:lang w:val="el-GR"/>
        </w:rPr>
      </w:pPr>
    </w:p>
    <w:p w14:paraId="6F853DAB" w14:textId="77777777" w:rsidR="002748A7" w:rsidRPr="00F84FE6" w:rsidRDefault="002748A7" w:rsidP="00F84FE6">
      <w:pPr>
        <w:rPr>
          <w:lang w:val="el-GR"/>
        </w:rPr>
      </w:pPr>
    </w:p>
    <w:p w14:paraId="21DB3753" w14:textId="192B024B" w:rsidR="00D86E9F" w:rsidRDefault="00413A1E" w:rsidP="002400A3">
      <w:pPr>
        <w:pStyle w:val="3"/>
      </w:pPr>
      <w:bookmarkStart w:id="41" w:name="_Toc221906687"/>
      <w:r w:rsidRPr="002748A7">
        <w:lastRenderedPageBreak/>
        <w:t>Συντήρηση, τεχνικό χρέος και αξιοπιστία</w:t>
      </w:r>
      <w:bookmarkEnd w:id="41"/>
    </w:p>
    <w:p w14:paraId="06B825BB" w14:textId="21707BC5" w:rsidR="00393285" w:rsidRPr="00393285" w:rsidRDefault="00393285" w:rsidP="00393285">
      <w:pPr>
        <w:pStyle w:val="Web"/>
        <w:jc w:val="both"/>
        <w:rPr>
          <w:rFonts w:ascii="Arial" w:hAnsi="Arial" w:cs="Arial"/>
          <w:sz w:val="20"/>
          <w:szCs w:val="20"/>
          <w:lang w:val="el-GR"/>
        </w:rPr>
      </w:pPr>
      <w:r w:rsidRPr="00393285">
        <w:rPr>
          <w:rFonts w:ascii="Arial" w:hAnsi="Arial" w:cs="Arial"/>
          <w:sz w:val="20"/>
          <w:szCs w:val="20"/>
          <w:lang w:val="el-GR"/>
        </w:rPr>
        <w:t xml:space="preserve">Η συντήρηση και η διαχείριση της πολυπλοκότητας αποτελούν κρίσιμους παράγοντες για τη μακροχρόνια βιωσιμότητα των συστημάτων τεχνητής νοημοσύνης. Στα Έμπειρα Συστήματα, η βασική πρόκληση εντοπίζεται στη διαχείριση και ενημέρωση της βάσης γνώσης, καθώς η προσθήκη, τροποποίηση ή αφαίρεση κανόνων μπορεί να επηρεάσει τη συνολική λογική συνοχή και συνέπεια του συστήματος. Η ανάγκη διατήρησης της εσωτερικής συνέπειας μεταξύ των κανόνων απαιτεί προσεκτικό έλεγχο και επαλήθευση. Παρ’ όλα αυτά, η συμπεριφορά των συστημάτων αυτών παραμένει προβλέψιμη και διαφανής, γεγονός που διευκολύνει τον εντοπισμό σφαλμάτων και την κατανόηση της λειτουργίας τους </w:t>
      </w:r>
      <w:hyperlink w:anchor="ref39" w:history="1">
        <w:r w:rsidRPr="00393285">
          <w:rPr>
            <w:rStyle w:val="-"/>
            <w:rFonts w:ascii="Arial" w:hAnsi="Arial" w:cs="Arial"/>
            <w:sz w:val="20"/>
            <w:szCs w:val="20"/>
            <w:lang w:val="el-GR"/>
          </w:rPr>
          <w:t>[39]</w:t>
        </w:r>
      </w:hyperlink>
      <w:r w:rsidRPr="00393285">
        <w:rPr>
          <w:rFonts w:ascii="Arial" w:hAnsi="Arial" w:cs="Arial"/>
          <w:sz w:val="20"/>
          <w:szCs w:val="20"/>
          <w:lang w:val="el-GR"/>
        </w:rPr>
        <w:t>.</w:t>
      </w:r>
    </w:p>
    <w:p w14:paraId="618C29CF" w14:textId="21C9A4F5" w:rsidR="00393285" w:rsidRPr="00393285" w:rsidRDefault="00393285" w:rsidP="00393285">
      <w:pPr>
        <w:pStyle w:val="Web"/>
        <w:jc w:val="both"/>
        <w:rPr>
          <w:rFonts w:ascii="Arial" w:hAnsi="Arial" w:cs="Arial"/>
          <w:sz w:val="20"/>
          <w:szCs w:val="20"/>
          <w:lang w:val="el-GR"/>
        </w:rPr>
      </w:pPr>
      <w:r w:rsidRPr="00393285">
        <w:rPr>
          <w:rFonts w:ascii="Arial" w:hAnsi="Arial" w:cs="Arial"/>
          <w:sz w:val="20"/>
          <w:szCs w:val="20"/>
          <w:lang w:val="el-GR"/>
        </w:rPr>
        <w:t xml:space="preserve">Αντίθετα, τα </w:t>
      </w:r>
      <w:r w:rsidR="002748A7">
        <w:rPr>
          <w:rFonts w:ascii="Arial" w:hAnsi="Arial" w:cs="Arial"/>
          <w:sz w:val="20"/>
          <w:szCs w:val="20"/>
          <w:lang w:val="el-GR"/>
        </w:rPr>
        <w:t>σ</w:t>
      </w:r>
      <w:r w:rsidRPr="00393285">
        <w:rPr>
          <w:rFonts w:ascii="Arial" w:hAnsi="Arial" w:cs="Arial"/>
          <w:sz w:val="20"/>
          <w:szCs w:val="20"/>
          <w:lang w:val="el-GR"/>
        </w:rPr>
        <w:t xml:space="preserve">υστήματα </w:t>
      </w:r>
      <w:r w:rsidR="002748A7">
        <w:rPr>
          <w:rFonts w:ascii="Arial" w:hAnsi="Arial" w:cs="Arial"/>
          <w:sz w:val="20"/>
          <w:szCs w:val="20"/>
          <w:lang w:val="el-GR"/>
        </w:rPr>
        <w:t>μ</w:t>
      </w:r>
      <w:r w:rsidRPr="00393285">
        <w:rPr>
          <w:rFonts w:ascii="Arial" w:hAnsi="Arial" w:cs="Arial"/>
          <w:sz w:val="20"/>
          <w:szCs w:val="20"/>
          <w:lang w:val="el-GR"/>
        </w:rPr>
        <w:t xml:space="preserve">ηχανικής </w:t>
      </w:r>
      <w:r w:rsidR="002748A7">
        <w:rPr>
          <w:rFonts w:ascii="Arial" w:hAnsi="Arial" w:cs="Arial"/>
          <w:sz w:val="20"/>
          <w:szCs w:val="20"/>
          <w:lang w:val="el-GR"/>
        </w:rPr>
        <w:t>μ</w:t>
      </w:r>
      <w:r w:rsidRPr="00393285">
        <w:rPr>
          <w:rFonts w:ascii="Arial" w:hAnsi="Arial" w:cs="Arial"/>
          <w:sz w:val="20"/>
          <w:szCs w:val="20"/>
          <w:lang w:val="el-GR"/>
        </w:rPr>
        <w:t xml:space="preserve">άθησης χαρακτηρίζονται από αυξημένη πολυπλοκότητα κατά τον κύκλο ζωής τους, ο οποίος περιλαμβάνει στάδια συλλογής δεδομένων, εκπαίδευσης, αξιολόγησης, ανάπτυξης και συνεχούς παρακολούθησης. Η βιβλιογραφία επισημαίνει ότι τα </w:t>
      </w:r>
      <w:r w:rsidRPr="00393285">
        <w:rPr>
          <w:rFonts w:ascii="Arial" w:hAnsi="Arial" w:cs="Arial"/>
          <w:sz w:val="20"/>
          <w:szCs w:val="20"/>
        </w:rPr>
        <w:t>ML</w:t>
      </w:r>
      <w:r w:rsidRPr="00393285">
        <w:rPr>
          <w:rFonts w:ascii="Arial" w:hAnsi="Arial" w:cs="Arial"/>
          <w:sz w:val="20"/>
          <w:szCs w:val="20"/>
          <w:lang w:val="el-GR"/>
        </w:rPr>
        <w:t xml:space="preserve"> συστήματα συσσωρεύουν «τεχνικό χρέος» λόγω εξαρτήσεων από δεδομένα, </w:t>
      </w:r>
      <w:r w:rsidRPr="00393285">
        <w:rPr>
          <w:rFonts w:ascii="Arial" w:hAnsi="Arial" w:cs="Arial"/>
          <w:sz w:val="20"/>
          <w:szCs w:val="20"/>
        </w:rPr>
        <w:t>pipelines</w:t>
      </w:r>
      <w:r w:rsidRPr="00393285">
        <w:rPr>
          <w:rFonts w:ascii="Arial" w:hAnsi="Arial" w:cs="Arial"/>
          <w:sz w:val="20"/>
          <w:szCs w:val="20"/>
          <w:lang w:val="el-GR"/>
        </w:rPr>
        <w:t xml:space="preserve"> επεξεργασίας, παραμέτρους μοντέλων και εξωτερικά πληροφοριακά συστήματα, καθιστώντας τη συντήρηση και τον έλεγχο ιδιαίτερα απαιτητικές διαδικασίες </w:t>
      </w:r>
      <w:hyperlink w:anchor="ref36" w:history="1">
        <w:r w:rsidRPr="00393285">
          <w:rPr>
            <w:rStyle w:val="-"/>
            <w:rFonts w:ascii="Arial" w:hAnsi="Arial" w:cs="Arial"/>
            <w:sz w:val="20"/>
            <w:szCs w:val="20"/>
            <w:lang w:val="el-GR"/>
          </w:rPr>
          <w:t>[36]</w:t>
        </w:r>
      </w:hyperlink>
      <w:r w:rsidRPr="00393285">
        <w:rPr>
          <w:rFonts w:ascii="Arial" w:hAnsi="Arial" w:cs="Arial"/>
          <w:sz w:val="20"/>
          <w:szCs w:val="20"/>
          <w:lang w:val="el-GR"/>
        </w:rPr>
        <w:t xml:space="preserve">, </w:t>
      </w:r>
      <w:hyperlink w:anchor="ref39" w:history="1">
        <w:r w:rsidRPr="00393285">
          <w:rPr>
            <w:rStyle w:val="-"/>
            <w:rFonts w:ascii="Arial" w:hAnsi="Arial" w:cs="Arial"/>
            <w:sz w:val="20"/>
            <w:szCs w:val="20"/>
            <w:lang w:val="el-GR"/>
          </w:rPr>
          <w:t>[39]</w:t>
        </w:r>
      </w:hyperlink>
      <w:r w:rsidRPr="00393285">
        <w:rPr>
          <w:rFonts w:ascii="Arial" w:hAnsi="Arial" w:cs="Arial"/>
          <w:sz w:val="20"/>
          <w:szCs w:val="20"/>
          <w:lang w:val="el-GR"/>
        </w:rPr>
        <w:t xml:space="preserve">. Επιπλέον, η διασφάλιση ποιότητας δεν περιορίζεται στην αρχική ανάπτυξη, αλλά απαιτεί συνεχή </w:t>
      </w:r>
      <w:r w:rsidRPr="00393285">
        <w:rPr>
          <w:rFonts w:ascii="Arial" w:hAnsi="Arial" w:cs="Arial"/>
          <w:sz w:val="20"/>
          <w:szCs w:val="20"/>
        </w:rPr>
        <w:t>testing</w:t>
      </w:r>
      <w:r w:rsidRPr="00393285">
        <w:rPr>
          <w:rFonts w:ascii="Arial" w:hAnsi="Arial" w:cs="Arial"/>
          <w:sz w:val="20"/>
          <w:szCs w:val="20"/>
          <w:lang w:val="el-GR"/>
        </w:rPr>
        <w:t xml:space="preserve">, </w:t>
      </w:r>
      <w:r w:rsidRPr="00393285">
        <w:rPr>
          <w:rFonts w:ascii="Arial" w:hAnsi="Arial" w:cs="Arial"/>
          <w:sz w:val="20"/>
          <w:szCs w:val="20"/>
        </w:rPr>
        <w:t>validation</w:t>
      </w:r>
      <w:r w:rsidRPr="00393285">
        <w:rPr>
          <w:rFonts w:ascii="Arial" w:hAnsi="Arial" w:cs="Arial"/>
          <w:sz w:val="20"/>
          <w:szCs w:val="20"/>
          <w:lang w:val="el-GR"/>
        </w:rPr>
        <w:t xml:space="preserve"> και παρακολούθηση της απόδοσης των μοντέλων σε παραγωγικά περιβάλλοντα, ώστε να εντοπίζονται φαινόμενα υποβάθμισης απόδοσης ή μεταβολής των δεδομένων (</w:t>
      </w:r>
      <w:r w:rsidRPr="00393285">
        <w:rPr>
          <w:rFonts w:ascii="Arial" w:hAnsi="Arial" w:cs="Arial"/>
          <w:sz w:val="20"/>
          <w:szCs w:val="20"/>
        </w:rPr>
        <w:t>data</w:t>
      </w:r>
      <w:r w:rsidRPr="00393285">
        <w:rPr>
          <w:rFonts w:ascii="Arial" w:hAnsi="Arial" w:cs="Arial"/>
          <w:sz w:val="20"/>
          <w:szCs w:val="20"/>
          <w:lang w:val="el-GR"/>
        </w:rPr>
        <w:t xml:space="preserve"> </w:t>
      </w:r>
      <w:r w:rsidRPr="00393285">
        <w:rPr>
          <w:rFonts w:ascii="Arial" w:hAnsi="Arial" w:cs="Arial"/>
          <w:sz w:val="20"/>
          <w:szCs w:val="20"/>
        </w:rPr>
        <w:t>drift</w:t>
      </w:r>
      <w:r w:rsidRPr="00393285">
        <w:rPr>
          <w:rFonts w:ascii="Arial" w:hAnsi="Arial" w:cs="Arial"/>
          <w:sz w:val="20"/>
          <w:szCs w:val="20"/>
          <w:lang w:val="el-GR"/>
        </w:rPr>
        <w:t xml:space="preserve">) </w:t>
      </w:r>
      <w:hyperlink w:anchor="ref37" w:history="1">
        <w:r w:rsidRPr="00393285">
          <w:rPr>
            <w:rStyle w:val="-"/>
            <w:rFonts w:ascii="Arial" w:hAnsi="Arial" w:cs="Arial"/>
            <w:sz w:val="20"/>
            <w:szCs w:val="20"/>
            <w:lang w:val="el-GR"/>
          </w:rPr>
          <w:t>[37]</w:t>
        </w:r>
      </w:hyperlink>
      <w:r w:rsidRPr="00393285">
        <w:rPr>
          <w:rFonts w:ascii="Arial" w:hAnsi="Arial" w:cs="Arial"/>
          <w:sz w:val="20"/>
          <w:szCs w:val="20"/>
          <w:lang w:val="el-GR"/>
        </w:rPr>
        <w:t xml:space="preserve">, </w:t>
      </w:r>
      <w:hyperlink w:anchor="ref42" w:history="1">
        <w:r w:rsidRPr="00393285">
          <w:rPr>
            <w:rStyle w:val="-"/>
            <w:rFonts w:ascii="Arial" w:hAnsi="Arial" w:cs="Arial"/>
            <w:sz w:val="20"/>
            <w:szCs w:val="20"/>
            <w:lang w:val="el-GR"/>
          </w:rPr>
          <w:t>[42]</w:t>
        </w:r>
      </w:hyperlink>
      <w:r w:rsidRPr="00393285">
        <w:rPr>
          <w:rFonts w:ascii="Arial" w:hAnsi="Arial" w:cs="Arial"/>
          <w:sz w:val="20"/>
          <w:szCs w:val="20"/>
          <w:lang w:val="el-GR"/>
        </w:rPr>
        <w:t>.</w:t>
      </w:r>
    </w:p>
    <w:p w14:paraId="592CD0DA" w14:textId="35EECC50" w:rsidR="00393285" w:rsidRPr="00393285" w:rsidRDefault="00393285" w:rsidP="00393285">
      <w:pPr>
        <w:pStyle w:val="Web"/>
        <w:jc w:val="both"/>
        <w:rPr>
          <w:rFonts w:ascii="Arial" w:hAnsi="Arial" w:cs="Arial"/>
          <w:sz w:val="20"/>
          <w:szCs w:val="20"/>
          <w:lang w:val="el-GR"/>
        </w:rPr>
      </w:pPr>
      <w:r w:rsidRPr="00393285">
        <w:rPr>
          <w:rFonts w:ascii="Arial" w:hAnsi="Arial" w:cs="Arial"/>
          <w:sz w:val="20"/>
          <w:szCs w:val="20"/>
          <w:lang w:val="el-GR"/>
        </w:rPr>
        <w:t>Ζητήματα αξιοπιστίας και ανθεκτικότητας (</w:t>
      </w:r>
      <w:r w:rsidRPr="00393285">
        <w:rPr>
          <w:rFonts w:ascii="Arial" w:hAnsi="Arial" w:cs="Arial"/>
          <w:sz w:val="20"/>
          <w:szCs w:val="20"/>
        </w:rPr>
        <w:t>robustness</w:t>
      </w:r>
      <w:r w:rsidRPr="00393285">
        <w:rPr>
          <w:rFonts w:ascii="Arial" w:hAnsi="Arial" w:cs="Arial"/>
          <w:sz w:val="20"/>
          <w:szCs w:val="20"/>
          <w:lang w:val="el-GR"/>
        </w:rPr>
        <w:t xml:space="preserve">) έχουν επίσης αναδειχθεί ως σημαντικές προκλήσεις, καθώς μικρές μεταβολές στα δεδομένα εισόδου ή μη αναμενόμενες συνθήκες λειτουργίας μπορεί να επηρεάσουν σημαντικά τα αποτελέσματα ενός μοντέλου </w:t>
      </w:r>
      <w:hyperlink w:anchor="ref41" w:history="1">
        <w:r w:rsidRPr="00393285">
          <w:rPr>
            <w:rStyle w:val="-"/>
            <w:rFonts w:ascii="Arial" w:hAnsi="Arial" w:cs="Arial"/>
            <w:sz w:val="20"/>
            <w:szCs w:val="20"/>
            <w:lang w:val="el-GR"/>
          </w:rPr>
          <w:t>[41]</w:t>
        </w:r>
      </w:hyperlink>
      <w:r w:rsidRPr="00393285">
        <w:rPr>
          <w:rFonts w:ascii="Arial" w:hAnsi="Arial" w:cs="Arial"/>
          <w:sz w:val="20"/>
          <w:szCs w:val="20"/>
          <w:lang w:val="el-GR"/>
        </w:rPr>
        <w:t xml:space="preserve">. Η ανάγκη για συστηματικές πρακτικές </w:t>
      </w:r>
      <w:r w:rsidRPr="00393285">
        <w:rPr>
          <w:rFonts w:ascii="Arial" w:hAnsi="Arial" w:cs="Arial"/>
          <w:sz w:val="20"/>
          <w:szCs w:val="20"/>
        </w:rPr>
        <w:t>testing</w:t>
      </w:r>
      <w:r w:rsidRPr="00393285">
        <w:rPr>
          <w:rFonts w:ascii="Arial" w:hAnsi="Arial" w:cs="Arial"/>
          <w:sz w:val="20"/>
          <w:szCs w:val="20"/>
          <w:lang w:val="el-GR"/>
        </w:rPr>
        <w:t xml:space="preserve">, αξιολόγησης και υιοθέτησης βέλτιστων πρακτικών μηχανικής λογισμικού στα συστήματα </w:t>
      </w:r>
      <w:r w:rsidR="002748A7">
        <w:rPr>
          <w:rFonts w:ascii="Arial" w:hAnsi="Arial" w:cs="Arial"/>
          <w:sz w:val="20"/>
          <w:szCs w:val="20"/>
          <w:lang w:val="el-GR"/>
        </w:rPr>
        <w:t>μ</w:t>
      </w:r>
      <w:r w:rsidR="002748A7" w:rsidRPr="00393285">
        <w:rPr>
          <w:rFonts w:ascii="Arial" w:hAnsi="Arial" w:cs="Arial"/>
          <w:sz w:val="20"/>
          <w:szCs w:val="20"/>
          <w:lang w:val="el-GR"/>
        </w:rPr>
        <w:t xml:space="preserve">ηχανικής </w:t>
      </w:r>
      <w:r w:rsidR="002748A7">
        <w:rPr>
          <w:rFonts w:ascii="Arial" w:hAnsi="Arial" w:cs="Arial"/>
          <w:sz w:val="20"/>
          <w:szCs w:val="20"/>
          <w:lang w:val="el-GR"/>
        </w:rPr>
        <w:t>μ</w:t>
      </w:r>
      <w:r w:rsidR="002748A7" w:rsidRPr="00393285">
        <w:rPr>
          <w:rFonts w:ascii="Arial" w:hAnsi="Arial" w:cs="Arial"/>
          <w:sz w:val="20"/>
          <w:szCs w:val="20"/>
          <w:lang w:val="el-GR"/>
        </w:rPr>
        <w:t xml:space="preserve">άθησης </w:t>
      </w:r>
      <w:r w:rsidRPr="00393285">
        <w:rPr>
          <w:rFonts w:ascii="Arial" w:hAnsi="Arial" w:cs="Arial"/>
          <w:sz w:val="20"/>
          <w:szCs w:val="20"/>
          <w:lang w:val="el-GR"/>
        </w:rPr>
        <w:t xml:space="preserve">υπογραμμίζεται από σύγχρονες έρευνες στον τομέα της μηχανικής λογισμικού και των συστημάτων τεχνητής νοημοσύνης </w:t>
      </w:r>
      <w:hyperlink w:anchor="ref38" w:history="1">
        <w:r w:rsidRPr="00393285">
          <w:rPr>
            <w:rStyle w:val="-"/>
            <w:rFonts w:ascii="Arial" w:hAnsi="Arial" w:cs="Arial"/>
            <w:sz w:val="20"/>
            <w:szCs w:val="20"/>
            <w:lang w:val="el-GR"/>
          </w:rPr>
          <w:t>[38]</w:t>
        </w:r>
      </w:hyperlink>
      <w:r w:rsidRPr="00393285">
        <w:rPr>
          <w:rFonts w:ascii="Arial" w:hAnsi="Arial" w:cs="Arial"/>
          <w:sz w:val="20"/>
          <w:szCs w:val="20"/>
          <w:lang w:val="el-GR"/>
        </w:rPr>
        <w:t xml:space="preserve">, </w:t>
      </w:r>
      <w:hyperlink w:anchor="ref40" w:history="1">
        <w:r w:rsidRPr="00393285">
          <w:rPr>
            <w:rStyle w:val="-"/>
            <w:rFonts w:ascii="Arial" w:hAnsi="Arial" w:cs="Arial"/>
            <w:sz w:val="20"/>
            <w:szCs w:val="20"/>
            <w:lang w:val="el-GR"/>
          </w:rPr>
          <w:t>[40]</w:t>
        </w:r>
      </w:hyperlink>
      <w:r w:rsidRPr="00393285">
        <w:rPr>
          <w:rFonts w:ascii="Arial" w:hAnsi="Arial" w:cs="Arial"/>
          <w:sz w:val="20"/>
          <w:szCs w:val="20"/>
          <w:lang w:val="el-GR"/>
        </w:rPr>
        <w:t>. Συνεπώς, ενώ τα συστήματα</w:t>
      </w:r>
      <w:r w:rsidR="002748A7">
        <w:rPr>
          <w:rFonts w:ascii="Arial" w:hAnsi="Arial" w:cs="Arial"/>
          <w:sz w:val="20"/>
          <w:szCs w:val="20"/>
          <w:lang w:val="el-GR"/>
        </w:rPr>
        <w:t xml:space="preserve"> αυτά</w:t>
      </w:r>
      <w:r w:rsidRPr="00393285">
        <w:rPr>
          <w:rFonts w:ascii="Arial" w:hAnsi="Arial" w:cs="Arial"/>
          <w:sz w:val="20"/>
          <w:szCs w:val="20"/>
          <w:lang w:val="el-GR"/>
        </w:rPr>
        <w:t xml:space="preserve"> προσφέρουν υψηλή προσαρμοστικότητα και απόδοση σε σύνθετα προβλήματα, συνοδεύονται από αυξημένες απαιτήσεις συντήρησης, ελέγχου και διαχείρισης κινδύνου σε σύγκριση με τα παραδοσιακά Έμπειρα Συστήματα.</w:t>
      </w:r>
    </w:p>
    <w:p w14:paraId="71E63242" w14:textId="77777777" w:rsidR="00D86E9F" w:rsidRPr="00DD40D2" w:rsidRDefault="00D86E9F" w:rsidP="00D86E9F">
      <w:pPr>
        <w:pStyle w:val="Normal-Indentation"/>
        <w:ind w:left="0"/>
        <w:rPr>
          <w:lang w:val="el-GR"/>
        </w:rPr>
      </w:pPr>
    </w:p>
    <w:p w14:paraId="2722F647" w14:textId="5833F21C" w:rsidR="00D86E9F" w:rsidRDefault="00B024BF" w:rsidP="002400A3">
      <w:pPr>
        <w:pStyle w:val="2"/>
      </w:pPr>
      <w:bookmarkStart w:id="42" w:name="_Toc221906688"/>
      <w:r w:rsidRPr="00B024BF">
        <w:t>Σύγχρονες τάσεις και μελλοντικές κατευθύνσεις</w:t>
      </w:r>
      <w:bookmarkEnd w:id="42"/>
    </w:p>
    <w:p w14:paraId="034ED5A4" w14:textId="77777777" w:rsidR="00D86E9F" w:rsidRPr="00B024BF" w:rsidRDefault="00D86E9F" w:rsidP="00D86E9F">
      <w:pPr>
        <w:pStyle w:val="Normal-Noindentation"/>
        <w:rPr>
          <w:lang w:val="el-GR"/>
        </w:rPr>
      </w:pPr>
    </w:p>
    <w:p w14:paraId="0266B1E0" w14:textId="133ACD02" w:rsidR="00D86E9F" w:rsidRDefault="00283D1A" w:rsidP="002400A3">
      <w:pPr>
        <w:pStyle w:val="3"/>
      </w:pPr>
      <w:bookmarkStart w:id="43" w:name="_Toc221906689"/>
      <w:r w:rsidRPr="00283D1A">
        <w:rPr>
          <w:lang w:val="en-US"/>
        </w:rPr>
        <w:t>Υβ</w:t>
      </w:r>
      <w:proofErr w:type="spellStart"/>
      <w:r w:rsidRPr="00283D1A">
        <w:rPr>
          <w:lang w:val="en-US"/>
        </w:rPr>
        <w:t>ριδικά</w:t>
      </w:r>
      <w:proofErr w:type="spellEnd"/>
      <w:r w:rsidRPr="00283D1A">
        <w:rPr>
          <w:lang w:val="en-US"/>
        </w:rPr>
        <w:t xml:space="preserve"> </w:t>
      </w:r>
      <w:proofErr w:type="spellStart"/>
      <w:r w:rsidRPr="00283D1A">
        <w:rPr>
          <w:lang w:val="en-US"/>
        </w:rPr>
        <w:t>συστήμ</w:t>
      </w:r>
      <w:proofErr w:type="spellEnd"/>
      <w:r w:rsidRPr="00283D1A">
        <w:rPr>
          <w:lang w:val="en-US"/>
        </w:rPr>
        <w:t xml:space="preserve">ατα και </w:t>
      </w:r>
      <w:proofErr w:type="spellStart"/>
      <w:r w:rsidRPr="00283D1A">
        <w:rPr>
          <w:lang w:val="en-US"/>
        </w:rPr>
        <w:t>συνδυ</w:t>
      </w:r>
      <w:proofErr w:type="spellEnd"/>
      <w:r w:rsidRPr="00283D1A">
        <w:rPr>
          <w:lang w:val="en-US"/>
        </w:rPr>
        <w:t>αστικές π</w:t>
      </w:r>
      <w:proofErr w:type="spellStart"/>
      <w:r w:rsidRPr="00283D1A">
        <w:rPr>
          <w:lang w:val="en-US"/>
        </w:rPr>
        <w:t>ροσεγγίσεις</w:t>
      </w:r>
      <w:bookmarkEnd w:id="43"/>
      <w:proofErr w:type="spellEnd"/>
    </w:p>
    <w:p w14:paraId="26C17AB7" w14:textId="3E1DDDCC" w:rsidR="00283D1A" w:rsidRPr="001F3709" w:rsidRDefault="00283D1A" w:rsidP="001F3709">
      <w:pPr>
        <w:pStyle w:val="Web"/>
        <w:jc w:val="both"/>
        <w:rPr>
          <w:rFonts w:ascii="Arial" w:hAnsi="Arial" w:cs="Arial"/>
          <w:sz w:val="20"/>
          <w:szCs w:val="20"/>
          <w:lang w:val="el-GR"/>
        </w:rPr>
      </w:pPr>
      <w:r w:rsidRPr="001F3709">
        <w:rPr>
          <w:rFonts w:ascii="Arial" w:hAnsi="Arial" w:cs="Arial"/>
          <w:sz w:val="20"/>
          <w:szCs w:val="20"/>
          <w:lang w:val="el-GR"/>
        </w:rPr>
        <w:t xml:space="preserve">Τα τελευταία χρόνια παρατηρείται αυξανόμενο ενδιαφέρον για την ανάπτυξη υβριδικών συστημάτων, τα οποία συνδυάζουν στοιχεία Έμπειρων Συστημάτων και Μηχανικής Μάθησης. Οι προσεγγίσεις αυτές επιδιώκουν να αξιοποιήσουν τα πλεονεκτήματα της συμβολικής αναπαράστασης γνώσης —όπως η διαφάνεια και η λογική ερμηνεία— μαζί με τη μαθησιακή ικανότητα και την προσαρμοστικότητα των </w:t>
      </w:r>
      <w:proofErr w:type="spellStart"/>
      <w:r w:rsidRPr="001F3709">
        <w:rPr>
          <w:rFonts w:ascii="Arial" w:hAnsi="Arial" w:cs="Arial"/>
          <w:sz w:val="20"/>
          <w:szCs w:val="20"/>
          <w:lang w:val="el-GR"/>
        </w:rPr>
        <w:t>νευρωνικών</w:t>
      </w:r>
      <w:proofErr w:type="spellEnd"/>
      <w:r w:rsidRPr="001F3709">
        <w:rPr>
          <w:rFonts w:ascii="Arial" w:hAnsi="Arial" w:cs="Arial"/>
          <w:sz w:val="20"/>
          <w:szCs w:val="20"/>
          <w:lang w:val="el-GR"/>
        </w:rPr>
        <w:t xml:space="preserve"> μοντέλων </w:t>
      </w:r>
      <w:hyperlink w:anchor="ref43" w:history="1">
        <w:r w:rsidRPr="001F3709">
          <w:rPr>
            <w:rStyle w:val="-"/>
            <w:rFonts w:ascii="Arial" w:hAnsi="Arial" w:cs="Arial"/>
            <w:sz w:val="20"/>
            <w:szCs w:val="20"/>
            <w:lang w:val="el-GR"/>
          </w:rPr>
          <w:t>[43]</w:t>
        </w:r>
      </w:hyperlink>
      <w:r w:rsidRPr="001F3709">
        <w:rPr>
          <w:rFonts w:ascii="Arial" w:hAnsi="Arial" w:cs="Arial"/>
          <w:sz w:val="20"/>
          <w:szCs w:val="20"/>
          <w:lang w:val="el-GR"/>
        </w:rPr>
        <w:t xml:space="preserve">, </w:t>
      </w:r>
      <w:hyperlink w:anchor="ref44" w:history="1">
        <w:r w:rsidRPr="001F3709">
          <w:rPr>
            <w:rStyle w:val="-"/>
            <w:rFonts w:ascii="Arial" w:hAnsi="Arial" w:cs="Arial"/>
            <w:sz w:val="20"/>
            <w:szCs w:val="20"/>
            <w:lang w:val="el-GR"/>
          </w:rPr>
          <w:t>[44]</w:t>
        </w:r>
      </w:hyperlink>
      <w:r w:rsidRPr="001F3709">
        <w:rPr>
          <w:rFonts w:ascii="Arial" w:hAnsi="Arial" w:cs="Arial"/>
          <w:sz w:val="20"/>
          <w:szCs w:val="20"/>
          <w:lang w:val="el-GR"/>
        </w:rPr>
        <w:t xml:space="preserve">. Το πεδίο της </w:t>
      </w:r>
      <w:proofErr w:type="spellStart"/>
      <w:r w:rsidRPr="001F3709">
        <w:rPr>
          <w:rFonts w:ascii="Arial" w:hAnsi="Arial" w:cs="Arial"/>
          <w:sz w:val="20"/>
          <w:szCs w:val="20"/>
          <w:lang w:val="el-GR"/>
        </w:rPr>
        <w:t>νευρο</w:t>
      </w:r>
      <w:proofErr w:type="spellEnd"/>
      <w:r w:rsidRPr="001F3709">
        <w:rPr>
          <w:rFonts w:ascii="Arial" w:hAnsi="Arial" w:cs="Arial"/>
          <w:sz w:val="20"/>
          <w:szCs w:val="20"/>
          <w:lang w:val="el-GR"/>
        </w:rPr>
        <w:t>-συμβολικής υπολογιστικής (</w:t>
      </w:r>
      <w:r w:rsidRPr="001F3709">
        <w:rPr>
          <w:rFonts w:ascii="Arial" w:hAnsi="Arial" w:cs="Arial"/>
          <w:sz w:val="20"/>
          <w:szCs w:val="20"/>
        </w:rPr>
        <w:t>neural</w:t>
      </w:r>
      <w:r w:rsidRPr="001F3709">
        <w:rPr>
          <w:rFonts w:ascii="Arial" w:hAnsi="Arial" w:cs="Arial"/>
          <w:sz w:val="20"/>
          <w:szCs w:val="20"/>
          <w:lang w:val="el-GR"/>
        </w:rPr>
        <w:t>-</w:t>
      </w:r>
      <w:r w:rsidRPr="001F3709">
        <w:rPr>
          <w:rFonts w:ascii="Arial" w:hAnsi="Arial" w:cs="Arial"/>
          <w:sz w:val="20"/>
          <w:szCs w:val="20"/>
        </w:rPr>
        <w:t>symbolic</w:t>
      </w:r>
      <w:r w:rsidRPr="001F3709">
        <w:rPr>
          <w:rFonts w:ascii="Arial" w:hAnsi="Arial" w:cs="Arial"/>
          <w:sz w:val="20"/>
          <w:szCs w:val="20"/>
          <w:lang w:val="el-GR"/>
        </w:rPr>
        <w:t xml:space="preserve"> </w:t>
      </w:r>
      <w:r w:rsidRPr="001F3709">
        <w:rPr>
          <w:rFonts w:ascii="Arial" w:hAnsi="Arial" w:cs="Arial"/>
          <w:sz w:val="20"/>
          <w:szCs w:val="20"/>
        </w:rPr>
        <w:t>computing</w:t>
      </w:r>
      <w:r w:rsidRPr="001F3709">
        <w:rPr>
          <w:rFonts w:ascii="Arial" w:hAnsi="Arial" w:cs="Arial"/>
          <w:sz w:val="20"/>
          <w:szCs w:val="20"/>
          <w:lang w:val="el-GR"/>
        </w:rPr>
        <w:t xml:space="preserve">) προτείνει μεθοδολογίες ενσωμάτωσης κανόνων και λογικής συλλογιστικής σε συστήματα που εκπαιδεύονται από δεδομένα, επιδιώκοντας μια πιο ισορροπημένη προσέγγιση μεταξύ </w:t>
      </w:r>
      <w:proofErr w:type="spellStart"/>
      <w:r w:rsidRPr="001F3709">
        <w:rPr>
          <w:rFonts w:ascii="Arial" w:hAnsi="Arial" w:cs="Arial"/>
          <w:sz w:val="20"/>
          <w:szCs w:val="20"/>
          <w:lang w:val="el-GR"/>
        </w:rPr>
        <w:t>ερμηνευσιμότητας</w:t>
      </w:r>
      <w:proofErr w:type="spellEnd"/>
      <w:r w:rsidRPr="001F3709">
        <w:rPr>
          <w:rFonts w:ascii="Arial" w:hAnsi="Arial" w:cs="Arial"/>
          <w:sz w:val="20"/>
          <w:szCs w:val="20"/>
          <w:lang w:val="el-GR"/>
        </w:rPr>
        <w:t xml:space="preserve"> και απόδοσης.</w:t>
      </w:r>
    </w:p>
    <w:p w14:paraId="678D7DA5" w14:textId="1657617C" w:rsidR="00283D1A" w:rsidRPr="001F3709" w:rsidRDefault="00283D1A" w:rsidP="001F3709">
      <w:pPr>
        <w:pStyle w:val="Web"/>
        <w:jc w:val="both"/>
        <w:rPr>
          <w:rFonts w:ascii="Arial" w:hAnsi="Arial" w:cs="Arial"/>
          <w:sz w:val="20"/>
          <w:szCs w:val="20"/>
          <w:lang w:val="el-GR"/>
        </w:rPr>
      </w:pPr>
      <w:r w:rsidRPr="001F3709">
        <w:rPr>
          <w:rFonts w:ascii="Arial" w:hAnsi="Arial" w:cs="Arial"/>
          <w:sz w:val="20"/>
          <w:szCs w:val="20"/>
          <w:lang w:val="el-GR"/>
        </w:rPr>
        <w:t xml:space="preserve">Παράλληλα, η ανάγκη για διαφάνεια στα σύγχρονα συστήματα τεχνητής νοημοσύνης έχει ενισχύσει την ανάπτυξη τεχνικών </w:t>
      </w:r>
      <w:r w:rsidRPr="001F3709">
        <w:rPr>
          <w:rFonts w:ascii="Arial" w:hAnsi="Arial" w:cs="Arial"/>
          <w:sz w:val="20"/>
          <w:szCs w:val="20"/>
        </w:rPr>
        <w:t>Explainable</w:t>
      </w:r>
      <w:r w:rsidRPr="001F3709">
        <w:rPr>
          <w:rFonts w:ascii="Arial" w:hAnsi="Arial" w:cs="Arial"/>
          <w:sz w:val="20"/>
          <w:szCs w:val="20"/>
          <w:lang w:val="el-GR"/>
        </w:rPr>
        <w:t xml:space="preserve"> </w:t>
      </w:r>
      <w:r w:rsidRPr="001F3709">
        <w:rPr>
          <w:rFonts w:ascii="Arial" w:hAnsi="Arial" w:cs="Arial"/>
          <w:sz w:val="20"/>
          <w:szCs w:val="20"/>
        </w:rPr>
        <w:t>AI</w:t>
      </w:r>
      <w:r w:rsidRPr="001F3709">
        <w:rPr>
          <w:rFonts w:ascii="Arial" w:hAnsi="Arial" w:cs="Arial"/>
          <w:sz w:val="20"/>
          <w:szCs w:val="20"/>
          <w:lang w:val="el-GR"/>
        </w:rPr>
        <w:t xml:space="preserve"> (</w:t>
      </w:r>
      <w:r w:rsidRPr="001F3709">
        <w:rPr>
          <w:rFonts w:ascii="Arial" w:hAnsi="Arial" w:cs="Arial"/>
          <w:sz w:val="20"/>
          <w:szCs w:val="20"/>
        </w:rPr>
        <w:t>XAI</w:t>
      </w:r>
      <w:r w:rsidRPr="001F3709">
        <w:rPr>
          <w:rFonts w:ascii="Arial" w:hAnsi="Arial" w:cs="Arial"/>
          <w:sz w:val="20"/>
          <w:szCs w:val="20"/>
          <w:lang w:val="el-GR"/>
        </w:rPr>
        <w:t xml:space="preserve">), οι οποίες στοχεύουν στη μετατροπή των «μαύρων κουτιών» σε περισσότερο κατανοητά και ελέγξιμα συστήματα </w:t>
      </w:r>
      <w:hyperlink w:anchor="ref45" w:history="1">
        <w:r w:rsidRPr="001F3709">
          <w:rPr>
            <w:rStyle w:val="-"/>
            <w:rFonts w:ascii="Arial" w:hAnsi="Arial" w:cs="Arial"/>
            <w:sz w:val="20"/>
            <w:szCs w:val="20"/>
            <w:lang w:val="el-GR"/>
          </w:rPr>
          <w:t>[45]</w:t>
        </w:r>
      </w:hyperlink>
      <w:r w:rsidRPr="001F3709">
        <w:rPr>
          <w:rFonts w:ascii="Arial" w:hAnsi="Arial" w:cs="Arial"/>
          <w:sz w:val="20"/>
          <w:szCs w:val="20"/>
          <w:lang w:val="el-GR"/>
        </w:rPr>
        <w:t xml:space="preserve">, </w:t>
      </w:r>
      <w:hyperlink w:anchor="ref46" w:history="1">
        <w:r w:rsidRPr="001F3709">
          <w:rPr>
            <w:rStyle w:val="-"/>
            <w:rFonts w:ascii="Arial" w:hAnsi="Arial" w:cs="Arial"/>
            <w:sz w:val="20"/>
            <w:szCs w:val="20"/>
            <w:lang w:val="el-GR"/>
          </w:rPr>
          <w:t>[46]</w:t>
        </w:r>
      </w:hyperlink>
      <w:r w:rsidRPr="001F3709">
        <w:rPr>
          <w:rFonts w:ascii="Arial" w:hAnsi="Arial" w:cs="Arial"/>
          <w:sz w:val="20"/>
          <w:szCs w:val="20"/>
          <w:lang w:val="el-GR"/>
        </w:rPr>
        <w:t xml:space="preserve">. Πρωτοβουλίες όπως το πρόγραμμα </w:t>
      </w:r>
      <w:r w:rsidRPr="001F3709">
        <w:rPr>
          <w:rFonts w:ascii="Arial" w:hAnsi="Arial" w:cs="Arial"/>
          <w:sz w:val="20"/>
          <w:szCs w:val="20"/>
        </w:rPr>
        <w:t>Explainable</w:t>
      </w:r>
      <w:r w:rsidRPr="001F3709">
        <w:rPr>
          <w:rFonts w:ascii="Arial" w:hAnsi="Arial" w:cs="Arial"/>
          <w:sz w:val="20"/>
          <w:szCs w:val="20"/>
          <w:lang w:val="el-GR"/>
        </w:rPr>
        <w:t xml:space="preserve"> </w:t>
      </w:r>
      <w:r w:rsidRPr="001F3709">
        <w:rPr>
          <w:rFonts w:ascii="Arial" w:hAnsi="Arial" w:cs="Arial"/>
          <w:sz w:val="20"/>
          <w:szCs w:val="20"/>
        </w:rPr>
        <w:t>AI</w:t>
      </w:r>
      <w:r w:rsidRPr="001F3709">
        <w:rPr>
          <w:rFonts w:ascii="Arial" w:hAnsi="Arial" w:cs="Arial"/>
          <w:sz w:val="20"/>
          <w:szCs w:val="20"/>
          <w:lang w:val="el-GR"/>
        </w:rPr>
        <w:t xml:space="preserve"> της </w:t>
      </w:r>
      <w:r w:rsidRPr="001F3709">
        <w:rPr>
          <w:rFonts w:ascii="Arial" w:hAnsi="Arial" w:cs="Arial"/>
          <w:sz w:val="20"/>
          <w:szCs w:val="20"/>
        </w:rPr>
        <w:t>DARPA</w:t>
      </w:r>
      <w:r w:rsidRPr="001F3709">
        <w:rPr>
          <w:rFonts w:ascii="Arial" w:hAnsi="Arial" w:cs="Arial"/>
          <w:sz w:val="20"/>
          <w:szCs w:val="20"/>
          <w:lang w:val="el-GR"/>
        </w:rPr>
        <w:t xml:space="preserve"> υπογραμμίζουν τη σημασία της </w:t>
      </w:r>
      <w:proofErr w:type="spellStart"/>
      <w:r w:rsidRPr="001F3709">
        <w:rPr>
          <w:rFonts w:ascii="Arial" w:hAnsi="Arial" w:cs="Arial"/>
          <w:sz w:val="20"/>
          <w:szCs w:val="20"/>
          <w:lang w:val="el-GR"/>
        </w:rPr>
        <w:t>ερμηνευσιμότητας</w:t>
      </w:r>
      <w:proofErr w:type="spellEnd"/>
      <w:r w:rsidRPr="001F3709">
        <w:rPr>
          <w:rFonts w:ascii="Arial" w:hAnsi="Arial" w:cs="Arial"/>
          <w:sz w:val="20"/>
          <w:szCs w:val="20"/>
          <w:lang w:val="el-GR"/>
        </w:rPr>
        <w:t xml:space="preserve"> για την ενίσχυση της εμπιστοσύνης και της αξιοπιστίας των συστημάτων τεχνητής νοημοσύνης σε κρίσιμες εφαρμογές </w:t>
      </w:r>
      <w:hyperlink w:anchor="ref47" w:history="1">
        <w:r w:rsidRPr="001F3709">
          <w:rPr>
            <w:rStyle w:val="-"/>
            <w:rFonts w:ascii="Arial" w:hAnsi="Arial" w:cs="Arial"/>
            <w:sz w:val="20"/>
            <w:szCs w:val="20"/>
            <w:lang w:val="el-GR"/>
          </w:rPr>
          <w:t>[47]</w:t>
        </w:r>
      </w:hyperlink>
      <w:r w:rsidRPr="001F3709">
        <w:rPr>
          <w:rFonts w:ascii="Arial" w:hAnsi="Arial" w:cs="Arial"/>
          <w:sz w:val="20"/>
          <w:szCs w:val="20"/>
          <w:lang w:val="el-GR"/>
        </w:rPr>
        <w:t>.</w:t>
      </w:r>
    </w:p>
    <w:p w14:paraId="3A1A0180" w14:textId="77777777" w:rsidR="00283D1A" w:rsidRPr="00283D1A" w:rsidRDefault="00283D1A" w:rsidP="001F3709">
      <w:pPr>
        <w:pStyle w:val="Web"/>
        <w:jc w:val="both"/>
        <w:rPr>
          <w:lang w:val="el-GR"/>
        </w:rPr>
      </w:pPr>
      <w:r w:rsidRPr="001F3709">
        <w:rPr>
          <w:rFonts w:ascii="Arial" w:hAnsi="Arial" w:cs="Arial"/>
          <w:sz w:val="20"/>
          <w:szCs w:val="20"/>
          <w:lang w:val="el-GR"/>
        </w:rPr>
        <w:lastRenderedPageBreak/>
        <w:t>Συνεπώς, τα υβριδικά συστήματα αποτελούν μία σύγχρονη κατεύθυνση που επιχειρεί να γεφυρώσει το χάσμα μεταξύ των παραδοσιακών Έμπειρων Συστημάτων και των σύγχρονων μοντέλων μηχανικής μάθησης, προτείνοντας λύσεις που συνδυάζουν λογική τεκμηρίωση και μαθησιακή προσαρμοστικότητα.</w:t>
      </w:r>
    </w:p>
    <w:p w14:paraId="38C281D2" w14:textId="77777777" w:rsidR="00D86E9F" w:rsidRPr="00B024BF" w:rsidRDefault="00D86E9F" w:rsidP="00D86E9F">
      <w:pPr>
        <w:pStyle w:val="Normal-Noindentation"/>
        <w:rPr>
          <w:lang w:val="el-GR"/>
        </w:rPr>
      </w:pPr>
    </w:p>
    <w:p w14:paraId="15C7FB0C" w14:textId="4A2638A7" w:rsidR="001F3709" w:rsidRDefault="00B024BF" w:rsidP="001F3709">
      <w:pPr>
        <w:pStyle w:val="3"/>
      </w:pPr>
      <w:bookmarkStart w:id="44" w:name="_Toc221906690"/>
      <w:proofErr w:type="spellStart"/>
      <w:r w:rsidRPr="00B024BF">
        <w:t>Ερμηνευσιμότητα</w:t>
      </w:r>
      <w:proofErr w:type="spellEnd"/>
      <w:r w:rsidR="00283D1A" w:rsidRPr="00283D1A">
        <w:t xml:space="preserve"> και αξιοπιστία στα σύγχρονα συστήματα</w:t>
      </w:r>
      <w:bookmarkEnd w:id="44"/>
    </w:p>
    <w:p w14:paraId="40D80421" w14:textId="77777777" w:rsidR="001F3709" w:rsidRPr="001F3709" w:rsidRDefault="001F3709" w:rsidP="001F3709">
      <w:pPr>
        <w:pStyle w:val="Web"/>
        <w:jc w:val="both"/>
        <w:rPr>
          <w:rFonts w:ascii="Arial" w:hAnsi="Arial" w:cs="Arial"/>
          <w:sz w:val="20"/>
          <w:szCs w:val="20"/>
          <w:lang w:val="el-GR"/>
        </w:rPr>
      </w:pPr>
      <w:r w:rsidRPr="001F3709">
        <w:rPr>
          <w:rFonts w:ascii="Arial" w:hAnsi="Arial" w:cs="Arial"/>
          <w:sz w:val="20"/>
          <w:szCs w:val="20"/>
          <w:lang w:val="el-GR"/>
        </w:rPr>
        <w:t xml:space="preserve">Η </w:t>
      </w:r>
      <w:proofErr w:type="spellStart"/>
      <w:r w:rsidRPr="001F3709">
        <w:rPr>
          <w:rFonts w:ascii="Arial" w:hAnsi="Arial" w:cs="Arial"/>
          <w:sz w:val="20"/>
          <w:szCs w:val="20"/>
          <w:lang w:val="el-GR"/>
        </w:rPr>
        <w:t>ερμηνευσιμότητα</w:t>
      </w:r>
      <w:proofErr w:type="spellEnd"/>
      <w:r w:rsidRPr="001F3709">
        <w:rPr>
          <w:rFonts w:ascii="Arial" w:hAnsi="Arial" w:cs="Arial"/>
          <w:sz w:val="20"/>
          <w:szCs w:val="20"/>
          <w:lang w:val="el-GR"/>
        </w:rPr>
        <w:t xml:space="preserve"> και η αξιοπιστία αποτελούν πλέον κεντρικά ζητήματα στον σχεδιασμό σύγχρονων συστημάτων τεχνητής νοημοσύνης. Η αυξανόμενη χρήση μοντέλων μηχανικής μάθησης σε κρίσιμους τομείς, όπως η υγεία, η οικονομία και η δημόσια διοίκηση, έχει αναδείξει την ανάγκη για συστήματα που δεν είναι μόνο αποδοτικά, αλλά και κατανοητά και ελέγξιμα [50], [51]. Η βιβλιογραφία επισημαίνει ότι η απλή παροχή εξηγήσεων δεν επαρκεί, εάν αυτές δεν είναι ποιοτικά αξιόπιστες και κατανοητές από τον τελικό χρήστη [53].</w:t>
      </w:r>
    </w:p>
    <w:p w14:paraId="3A23326A" w14:textId="77777777" w:rsidR="001F3709" w:rsidRPr="001F3709" w:rsidRDefault="001F3709" w:rsidP="001F3709">
      <w:pPr>
        <w:pStyle w:val="Web"/>
        <w:jc w:val="both"/>
        <w:rPr>
          <w:rFonts w:ascii="Arial" w:hAnsi="Arial" w:cs="Arial"/>
          <w:sz w:val="20"/>
          <w:szCs w:val="20"/>
          <w:lang w:val="el-GR"/>
        </w:rPr>
      </w:pPr>
      <w:r w:rsidRPr="001F3709">
        <w:rPr>
          <w:rFonts w:ascii="Arial" w:hAnsi="Arial" w:cs="Arial"/>
          <w:sz w:val="20"/>
          <w:szCs w:val="20"/>
          <w:lang w:val="el-GR"/>
        </w:rPr>
        <w:t>Παράλληλα, η ανάπτυξη κανονιστικών πλαισίων, όπως ο Ευρωπαϊκός Κανονισμός για την Τεχνητή Νοημοσύνη (</w:t>
      </w:r>
      <w:r w:rsidRPr="001F3709">
        <w:rPr>
          <w:rFonts w:ascii="Arial" w:hAnsi="Arial" w:cs="Arial"/>
          <w:sz w:val="20"/>
          <w:szCs w:val="20"/>
        </w:rPr>
        <w:t>AI</w:t>
      </w:r>
      <w:r w:rsidRPr="001F3709">
        <w:rPr>
          <w:rFonts w:ascii="Arial" w:hAnsi="Arial" w:cs="Arial"/>
          <w:sz w:val="20"/>
          <w:szCs w:val="20"/>
          <w:lang w:val="el-GR"/>
        </w:rPr>
        <w:t xml:space="preserve"> </w:t>
      </w:r>
      <w:r w:rsidRPr="001F3709">
        <w:rPr>
          <w:rFonts w:ascii="Arial" w:hAnsi="Arial" w:cs="Arial"/>
          <w:sz w:val="20"/>
          <w:szCs w:val="20"/>
        </w:rPr>
        <w:t>Act</w:t>
      </w:r>
      <w:r w:rsidRPr="001F3709">
        <w:rPr>
          <w:rFonts w:ascii="Arial" w:hAnsi="Arial" w:cs="Arial"/>
          <w:sz w:val="20"/>
          <w:szCs w:val="20"/>
          <w:lang w:val="el-GR"/>
        </w:rPr>
        <w:t>), υπογραμμίζει τη σημασία της διαφάνειας, της λογοδοσίας και της διαχείρισης κινδύνου σε συστήματα υψηλής επίπτωσης [48]. Θεωρητικές προσεγγίσεις για την ηθική και κοινωνική διάσταση της τεχνητής νοημοσύνης προτείνουν σύνολα αρχών που περιλαμβάνουν τη δικαιοσύνη, τη διαφάνεια και την υπευθυνότητα ως βασικά στοιχεία σχεδίασης [49], [52].</w:t>
      </w:r>
    </w:p>
    <w:p w14:paraId="7351F0D6" w14:textId="77777777" w:rsidR="001F3709" w:rsidRPr="001F3709" w:rsidRDefault="001F3709" w:rsidP="001F3709">
      <w:pPr>
        <w:pStyle w:val="Web"/>
        <w:jc w:val="both"/>
        <w:rPr>
          <w:rFonts w:ascii="Arial" w:hAnsi="Arial" w:cs="Arial"/>
          <w:sz w:val="20"/>
          <w:szCs w:val="20"/>
          <w:lang w:val="el-GR"/>
        </w:rPr>
      </w:pPr>
      <w:r w:rsidRPr="001F3709">
        <w:rPr>
          <w:rFonts w:ascii="Arial" w:hAnsi="Arial" w:cs="Arial"/>
          <w:sz w:val="20"/>
          <w:szCs w:val="20"/>
          <w:lang w:val="el-GR"/>
        </w:rPr>
        <w:t xml:space="preserve">Στο πλαίσιο αυτό, τα Έμπειρα Συστήματα παρουσιάζουν εγγενή πλεονεκτήματα ως προς την </w:t>
      </w:r>
      <w:proofErr w:type="spellStart"/>
      <w:r w:rsidRPr="001F3709">
        <w:rPr>
          <w:rFonts w:ascii="Arial" w:hAnsi="Arial" w:cs="Arial"/>
          <w:sz w:val="20"/>
          <w:szCs w:val="20"/>
          <w:lang w:val="el-GR"/>
        </w:rPr>
        <w:t>ερμηνευσιμότητα</w:t>
      </w:r>
      <w:proofErr w:type="spellEnd"/>
      <w:r w:rsidRPr="001F3709">
        <w:rPr>
          <w:rFonts w:ascii="Arial" w:hAnsi="Arial" w:cs="Arial"/>
          <w:sz w:val="20"/>
          <w:szCs w:val="20"/>
          <w:lang w:val="el-GR"/>
        </w:rPr>
        <w:t>, λόγω της ρητής αναπαράστασης κανόνων. Αντίθετα, τα μοντέλα μηχανικής μάθησης απαιτούν επιπλέον μηχανισμούς εξήγησης και αξιολόγησης, προκειμένου να επιτευχθεί αντίστοιχο επίπεδο εμπιστοσύνης. Συνεπώς, η μελλοντική εξέλιξη του πεδίου φαίνεται να κατευθύνεται προς συστήματα που συνδυάζουν υψηλή απόδοση με θεσμικά και τεχνικά εγγυημένη αξιοπιστία.</w:t>
      </w:r>
    </w:p>
    <w:p w14:paraId="4D6011B3" w14:textId="77777777" w:rsidR="001F3709" w:rsidRPr="001F3709" w:rsidRDefault="001F3709" w:rsidP="001F3709">
      <w:pPr>
        <w:rPr>
          <w:lang w:val="el-GR"/>
        </w:rPr>
      </w:pPr>
    </w:p>
    <w:p w14:paraId="585B654E" w14:textId="7ADEF63E" w:rsidR="00D86E9F" w:rsidRDefault="00283D1A" w:rsidP="002400A3">
      <w:pPr>
        <w:pStyle w:val="3"/>
      </w:pPr>
      <w:bookmarkStart w:id="45" w:name="_Toc221906691"/>
      <w:r w:rsidRPr="00283D1A">
        <w:t>Κριτήρια επιλογής μεταξύ Έμπειρων Συστημάτων και Μηχανικής Μάθησης</w:t>
      </w:r>
      <w:bookmarkEnd w:id="45"/>
    </w:p>
    <w:p w14:paraId="130D0A15" w14:textId="77777777" w:rsidR="00E05E70" w:rsidRPr="00E05E70" w:rsidRDefault="00E05E70" w:rsidP="00E05E70">
      <w:pPr>
        <w:pStyle w:val="Web"/>
        <w:jc w:val="both"/>
        <w:rPr>
          <w:rFonts w:ascii="Arial" w:hAnsi="Arial" w:cs="Arial"/>
          <w:sz w:val="20"/>
          <w:szCs w:val="20"/>
          <w:lang w:val="el-GR"/>
        </w:rPr>
      </w:pPr>
      <w:r w:rsidRPr="00E05E70">
        <w:rPr>
          <w:rFonts w:ascii="Arial" w:hAnsi="Arial" w:cs="Arial"/>
          <w:sz w:val="20"/>
          <w:szCs w:val="20"/>
          <w:lang w:val="el-GR"/>
        </w:rPr>
        <w:t>Η επιλογή μεταξύ Έμπειρων Συστημάτων και Συστημάτων Μηχανικής Μάθησης δεν αποτελεί απόλυτη τεχνική απόφαση, αλλά διαδικασία αξιολόγησης πολλαπλών παραγόντων. Καθοριστικό ρόλο διαδραματίζει το είδος του προβλήματος, η διαθεσιμότητα και ποιότητα των δεδομένων, το επίπεδο κανονιστικών απαιτήσεων και ο βαθμός αποδεκτού ρίσκου.</w:t>
      </w:r>
    </w:p>
    <w:p w14:paraId="76487448" w14:textId="0EE29C6A" w:rsidR="00E05E70" w:rsidRPr="00E05E70" w:rsidRDefault="00E05E70" w:rsidP="00E05E70">
      <w:pPr>
        <w:pStyle w:val="Web"/>
        <w:jc w:val="both"/>
        <w:rPr>
          <w:rFonts w:ascii="Arial" w:hAnsi="Arial" w:cs="Arial"/>
          <w:sz w:val="20"/>
          <w:szCs w:val="20"/>
          <w:lang w:val="el-GR"/>
        </w:rPr>
      </w:pPr>
      <w:r w:rsidRPr="00E05E70">
        <w:rPr>
          <w:rFonts w:ascii="Arial" w:hAnsi="Arial" w:cs="Arial"/>
          <w:sz w:val="20"/>
          <w:szCs w:val="20"/>
          <w:lang w:val="el-GR"/>
        </w:rPr>
        <w:t xml:space="preserve">Σε περιπτώσεις όπου η γνώση μπορεί να αποτυπωθεί ρητά και απαιτείται υψηλή </w:t>
      </w:r>
      <w:proofErr w:type="spellStart"/>
      <w:r w:rsidRPr="00E05E70">
        <w:rPr>
          <w:rFonts w:ascii="Arial" w:hAnsi="Arial" w:cs="Arial"/>
          <w:sz w:val="20"/>
          <w:szCs w:val="20"/>
          <w:lang w:val="el-GR"/>
        </w:rPr>
        <w:t>ερμηνευσιμότητα</w:t>
      </w:r>
      <w:proofErr w:type="spellEnd"/>
      <w:r w:rsidRPr="00E05E70">
        <w:rPr>
          <w:rFonts w:ascii="Arial" w:hAnsi="Arial" w:cs="Arial"/>
          <w:sz w:val="20"/>
          <w:szCs w:val="20"/>
          <w:lang w:val="el-GR"/>
        </w:rPr>
        <w:t xml:space="preserve"> ή κανονιστική συμμόρφωση, τα Έμπειρα Συστήματα αποτελούν κατάλληλη επιλογή, ιδιαίτερα σε περιβάλλοντα με αυξημένη ανάγκη διαφάνειας και ελέγχου </w:t>
      </w:r>
      <w:hyperlink w:anchor="ref46" w:history="1">
        <w:r w:rsidRPr="00E05E70">
          <w:rPr>
            <w:rStyle w:val="-"/>
            <w:rFonts w:ascii="Arial" w:hAnsi="Arial" w:cs="Arial"/>
            <w:sz w:val="20"/>
            <w:szCs w:val="20"/>
            <w:lang w:val="el-GR"/>
          </w:rPr>
          <w:t>[46]</w:t>
        </w:r>
      </w:hyperlink>
      <w:r w:rsidRPr="00E05E70">
        <w:rPr>
          <w:rFonts w:ascii="Arial" w:hAnsi="Arial" w:cs="Arial"/>
          <w:sz w:val="20"/>
          <w:szCs w:val="20"/>
          <w:lang w:val="el-GR"/>
        </w:rPr>
        <w:t xml:space="preserve">, </w:t>
      </w:r>
      <w:hyperlink w:anchor="ref55" w:history="1">
        <w:r w:rsidRPr="00E05E70">
          <w:rPr>
            <w:rStyle w:val="-"/>
            <w:rFonts w:ascii="Arial" w:hAnsi="Arial" w:cs="Arial"/>
            <w:sz w:val="20"/>
            <w:szCs w:val="20"/>
            <w:lang w:val="el-GR"/>
          </w:rPr>
          <w:t>[55]</w:t>
        </w:r>
      </w:hyperlink>
      <w:r w:rsidRPr="00E05E70">
        <w:rPr>
          <w:rFonts w:ascii="Arial" w:hAnsi="Arial" w:cs="Arial"/>
          <w:sz w:val="20"/>
          <w:szCs w:val="20"/>
          <w:lang w:val="el-GR"/>
        </w:rPr>
        <w:t>. Η προβλέψιμη συμπεριφορά τους και οι χαμηλές υπολογιστικές απαιτήσεις ενισχύουν τη χρηστικότητά τους σε ελεγχόμενα ή περιορισμένων πόρων περιβάλλοντα.</w:t>
      </w:r>
    </w:p>
    <w:p w14:paraId="54A1F840" w14:textId="2DCE993F" w:rsidR="00E05E70" w:rsidRDefault="00E05E70" w:rsidP="00E05E70">
      <w:pPr>
        <w:pStyle w:val="Web"/>
        <w:jc w:val="both"/>
        <w:rPr>
          <w:rFonts w:ascii="Arial" w:hAnsi="Arial" w:cs="Arial"/>
          <w:sz w:val="20"/>
          <w:szCs w:val="20"/>
          <w:lang w:val="el-GR"/>
        </w:rPr>
      </w:pPr>
      <w:r w:rsidRPr="00E05E70">
        <w:rPr>
          <w:rFonts w:ascii="Arial" w:hAnsi="Arial" w:cs="Arial"/>
          <w:sz w:val="20"/>
          <w:szCs w:val="20"/>
          <w:lang w:val="el-GR"/>
        </w:rPr>
        <w:t xml:space="preserve">Αντίθετα, όταν υπάρχουν μεγάλα σύνολα δεδομένων και απαιτείται ικανότητα γενίκευσης ή ανίχνευσης σύνθετων προτύπων, τα συστήματα μηχανικής μάθησης υπερτερούν ως προς την απόδοση και την προσαρμοστικότητα </w:t>
      </w:r>
      <w:hyperlink w:anchor="ref7" w:history="1">
        <w:r w:rsidRPr="00E05E70">
          <w:rPr>
            <w:rStyle w:val="-"/>
            <w:rFonts w:ascii="Arial" w:hAnsi="Arial" w:cs="Arial"/>
            <w:sz w:val="20"/>
            <w:szCs w:val="20"/>
            <w:lang w:val="el-GR"/>
          </w:rPr>
          <w:t>[7]</w:t>
        </w:r>
      </w:hyperlink>
      <w:r w:rsidRPr="00E05E70">
        <w:rPr>
          <w:rFonts w:ascii="Arial" w:hAnsi="Arial" w:cs="Arial"/>
          <w:sz w:val="20"/>
          <w:szCs w:val="20"/>
          <w:lang w:val="el-GR"/>
        </w:rPr>
        <w:t xml:space="preserve">, </w:t>
      </w:r>
      <w:hyperlink w:anchor="ref54" w:history="1">
        <w:r w:rsidRPr="00E05E70">
          <w:rPr>
            <w:rStyle w:val="-"/>
            <w:rFonts w:ascii="Arial" w:hAnsi="Arial" w:cs="Arial"/>
            <w:sz w:val="20"/>
            <w:szCs w:val="20"/>
            <w:lang w:val="el-GR"/>
          </w:rPr>
          <w:t>[54]</w:t>
        </w:r>
      </w:hyperlink>
      <w:r w:rsidRPr="00E05E70">
        <w:rPr>
          <w:rFonts w:ascii="Arial" w:hAnsi="Arial" w:cs="Arial"/>
          <w:sz w:val="20"/>
          <w:szCs w:val="20"/>
          <w:lang w:val="el-GR"/>
        </w:rPr>
        <w:t xml:space="preserve">. Ωστόσο, η αυξημένη πολυπλοκότητα, το ενεργειακό κόστος και οι απαιτήσεις συντήρησης που έχουν επισημανθεί στη σύγχρονη βιβλιογραφία </w:t>
      </w:r>
      <w:hyperlink w:anchor="ref26" w:history="1">
        <w:r w:rsidRPr="00E05E70">
          <w:rPr>
            <w:rStyle w:val="-"/>
            <w:rFonts w:ascii="Arial" w:hAnsi="Arial" w:cs="Arial"/>
            <w:sz w:val="20"/>
            <w:szCs w:val="20"/>
            <w:lang w:val="el-GR"/>
          </w:rPr>
          <w:t>[26]</w:t>
        </w:r>
      </w:hyperlink>
      <w:r w:rsidRPr="00E05E70">
        <w:rPr>
          <w:rFonts w:ascii="Arial" w:hAnsi="Arial" w:cs="Arial"/>
          <w:sz w:val="20"/>
          <w:szCs w:val="20"/>
          <w:lang w:val="el-GR"/>
        </w:rPr>
        <w:t xml:space="preserve">, </w:t>
      </w:r>
      <w:hyperlink w:anchor="ref37" w:history="1">
        <w:r w:rsidRPr="00E05E70">
          <w:rPr>
            <w:rStyle w:val="-"/>
            <w:rFonts w:ascii="Arial" w:hAnsi="Arial" w:cs="Arial"/>
            <w:sz w:val="20"/>
            <w:szCs w:val="20"/>
            <w:lang w:val="el-GR"/>
          </w:rPr>
          <w:t>[37]</w:t>
        </w:r>
      </w:hyperlink>
      <w:r w:rsidRPr="00E05E70">
        <w:rPr>
          <w:rFonts w:ascii="Arial" w:hAnsi="Arial" w:cs="Arial"/>
          <w:sz w:val="20"/>
          <w:szCs w:val="20"/>
          <w:lang w:val="el-GR"/>
        </w:rPr>
        <w:t xml:space="preserve"> αποτελούν παράγοντες που πρέπει να συνεκτιμώνται πριν την υιοθέτηση.</w:t>
      </w:r>
    </w:p>
    <w:p w14:paraId="5929DF12" w14:textId="77777777" w:rsidR="002748A7" w:rsidRPr="00E05E70" w:rsidRDefault="002748A7" w:rsidP="00E05E70">
      <w:pPr>
        <w:pStyle w:val="Web"/>
        <w:jc w:val="both"/>
        <w:rPr>
          <w:rFonts w:ascii="Arial" w:hAnsi="Arial" w:cs="Arial"/>
          <w:sz w:val="20"/>
          <w:szCs w:val="20"/>
          <w:lang w:val="el-GR"/>
        </w:rPr>
      </w:pPr>
    </w:p>
    <w:p w14:paraId="3C870798" w14:textId="620E34CF" w:rsidR="002B1E64" w:rsidRPr="00F36051" w:rsidRDefault="00E05E70" w:rsidP="00E05E70">
      <w:pPr>
        <w:pStyle w:val="Web"/>
        <w:jc w:val="both"/>
        <w:rPr>
          <w:rFonts w:ascii="Arial" w:hAnsi="Arial" w:cs="Arial"/>
          <w:sz w:val="20"/>
          <w:szCs w:val="20"/>
          <w:lang w:val="el-GR"/>
        </w:rPr>
      </w:pPr>
      <w:r w:rsidRPr="00E05E70">
        <w:rPr>
          <w:rFonts w:ascii="Arial" w:hAnsi="Arial" w:cs="Arial"/>
          <w:sz w:val="20"/>
          <w:szCs w:val="20"/>
          <w:lang w:val="el-GR"/>
        </w:rPr>
        <w:lastRenderedPageBreak/>
        <w:t xml:space="preserve">Συνεπώς, η επιλογή τεχνολογίας είναι </w:t>
      </w:r>
      <w:proofErr w:type="spellStart"/>
      <w:r w:rsidRPr="00E05E70">
        <w:rPr>
          <w:rFonts w:ascii="Arial" w:hAnsi="Arial" w:cs="Arial"/>
          <w:sz w:val="20"/>
          <w:szCs w:val="20"/>
          <w:lang w:val="el-GR"/>
        </w:rPr>
        <w:t>πολυπαραγοντική</w:t>
      </w:r>
      <w:proofErr w:type="spellEnd"/>
      <w:r w:rsidRPr="00E05E70">
        <w:rPr>
          <w:rFonts w:ascii="Arial" w:hAnsi="Arial" w:cs="Arial"/>
          <w:sz w:val="20"/>
          <w:szCs w:val="20"/>
          <w:lang w:val="el-GR"/>
        </w:rPr>
        <w:t xml:space="preserve"> και εξαρτάται από τη φύση του προβλήματος, το διαθέσιμο οικοσύστημα δεδομένων, το κόστος υποδομής και τις απαιτήσεις </w:t>
      </w:r>
      <w:proofErr w:type="spellStart"/>
      <w:r w:rsidRPr="00E05E70">
        <w:rPr>
          <w:rFonts w:ascii="Arial" w:hAnsi="Arial" w:cs="Arial"/>
          <w:sz w:val="20"/>
          <w:szCs w:val="20"/>
          <w:lang w:val="el-GR"/>
        </w:rPr>
        <w:t>ερμηνευσιμότητας</w:t>
      </w:r>
      <w:proofErr w:type="spellEnd"/>
      <w:r w:rsidRPr="00E05E70">
        <w:rPr>
          <w:rFonts w:ascii="Arial" w:hAnsi="Arial" w:cs="Arial"/>
          <w:sz w:val="20"/>
          <w:szCs w:val="20"/>
          <w:lang w:val="el-GR"/>
        </w:rPr>
        <w:t xml:space="preserve">. Σε πολλές σύγχρονες εφαρμογές, υβριδικές προσεγγίσεις προσφέρουν μια ισορροπημένη λύση, συνδυάζοντας λογική τεκμηρίωση και μαθησιακή προσαρμοστικότητα σε ενιαίο πλαίσιο </w:t>
      </w:r>
      <w:hyperlink w:anchor="ref43" w:history="1">
        <w:r w:rsidRPr="00E05E70">
          <w:rPr>
            <w:rStyle w:val="-"/>
            <w:rFonts w:ascii="Arial" w:hAnsi="Arial" w:cs="Arial"/>
            <w:sz w:val="20"/>
            <w:szCs w:val="20"/>
            <w:lang w:val="el-GR"/>
          </w:rPr>
          <w:t>[43]</w:t>
        </w:r>
      </w:hyperlink>
      <w:r w:rsidRPr="00E05E70">
        <w:rPr>
          <w:rFonts w:ascii="Arial" w:hAnsi="Arial" w:cs="Arial"/>
          <w:sz w:val="20"/>
          <w:szCs w:val="20"/>
          <w:lang w:val="el-GR"/>
        </w:rPr>
        <w:t xml:space="preserve">, </w:t>
      </w:r>
      <w:hyperlink w:anchor="ref44" w:history="1">
        <w:r w:rsidRPr="00E05E70">
          <w:rPr>
            <w:rStyle w:val="-"/>
            <w:rFonts w:ascii="Arial" w:hAnsi="Arial" w:cs="Arial"/>
            <w:sz w:val="20"/>
            <w:szCs w:val="20"/>
            <w:lang w:val="el-GR"/>
          </w:rPr>
          <w:t>[44]</w:t>
        </w:r>
      </w:hyperlink>
      <w:r w:rsidRPr="00E05E70">
        <w:rPr>
          <w:rFonts w:ascii="Arial" w:hAnsi="Arial" w:cs="Arial"/>
          <w:sz w:val="20"/>
          <w:szCs w:val="20"/>
          <w:lang w:val="el-GR"/>
        </w:rPr>
        <w:t>.</w:t>
      </w:r>
    </w:p>
    <w:p w14:paraId="7833A634" w14:textId="77777777" w:rsidR="002748A7" w:rsidRDefault="002748A7" w:rsidP="00E05E70">
      <w:pPr>
        <w:pStyle w:val="Web"/>
        <w:jc w:val="both"/>
        <w:rPr>
          <w:rFonts w:ascii="Arial" w:hAnsi="Arial" w:cs="Arial"/>
          <w:sz w:val="20"/>
          <w:szCs w:val="20"/>
          <w:lang w:val="en-US"/>
        </w:rPr>
      </w:pPr>
    </w:p>
    <w:p w14:paraId="07A2E5D3" w14:textId="77777777" w:rsidR="00A84E28" w:rsidRPr="00A84E28" w:rsidRDefault="00A84E28" w:rsidP="00E05E70">
      <w:pPr>
        <w:pStyle w:val="Web"/>
        <w:jc w:val="both"/>
        <w:rPr>
          <w:rFonts w:ascii="Arial" w:hAnsi="Arial" w:cs="Arial"/>
          <w:sz w:val="20"/>
          <w:szCs w:val="20"/>
          <w:lang w:val="en-US"/>
        </w:rPr>
      </w:pPr>
    </w:p>
    <w:p w14:paraId="101CBBA3" w14:textId="63BDF1F7" w:rsidR="002B1E64" w:rsidRDefault="00716B8A" w:rsidP="00716B8A">
      <w:pPr>
        <w:pStyle w:val="2"/>
      </w:pPr>
      <w:bookmarkStart w:id="46" w:name="_Toc221906692"/>
      <w:r w:rsidRPr="00716B8A">
        <w:t>Ρυθμιστικά και Ηθικά Ζητήματα στην Τεχνητή Νοημοσύνη</w:t>
      </w:r>
      <w:bookmarkEnd w:id="46"/>
    </w:p>
    <w:p w14:paraId="012BDA30" w14:textId="77777777" w:rsidR="002019F1" w:rsidRPr="002019F1" w:rsidRDefault="002019F1" w:rsidP="002019F1">
      <w:pPr>
        <w:rPr>
          <w:lang w:val="el-GR"/>
        </w:rPr>
      </w:pPr>
    </w:p>
    <w:p w14:paraId="5CA52D8E" w14:textId="6AC43408" w:rsidR="002A2356" w:rsidRDefault="002A2356" w:rsidP="002A2356">
      <w:pPr>
        <w:pStyle w:val="3"/>
      </w:pPr>
      <w:bookmarkStart w:id="47" w:name="_Toc221906693"/>
      <w:proofErr w:type="spellStart"/>
      <w:r w:rsidRPr="002A2356">
        <w:rPr>
          <w:lang w:val="en-US"/>
        </w:rPr>
        <w:t>Ζητήμ</w:t>
      </w:r>
      <w:proofErr w:type="spellEnd"/>
      <w:r w:rsidRPr="002A2356">
        <w:rPr>
          <w:lang w:val="en-US"/>
        </w:rPr>
        <w:t xml:space="preserve">ατα </w:t>
      </w:r>
      <w:proofErr w:type="spellStart"/>
      <w:r w:rsidRPr="002A2356">
        <w:rPr>
          <w:lang w:val="en-US"/>
        </w:rPr>
        <w:t>Ηθικής</w:t>
      </w:r>
      <w:proofErr w:type="spellEnd"/>
      <w:r w:rsidRPr="002A2356">
        <w:rPr>
          <w:lang w:val="en-US"/>
        </w:rPr>
        <w:t xml:space="preserve"> και Υπ</w:t>
      </w:r>
      <w:proofErr w:type="spellStart"/>
      <w:r w:rsidRPr="002A2356">
        <w:rPr>
          <w:lang w:val="en-US"/>
        </w:rPr>
        <w:t>ευθυνότητ</w:t>
      </w:r>
      <w:proofErr w:type="spellEnd"/>
      <w:r w:rsidRPr="002A2356">
        <w:rPr>
          <w:lang w:val="en-US"/>
        </w:rPr>
        <w:t>ας</w:t>
      </w:r>
      <w:bookmarkEnd w:id="47"/>
    </w:p>
    <w:p w14:paraId="77278C38" w14:textId="3EC3B112" w:rsidR="00643723" w:rsidRPr="00643723" w:rsidRDefault="00643723" w:rsidP="00643723">
      <w:pPr>
        <w:pStyle w:val="Web"/>
        <w:jc w:val="both"/>
        <w:rPr>
          <w:rFonts w:ascii="Arial" w:hAnsi="Arial" w:cs="Arial"/>
          <w:sz w:val="20"/>
          <w:szCs w:val="20"/>
          <w:lang w:val="el-GR"/>
        </w:rPr>
      </w:pPr>
      <w:r w:rsidRPr="00643723">
        <w:rPr>
          <w:rFonts w:ascii="Arial" w:hAnsi="Arial" w:cs="Arial"/>
          <w:sz w:val="20"/>
          <w:szCs w:val="20"/>
          <w:lang w:val="el-GR"/>
        </w:rPr>
        <w:t xml:space="preserve">Η αυξανόμενη αξιοποίηση συστημάτων τεχνητής νοημοσύνης σε κρίσιμους τομείς, όπως η υγεία, τα χρηματοοικονομικά και η </w:t>
      </w:r>
      <w:proofErr w:type="spellStart"/>
      <w:r w:rsidRPr="00643723">
        <w:rPr>
          <w:rFonts w:ascii="Arial" w:hAnsi="Arial" w:cs="Arial"/>
          <w:sz w:val="20"/>
          <w:szCs w:val="20"/>
          <w:lang w:val="el-GR"/>
        </w:rPr>
        <w:t>κυβερνοασφάλεια</w:t>
      </w:r>
      <w:proofErr w:type="spellEnd"/>
      <w:r w:rsidRPr="00643723">
        <w:rPr>
          <w:rFonts w:ascii="Arial" w:hAnsi="Arial" w:cs="Arial"/>
          <w:sz w:val="20"/>
          <w:szCs w:val="20"/>
          <w:lang w:val="el-GR"/>
        </w:rPr>
        <w:t xml:space="preserve">, έχει αναδείξει σημαντικά ζητήματα ηθικής και υπευθυνότητας. Η βιβλιογραφία επισημαίνει ότι η απόδοση ενός συστήματος δεν αρκεί από μόνη της, εάν δεν συνοδεύεται από διαφάνεια, δυνατότητα ελέγχου και σαφή κατανομή ευθύνης </w:t>
      </w:r>
      <w:hyperlink w:anchor="ref50" w:history="1">
        <w:r w:rsidRPr="00643723">
          <w:rPr>
            <w:rStyle w:val="-"/>
            <w:rFonts w:ascii="Arial" w:hAnsi="Arial" w:cs="Arial"/>
            <w:sz w:val="20"/>
            <w:szCs w:val="20"/>
            <w:lang w:val="el-GR"/>
          </w:rPr>
          <w:t>[50]</w:t>
        </w:r>
      </w:hyperlink>
      <w:r w:rsidRPr="00643723">
        <w:rPr>
          <w:rFonts w:ascii="Arial" w:hAnsi="Arial" w:cs="Arial"/>
          <w:sz w:val="20"/>
          <w:szCs w:val="20"/>
          <w:lang w:val="el-GR"/>
        </w:rPr>
        <w:t xml:space="preserve">, </w:t>
      </w:r>
      <w:hyperlink w:anchor="ref51" w:history="1">
        <w:r w:rsidRPr="00643723">
          <w:rPr>
            <w:rStyle w:val="-"/>
            <w:rFonts w:ascii="Arial" w:hAnsi="Arial" w:cs="Arial"/>
            <w:sz w:val="20"/>
            <w:szCs w:val="20"/>
            <w:lang w:val="el-GR"/>
          </w:rPr>
          <w:t>[51]</w:t>
        </w:r>
      </w:hyperlink>
      <w:r w:rsidRPr="00643723">
        <w:rPr>
          <w:rFonts w:ascii="Arial" w:hAnsi="Arial" w:cs="Arial"/>
          <w:sz w:val="20"/>
          <w:szCs w:val="20"/>
          <w:lang w:val="el-GR"/>
        </w:rPr>
        <w:t xml:space="preserve">. Ιδιαίτερα στα Συστήματα Μηχανικής Μάθησης, η ύπαρξη μεροληψίας στα δεδομένα εκπαίδευσης μπορεί να οδηγήσει σε άνιση ή άδικη λήψη αποφάσεων, γεγονός που καθιστά απαραίτητη τη συστηματική αξιολόγηση της δικαιοσύνης και της ποιότητας των δεδομένων </w:t>
      </w:r>
      <w:hyperlink w:anchor="ref9" w:history="1">
        <w:r w:rsidRPr="00643723">
          <w:rPr>
            <w:rStyle w:val="-"/>
            <w:rFonts w:ascii="Arial" w:hAnsi="Arial" w:cs="Arial"/>
            <w:sz w:val="20"/>
            <w:szCs w:val="20"/>
            <w:lang w:val="el-GR"/>
          </w:rPr>
          <w:t>[9]</w:t>
        </w:r>
      </w:hyperlink>
      <w:r w:rsidRPr="00643723">
        <w:rPr>
          <w:rFonts w:ascii="Arial" w:hAnsi="Arial" w:cs="Arial"/>
          <w:sz w:val="20"/>
          <w:szCs w:val="20"/>
          <w:lang w:val="el-GR"/>
        </w:rPr>
        <w:t xml:space="preserve">, </w:t>
      </w:r>
      <w:hyperlink w:anchor="ref53" w:history="1">
        <w:r w:rsidRPr="00643723">
          <w:rPr>
            <w:rStyle w:val="-"/>
            <w:rFonts w:ascii="Arial" w:hAnsi="Arial" w:cs="Arial"/>
            <w:sz w:val="20"/>
            <w:szCs w:val="20"/>
            <w:lang w:val="el-GR"/>
          </w:rPr>
          <w:t>[53]</w:t>
        </w:r>
      </w:hyperlink>
      <w:r w:rsidRPr="00643723">
        <w:rPr>
          <w:rFonts w:ascii="Arial" w:hAnsi="Arial" w:cs="Arial"/>
          <w:sz w:val="20"/>
          <w:szCs w:val="20"/>
          <w:lang w:val="el-GR"/>
        </w:rPr>
        <w:t>.</w:t>
      </w:r>
    </w:p>
    <w:p w14:paraId="433B298B" w14:textId="2EA50E99" w:rsidR="00643723" w:rsidRPr="00643723" w:rsidRDefault="00643723" w:rsidP="00643723">
      <w:pPr>
        <w:pStyle w:val="Web"/>
        <w:jc w:val="both"/>
        <w:rPr>
          <w:rFonts w:ascii="Arial" w:hAnsi="Arial" w:cs="Arial"/>
          <w:sz w:val="20"/>
          <w:szCs w:val="20"/>
          <w:lang w:val="el-GR"/>
        </w:rPr>
      </w:pPr>
      <w:r w:rsidRPr="00643723">
        <w:rPr>
          <w:rFonts w:ascii="Arial" w:hAnsi="Arial" w:cs="Arial"/>
          <w:sz w:val="20"/>
          <w:szCs w:val="20"/>
          <w:lang w:val="el-GR"/>
        </w:rPr>
        <w:t xml:space="preserve">Επιπλέον, η πολυπλοκότητα των μοντέλων βαθιάς μάθησης περιορίζει συχνά τη δυνατότητα πλήρους κατανόησης του τρόπου με τον οποίο παράγονται οι αποφάσεις. Για τον λόγο αυτό, η έρευνα στον τομέα της </w:t>
      </w:r>
      <w:r w:rsidRPr="00643723">
        <w:rPr>
          <w:rFonts w:ascii="Arial" w:hAnsi="Arial" w:cs="Arial"/>
          <w:sz w:val="20"/>
          <w:szCs w:val="20"/>
        </w:rPr>
        <w:t>Explainable</w:t>
      </w:r>
      <w:r w:rsidRPr="00643723">
        <w:rPr>
          <w:rFonts w:ascii="Arial" w:hAnsi="Arial" w:cs="Arial"/>
          <w:sz w:val="20"/>
          <w:szCs w:val="20"/>
          <w:lang w:val="el-GR"/>
        </w:rPr>
        <w:t xml:space="preserve"> </w:t>
      </w:r>
      <w:r w:rsidRPr="00643723">
        <w:rPr>
          <w:rFonts w:ascii="Arial" w:hAnsi="Arial" w:cs="Arial"/>
          <w:sz w:val="20"/>
          <w:szCs w:val="20"/>
        </w:rPr>
        <w:t>AI</w:t>
      </w:r>
      <w:r w:rsidRPr="00643723">
        <w:rPr>
          <w:rFonts w:ascii="Arial" w:hAnsi="Arial" w:cs="Arial"/>
          <w:sz w:val="20"/>
          <w:szCs w:val="20"/>
          <w:lang w:val="el-GR"/>
        </w:rPr>
        <w:t xml:space="preserve"> (</w:t>
      </w:r>
      <w:r w:rsidRPr="00643723">
        <w:rPr>
          <w:rFonts w:ascii="Arial" w:hAnsi="Arial" w:cs="Arial"/>
          <w:sz w:val="20"/>
          <w:szCs w:val="20"/>
        </w:rPr>
        <w:t>XAI</w:t>
      </w:r>
      <w:r w:rsidRPr="00643723">
        <w:rPr>
          <w:rFonts w:ascii="Arial" w:hAnsi="Arial" w:cs="Arial"/>
          <w:sz w:val="20"/>
          <w:szCs w:val="20"/>
          <w:lang w:val="el-GR"/>
        </w:rPr>
        <w:t xml:space="preserve">) επιδιώκει την ανάπτυξη τεχνικών που καθιστούν τα μοντέλα περισσότερο κατανοητά και ελέγξιμα </w:t>
      </w:r>
      <w:hyperlink w:anchor="ref45" w:history="1">
        <w:r w:rsidRPr="00643723">
          <w:rPr>
            <w:rStyle w:val="-"/>
            <w:rFonts w:ascii="Arial" w:hAnsi="Arial" w:cs="Arial"/>
            <w:sz w:val="20"/>
            <w:szCs w:val="20"/>
            <w:lang w:val="el-GR"/>
          </w:rPr>
          <w:t>[45]</w:t>
        </w:r>
      </w:hyperlink>
      <w:r w:rsidRPr="00643723">
        <w:rPr>
          <w:rFonts w:ascii="Arial" w:hAnsi="Arial" w:cs="Arial"/>
          <w:sz w:val="20"/>
          <w:szCs w:val="20"/>
          <w:lang w:val="el-GR"/>
        </w:rPr>
        <w:t xml:space="preserve">, </w:t>
      </w:r>
      <w:hyperlink w:anchor="ref46" w:history="1">
        <w:r w:rsidRPr="00643723">
          <w:rPr>
            <w:rStyle w:val="-"/>
            <w:rFonts w:ascii="Arial" w:hAnsi="Arial" w:cs="Arial"/>
            <w:sz w:val="20"/>
            <w:szCs w:val="20"/>
            <w:lang w:val="el-GR"/>
          </w:rPr>
          <w:t>[46]</w:t>
        </w:r>
      </w:hyperlink>
      <w:r w:rsidRPr="00643723">
        <w:rPr>
          <w:rFonts w:ascii="Arial" w:hAnsi="Arial" w:cs="Arial"/>
          <w:sz w:val="20"/>
          <w:szCs w:val="20"/>
          <w:lang w:val="el-GR"/>
        </w:rPr>
        <w:t xml:space="preserve">. Παράλληλα, η διασφάλιση της αξιοπιστίας καθ’ όλο τον κύκλο ζωής ενός </w:t>
      </w:r>
      <w:r w:rsidRPr="00643723">
        <w:rPr>
          <w:rFonts w:ascii="Arial" w:hAnsi="Arial" w:cs="Arial"/>
          <w:sz w:val="20"/>
          <w:szCs w:val="20"/>
        </w:rPr>
        <w:t>ML</w:t>
      </w:r>
      <w:r w:rsidRPr="00643723">
        <w:rPr>
          <w:rFonts w:ascii="Arial" w:hAnsi="Arial" w:cs="Arial"/>
          <w:sz w:val="20"/>
          <w:szCs w:val="20"/>
          <w:lang w:val="el-GR"/>
        </w:rPr>
        <w:t xml:space="preserve"> συστήματος απαιτεί διαδικασίες ελέγχου, τεκμηρίωσης και παρακολούθησης της απόδοσης, όπως επισημαίνεται στη σύγχρονη βιβλιογραφία περί </w:t>
      </w:r>
      <w:r w:rsidRPr="00643723">
        <w:rPr>
          <w:rFonts w:ascii="Arial" w:hAnsi="Arial" w:cs="Arial"/>
          <w:sz w:val="20"/>
          <w:szCs w:val="20"/>
        </w:rPr>
        <w:t>assurance</w:t>
      </w:r>
      <w:r w:rsidRPr="00643723">
        <w:rPr>
          <w:rFonts w:ascii="Arial" w:hAnsi="Arial" w:cs="Arial"/>
          <w:sz w:val="20"/>
          <w:szCs w:val="20"/>
          <w:lang w:val="el-GR"/>
        </w:rPr>
        <w:t xml:space="preserve"> και </w:t>
      </w:r>
      <w:r w:rsidRPr="00643723">
        <w:rPr>
          <w:rFonts w:ascii="Arial" w:hAnsi="Arial" w:cs="Arial"/>
          <w:sz w:val="20"/>
          <w:szCs w:val="20"/>
        </w:rPr>
        <w:t>ML</w:t>
      </w:r>
      <w:r w:rsidRPr="00643723">
        <w:rPr>
          <w:rFonts w:ascii="Arial" w:hAnsi="Arial" w:cs="Arial"/>
          <w:sz w:val="20"/>
          <w:szCs w:val="20"/>
          <w:lang w:val="el-GR"/>
        </w:rPr>
        <w:t xml:space="preserve"> </w:t>
      </w:r>
      <w:r w:rsidRPr="00643723">
        <w:rPr>
          <w:rFonts w:ascii="Arial" w:hAnsi="Arial" w:cs="Arial"/>
          <w:sz w:val="20"/>
          <w:szCs w:val="20"/>
        </w:rPr>
        <w:t>lifecycle</w:t>
      </w:r>
      <w:r w:rsidRPr="00643723">
        <w:rPr>
          <w:rFonts w:ascii="Arial" w:hAnsi="Arial" w:cs="Arial"/>
          <w:sz w:val="20"/>
          <w:szCs w:val="20"/>
          <w:lang w:val="el-GR"/>
        </w:rPr>
        <w:t xml:space="preserve"> </w:t>
      </w:r>
      <w:hyperlink w:anchor="ref8" w:history="1">
        <w:r w:rsidRPr="00643723">
          <w:rPr>
            <w:rStyle w:val="-"/>
            <w:rFonts w:ascii="Arial" w:hAnsi="Arial" w:cs="Arial"/>
            <w:sz w:val="20"/>
            <w:szCs w:val="20"/>
            <w:lang w:val="el-GR"/>
          </w:rPr>
          <w:t>[8]</w:t>
        </w:r>
      </w:hyperlink>
      <w:r w:rsidRPr="00643723">
        <w:rPr>
          <w:rFonts w:ascii="Arial" w:hAnsi="Arial" w:cs="Arial"/>
          <w:sz w:val="20"/>
          <w:szCs w:val="20"/>
          <w:lang w:val="el-GR"/>
        </w:rPr>
        <w:t xml:space="preserve">, </w:t>
      </w:r>
      <w:hyperlink w:anchor="ref36" w:history="1">
        <w:r w:rsidRPr="00643723">
          <w:rPr>
            <w:rStyle w:val="-"/>
            <w:rFonts w:ascii="Arial" w:hAnsi="Arial" w:cs="Arial"/>
            <w:sz w:val="20"/>
            <w:szCs w:val="20"/>
            <w:lang w:val="el-GR"/>
          </w:rPr>
          <w:t>[36]</w:t>
        </w:r>
      </w:hyperlink>
      <w:r w:rsidRPr="00643723">
        <w:rPr>
          <w:rFonts w:ascii="Arial" w:hAnsi="Arial" w:cs="Arial"/>
          <w:sz w:val="20"/>
          <w:szCs w:val="20"/>
          <w:lang w:val="el-GR"/>
        </w:rPr>
        <w:t>.</w:t>
      </w:r>
    </w:p>
    <w:p w14:paraId="4FB5943C" w14:textId="64106A69" w:rsidR="00643723" w:rsidRPr="00643723" w:rsidRDefault="00643723" w:rsidP="00643723">
      <w:pPr>
        <w:pStyle w:val="Web"/>
        <w:jc w:val="both"/>
        <w:rPr>
          <w:rFonts w:ascii="Arial" w:hAnsi="Arial" w:cs="Arial"/>
          <w:sz w:val="20"/>
          <w:szCs w:val="20"/>
          <w:lang w:val="el-GR"/>
        </w:rPr>
      </w:pPr>
      <w:r w:rsidRPr="00643723">
        <w:rPr>
          <w:rFonts w:ascii="Arial" w:hAnsi="Arial" w:cs="Arial"/>
          <w:sz w:val="20"/>
          <w:szCs w:val="20"/>
          <w:lang w:val="el-GR"/>
        </w:rPr>
        <w:t>Σε αντίθεση με τα συστήματα</w:t>
      </w:r>
      <w:r w:rsidR="002748A7">
        <w:rPr>
          <w:rFonts w:ascii="Arial" w:hAnsi="Arial" w:cs="Arial"/>
          <w:sz w:val="20"/>
          <w:szCs w:val="20"/>
          <w:lang w:val="el-GR"/>
        </w:rPr>
        <w:t xml:space="preserve"> </w:t>
      </w:r>
      <w:r w:rsidR="002748A7">
        <w:rPr>
          <w:rFonts w:ascii="Arial" w:hAnsi="Arial" w:cs="Arial"/>
          <w:sz w:val="20"/>
          <w:szCs w:val="20"/>
          <w:lang w:val="el-GR"/>
        </w:rPr>
        <w:t>μ</w:t>
      </w:r>
      <w:r w:rsidR="002748A7" w:rsidRPr="00393285">
        <w:rPr>
          <w:rFonts w:ascii="Arial" w:hAnsi="Arial" w:cs="Arial"/>
          <w:sz w:val="20"/>
          <w:szCs w:val="20"/>
          <w:lang w:val="el-GR"/>
        </w:rPr>
        <w:t xml:space="preserve">ηχανικής </w:t>
      </w:r>
      <w:r w:rsidR="002748A7">
        <w:rPr>
          <w:rFonts w:ascii="Arial" w:hAnsi="Arial" w:cs="Arial"/>
          <w:sz w:val="20"/>
          <w:szCs w:val="20"/>
          <w:lang w:val="el-GR"/>
        </w:rPr>
        <w:t>μ</w:t>
      </w:r>
      <w:r w:rsidR="002748A7" w:rsidRPr="00393285">
        <w:rPr>
          <w:rFonts w:ascii="Arial" w:hAnsi="Arial" w:cs="Arial"/>
          <w:sz w:val="20"/>
          <w:szCs w:val="20"/>
          <w:lang w:val="el-GR"/>
        </w:rPr>
        <w:t>άθησης</w:t>
      </w:r>
      <w:r w:rsidRPr="00643723">
        <w:rPr>
          <w:rFonts w:ascii="Arial" w:hAnsi="Arial" w:cs="Arial"/>
          <w:sz w:val="20"/>
          <w:szCs w:val="20"/>
          <w:lang w:val="el-GR"/>
        </w:rPr>
        <w:t>, τα Έμπειρα Συστήματα διαθέτουν διαφάνεια, καθώς βασίζονται σε ρητούς κανόνες που μπορούν να εξεταστούν και να επαληθευθούν. Ωστόσο, η ευθύνη μετατοπίζεται στη διαδικασία απόκτησης γνώσης και στη σωστή διαμόρφωση των κανόνων, δεδομένου ότι σφάλματα ή προκαταλήψεις στη βάση γνώσης μπορούν να επηρεάσουν άμεσα τα αποτελέσματα. Συνεπώς, η ηθική διάσταση αφορά τόσο τα δεδομένα όσο και τη διαδικασία σχεδίασης του συστήματος.</w:t>
      </w:r>
    </w:p>
    <w:p w14:paraId="04049A5E" w14:textId="152335EE" w:rsidR="00643723" w:rsidRDefault="00643723" w:rsidP="00643723">
      <w:pPr>
        <w:pStyle w:val="Web"/>
        <w:jc w:val="both"/>
        <w:rPr>
          <w:rFonts w:ascii="Arial" w:hAnsi="Arial" w:cs="Arial"/>
          <w:sz w:val="20"/>
          <w:szCs w:val="20"/>
          <w:lang w:val="el-GR"/>
        </w:rPr>
      </w:pPr>
      <w:r w:rsidRPr="00643723">
        <w:rPr>
          <w:rFonts w:ascii="Arial" w:hAnsi="Arial" w:cs="Arial"/>
          <w:sz w:val="20"/>
          <w:szCs w:val="20"/>
          <w:lang w:val="el-GR"/>
        </w:rPr>
        <w:t>Η ανάγκη θεσμικής ρύθμισης της τεχνητής νοημοσύνης αποτυπώνεται και στην ανάπτυξη κανονιστικών πλαισίων, όπως ο Ευρωπαϊκός Κανονισμός για την Τεχνητή Νοημοσύνη (</w:t>
      </w:r>
      <w:r w:rsidRPr="00643723">
        <w:rPr>
          <w:rFonts w:ascii="Arial" w:hAnsi="Arial" w:cs="Arial"/>
          <w:sz w:val="20"/>
          <w:szCs w:val="20"/>
        </w:rPr>
        <w:t>AI</w:t>
      </w:r>
      <w:r w:rsidRPr="00643723">
        <w:rPr>
          <w:rFonts w:ascii="Arial" w:hAnsi="Arial" w:cs="Arial"/>
          <w:sz w:val="20"/>
          <w:szCs w:val="20"/>
          <w:lang w:val="el-GR"/>
        </w:rPr>
        <w:t xml:space="preserve"> </w:t>
      </w:r>
      <w:r w:rsidRPr="00643723">
        <w:rPr>
          <w:rFonts w:ascii="Arial" w:hAnsi="Arial" w:cs="Arial"/>
          <w:sz w:val="20"/>
          <w:szCs w:val="20"/>
        </w:rPr>
        <w:t>Act</w:t>
      </w:r>
      <w:r w:rsidRPr="00643723">
        <w:rPr>
          <w:rFonts w:ascii="Arial" w:hAnsi="Arial" w:cs="Arial"/>
          <w:sz w:val="20"/>
          <w:szCs w:val="20"/>
          <w:lang w:val="el-GR"/>
        </w:rPr>
        <w:t xml:space="preserve">), ο οποίος θέτει απαιτήσεις διαφάνειας, διαχείρισης κινδύνου και λογοδοσίας για συστήματα υψηλού ρίσκου </w:t>
      </w:r>
      <w:hyperlink w:anchor="ref48" w:history="1">
        <w:r w:rsidRPr="00643723">
          <w:rPr>
            <w:rStyle w:val="-"/>
            <w:rFonts w:ascii="Arial" w:hAnsi="Arial" w:cs="Arial"/>
            <w:sz w:val="20"/>
            <w:szCs w:val="20"/>
            <w:lang w:val="el-GR"/>
          </w:rPr>
          <w:t>[48]</w:t>
        </w:r>
      </w:hyperlink>
      <w:r w:rsidRPr="00643723">
        <w:rPr>
          <w:rFonts w:ascii="Arial" w:hAnsi="Arial" w:cs="Arial"/>
          <w:sz w:val="20"/>
          <w:szCs w:val="20"/>
          <w:lang w:val="el-GR"/>
        </w:rPr>
        <w:t xml:space="preserve">, </w:t>
      </w:r>
      <w:hyperlink w:anchor="ref49" w:history="1">
        <w:r w:rsidRPr="00643723">
          <w:rPr>
            <w:rStyle w:val="-"/>
            <w:rFonts w:ascii="Arial" w:hAnsi="Arial" w:cs="Arial"/>
            <w:sz w:val="20"/>
            <w:szCs w:val="20"/>
            <w:lang w:val="el-GR"/>
          </w:rPr>
          <w:t>[49]</w:t>
        </w:r>
      </w:hyperlink>
      <w:r w:rsidRPr="00643723">
        <w:rPr>
          <w:rFonts w:ascii="Arial" w:hAnsi="Arial" w:cs="Arial"/>
          <w:sz w:val="20"/>
          <w:szCs w:val="20"/>
          <w:lang w:val="el-GR"/>
        </w:rPr>
        <w:t>. Οι αρχές της υπευθυνότητας, της δικαιοσύνης και της διαφάνειας αποτελούν πλέον βασικά κριτήρια αξιολόγησης κάθε ευφυούς συστήματος, ανεξαρτήτως της τεχνολογικής προσέγγισης.</w:t>
      </w:r>
    </w:p>
    <w:p w14:paraId="782C66D0" w14:textId="77777777" w:rsidR="00716D56" w:rsidRPr="00643723" w:rsidRDefault="00716D56" w:rsidP="00643723">
      <w:pPr>
        <w:pStyle w:val="Web"/>
        <w:jc w:val="both"/>
        <w:rPr>
          <w:rFonts w:ascii="Arial" w:hAnsi="Arial" w:cs="Arial"/>
          <w:sz w:val="20"/>
          <w:szCs w:val="20"/>
          <w:lang w:val="el-GR"/>
        </w:rPr>
      </w:pPr>
    </w:p>
    <w:p w14:paraId="0F1E3749" w14:textId="77777777" w:rsidR="00643723" w:rsidRDefault="00643723" w:rsidP="00643723">
      <w:pPr>
        <w:rPr>
          <w:lang w:val="el-GR"/>
        </w:rPr>
      </w:pPr>
    </w:p>
    <w:p w14:paraId="42D84EF0" w14:textId="77777777" w:rsidR="002019F1" w:rsidRDefault="002019F1" w:rsidP="00643723">
      <w:pPr>
        <w:rPr>
          <w:lang w:val="el-GR"/>
        </w:rPr>
      </w:pPr>
    </w:p>
    <w:p w14:paraId="38A3EDB7" w14:textId="77777777" w:rsidR="002019F1" w:rsidRDefault="002019F1" w:rsidP="00643723">
      <w:pPr>
        <w:rPr>
          <w:lang w:val="el-GR"/>
        </w:rPr>
      </w:pPr>
    </w:p>
    <w:p w14:paraId="1E156CC0" w14:textId="77777777" w:rsidR="002019F1" w:rsidRDefault="002019F1" w:rsidP="00643723">
      <w:pPr>
        <w:rPr>
          <w:lang w:val="el-GR"/>
        </w:rPr>
      </w:pPr>
    </w:p>
    <w:p w14:paraId="3CD7092C" w14:textId="77777777" w:rsidR="002019F1" w:rsidRPr="00643723" w:rsidRDefault="002019F1" w:rsidP="00643723">
      <w:pPr>
        <w:rPr>
          <w:lang w:val="el-GR"/>
        </w:rPr>
      </w:pPr>
    </w:p>
    <w:p w14:paraId="3A8310F6" w14:textId="2424A5C0" w:rsidR="002A2356" w:rsidRDefault="002A2356" w:rsidP="002A2356">
      <w:pPr>
        <w:pStyle w:val="3"/>
      </w:pPr>
      <w:bookmarkStart w:id="48" w:name="_Toc221906694"/>
      <w:r w:rsidRPr="002A2356">
        <w:rPr>
          <w:lang w:val="en-US"/>
        </w:rPr>
        <w:t>Επιπ</w:t>
      </w:r>
      <w:proofErr w:type="spellStart"/>
      <w:r w:rsidRPr="002A2356">
        <w:rPr>
          <w:lang w:val="en-US"/>
        </w:rPr>
        <w:t>τώσεις</w:t>
      </w:r>
      <w:proofErr w:type="spellEnd"/>
      <w:r w:rsidRPr="002A2356">
        <w:rPr>
          <w:lang w:val="en-US"/>
        </w:rPr>
        <w:t xml:space="preserve"> </w:t>
      </w:r>
      <w:proofErr w:type="spellStart"/>
      <w:r w:rsidRPr="002A2356">
        <w:rPr>
          <w:lang w:val="en-US"/>
        </w:rPr>
        <w:t>στην</w:t>
      </w:r>
      <w:proofErr w:type="spellEnd"/>
      <w:r w:rsidRPr="002A2356">
        <w:rPr>
          <w:lang w:val="en-US"/>
        </w:rPr>
        <w:t xml:space="preserve"> επ</w:t>
      </w:r>
      <w:proofErr w:type="spellStart"/>
      <w:r w:rsidRPr="002A2356">
        <w:rPr>
          <w:lang w:val="en-US"/>
        </w:rPr>
        <w:t>ιλογή</w:t>
      </w:r>
      <w:proofErr w:type="spellEnd"/>
      <w:r w:rsidRPr="002A2356">
        <w:rPr>
          <w:lang w:val="en-US"/>
        </w:rPr>
        <w:t xml:space="preserve"> </w:t>
      </w:r>
      <w:proofErr w:type="spellStart"/>
      <w:r w:rsidRPr="002A2356">
        <w:rPr>
          <w:lang w:val="en-US"/>
        </w:rPr>
        <w:t>τεχνολογί</w:t>
      </w:r>
      <w:proofErr w:type="spellEnd"/>
      <w:r w:rsidRPr="002A2356">
        <w:rPr>
          <w:lang w:val="en-US"/>
        </w:rPr>
        <w:t>ας</w:t>
      </w:r>
      <w:bookmarkEnd w:id="48"/>
    </w:p>
    <w:p w14:paraId="4D86E6A0" w14:textId="7E96F564" w:rsidR="00643723" w:rsidRPr="00643723" w:rsidRDefault="00643723" w:rsidP="00643723">
      <w:pPr>
        <w:pStyle w:val="Web"/>
        <w:jc w:val="both"/>
        <w:rPr>
          <w:rFonts w:ascii="Arial" w:hAnsi="Arial" w:cs="Arial"/>
          <w:sz w:val="20"/>
          <w:szCs w:val="20"/>
          <w:lang w:val="el-GR"/>
        </w:rPr>
      </w:pPr>
      <w:r w:rsidRPr="00643723">
        <w:rPr>
          <w:rFonts w:ascii="Arial" w:hAnsi="Arial" w:cs="Arial"/>
          <w:sz w:val="20"/>
          <w:szCs w:val="20"/>
          <w:lang w:val="el-GR"/>
        </w:rPr>
        <w:t xml:space="preserve">Τα ηθικά και κανονιστικά ζητήματα επηρεάζουν ουσιαστικά την επιλογή μεταξύ Έμπειρων Συστημάτων και Συστημάτων Μηχανικής Μάθησης. Σε περιβάλλοντα υψηλής κανονιστικής συμμόρφωσης, όπου απαιτείται σαφής τεκμηρίωση και δυνατότητα αναδρομής στη διαδικασία λήψης αποφάσεων, τα Έμπειρα Συστήματα εμφανίζουν πλεονεκτήματα λόγω της δομημένης και ερμηνεύσιμης φύσης τους </w:t>
      </w:r>
      <w:hyperlink w:anchor="ref43" w:history="1">
        <w:r w:rsidRPr="00643723">
          <w:rPr>
            <w:rStyle w:val="-"/>
            <w:rFonts w:ascii="Arial" w:hAnsi="Arial" w:cs="Arial"/>
            <w:sz w:val="20"/>
            <w:szCs w:val="20"/>
            <w:lang w:val="el-GR"/>
          </w:rPr>
          <w:t>[43]</w:t>
        </w:r>
      </w:hyperlink>
      <w:r w:rsidRPr="00643723">
        <w:rPr>
          <w:rFonts w:ascii="Arial" w:hAnsi="Arial" w:cs="Arial"/>
          <w:sz w:val="20"/>
          <w:szCs w:val="20"/>
          <w:lang w:val="el-GR"/>
        </w:rPr>
        <w:t>. Η δυνατότητα ελέγχου των κανόνων διευκολύνει τη λογοδοσία και τη συμμόρφωση με θεσμικά πλαίσια.</w:t>
      </w:r>
    </w:p>
    <w:p w14:paraId="4B4A6855" w14:textId="610834A3" w:rsidR="00643723" w:rsidRPr="00643723" w:rsidRDefault="00643723" w:rsidP="00643723">
      <w:pPr>
        <w:pStyle w:val="Web"/>
        <w:jc w:val="both"/>
        <w:rPr>
          <w:rFonts w:ascii="Arial" w:hAnsi="Arial" w:cs="Arial"/>
          <w:sz w:val="20"/>
          <w:szCs w:val="20"/>
          <w:lang w:val="el-GR"/>
        </w:rPr>
      </w:pPr>
      <w:r w:rsidRPr="00643723">
        <w:rPr>
          <w:rFonts w:ascii="Arial" w:hAnsi="Arial" w:cs="Arial"/>
          <w:sz w:val="20"/>
          <w:szCs w:val="20"/>
          <w:lang w:val="el-GR"/>
        </w:rPr>
        <w:t xml:space="preserve">Αντίθετα, σε περιβάλλοντα όπου η πολυπλοκότητα των δεδομένων είναι υψηλή και απαιτείται ικανότητα γενίκευσης, τα Συστήματα Μηχανικής Μάθησης υπερέχουν ως προς την απόδοση και την προσαρμοστικότητα </w:t>
      </w:r>
      <w:hyperlink w:anchor="ref7" w:history="1">
        <w:r w:rsidRPr="00643723">
          <w:rPr>
            <w:rStyle w:val="-"/>
            <w:rFonts w:ascii="Arial" w:hAnsi="Arial" w:cs="Arial"/>
            <w:sz w:val="20"/>
            <w:szCs w:val="20"/>
            <w:lang w:val="el-GR"/>
          </w:rPr>
          <w:t>[7]</w:t>
        </w:r>
      </w:hyperlink>
      <w:r w:rsidRPr="00643723">
        <w:rPr>
          <w:rFonts w:ascii="Arial" w:hAnsi="Arial" w:cs="Arial"/>
          <w:sz w:val="20"/>
          <w:szCs w:val="20"/>
          <w:lang w:val="el-GR"/>
        </w:rPr>
        <w:t xml:space="preserve">, </w:t>
      </w:r>
      <w:hyperlink w:anchor="ref15" w:history="1">
        <w:r w:rsidRPr="00643723">
          <w:rPr>
            <w:rStyle w:val="-"/>
            <w:rFonts w:ascii="Arial" w:hAnsi="Arial" w:cs="Arial"/>
            <w:sz w:val="20"/>
            <w:szCs w:val="20"/>
            <w:lang w:val="el-GR"/>
          </w:rPr>
          <w:t>[15]</w:t>
        </w:r>
      </w:hyperlink>
      <w:r w:rsidRPr="00643723">
        <w:rPr>
          <w:rFonts w:ascii="Arial" w:hAnsi="Arial" w:cs="Arial"/>
          <w:sz w:val="20"/>
          <w:szCs w:val="20"/>
          <w:lang w:val="el-GR"/>
        </w:rPr>
        <w:t xml:space="preserve">. Ωστόσο, η βιβλιογραφία επισημαίνει ότι η αυξημένη τεχνική πολυπλοκότητα, το «τεχνικό χρέος» και οι εξαρτήσεις από δεδομένα και υποδομές καθιστούν τη συντήρηση και τον έλεγχο πιο απαιτητικά </w:t>
      </w:r>
      <w:hyperlink w:anchor="ref36" w:history="1">
        <w:r w:rsidRPr="00643723">
          <w:rPr>
            <w:rStyle w:val="-"/>
            <w:rFonts w:ascii="Arial" w:hAnsi="Arial" w:cs="Arial"/>
            <w:sz w:val="20"/>
            <w:szCs w:val="20"/>
            <w:lang w:val="el-GR"/>
          </w:rPr>
          <w:t>[36]</w:t>
        </w:r>
      </w:hyperlink>
      <w:r w:rsidRPr="00643723">
        <w:rPr>
          <w:rFonts w:ascii="Arial" w:hAnsi="Arial" w:cs="Arial"/>
          <w:sz w:val="20"/>
          <w:szCs w:val="20"/>
          <w:lang w:val="el-GR"/>
        </w:rPr>
        <w:t xml:space="preserve">, </w:t>
      </w:r>
      <w:hyperlink w:anchor="ref39" w:history="1">
        <w:r w:rsidRPr="00643723">
          <w:rPr>
            <w:rStyle w:val="-"/>
            <w:rFonts w:ascii="Arial" w:hAnsi="Arial" w:cs="Arial"/>
            <w:sz w:val="20"/>
            <w:szCs w:val="20"/>
            <w:lang w:val="el-GR"/>
          </w:rPr>
          <w:t>[39]</w:t>
        </w:r>
      </w:hyperlink>
      <w:r w:rsidRPr="00643723">
        <w:rPr>
          <w:rFonts w:ascii="Arial" w:hAnsi="Arial" w:cs="Arial"/>
          <w:sz w:val="20"/>
          <w:szCs w:val="20"/>
          <w:lang w:val="el-GR"/>
        </w:rPr>
        <w:t>. Επιπλέον, ζητήματα αξιοπιστίας και ανθεκτικότητας (</w:t>
      </w:r>
      <w:r w:rsidRPr="00643723">
        <w:rPr>
          <w:rFonts w:ascii="Arial" w:hAnsi="Arial" w:cs="Arial"/>
          <w:sz w:val="20"/>
          <w:szCs w:val="20"/>
        </w:rPr>
        <w:t>robustness</w:t>
      </w:r>
      <w:r w:rsidRPr="00643723">
        <w:rPr>
          <w:rFonts w:ascii="Arial" w:hAnsi="Arial" w:cs="Arial"/>
          <w:sz w:val="20"/>
          <w:szCs w:val="20"/>
          <w:lang w:val="el-GR"/>
        </w:rPr>
        <w:t xml:space="preserve">) πρέπει να αξιολογούνται συστηματικά, ιδιαίτερα σε κρίσιμες εφαρμογές </w:t>
      </w:r>
      <w:hyperlink w:anchor="ref41" w:history="1">
        <w:r w:rsidRPr="00643723">
          <w:rPr>
            <w:rStyle w:val="-"/>
            <w:rFonts w:ascii="Arial" w:hAnsi="Arial" w:cs="Arial"/>
            <w:sz w:val="20"/>
            <w:szCs w:val="20"/>
            <w:lang w:val="el-GR"/>
          </w:rPr>
          <w:t>[41]</w:t>
        </w:r>
      </w:hyperlink>
      <w:r w:rsidRPr="00643723">
        <w:rPr>
          <w:rFonts w:ascii="Arial" w:hAnsi="Arial" w:cs="Arial"/>
          <w:sz w:val="20"/>
          <w:szCs w:val="20"/>
          <w:lang w:val="el-GR"/>
        </w:rPr>
        <w:t xml:space="preserve">, </w:t>
      </w:r>
      <w:hyperlink w:anchor="ref14" w:history="1">
        <w:r w:rsidRPr="00643723">
          <w:rPr>
            <w:rStyle w:val="-"/>
            <w:rFonts w:ascii="Arial" w:hAnsi="Arial" w:cs="Arial"/>
            <w:sz w:val="20"/>
            <w:szCs w:val="20"/>
            <w:lang w:val="el-GR"/>
          </w:rPr>
          <w:t>[14]</w:t>
        </w:r>
      </w:hyperlink>
      <w:r w:rsidRPr="00643723">
        <w:rPr>
          <w:rFonts w:ascii="Arial" w:hAnsi="Arial" w:cs="Arial"/>
          <w:sz w:val="20"/>
          <w:szCs w:val="20"/>
          <w:lang w:val="el-GR"/>
        </w:rPr>
        <w:t>.</w:t>
      </w:r>
    </w:p>
    <w:p w14:paraId="0091676A" w14:textId="311478AF" w:rsidR="00643723" w:rsidRDefault="00643723" w:rsidP="00643723">
      <w:pPr>
        <w:pStyle w:val="Web"/>
        <w:jc w:val="both"/>
        <w:rPr>
          <w:rFonts w:ascii="Arial" w:hAnsi="Arial" w:cs="Arial"/>
          <w:sz w:val="20"/>
          <w:szCs w:val="20"/>
          <w:lang w:val="el-GR"/>
        </w:rPr>
      </w:pPr>
      <w:r w:rsidRPr="00643723">
        <w:rPr>
          <w:rFonts w:ascii="Arial" w:hAnsi="Arial" w:cs="Arial"/>
          <w:sz w:val="20"/>
          <w:szCs w:val="20"/>
          <w:lang w:val="el-GR"/>
        </w:rPr>
        <w:t xml:space="preserve">Η επιλογή τεχνολογίας, επομένως, δεν αποτελεί αποκλειστικά τεχνική απόφαση. Περιλαμβάνει αξιολόγηση ρίσκου, διαθέσιμων δεδομένων, υπολογιστικών πόρων, κανονιστικών απαιτήσεων και κοινωνικών επιπτώσεων. Σε πολλές σύγχρονες εφαρμογές, υβριδικές προσεγγίσεις προτείνονται ως ισορροπημένη λύση, συνδυάζοντας τη λογική τεκμηρίωση των </w:t>
      </w:r>
      <w:r w:rsidR="002748A7">
        <w:rPr>
          <w:rFonts w:ascii="Arial" w:hAnsi="Arial" w:cs="Arial"/>
          <w:sz w:val="20"/>
          <w:szCs w:val="20"/>
          <w:lang w:val="el-GR"/>
        </w:rPr>
        <w:t>έ</w:t>
      </w:r>
      <w:r w:rsidRPr="00643723">
        <w:rPr>
          <w:rFonts w:ascii="Arial" w:hAnsi="Arial" w:cs="Arial"/>
          <w:sz w:val="20"/>
          <w:szCs w:val="20"/>
          <w:lang w:val="el-GR"/>
        </w:rPr>
        <w:t xml:space="preserve">μπειρων </w:t>
      </w:r>
      <w:r w:rsidR="002748A7">
        <w:rPr>
          <w:rFonts w:ascii="Arial" w:hAnsi="Arial" w:cs="Arial"/>
          <w:sz w:val="20"/>
          <w:szCs w:val="20"/>
          <w:lang w:val="el-GR"/>
        </w:rPr>
        <w:t>σ</w:t>
      </w:r>
      <w:r w:rsidRPr="00643723">
        <w:rPr>
          <w:rFonts w:ascii="Arial" w:hAnsi="Arial" w:cs="Arial"/>
          <w:sz w:val="20"/>
          <w:szCs w:val="20"/>
          <w:lang w:val="el-GR"/>
        </w:rPr>
        <w:t>υστημάτων με τη μαθησιακή ικανότητα των μοντέλων</w:t>
      </w:r>
      <w:r w:rsidR="002748A7">
        <w:rPr>
          <w:rFonts w:ascii="Arial" w:hAnsi="Arial" w:cs="Arial"/>
          <w:sz w:val="20"/>
          <w:szCs w:val="20"/>
          <w:lang w:val="el-GR"/>
        </w:rPr>
        <w:t xml:space="preserve"> </w:t>
      </w:r>
      <w:r w:rsidR="002748A7">
        <w:rPr>
          <w:rFonts w:ascii="Arial" w:hAnsi="Arial" w:cs="Arial"/>
          <w:sz w:val="20"/>
          <w:szCs w:val="20"/>
          <w:lang w:val="el-GR"/>
        </w:rPr>
        <w:t>μ</w:t>
      </w:r>
      <w:r w:rsidR="002748A7" w:rsidRPr="00393285">
        <w:rPr>
          <w:rFonts w:ascii="Arial" w:hAnsi="Arial" w:cs="Arial"/>
          <w:sz w:val="20"/>
          <w:szCs w:val="20"/>
          <w:lang w:val="el-GR"/>
        </w:rPr>
        <w:t xml:space="preserve">ηχανικής </w:t>
      </w:r>
      <w:r w:rsidR="002748A7">
        <w:rPr>
          <w:rFonts w:ascii="Arial" w:hAnsi="Arial" w:cs="Arial"/>
          <w:sz w:val="20"/>
          <w:szCs w:val="20"/>
          <w:lang w:val="el-GR"/>
        </w:rPr>
        <w:t>μ</w:t>
      </w:r>
      <w:r w:rsidR="002748A7" w:rsidRPr="00393285">
        <w:rPr>
          <w:rFonts w:ascii="Arial" w:hAnsi="Arial" w:cs="Arial"/>
          <w:sz w:val="20"/>
          <w:szCs w:val="20"/>
          <w:lang w:val="el-GR"/>
        </w:rPr>
        <w:t>άθησης</w:t>
      </w:r>
      <w:r w:rsidRPr="00643723">
        <w:rPr>
          <w:rFonts w:ascii="Arial" w:hAnsi="Arial" w:cs="Arial"/>
          <w:sz w:val="20"/>
          <w:szCs w:val="20"/>
          <w:lang w:val="el-GR"/>
        </w:rPr>
        <w:t xml:space="preserve"> </w:t>
      </w:r>
      <w:hyperlink w:anchor="ref43" w:history="1">
        <w:r w:rsidRPr="00643723">
          <w:rPr>
            <w:rStyle w:val="-"/>
            <w:rFonts w:ascii="Arial" w:hAnsi="Arial" w:cs="Arial"/>
            <w:sz w:val="20"/>
            <w:szCs w:val="20"/>
            <w:lang w:val="el-GR"/>
          </w:rPr>
          <w:t>[43]</w:t>
        </w:r>
      </w:hyperlink>
      <w:r w:rsidRPr="00643723">
        <w:rPr>
          <w:rFonts w:ascii="Arial" w:hAnsi="Arial" w:cs="Arial"/>
          <w:sz w:val="20"/>
          <w:szCs w:val="20"/>
          <w:lang w:val="el-GR"/>
        </w:rPr>
        <w:t xml:space="preserve">, </w:t>
      </w:r>
      <w:hyperlink w:anchor="ref44" w:history="1">
        <w:r w:rsidRPr="00643723">
          <w:rPr>
            <w:rStyle w:val="-"/>
            <w:rFonts w:ascii="Arial" w:hAnsi="Arial" w:cs="Arial"/>
            <w:sz w:val="20"/>
            <w:szCs w:val="20"/>
            <w:lang w:val="el-GR"/>
          </w:rPr>
          <w:t>[44]</w:t>
        </w:r>
      </w:hyperlink>
      <w:r w:rsidRPr="00643723">
        <w:rPr>
          <w:rFonts w:ascii="Arial" w:hAnsi="Arial" w:cs="Arial"/>
          <w:sz w:val="20"/>
          <w:szCs w:val="20"/>
          <w:lang w:val="el-GR"/>
        </w:rPr>
        <w:t xml:space="preserve">. Με τον τρόπο αυτό επιδιώκεται η επίτευξη υψηλής απόδοσης χωρίς να </w:t>
      </w:r>
      <w:proofErr w:type="spellStart"/>
      <w:r w:rsidRPr="00643723">
        <w:rPr>
          <w:rFonts w:ascii="Arial" w:hAnsi="Arial" w:cs="Arial"/>
          <w:sz w:val="20"/>
          <w:szCs w:val="20"/>
          <w:lang w:val="el-GR"/>
        </w:rPr>
        <w:t>παραμελείται</w:t>
      </w:r>
      <w:proofErr w:type="spellEnd"/>
      <w:r w:rsidRPr="00643723">
        <w:rPr>
          <w:rFonts w:ascii="Arial" w:hAnsi="Arial" w:cs="Arial"/>
          <w:sz w:val="20"/>
          <w:szCs w:val="20"/>
          <w:lang w:val="el-GR"/>
        </w:rPr>
        <w:t xml:space="preserve"> η διαφάνεια και η αξιοπιστία.</w:t>
      </w:r>
    </w:p>
    <w:p w14:paraId="552F115D" w14:textId="77777777" w:rsidR="002019F1" w:rsidRDefault="002019F1" w:rsidP="00643723">
      <w:pPr>
        <w:pStyle w:val="Web"/>
        <w:jc w:val="both"/>
        <w:rPr>
          <w:rFonts w:ascii="Arial" w:hAnsi="Arial" w:cs="Arial"/>
          <w:sz w:val="20"/>
          <w:szCs w:val="20"/>
          <w:lang w:val="el-GR"/>
        </w:rPr>
      </w:pPr>
    </w:p>
    <w:p w14:paraId="53D23B39" w14:textId="77777777" w:rsidR="002019F1" w:rsidRDefault="002019F1" w:rsidP="00643723">
      <w:pPr>
        <w:pStyle w:val="Web"/>
        <w:jc w:val="both"/>
        <w:rPr>
          <w:rFonts w:ascii="Arial" w:hAnsi="Arial" w:cs="Arial"/>
          <w:sz w:val="20"/>
          <w:szCs w:val="20"/>
          <w:lang w:val="el-GR"/>
        </w:rPr>
      </w:pPr>
    </w:p>
    <w:p w14:paraId="2C834F52" w14:textId="77777777" w:rsidR="002019F1" w:rsidRDefault="002019F1" w:rsidP="00643723">
      <w:pPr>
        <w:pStyle w:val="Web"/>
        <w:jc w:val="both"/>
        <w:rPr>
          <w:rFonts w:ascii="Arial" w:hAnsi="Arial" w:cs="Arial"/>
          <w:sz w:val="20"/>
          <w:szCs w:val="20"/>
          <w:lang w:val="el-GR"/>
        </w:rPr>
      </w:pPr>
    </w:p>
    <w:p w14:paraId="0360761D" w14:textId="77777777" w:rsidR="002019F1" w:rsidRDefault="002019F1" w:rsidP="00643723">
      <w:pPr>
        <w:pStyle w:val="Web"/>
        <w:jc w:val="both"/>
        <w:rPr>
          <w:rFonts w:ascii="Arial" w:hAnsi="Arial" w:cs="Arial"/>
          <w:sz w:val="20"/>
          <w:szCs w:val="20"/>
          <w:lang w:val="el-GR"/>
        </w:rPr>
      </w:pPr>
    </w:p>
    <w:p w14:paraId="5F79CB6A" w14:textId="77777777" w:rsidR="002019F1" w:rsidRDefault="002019F1" w:rsidP="00643723">
      <w:pPr>
        <w:pStyle w:val="Web"/>
        <w:jc w:val="both"/>
        <w:rPr>
          <w:rFonts w:ascii="Arial" w:hAnsi="Arial" w:cs="Arial"/>
          <w:sz w:val="20"/>
          <w:szCs w:val="20"/>
          <w:lang w:val="el-GR"/>
        </w:rPr>
      </w:pPr>
    </w:p>
    <w:p w14:paraId="13DCDE5D" w14:textId="77777777" w:rsidR="002019F1" w:rsidRDefault="002019F1" w:rsidP="00643723">
      <w:pPr>
        <w:pStyle w:val="Web"/>
        <w:jc w:val="both"/>
        <w:rPr>
          <w:rFonts w:ascii="Arial" w:hAnsi="Arial" w:cs="Arial"/>
          <w:sz w:val="20"/>
          <w:szCs w:val="20"/>
          <w:lang w:val="el-GR"/>
        </w:rPr>
      </w:pPr>
    </w:p>
    <w:p w14:paraId="31EA6527" w14:textId="77777777" w:rsidR="002019F1" w:rsidRDefault="002019F1" w:rsidP="00643723">
      <w:pPr>
        <w:pStyle w:val="Web"/>
        <w:jc w:val="both"/>
        <w:rPr>
          <w:rFonts w:ascii="Arial" w:hAnsi="Arial" w:cs="Arial"/>
          <w:sz w:val="20"/>
          <w:szCs w:val="20"/>
          <w:lang w:val="el-GR"/>
        </w:rPr>
      </w:pPr>
    </w:p>
    <w:p w14:paraId="4C90FB6B" w14:textId="77777777" w:rsidR="002019F1" w:rsidRDefault="002019F1" w:rsidP="00643723">
      <w:pPr>
        <w:pStyle w:val="Web"/>
        <w:jc w:val="both"/>
        <w:rPr>
          <w:rFonts w:ascii="Arial" w:hAnsi="Arial" w:cs="Arial"/>
          <w:sz w:val="20"/>
          <w:szCs w:val="20"/>
          <w:lang w:val="el-GR"/>
        </w:rPr>
      </w:pPr>
    </w:p>
    <w:p w14:paraId="2D9D9F07" w14:textId="77777777" w:rsidR="002019F1" w:rsidRDefault="002019F1" w:rsidP="00643723">
      <w:pPr>
        <w:pStyle w:val="Web"/>
        <w:jc w:val="both"/>
        <w:rPr>
          <w:rFonts w:ascii="Arial" w:hAnsi="Arial" w:cs="Arial"/>
          <w:sz w:val="20"/>
          <w:szCs w:val="20"/>
          <w:lang w:val="el-GR"/>
        </w:rPr>
      </w:pPr>
    </w:p>
    <w:p w14:paraId="4D48FF1A" w14:textId="77777777" w:rsidR="002019F1" w:rsidRDefault="002019F1" w:rsidP="00643723">
      <w:pPr>
        <w:pStyle w:val="Web"/>
        <w:jc w:val="both"/>
        <w:rPr>
          <w:rFonts w:ascii="Arial" w:hAnsi="Arial" w:cs="Arial"/>
          <w:sz w:val="20"/>
          <w:szCs w:val="20"/>
          <w:lang w:val="el-GR"/>
        </w:rPr>
      </w:pPr>
    </w:p>
    <w:p w14:paraId="43A0F395" w14:textId="77777777" w:rsidR="002019F1" w:rsidRDefault="002019F1" w:rsidP="00643723">
      <w:pPr>
        <w:pStyle w:val="Web"/>
        <w:jc w:val="both"/>
        <w:rPr>
          <w:rFonts w:ascii="Arial" w:hAnsi="Arial" w:cs="Arial"/>
          <w:sz w:val="20"/>
          <w:szCs w:val="20"/>
          <w:lang w:val="el-GR"/>
        </w:rPr>
      </w:pPr>
    </w:p>
    <w:p w14:paraId="6AE88EB1" w14:textId="77777777" w:rsidR="002019F1" w:rsidRDefault="002019F1" w:rsidP="00643723">
      <w:pPr>
        <w:pStyle w:val="Web"/>
        <w:jc w:val="both"/>
        <w:rPr>
          <w:rFonts w:ascii="Arial" w:hAnsi="Arial" w:cs="Arial"/>
          <w:sz w:val="20"/>
          <w:szCs w:val="20"/>
          <w:lang w:val="el-GR"/>
        </w:rPr>
      </w:pPr>
    </w:p>
    <w:p w14:paraId="68B39F48" w14:textId="77777777" w:rsidR="002019F1" w:rsidRPr="00643723" w:rsidRDefault="002019F1" w:rsidP="00643723">
      <w:pPr>
        <w:pStyle w:val="Web"/>
        <w:jc w:val="both"/>
        <w:rPr>
          <w:rFonts w:ascii="Arial" w:hAnsi="Arial" w:cs="Arial"/>
          <w:sz w:val="20"/>
          <w:szCs w:val="20"/>
          <w:lang w:val="el-GR"/>
        </w:rPr>
      </w:pPr>
    </w:p>
    <w:p w14:paraId="2EDDB9B5" w14:textId="77777777" w:rsidR="00643723" w:rsidRPr="00643723" w:rsidRDefault="00643723" w:rsidP="00643723">
      <w:pPr>
        <w:rPr>
          <w:lang w:val="el-GR"/>
        </w:rPr>
      </w:pPr>
    </w:p>
    <w:p w14:paraId="4D25EF80" w14:textId="46BB18D0" w:rsidR="00D86E9F" w:rsidRDefault="0032082B" w:rsidP="00D86E9F">
      <w:pPr>
        <w:pStyle w:val="Heading1-Nonumbering"/>
        <w:rPr>
          <w:lang w:val="el-GR"/>
        </w:rPr>
      </w:pPr>
      <w:bookmarkStart w:id="49" w:name="_Toc221906695"/>
      <w:r w:rsidRPr="0032082B">
        <w:t>Απ</w:t>
      </w:r>
      <w:proofErr w:type="spellStart"/>
      <w:r w:rsidRPr="0032082B">
        <w:t>οτελέσμ</w:t>
      </w:r>
      <w:proofErr w:type="spellEnd"/>
      <w:r w:rsidRPr="0032082B">
        <w:t xml:space="preserve">ατα και </w:t>
      </w:r>
      <w:proofErr w:type="spellStart"/>
      <w:r w:rsidRPr="0032082B">
        <w:t>Ανάλυση</w:t>
      </w:r>
      <w:bookmarkEnd w:id="49"/>
      <w:proofErr w:type="spellEnd"/>
    </w:p>
    <w:p w14:paraId="6FF28E03" w14:textId="473EEFF7" w:rsidR="00285C58" w:rsidRPr="00285C58" w:rsidRDefault="00285C58" w:rsidP="00285C58">
      <w:pPr>
        <w:pStyle w:val="Normal-Noindentation"/>
        <w:rPr>
          <w:lang w:val="el-GR"/>
        </w:rPr>
      </w:pPr>
      <w:r w:rsidRPr="00285C58">
        <w:rPr>
          <w:lang w:val="el-GR"/>
        </w:rPr>
        <w:t>Η παρούσα εργασία επιδίωξε τη συγκριτική μελέτη των Έμπειρων Συστημάτων και των Συστημάτων Μηχανικής Μάθησης, εξετάζοντας τις θεωρητικές τους βάσεις, την αρχιτεκτονική τους δομή, τις πρακτικές εφαρμογές τους και τις σύγχρονες εξελίξεις στον χώρο της τεχνητής νοημοσύνης. Από την ανάλυση που προηγήθηκε προκύπτει ότι, παρά την κοινή τους ένταξη στο ευρύτερο πεδίο της Τεχνητής Νοημοσύνης, οι δύο αυτές προσεγγίσεις βασίζονται σε διαφορετικές φιλοσοφίες σχεδίασης και παρουσιάζουν διακριτά πλεονεκτήματα και περιορισμούς.</w:t>
      </w:r>
    </w:p>
    <w:p w14:paraId="761BF141" w14:textId="77777777" w:rsidR="00285C58" w:rsidRPr="00285C58" w:rsidRDefault="00285C58" w:rsidP="00285C58">
      <w:pPr>
        <w:pStyle w:val="Normal-Noindentation"/>
        <w:rPr>
          <w:lang w:val="el-GR"/>
        </w:rPr>
      </w:pPr>
      <w:r w:rsidRPr="00285C58">
        <w:rPr>
          <w:lang w:val="el-GR"/>
        </w:rPr>
        <w:t>Τα Έμπειρα Συστήματα θεμελιώνονται στη ρητή αναπαράσταση γνώσης και στη συμβολική λογική συλλογιστική. Η δυνατότητα αιτιολόγησης των αποφάσεων μέσω κανόνων «ΑΝ–ΤΟΤΕ» τα καθιστά διαφανή και ερμηνεύσιμα, χαρακτηριστικά ιδιαίτερα σημαντικά σε εφαρμογές υψηλής ευθύνης. Παράλληλα, οι χαμηλές υπολογιστικές απαιτήσεις και η σταθερή συμπεριφορά τους τα καθιστούν κατάλληλα για περιβάλλοντα με περιορισμένους πόρους ή αυστηρές κανονιστικές απαιτήσεις. Ωστόσο, η δυσκολία απόκτησης και ενημέρωσης γνώσης, καθώς και η περιορισμένη ικανότητα προσαρμογής σε νέα δεδομένα, αποτελούν σημαντικούς περιορισμούς της προσέγγισης αυτής.</w:t>
      </w:r>
    </w:p>
    <w:p w14:paraId="29034D11" w14:textId="77777777" w:rsidR="00285C58" w:rsidRPr="00285C58" w:rsidRDefault="00285C58" w:rsidP="00285C58">
      <w:pPr>
        <w:pStyle w:val="Normal-Noindentation"/>
        <w:rPr>
          <w:lang w:val="el-GR"/>
        </w:rPr>
      </w:pPr>
      <w:r w:rsidRPr="00285C58">
        <w:rPr>
          <w:lang w:val="el-GR"/>
        </w:rPr>
        <w:t xml:space="preserve">Αντίθετα, τα Συστήματα Μηχανικής Μάθησης βασίζονται στην ανάλυση μεγάλων όγκων δεδομένων και στην αυτόματη εξαγωγή προτύπων. Η ικανότητα γενίκευσης και η υψηλή απόδοση σε σύνθετα προβλήματα τα καθιστούν ιδιαίτερα αποτελεσματικά σε τομείς όπως η αναγνώριση εικόνας, η επεξεργασία φυσικής γλώσσας και η </w:t>
      </w:r>
      <w:proofErr w:type="spellStart"/>
      <w:r w:rsidRPr="00285C58">
        <w:rPr>
          <w:lang w:val="el-GR"/>
        </w:rPr>
        <w:t>κυβερνοασφάλεια</w:t>
      </w:r>
      <w:proofErr w:type="spellEnd"/>
      <w:r w:rsidRPr="00285C58">
        <w:rPr>
          <w:lang w:val="el-GR"/>
        </w:rPr>
        <w:t xml:space="preserve">. Παρόλα αυτά, η εξάρτησή τους από ποιοτικά και εκτεταμένα σύνολα δεδομένων, οι αυξημένες απαιτήσεις σε υπολογιστική ισχύ και ενέργεια, καθώς και τα ζητήματα </w:t>
      </w:r>
      <w:proofErr w:type="spellStart"/>
      <w:r w:rsidRPr="00285C58">
        <w:rPr>
          <w:lang w:val="el-GR"/>
        </w:rPr>
        <w:t>ερμηνευσιμότητας</w:t>
      </w:r>
      <w:proofErr w:type="spellEnd"/>
      <w:r w:rsidRPr="00285C58">
        <w:rPr>
          <w:lang w:val="el-GR"/>
        </w:rPr>
        <w:t xml:space="preserve"> και αξιοπιστίας, αναδεικνύουν τη σημασία προσεκτικού σχεδιασμού και συνεχούς παρακολούθησης του κύκλου ζωής τους.</w:t>
      </w:r>
    </w:p>
    <w:p w14:paraId="7EB041CA" w14:textId="77777777" w:rsidR="00285C58" w:rsidRPr="00285C58" w:rsidRDefault="00285C58" w:rsidP="00285C58">
      <w:pPr>
        <w:pStyle w:val="Normal-Noindentation"/>
        <w:rPr>
          <w:lang w:val="el-GR"/>
        </w:rPr>
      </w:pPr>
      <w:r w:rsidRPr="00285C58">
        <w:rPr>
          <w:lang w:val="el-GR"/>
        </w:rPr>
        <w:t xml:space="preserve">Η σύγκριση των δύο προσεγγίσεων κατέδειξε ότι δεν υφίσταται απόλυτη υπεροχή της μίας έναντι της άλλης. Αντιθέτως, η επιλογή τεχνολογίας είναι </w:t>
      </w:r>
      <w:proofErr w:type="spellStart"/>
      <w:r w:rsidRPr="00285C58">
        <w:rPr>
          <w:lang w:val="el-GR"/>
        </w:rPr>
        <w:t>πολυπαραγοντική</w:t>
      </w:r>
      <w:proofErr w:type="spellEnd"/>
      <w:r w:rsidRPr="00285C58">
        <w:rPr>
          <w:lang w:val="el-GR"/>
        </w:rPr>
        <w:t xml:space="preserve"> και εξαρτάται από τη φύση του προβλήματος, τη διαθεσιμότητα δεδομένων, το επίπεδο ρίσκου, το κόστος υποδομής και την ανάγκη </w:t>
      </w:r>
      <w:proofErr w:type="spellStart"/>
      <w:r w:rsidRPr="00285C58">
        <w:rPr>
          <w:lang w:val="el-GR"/>
        </w:rPr>
        <w:t>ερμηνευσιμότητας</w:t>
      </w:r>
      <w:proofErr w:type="spellEnd"/>
      <w:r w:rsidRPr="00285C58">
        <w:rPr>
          <w:lang w:val="el-GR"/>
        </w:rPr>
        <w:t>. Σε εφαρμογές όπου η λογική τεκμηρίωση και η διαφάνεια είναι κρίσιμες, τα έμπειρα συστήματα παραμένουν επίκαιρα. Σε δυναμικά περιβάλλοντα με μεγάλους όγκους δεδομένων, η μηχανική μάθηση προσφέρει σαφή πλεονεκτήματα.</w:t>
      </w:r>
    </w:p>
    <w:p w14:paraId="4AD8E090" w14:textId="77777777" w:rsidR="00285C58" w:rsidRPr="00285C58" w:rsidRDefault="00285C58" w:rsidP="00285C58">
      <w:pPr>
        <w:pStyle w:val="Normal-Noindentation"/>
        <w:rPr>
          <w:lang w:val="el-GR"/>
        </w:rPr>
      </w:pPr>
      <w:r w:rsidRPr="00285C58">
        <w:rPr>
          <w:lang w:val="el-GR"/>
        </w:rPr>
        <w:t xml:space="preserve">Ιδιαίτερο ενδιαφέρον παρουσιάζει η σύγχρονη τάση σύγκλισης των δύο προσεγγίσεων μέσω υβριδικών και </w:t>
      </w:r>
      <w:proofErr w:type="spellStart"/>
      <w:r w:rsidRPr="00285C58">
        <w:rPr>
          <w:lang w:val="el-GR"/>
        </w:rPr>
        <w:t>νευρο</w:t>
      </w:r>
      <w:proofErr w:type="spellEnd"/>
      <w:r w:rsidRPr="00285C58">
        <w:rPr>
          <w:lang w:val="el-GR"/>
        </w:rPr>
        <w:t xml:space="preserve">-συμβολικών συστημάτων. Οι συνδυαστικές αυτές λύσεις επιδιώκουν να ενσωματώσουν τη λογική </w:t>
      </w:r>
      <w:proofErr w:type="spellStart"/>
      <w:r w:rsidRPr="00285C58">
        <w:rPr>
          <w:lang w:val="el-GR"/>
        </w:rPr>
        <w:t>ερμηνευσιμότητα</w:t>
      </w:r>
      <w:proofErr w:type="spellEnd"/>
      <w:r w:rsidRPr="00285C58">
        <w:rPr>
          <w:lang w:val="el-GR"/>
        </w:rPr>
        <w:t xml:space="preserve"> των καν</w:t>
      </w:r>
      <w:r w:rsidRPr="00285C58">
        <w:rPr>
          <w:lang w:val="en-GB"/>
        </w:rPr>
        <w:t>o</w:t>
      </w:r>
      <w:proofErr w:type="spellStart"/>
      <w:r w:rsidRPr="00285C58">
        <w:rPr>
          <w:lang w:val="el-GR"/>
        </w:rPr>
        <w:t>νοκεντρικών</w:t>
      </w:r>
      <w:proofErr w:type="spellEnd"/>
      <w:r w:rsidRPr="00285C58">
        <w:rPr>
          <w:lang w:val="el-GR"/>
        </w:rPr>
        <w:t xml:space="preserve"> μοντέλων με τη μαθησιακή ικανότητα των </w:t>
      </w:r>
      <w:proofErr w:type="spellStart"/>
      <w:r w:rsidRPr="00285C58">
        <w:rPr>
          <w:lang w:val="el-GR"/>
        </w:rPr>
        <w:t>νευρωνικών</w:t>
      </w:r>
      <w:proofErr w:type="spellEnd"/>
      <w:r w:rsidRPr="00285C58">
        <w:rPr>
          <w:lang w:val="el-GR"/>
        </w:rPr>
        <w:t xml:space="preserve"> δικτύων, προσφέροντας ένα πιο ισορροπημένο πλαίσιο ανάπτυξης ευφυών συστημάτων. Παράλληλα, η αυξανόμενη έμφαση στη διαφάνεια, στη λογοδοσία και στη ρυθμιστική συμμόρφωση υποδεικνύει ότι το μέλλον της τεχνητής νοημοσύνης δεν θα βασίζεται αποκλειστικά στην απόδοση, αλλά και στην αξιοπιστία και κοινωνική αποδοχή των συστημάτων.</w:t>
      </w:r>
    </w:p>
    <w:p w14:paraId="42DAC450" w14:textId="107E18D8" w:rsidR="00D86E9F" w:rsidRDefault="00285C58" w:rsidP="00D86E9F">
      <w:pPr>
        <w:pStyle w:val="Normal-Noindentation"/>
        <w:rPr>
          <w:lang w:val="el-GR"/>
        </w:rPr>
      </w:pPr>
      <w:r w:rsidRPr="00285C58">
        <w:rPr>
          <w:lang w:val="el-GR"/>
        </w:rPr>
        <w:t xml:space="preserve">Συνολικά, η μελέτη ανέδειξε ότι τα Έμπειρα Συστήματα και τα Συστήματα Μηχανικής Μάθησης δεν πρέπει να θεωρούνται ανταγωνιστικές αλλά συμπληρωματικές τεχνολογίες. Η βέλτιστη προσέγγιση προκύπτει συχνά από τον συνδυασμό των πλεονεκτημάτων τους, με γνώμονα τις απαιτήσεις της εκάστοτε εφαρμογής. Η περαιτέρω έρευνα στον τομέα των υβριδικών συστημάτων, της ενεργειακής αποδοτικότητας και της </w:t>
      </w:r>
      <w:proofErr w:type="spellStart"/>
      <w:r w:rsidRPr="00285C58">
        <w:rPr>
          <w:lang w:val="el-GR"/>
        </w:rPr>
        <w:t>ερμηνευσιμότητας</w:t>
      </w:r>
      <w:proofErr w:type="spellEnd"/>
      <w:r w:rsidRPr="00285C58">
        <w:rPr>
          <w:lang w:val="el-GR"/>
        </w:rPr>
        <w:t xml:space="preserve"> αναμένεται να διαμορφώσει το επόμενο στάδιο εξέλιξης της τεχνητής νοημοσύνης, ενισχύοντας τη βιωσιμότητα και την κοινωνική της ενσωμάτωση.</w:t>
      </w:r>
    </w:p>
    <w:p w14:paraId="6B6B2802" w14:textId="77777777" w:rsidR="002019F1" w:rsidRDefault="002019F1" w:rsidP="002019F1">
      <w:pPr>
        <w:pStyle w:val="Normal-Indentation"/>
        <w:rPr>
          <w:lang w:val="el-GR"/>
        </w:rPr>
      </w:pPr>
    </w:p>
    <w:p w14:paraId="31459F3F" w14:textId="77777777" w:rsidR="002019F1" w:rsidRDefault="002019F1" w:rsidP="002019F1">
      <w:pPr>
        <w:pStyle w:val="Normal-Indentation"/>
        <w:rPr>
          <w:lang w:val="el-GR"/>
        </w:rPr>
      </w:pPr>
    </w:p>
    <w:p w14:paraId="78028D79" w14:textId="77777777" w:rsidR="002019F1" w:rsidRDefault="002019F1" w:rsidP="002019F1">
      <w:pPr>
        <w:pStyle w:val="Normal-Indentation"/>
        <w:rPr>
          <w:lang w:val="el-GR"/>
        </w:rPr>
      </w:pPr>
    </w:p>
    <w:p w14:paraId="61A7FB29" w14:textId="77777777" w:rsidR="002019F1" w:rsidRDefault="002019F1" w:rsidP="002019F1">
      <w:pPr>
        <w:pStyle w:val="Normal-Indentation"/>
        <w:rPr>
          <w:lang w:val="el-GR"/>
        </w:rPr>
      </w:pPr>
    </w:p>
    <w:p w14:paraId="3E4BB98A" w14:textId="77777777" w:rsidR="002019F1" w:rsidRDefault="002019F1" w:rsidP="002019F1">
      <w:pPr>
        <w:pStyle w:val="Normal-Indentation"/>
        <w:rPr>
          <w:lang w:val="el-GR"/>
        </w:rPr>
      </w:pPr>
    </w:p>
    <w:p w14:paraId="483CD096" w14:textId="77777777" w:rsidR="002019F1" w:rsidRDefault="002019F1" w:rsidP="002019F1">
      <w:pPr>
        <w:pStyle w:val="Normal-Indentation"/>
        <w:rPr>
          <w:lang w:val="el-GR"/>
        </w:rPr>
      </w:pPr>
    </w:p>
    <w:p w14:paraId="02E4607C" w14:textId="77777777" w:rsidR="002019F1" w:rsidRDefault="002019F1" w:rsidP="002019F1">
      <w:pPr>
        <w:pStyle w:val="Normal-Indentation"/>
        <w:rPr>
          <w:lang w:val="el-GR"/>
        </w:rPr>
      </w:pPr>
    </w:p>
    <w:p w14:paraId="1BEA1C82" w14:textId="77777777" w:rsidR="002019F1" w:rsidRPr="002019F1" w:rsidRDefault="002019F1" w:rsidP="002019F1">
      <w:pPr>
        <w:pStyle w:val="Normal-Indentation"/>
        <w:rPr>
          <w:lang w:val="el-GR"/>
        </w:rPr>
      </w:pPr>
    </w:p>
    <w:p w14:paraId="3BB10706" w14:textId="77777777" w:rsidR="002019F1" w:rsidRPr="002019F1" w:rsidRDefault="002019F1" w:rsidP="002019F1">
      <w:pPr>
        <w:pStyle w:val="Normal-Indentation"/>
        <w:rPr>
          <w:lang w:val="el-GR"/>
        </w:rPr>
      </w:pPr>
    </w:p>
    <w:p w14:paraId="57906E9B" w14:textId="0B70025B" w:rsidR="00D86E9F" w:rsidRDefault="00D86E9F" w:rsidP="00D86E9F">
      <w:pPr>
        <w:pStyle w:val="Heading1-Nonumbering"/>
        <w:rPr>
          <w:lang w:val="el-GR"/>
        </w:rPr>
      </w:pPr>
      <w:bookmarkStart w:id="50" w:name="_Toc221906696"/>
      <w:r>
        <w:rPr>
          <w:lang w:val="el-GR"/>
        </w:rPr>
        <w:t>Βιβλιογραφία</w:t>
      </w:r>
      <w:bookmarkEnd w:id="50"/>
    </w:p>
    <w:p w14:paraId="4986C11D" w14:textId="10A2452F" w:rsidR="00F31C4A" w:rsidRPr="00F31C4A" w:rsidRDefault="00F31C4A" w:rsidP="00F31C4A">
      <w:pPr>
        <w:pStyle w:val="Normal-Indentation"/>
        <w:numPr>
          <w:ilvl w:val="0"/>
          <w:numId w:val="10"/>
        </w:numPr>
        <w:rPr>
          <w:lang w:val="en-GB"/>
        </w:rPr>
      </w:pPr>
      <w:bookmarkStart w:id="51" w:name="ref1"/>
      <w:bookmarkEnd w:id="51"/>
      <w:r w:rsidRPr="00F31C4A">
        <w:rPr>
          <w:lang w:val="en-GB"/>
        </w:rPr>
        <w:t xml:space="preserve">Tan, C. F., Wahidin, L. S., Khalil, S. N., </w:t>
      </w:r>
      <w:proofErr w:type="spellStart"/>
      <w:r w:rsidRPr="00F31C4A">
        <w:rPr>
          <w:lang w:val="en-GB"/>
        </w:rPr>
        <w:t>Tamaldin</w:t>
      </w:r>
      <w:proofErr w:type="spellEnd"/>
      <w:r w:rsidRPr="00F31C4A">
        <w:rPr>
          <w:lang w:val="en-GB"/>
        </w:rPr>
        <w:t xml:space="preserve">, N., Hu, J., &amp; </w:t>
      </w:r>
      <w:proofErr w:type="spellStart"/>
      <w:r w:rsidRPr="00F31C4A">
        <w:rPr>
          <w:lang w:val="en-GB"/>
        </w:rPr>
        <w:t>Rauterberg</w:t>
      </w:r>
      <w:proofErr w:type="spellEnd"/>
      <w:r w:rsidRPr="00F31C4A">
        <w:rPr>
          <w:lang w:val="en-GB"/>
        </w:rPr>
        <w:t>, G. W. M. (2016). The application of expert system: A review of research and applications. ARPN Journal of Engineering and Applied Sciences, 2448–2453.</w:t>
      </w:r>
    </w:p>
    <w:p w14:paraId="51AB62C8" w14:textId="77777777" w:rsidR="00F31C4A" w:rsidRPr="00F31C4A" w:rsidRDefault="00F31C4A" w:rsidP="00F31C4A">
      <w:pPr>
        <w:pStyle w:val="Normal-Indentation"/>
        <w:ind w:left="397"/>
        <w:rPr>
          <w:lang w:val="en-GB"/>
        </w:rPr>
      </w:pPr>
    </w:p>
    <w:p w14:paraId="1A9A6A8B" w14:textId="7CB1E374" w:rsidR="00F31C4A" w:rsidRDefault="00F31C4A" w:rsidP="00550098">
      <w:pPr>
        <w:pStyle w:val="Normal-Indentation"/>
        <w:numPr>
          <w:ilvl w:val="0"/>
          <w:numId w:val="10"/>
        </w:numPr>
        <w:rPr>
          <w:lang w:val="el-GR"/>
        </w:rPr>
      </w:pPr>
      <w:bookmarkStart w:id="52" w:name="ref2"/>
      <w:bookmarkEnd w:id="52"/>
      <w:proofErr w:type="spellStart"/>
      <w:r w:rsidRPr="00F31C4A">
        <w:rPr>
          <w:lang w:val="en-GB"/>
        </w:rPr>
        <w:t>Janjanam</w:t>
      </w:r>
      <w:proofErr w:type="spellEnd"/>
      <w:r w:rsidRPr="00F31C4A">
        <w:rPr>
          <w:lang w:val="en-GB"/>
        </w:rPr>
        <w:t xml:space="preserve">, D., Ganesh, B., &amp; Manjunatha, L. (2021). Design of an expert system architecture: An overview. </w:t>
      </w:r>
      <w:r w:rsidRPr="00F31C4A">
        <w:rPr>
          <w:lang w:val="el-GR"/>
        </w:rPr>
        <w:t xml:space="preserve">Journal of </w:t>
      </w:r>
      <w:proofErr w:type="spellStart"/>
      <w:r w:rsidRPr="00F31C4A">
        <w:rPr>
          <w:lang w:val="el-GR"/>
        </w:rPr>
        <w:t>Physics</w:t>
      </w:r>
      <w:proofErr w:type="spellEnd"/>
      <w:r w:rsidRPr="00F31C4A">
        <w:rPr>
          <w:lang w:val="el-GR"/>
        </w:rPr>
        <w:t xml:space="preserve">: </w:t>
      </w:r>
      <w:proofErr w:type="spellStart"/>
      <w:r w:rsidRPr="00F31C4A">
        <w:rPr>
          <w:lang w:val="el-GR"/>
        </w:rPr>
        <w:t>Conference</w:t>
      </w:r>
      <w:proofErr w:type="spellEnd"/>
      <w:r w:rsidRPr="00F31C4A">
        <w:rPr>
          <w:lang w:val="el-GR"/>
        </w:rPr>
        <w:t xml:space="preserve"> </w:t>
      </w:r>
      <w:proofErr w:type="spellStart"/>
      <w:r w:rsidRPr="00F31C4A">
        <w:rPr>
          <w:lang w:val="el-GR"/>
        </w:rPr>
        <w:t>Series</w:t>
      </w:r>
      <w:proofErr w:type="spellEnd"/>
      <w:r w:rsidRPr="00F31C4A">
        <w:rPr>
          <w:lang w:val="el-GR"/>
        </w:rPr>
        <w:t>, 1767, 012036.</w:t>
      </w:r>
    </w:p>
    <w:p w14:paraId="11B82DB8" w14:textId="77777777" w:rsidR="00550098" w:rsidRPr="00550098" w:rsidRDefault="00550098" w:rsidP="00550098">
      <w:pPr>
        <w:pStyle w:val="Normal-Indentation"/>
        <w:ind w:left="0"/>
        <w:rPr>
          <w:lang w:val="el-GR"/>
        </w:rPr>
      </w:pPr>
    </w:p>
    <w:p w14:paraId="52B23B51" w14:textId="05A68C80" w:rsidR="00F31C4A" w:rsidRDefault="00550098" w:rsidP="00F31C4A">
      <w:pPr>
        <w:pStyle w:val="Normal-Indentation"/>
        <w:numPr>
          <w:ilvl w:val="0"/>
          <w:numId w:val="10"/>
        </w:numPr>
        <w:rPr>
          <w:lang w:val="el-GR"/>
        </w:rPr>
      </w:pPr>
      <w:bookmarkStart w:id="53" w:name="ref3"/>
      <w:bookmarkEnd w:id="53"/>
      <w:r w:rsidRPr="00550098">
        <w:rPr>
          <w:lang w:val="en-GB"/>
        </w:rPr>
        <w:t xml:space="preserve">Adewole, K. S., </w:t>
      </w:r>
      <w:proofErr w:type="spellStart"/>
      <w:r w:rsidRPr="00550098">
        <w:rPr>
          <w:lang w:val="en-GB"/>
        </w:rPr>
        <w:t>Mojeed</w:t>
      </w:r>
      <w:proofErr w:type="spellEnd"/>
      <w:r w:rsidRPr="00550098">
        <w:rPr>
          <w:lang w:val="en-GB"/>
        </w:rPr>
        <w:t xml:space="preserve">, H. A., </w:t>
      </w:r>
      <w:proofErr w:type="spellStart"/>
      <w:r w:rsidRPr="00550098">
        <w:rPr>
          <w:lang w:val="en-GB"/>
        </w:rPr>
        <w:t>Ogunmodede</w:t>
      </w:r>
      <w:proofErr w:type="spellEnd"/>
      <w:r w:rsidRPr="00550098">
        <w:rPr>
          <w:lang w:val="en-GB"/>
        </w:rPr>
        <w:t xml:space="preserve">, J. A., </w:t>
      </w:r>
      <w:proofErr w:type="spellStart"/>
      <w:r w:rsidRPr="00550098">
        <w:rPr>
          <w:lang w:val="en-GB"/>
        </w:rPr>
        <w:t>Gabralla</w:t>
      </w:r>
      <w:proofErr w:type="spellEnd"/>
      <w:r w:rsidRPr="00550098">
        <w:rPr>
          <w:lang w:val="en-GB"/>
        </w:rPr>
        <w:t xml:space="preserve">, L. A., Faruk, N., Abdulkarim, A., </w:t>
      </w:r>
      <w:proofErr w:type="spellStart"/>
      <w:r w:rsidRPr="00550098">
        <w:rPr>
          <w:lang w:val="en-GB"/>
        </w:rPr>
        <w:t>Ifada</w:t>
      </w:r>
      <w:proofErr w:type="spellEnd"/>
      <w:r w:rsidRPr="00550098">
        <w:rPr>
          <w:lang w:val="en-GB"/>
        </w:rPr>
        <w:t xml:space="preserve">, E., </w:t>
      </w:r>
      <w:proofErr w:type="spellStart"/>
      <w:r w:rsidRPr="00550098">
        <w:rPr>
          <w:lang w:val="en-GB"/>
        </w:rPr>
        <w:t>Folawiyo</w:t>
      </w:r>
      <w:proofErr w:type="spellEnd"/>
      <w:r w:rsidRPr="00550098">
        <w:rPr>
          <w:lang w:val="en-GB"/>
        </w:rPr>
        <w:t xml:space="preserve">, Y. Y., Oloyede, A. A., </w:t>
      </w:r>
      <w:proofErr w:type="spellStart"/>
      <w:r w:rsidRPr="00550098">
        <w:rPr>
          <w:lang w:val="en-GB"/>
        </w:rPr>
        <w:t>Olawoyin</w:t>
      </w:r>
      <w:proofErr w:type="spellEnd"/>
      <w:r w:rsidRPr="00550098">
        <w:rPr>
          <w:lang w:val="en-GB"/>
        </w:rPr>
        <w:t xml:space="preserve">, L. A., et al. (2022). Expert System and Decision Support System for Electrocardiogram Interpretation and Diagnosis: Review, Challenges and Research Directions. </w:t>
      </w:r>
      <w:proofErr w:type="spellStart"/>
      <w:r w:rsidRPr="00550098">
        <w:rPr>
          <w:lang w:val="el-GR"/>
        </w:rPr>
        <w:t>Applied</w:t>
      </w:r>
      <w:proofErr w:type="spellEnd"/>
      <w:r w:rsidRPr="00550098">
        <w:rPr>
          <w:lang w:val="el-GR"/>
        </w:rPr>
        <w:t xml:space="preserve"> </w:t>
      </w:r>
      <w:proofErr w:type="spellStart"/>
      <w:r w:rsidRPr="00550098">
        <w:rPr>
          <w:lang w:val="el-GR"/>
        </w:rPr>
        <w:t>Sciences</w:t>
      </w:r>
      <w:proofErr w:type="spellEnd"/>
      <w:r w:rsidRPr="00550098">
        <w:rPr>
          <w:lang w:val="el-GR"/>
        </w:rPr>
        <w:t>, 12(23), 12342.</w:t>
      </w:r>
    </w:p>
    <w:p w14:paraId="0B66A4D2" w14:textId="77777777" w:rsidR="00550098" w:rsidRDefault="00550098" w:rsidP="00550098">
      <w:pPr>
        <w:pStyle w:val="Normal-Indentation"/>
        <w:rPr>
          <w:lang w:val="el-GR"/>
        </w:rPr>
      </w:pPr>
    </w:p>
    <w:p w14:paraId="5E4E154F" w14:textId="4777656C" w:rsidR="00550098" w:rsidRPr="00AC5E46" w:rsidRDefault="007E7BF8" w:rsidP="00550098">
      <w:pPr>
        <w:pStyle w:val="Normal-Indentation"/>
        <w:numPr>
          <w:ilvl w:val="0"/>
          <w:numId w:val="10"/>
        </w:numPr>
        <w:rPr>
          <w:lang w:val="en-GB"/>
        </w:rPr>
      </w:pPr>
      <w:bookmarkStart w:id="54" w:name="ref4"/>
      <w:bookmarkEnd w:id="54"/>
      <w:r w:rsidRPr="007E7BF8">
        <w:rPr>
          <w:lang w:val="en-GB"/>
        </w:rPr>
        <w:t xml:space="preserve">Supriyadi, S., &amp; </w:t>
      </w:r>
      <w:proofErr w:type="spellStart"/>
      <w:r w:rsidRPr="007E7BF8">
        <w:rPr>
          <w:lang w:val="en-GB"/>
        </w:rPr>
        <w:t>Wiliyanto</w:t>
      </w:r>
      <w:proofErr w:type="spellEnd"/>
      <w:r w:rsidRPr="007E7BF8">
        <w:rPr>
          <w:lang w:val="en-GB"/>
        </w:rPr>
        <w:t>, D. A. (2022). Prototype expert system application to identify specific children learning disabilities in inclusion schools. Indonesian Journal of Disability Studies, 8(1), 117–127.</w:t>
      </w:r>
    </w:p>
    <w:p w14:paraId="4F193F39" w14:textId="77777777" w:rsidR="00AC5E46" w:rsidRDefault="00AC5E46" w:rsidP="00AC5E46">
      <w:pPr>
        <w:pStyle w:val="aa"/>
        <w:rPr>
          <w:lang w:val="en-GB"/>
        </w:rPr>
      </w:pPr>
    </w:p>
    <w:p w14:paraId="079736AD" w14:textId="55B9A411" w:rsidR="00AC5E46" w:rsidRPr="00245F2B" w:rsidRDefault="00AC5E46" w:rsidP="00550098">
      <w:pPr>
        <w:pStyle w:val="Normal-Indentation"/>
        <w:numPr>
          <w:ilvl w:val="0"/>
          <w:numId w:val="10"/>
        </w:numPr>
        <w:rPr>
          <w:lang w:val="en-GB"/>
        </w:rPr>
      </w:pPr>
      <w:bookmarkStart w:id="55" w:name="ref5"/>
      <w:bookmarkEnd w:id="55"/>
      <w:r w:rsidRPr="00AC5E46">
        <w:rPr>
          <w:lang w:val="en-GB"/>
        </w:rPr>
        <w:t xml:space="preserve">Er, B., &amp; </w:t>
      </w:r>
      <w:proofErr w:type="spellStart"/>
      <w:r w:rsidRPr="00AC5E46">
        <w:rPr>
          <w:lang w:val="en-GB"/>
        </w:rPr>
        <w:t>Güneysu</w:t>
      </w:r>
      <w:proofErr w:type="spellEnd"/>
      <w:r w:rsidRPr="00AC5E46">
        <w:rPr>
          <w:lang w:val="en-GB"/>
        </w:rPr>
        <w:t>, Y. (2023). A web-based expert system application for working capital management. Ege Academic Review, 23(3), 393–408.</w:t>
      </w:r>
    </w:p>
    <w:p w14:paraId="09790FAC" w14:textId="77777777" w:rsidR="00245F2B" w:rsidRDefault="00245F2B" w:rsidP="00245F2B">
      <w:pPr>
        <w:pStyle w:val="aa"/>
        <w:rPr>
          <w:lang w:val="en-GB"/>
        </w:rPr>
      </w:pPr>
    </w:p>
    <w:p w14:paraId="74CD77C7" w14:textId="30A93912" w:rsidR="00245F2B" w:rsidRPr="00F145A7" w:rsidRDefault="00F145A7" w:rsidP="00550098">
      <w:pPr>
        <w:pStyle w:val="Normal-Indentation"/>
        <w:numPr>
          <w:ilvl w:val="0"/>
          <w:numId w:val="10"/>
        </w:numPr>
        <w:rPr>
          <w:lang w:val="en-GB"/>
        </w:rPr>
      </w:pPr>
      <w:bookmarkStart w:id="56" w:name="ref6"/>
      <w:bookmarkEnd w:id="56"/>
      <w:r w:rsidRPr="00F145A7">
        <w:rPr>
          <w:lang w:val="en-GB"/>
        </w:rPr>
        <w:t>Janiesch, C., Zschech, P., &amp; Heinrich, K. (2021). Machine learning and deep learning. Electronic Markets, 31, 685–695.</w:t>
      </w:r>
    </w:p>
    <w:p w14:paraId="07A4D1BB" w14:textId="77777777" w:rsidR="00F145A7" w:rsidRDefault="00F145A7" w:rsidP="00F145A7">
      <w:pPr>
        <w:pStyle w:val="aa"/>
        <w:rPr>
          <w:lang w:val="en-GB"/>
        </w:rPr>
      </w:pPr>
    </w:p>
    <w:p w14:paraId="66207E94" w14:textId="57006E89" w:rsidR="00F145A7" w:rsidRPr="00B06F82" w:rsidRDefault="00F145A7" w:rsidP="00550098">
      <w:pPr>
        <w:pStyle w:val="Normal-Indentation"/>
        <w:numPr>
          <w:ilvl w:val="0"/>
          <w:numId w:val="10"/>
        </w:numPr>
        <w:rPr>
          <w:lang w:val="en-GB"/>
        </w:rPr>
      </w:pPr>
      <w:bookmarkStart w:id="57" w:name="ref7"/>
      <w:bookmarkEnd w:id="57"/>
      <w:r w:rsidRPr="00F145A7">
        <w:rPr>
          <w:lang w:val="en-GB"/>
        </w:rPr>
        <w:t>Sarker, I. H. (2021). Machine Learning: Algorithms, real-world applications and research directions. SN Computer Science, 2(3), 160.</w:t>
      </w:r>
    </w:p>
    <w:p w14:paraId="3A542331" w14:textId="77777777" w:rsidR="00B06F82" w:rsidRDefault="00B06F82" w:rsidP="00B06F82">
      <w:pPr>
        <w:pStyle w:val="aa"/>
        <w:rPr>
          <w:lang w:val="en-GB"/>
        </w:rPr>
      </w:pPr>
    </w:p>
    <w:p w14:paraId="42A11FF7" w14:textId="7F51F467" w:rsidR="00B06F82" w:rsidRPr="00B06F82" w:rsidRDefault="00B06F82" w:rsidP="00550098">
      <w:pPr>
        <w:pStyle w:val="Normal-Indentation"/>
        <w:numPr>
          <w:ilvl w:val="0"/>
          <w:numId w:val="10"/>
        </w:numPr>
        <w:rPr>
          <w:lang w:val="en-GB"/>
        </w:rPr>
      </w:pPr>
      <w:bookmarkStart w:id="58" w:name="ref8"/>
      <w:bookmarkEnd w:id="58"/>
      <w:r w:rsidRPr="00B06F82">
        <w:rPr>
          <w:lang w:val="en-GB"/>
        </w:rPr>
        <w:t>Ashmore, R., Calinescu, R., &amp; Paterson, C. (2021). Assuring the machine learning lifecycle: Desiderata, methods, and challenges. IEEE Computer, 54(5), 39–47.</w:t>
      </w:r>
    </w:p>
    <w:p w14:paraId="3E7785CD" w14:textId="77777777" w:rsidR="00B06F82" w:rsidRDefault="00B06F82" w:rsidP="00B06F82">
      <w:pPr>
        <w:pStyle w:val="aa"/>
        <w:rPr>
          <w:lang w:val="en-GB"/>
        </w:rPr>
      </w:pPr>
    </w:p>
    <w:p w14:paraId="406359C4" w14:textId="69337F35" w:rsidR="00B06F82" w:rsidRPr="0012598A" w:rsidRDefault="00B06F82" w:rsidP="00550098">
      <w:pPr>
        <w:pStyle w:val="Normal-Indentation"/>
        <w:numPr>
          <w:ilvl w:val="0"/>
          <w:numId w:val="10"/>
        </w:numPr>
        <w:rPr>
          <w:lang w:val="en-GB"/>
        </w:rPr>
      </w:pPr>
      <w:bookmarkStart w:id="59" w:name="ref9"/>
      <w:bookmarkEnd w:id="59"/>
      <w:r w:rsidRPr="00B06F82">
        <w:rPr>
          <w:lang w:val="en-GB"/>
        </w:rPr>
        <w:t>Khan, M. A., et al. (2022). Data preprocessing for supervised machine learning: A survey. SN Computer Science, 3, 1–21.</w:t>
      </w:r>
    </w:p>
    <w:p w14:paraId="0ECF9886" w14:textId="77777777" w:rsidR="0012598A" w:rsidRDefault="0012598A" w:rsidP="0012598A">
      <w:pPr>
        <w:pStyle w:val="aa"/>
        <w:rPr>
          <w:lang w:val="en-GB"/>
        </w:rPr>
      </w:pPr>
    </w:p>
    <w:p w14:paraId="4F6C74F4" w14:textId="209CA7CD" w:rsidR="0012598A" w:rsidRPr="0012598A" w:rsidRDefault="0012598A" w:rsidP="00550098">
      <w:pPr>
        <w:pStyle w:val="Normal-Indentation"/>
        <w:numPr>
          <w:ilvl w:val="0"/>
          <w:numId w:val="10"/>
        </w:numPr>
        <w:rPr>
          <w:lang w:val="en-GB"/>
        </w:rPr>
      </w:pPr>
      <w:bookmarkStart w:id="60" w:name="ref10"/>
      <w:bookmarkEnd w:id="60"/>
      <w:r w:rsidRPr="0012598A">
        <w:rPr>
          <w:lang w:val="en-GB"/>
        </w:rPr>
        <w:t xml:space="preserve">Zhang, C., Bengio, S., Hardt, M., Recht, B., &amp; </w:t>
      </w:r>
      <w:proofErr w:type="spellStart"/>
      <w:r w:rsidRPr="0012598A">
        <w:rPr>
          <w:lang w:val="en-GB"/>
        </w:rPr>
        <w:t>Vinyals</w:t>
      </w:r>
      <w:proofErr w:type="spellEnd"/>
      <w:r w:rsidRPr="0012598A">
        <w:rPr>
          <w:lang w:val="en-GB"/>
        </w:rPr>
        <w:t>, O. (2021). Understanding deep learning (still) requires rethinking generalization. Communications of the ACM, 64(3), 107–115.</w:t>
      </w:r>
    </w:p>
    <w:p w14:paraId="262CB9C7" w14:textId="77777777" w:rsidR="0012598A" w:rsidRDefault="0012598A" w:rsidP="0012598A">
      <w:pPr>
        <w:pStyle w:val="aa"/>
        <w:rPr>
          <w:lang w:val="en-GB"/>
        </w:rPr>
      </w:pPr>
    </w:p>
    <w:p w14:paraId="012FE9E5" w14:textId="1C5BBBB0" w:rsidR="0012598A" w:rsidRPr="00F40BB2" w:rsidRDefault="0012598A" w:rsidP="00550098">
      <w:pPr>
        <w:pStyle w:val="Normal-Indentation"/>
        <w:numPr>
          <w:ilvl w:val="0"/>
          <w:numId w:val="10"/>
        </w:numPr>
        <w:rPr>
          <w:lang w:val="en-GB"/>
        </w:rPr>
      </w:pPr>
      <w:bookmarkStart w:id="61" w:name="ref11"/>
      <w:bookmarkEnd w:id="61"/>
      <w:r w:rsidRPr="0012598A">
        <w:rPr>
          <w:lang w:val="en-GB"/>
        </w:rPr>
        <w:t>Dahiya, N., Gupta, S., &amp; Singh, S. (2022). A review paper on machine learning applications, advantages, and techniques. ECS Transactions, 107(1), 6137.</w:t>
      </w:r>
    </w:p>
    <w:p w14:paraId="5E9F6223" w14:textId="77777777" w:rsidR="00F40BB2" w:rsidRDefault="00F40BB2" w:rsidP="00F40BB2">
      <w:pPr>
        <w:pStyle w:val="aa"/>
        <w:rPr>
          <w:lang w:val="en-GB"/>
        </w:rPr>
      </w:pPr>
    </w:p>
    <w:p w14:paraId="74A0F9E3" w14:textId="3B6BC686" w:rsidR="00F40BB2" w:rsidRPr="0033371F" w:rsidRDefault="00F40BB2" w:rsidP="00550098">
      <w:pPr>
        <w:pStyle w:val="Normal-Indentation"/>
        <w:numPr>
          <w:ilvl w:val="0"/>
          <w:numId w:val="10"/>
        </w:numPr>
        <w:rPr>
          <w:lang w:val="en-GB"/>
        </w:rPr>
      </w:pPr>
      <w:bookmarkStart w:id="62" w:name="ref12"/>
      <w:bookmarkEnd w:id="62"/>
      <w:proofErr w:type="spellStart"/>
      <w:r w:rsidRPr="00F40BB2">
        <w:rPr>
          <w:lang w:val="en-GB"/>
        </w:rPr>
        <w:lastRenderedPageBreak/>
        <w:t>Khanzode</w:t>
      </w:r>
      <w:proofErr w:type="spellEnd"/>
      <w:r w:rsidRPr="00F40BB2">
        <w:rPr>
          <w:lang w:val="en-GB"/>
        </w:rPr>
        <w:t>, K. C. A., &amp; Sarode, R. D. (2020). Advantages and disadvantages of artificial intelligence and machine learning: A literature review. International Journal of Library &amp; Information Science (IJLIS), 9(1), 30–36.</w:t>
      </w:r>
    </w:p>
    <w:p w14:paraId="72319C51" w14:textId="77777777" w:rsidR="0033371F" w:rsidRDefault="0033371F" w:rsidP="0033371F">
      <w:pPr>
        <w:pStyle w:val="aa"/>
        <w:rPr>
          <w:lang w:val="en-GB"/>
        </w:rPr>
      </w:pPr>
    </w:p>
    <w:p w14:paraId="65C92F8A" w14:textId="49E4F7E9" w:rsidR="0033371F" w:rsidRPr="0033371F" w:rsidRDefault="0033371F" w:rsidP="00550098">
      <w:pPr>
        <w:pStyle w:val="Normal-Indentation"/>
        <w:numPr>
          <w:ilvl w:val="0"/>
          <w:numId w:val="10"/>
        </w:numPr>
        <w:rPr>
          <w:lang w:val="en-GB"/>
        </w:rPr>
      </w:pPr>
      <w:bookmarkStart w:id="63" w:name="ref13"/>
      <w:bookmarkEnd w:id="63"/>
      <w:r w:rsidRPr="0033371F">
        <w:rPr>
          <w:lang w:val="en-GB"/>
        </w:rPr>
        <w:t>Smith, J., &amp; Lee, A. (2022). Artificial intelligence applications in healthcare: advances and challenges. Journal of Healthcare Informatics, 35, 123–145.</w:t>
      </w:r>
    </w:p>
    <w:p w14:paraId="65124EDA" w14:textId="77777777" w:rsidR="0033371F" w:rsidRDefault="0033371F" w:rsidP="0033371F">
      <w:pPr>
        <w:pStyle w:val="aa"/>
        <w:rPr>
          <w:lang w:val="en-GB"/>
        </w:rPr>
      </w:pPr>
    </w:p>
    <w:p w14:paraId="3D3CEB0E" w14:textId="66704DE8" w:rsidR="0033371F" w:rsidRPr="00D5201C" w:rsidRDefault="0033371F" w:rsidP="00550098">
      <w:pPr>
        <w:pStyle w:val="Normal-Indentation"/>
        <w:numPr>
          <w:ilvl w:val="0"/>
          <w:numId w:val="10"/>
        </w:numPr>
        <w:rPr>
          <w:lang w:val="en-GB"/>
        </w:rPr>
      </w:pPr>
      <w:bookmarkStart w:id="64" w:name="ref14"/>
      <w:bookmarkEnd w:id="64"/>
      <w:proofErr w:type="spellStart"/>
      <w:r w:rsidRPr="0033371F">
        <w:rPr>
          <w:lang w:val="en-GB"/>
        </w:rPr>
        <w:t>Vourganas</w:t>
      </w:r>
      <w:proofErr w:type="spellEnd"/>
      <w:r w:rsidRPr="0033371F">
        <w:rPr>
          <w:lang w:val="en-GB"/>
        </w:rPr>
        <w:t>, I. J., &amp; Michala, A. L. (2024). Applications of machine learning in cyber security: A review. Journal of Cybersecurity and Privacy, 4, 972–992.</w:t>
      </w:r>
    </w:p>
    <w:p w14:paraId="3CC25DE6" w14:textId="77777777" w:rsidR="00D5201C" w:rsidRDefault="00D5201C" w:rsidP="00D5201C">
      <w:pPr>
        <w:pStyle w:val="aa"/>
        <w:rPr>
          <w:lang w:val="en-GB"/>
        </w:rPr>
      </w:pPr>
    </w:p>
    <w:p w14:paraId="680FAF3B" w14:textId="52A86572" w:rsidR="00D5201C" w:rsidRPr="00E449E3" w:rsidRDefault="00D5201C" w:rsidP="00550098">
      <w:pPr>
        <w:pStyle w:val="Normal-Indentation"/>
        <w:numPr>
          <w:ilvl w:val="0"/>
          <w:numId w:val="10"/>
        </w:numPr>
        <w:rPr>
          <w:lang w:val="en-GB"/>
        </w:rPr>
      </w:pPr>
      <w:bookmarkStart w:id="65" w:name="ref15"/>
      <w:bookmarkEnd w:id="65"/>
      <w:r w:rsidRPr="00D5201C">
        <w:rPr>
          <w:lang w:val="en-GB"/>
        </w:rPr>
        <w:t>Gao, H., Kou, G., Liang, H., Zhang, H., Chao, X., Li, C.-C., &amp; Dong, Y. (2024). Machine learning in business and finance: a literature review and research opportunities. Financial Innovation, 10(1), 86.</w:t>
      </w:r>
    </w:p>
    <w:p w14:paraId="6FD94ADA" w14:textId="77777777" w:rsidR="00E449E3" w:rsidRDefault="00E449E3" w:rsidP="00E449E3">
      <w:pPr>
        <w:pStyle w:val="aa"/>
        <w:rPr>
          <w:lang w:val="en-GB"/>
        </w:rPr>
      </w:pPr>
    </w:p>
    <w:p w14:paraId="755F9B64" w14:textId="5738ED98" w:rsidR="00E449E3" w:rsidRPr="00E449E3" w:rsidRDefault="00E449E3" w:rsidP="00550098">
      <w:pPr>
        <w:pStyle w:val="Normal-Indentation"/>
        <w:numPr>
          <w:ilvl w:val="0"/>
          <w:numId w:val="10"/>
        </w:numPr>
        <w:rPr>
          <w:lang w:val="en-GB"/>
        </w:rPr>
      </w:pPr>
      <w:bookmarkStart w:id="66" w:name="ref16"/>
      <w:bookmarkEnd w:id="66"/>
      <w:r w:rsidRPr="00E449E3">
        <w:rPr>
          <w:lang w:val="en-GB"/>
        </w:rPr>
        <w:t>Chen, C., Liu, Z., &amp; Wang, Y. (2020). Deep learning on computational-resource-limited platforms: A survey. IEEE Access, 8, 123045–123062.</w:t>
      </w:r>
    </w:p>
    <w:p w14:paraId="215877FB" w14:textId="77777777" w:rsidR="00E449E3" w:rsidRDefault="00E449E3" w:rsidP="00E449E3">
      <w:pPr>
        <w:pStyle w:val="aa"/>
        <w:rPr>
          <w:lang w:val="en-GB"/>
        </w:rPr>
      </w:pPr>
    </w:p>
    <w:p w14:paraId="16890383" w14:textId="6CACAAE2" w:rsidR="00E449E3" w:rsidRPr="00E449E3" w:rsidRDefault="00E449E3" w:rsidP="00550098">
      <w:pPr>
        <w:pStyle w:val="Normal-Indentation"/>
        <w:numPr>
          <w:ilvl w:val="0"/>
          <w:numId w:val="10"/>
        </w:numPr>
        <w:rPr>
          <w:lang w:val="en-GB"/>
        </w:rPr>
      </w:pPr>
      <w:bookmarkStart w:id="67" w:name="ref17"/>
      <w:bookmarkEnd w:id="67"/>
      <w:r w:rsidRPr="00E449E3">
        <w:rPr>
          <w:lang w:val="en-GB"/>
        </w:rPr>
        <w:t>Ashmore, R., Calinescu, R., &amp; Paterson, C. (2021). Assuring the machine learning lifecycle: Desiderata, methods, and challenges. IEEE Computer, 54(5), 39–47.</w:t>
      </w:r>
    </w:p>
    <w:p w14:paraId="5D44EC0D" w14:textId="77777777" w:rsidR="00E449E3" w:rsidRDefault="00E449E3" w:rsidP="00E449E3">
      <w:pPr>
        <w:pStyle w:val="aa"/>
        <w:rPr>
          <w:lang w:val="en-GB"/>
        </w:rPr>
      </w:pPr>
    </w:p>
    <w:p w14:paraId="13CA91B8" w14:textId="47023978" w:rsidR="00E449E3" w:rsidRPr="00E449E3" w:rsidRDefault="00E449E3" w:rsidP="00550098">
      <w:pPr>
        <w:pStyle w:val="Normal-Indentation"/>
        <w:numPr>
          <w:ilvl w:val="0"/>
          <w:numId w:val="10"/>
        </w:numPr>
        <w:rPr>
          <w:lang w:val="en-GB"/>
        </w:rPr>
      </w:pPr>
      <w:bookmarkStart w:id="68" w:name="ref18"/>
      <w:bookmarkEnd w:id="68"/>
      <w:r w:rsidRPr="00E449E3">
        <w:rPr>
          <w:lang w:val="en-GB"/>
        </w:rPr>
        <w:t xml:space="preserve">Truong, H. L., </w:t>
      </w:r>
      <w:proofErr w:type="spellStart"/>
      <w:r w:rsidRPr="00E449E3">
        <w:rPr>
          <w:lang w:val="en-GB"/>
        </w:rPr>
        <w:t>Dustdar</w:t>
      </w:r>
      <w:proofErr w:type="spellEnd"/>
      <w:r w:rsidRPr="00E449E3">
        <w:rPr>
          <w:lang w:val="en-GB"/>
        </w:rPr>
        <w:t>, S., &amp; Zhang, S. (2023). Efficient distributed machine learning under resource constraints. Journal of Systems Architecture, 137, 102820.</w:t>
      </w:r>
    </w:p>
    <w:p w14:paraId="0AF7E8D2" w14:textId="77777777" w:rsidR="00E449E3" w:rsidRDefault="00E449E3" w:rsidP="00E449E3">
      <w:pPr>
        <w:pStyle w:val="aa"/>
        <w:rPr>
          <w:lang w:val="en-GB"/>
        </w:rPr>
      </w:pPr>
    </w:p>
    <w:p w14:paraId="77A834A0" w14:textId="6A547C0B" w:rsidR="00E449E3" w:rsidRPr="00E449E3" w:rsidRDefault="00E449E3" w:rsidP="00550098">
      <w:pPr>
        <w:pStyle w:val="Normal-Indentation"/>
        <w:numPr>
          <w:ilvl w:val="0"/>
          <w:numId w:val="10"/>
        </w:numPr>
        <w:rPr>
          <w:lang w:val="en-GB"/>
        </w:rPr>
      </w:pPr>
      <w:bookmarkStart w:id="69" w:name="ref19"/>
      <w:bookmarkEnd w:id="69"/>
      <w:proofErr w:type="spellStart"/>
      <w:r w:rsidRPr="00E449E3">
        <w:rPr>
          <w:lang w:val="en-GB"/>
        </w:rPr>
        <w:t>Haddadha</w:t>
      </w:r>
      <w:proofErr w:type="spellEnd"/>
      <w:r w:rsidRPr="00E449E3">
        <w:rPr>
          <w:lang w:val="en-GB"/>
        </w:rPr>
        <w:t xml:space="preserve">, P. K., Rezvani, M. H., &amp; </w:t>
      </w:r>
      <w:proofErr w:type="spellStart"/>
      <w:r w:rsidRPr="00E449E3">
        <w:rPr>
          <w:lang w:val="en-GB"/>
        </w:rPr>
        <w:t>MollaMotalebi</w:t>
      </w:r>
      <w:proofErr w:type="spellEnd"/>
      <w:r w:rsidRPr="00E449E3">
        <w:rPr>
          <w:lang w:val="en-GB"/>
        </w:rPr>
        <w:t>, M. (2024). Machine learning methods for service placement: A systematic review. Artificial Intelligence Review, 57, 102.</w:t>
      </w:r>
    </w:p>
    <w:p w14:paraId="20D56E37" w14:textId="77777777" w:rsidR="00E449E3" w:rsidRDefault="00E449E3" w:rsidP="00E449E3">
      <w:pPr>
        <w:pStyle w:val="aa"/>
        <w:rPr>
          <w:lang w:val="en-GB"/>
        </w:rPr>
      </w:pPr>
    </w:p>
    <w:p w14:paraId="7BAFC2E9" w14:textId="6C43EEDB" w:rsidR="00E449E3" w:rsidRPr="00E449E3" w:rsidRDefault="00E449E3" w:rsidP="00550098">
      <w:pPr>
        <w:pStyle w:val="Normal-Indentation"/>
        <w:numPr>
          <w:ilvl w:val="0"/>
          <w:numId w:val="10"/>
        </w:numPr>
        <w:rPr>
          <w:lang w:val="en-GB"/>
        </w:rPr>
      </w:pPr>
      <w:bookmarkStart w:id="70" w:name="ref20"/>
      <w:bookmarkEnd w:id="70"/>
      <w:r w:rsidRPr="00E449E3">
        <w:rPr>
          <w:lang w:val="en-GB"/>
        </w:rPr>
        <w:t>Shi, Y. (2025). Machine learning approaches for uncertainty quantification: A survey. Engineering Applications of Artificial Intelligence, 130, 107563.</w:t>
      </w:r>
    </w:p>
    <w:p w14:paraId="1E5FDAEB" w14:textId="77777777" w:rsidR="00E449E3" w:rsidRDefault="00E449E3" w:rsidP="00E449E3">
      <w:pPr>
        <w:pStyle w:val="aa"/>
        <w:rPr>
          <w:lang w:val="en-GB"/>
        </w:rPr>
      </w:pPr>
    </w:p>
    <w:p w14:paraId="7D436AA9" w14:textId="7DBEF9BB" w:rsidR="00E449E3" w:rsidRPr="00E449E3" w:rsidRDefault="00E449E3" w:rsidP="00550098">
      <w:pPr>
        <w:pStyle w:val="Normal-Indentation"/>
        <w:numPr>
          <w:ilvl w:val="0"/>
          <w:numId w:val="10"/>
        </w:numPr>
        <w:rPr>
          <w:lang w:val="en-GB"/>
        </w:rPr>
      </w:pPr>
      <w:bookmarkStart w:id="71" w:name="ref21"/>
      <w:bookmarkEnd w:id="71"/>
      <w:r w:rsidRPr="00E449E3">
        <w:rPr>
          <w:lang w:val="en-GB"/>
        </w:rPr>
        <w:t>Wei, H., Li, Q., &amp; Zhang, J. (2025). Optimizing machine learning operations in multi-cloud environments: Cost, performance and sustainability. Journal of Cloud Computing, 14(2), 45.</w:t>
      </w:r>
    </w:p>
    <w:p w14:paraId="72FB1922" w14:textId="77777777" w:rsidR="00E449E3" w:rsidRDefault="00E449E3" w:rsidP="00E449E3">
      <w:pPr>
        <w:pStyle w:val="aa"/>
        <w:rPr>
          <w:lang w:val="en-GB"/>
        </w:rPr>
      </w:pPr>
    </w:p>
    <w:p w14:paraId="0D117D28" w14:textId="11F269B1" w:rsidR="00E449E3" w:rsidRPr="00E449E3" w:rsidRDefault="00E449E3" w:rsidP="00550098">
      <w:pPr>
        <w:pStyle w:val="Normal-Indentation"/>
        <w:numPr>
          <w:ilvl w:val="0"/>
          <w:numId w:val="10"/>
        </w:numPr>
        <w:rPr>
          <w:lang w:val="en-GB"/>
        </w:rPr>
      </w:pPr>
      <w:bookmarkStart w:id="72" w:name="ref22"/>
      <w:bookmarkEnd w:id="72"/>
      <w:r w:rsidRPr="00E449E3">
        <w:rPr>
          <w:lang w:val="en-GB"/>
        </w:rPr>
        <w:t>Nicholson, M., &amp; Ellis, J. (2024). Computational cost versus detection performance in IoT intrusion detection systems using machine learning. Journal of Cyber Security Technology, 8(3), 215–230.</w:t>
      </w:r>
    </w:p>
    <w:p w14:paraId="5FE44F6A" w14:textId="77777777" w:rsidR="00E449E3" w:rsidRDefault="00E449E3" w:rsidP="00E449E3">
      <w:pPr>
        <w:pStyle w:val="aa"/>
        <w:rPr>
          <w:lang w:val="en-GB"/>
        </w:rPr>
      </w:pPr>
    </w:p>
    <w:p w14:paraId="34B35C2F" w14:textId="79EBF3A6" w:rsidR="00E449E3" w:rsidRPr="00E449E3" w:rsidRDefault="00E449E3" w:rsidP="00550098">
      <w:pPr>
        <w:pStyle w:val="Normal-Indentation"/>
        <w:numPr>
          <w:ilvl w:val="0"/>
          <w:numId w:val="10"/>
        </w:numPr>
        <w:rPr>
          <w:lang w:val="en-GB"/>
        </w:rPr>
      </w:pPr>
      <w:bookmarkStart w:id="73" w:name="ref23"/>
      <w:bookmarkEnd w:id="73"/>
      <w:proofErr w:type="spellStart"/>
      <w:r w:rsidRPr="00E449E3">
        <w:rPr>
          <w:lang w:val="en-GB"/>
        </w:rPr>
        <w:t>Akinrogunde</w:t>
      </w:r>
      <w:proofErr w:type="spellEnd"/>
      <w:r w:rsidRPr="00E449E3">
        <w:rPr>
          <w:lang w:val="en-GB"/>
        </w:rPr>
        <w:t>, O. O., Adelakun, A. A., &amp; Thomas, T. G. (2025). Machine learning and deep learning approaches for energy forecasting: A systematic review. Journal of Intelligent &amp; Fuzzy Systems, 48(1), 1221–1239.</w:t>
      </w:r>
    </w:p>
    <w:p w14:paraId="2E9D150F" w14:textId="77777777" w:rsidR="00E449E3" w:rsidRDefault="00E449E3" w:rsidP="00E449E3">
      <w:pPr>
        <w:pStyle w:val="aa"/>
        <w:rPr>
          <w:lang w:val="en-GB"/>
        </w:rPr>
      </w:pPr>
    </w:p>
    <w:p w14:paraId="5147127D" w14:textId="0B88B914" w:rsidR="00E449E3" w:rsidRPr="00E449E3" w:rsidRDefault="00E449E3" w:rsidP="00550098">
      <w:pPr>
        <w:pStyle w:val="Normal-Indentation"/>
        <w:numPr>
          <w:ilvl w:val="0"/>
          <w:numId w:val="10"/>
        </w:numPr>
        <w:rPr>
          <w:lang w:val="en-GB"/>
        </w:rPr>
      </w:pPr>
      <w:bookmarkStart w:id="74" w:name="ref24"/>
      <w:bookmarkEnd w:id="74"/>
      <w:proofErr w:type="spellStart"/>
      <w:r w:rsidRPr="00E449E3">
        <w:rPr>
          <w:lang w:val="en-GB"/>
        </w:rPr>
        <w:t>Paleyes</w:t>
      </w:r>
      <w:proofErr w:type="spellEnd"/>
      <w:r w:rsidRPr="00E449E3">
        <w:rPr>
          <w:lang w:val="en-GB"/>
        </w:rPr>
        <w:t>, A., Urma, R., &amp; Lawrence, N. D. (2022). Challenges in deploying machine learning: A survey of case studies. ACM Computing Surveys, 55(5), 1–36.</w:t>
      </w:r>
    </w:p>
    <w:p w14:paraId="25746423" w14:textId="77777777" w:rsidR="00E449E3" w:rsidRDefault="00E449E3" w:rsidP="00E449E3">
      <w:pPr>
        <w:pStyle w:val="aa"/>
        <w:rPr>
          <w:lang w:val="en-GB"/>
        </w:rPr>
      </w:pPr>
    </w:p>
    <w:p w14:paraId="4AB88FE0" w14:textId="15521717" w:rsidR="00E449E3" w:rsidRDefault="00E449E3" w:rsidP="00550098">
      <w:pPr>
        <w:pStyle w:val="Normal-Indentation"/>
        <w:numPr>
          <w:ilvl w:val="0"/>
          <w:numId w:val="10"/>
        </w:numPr>
        <w:rPr>
          <w:lang w:val="en-GB"/>
        </w:rPr>
      </w:pPr>
      <w:bookmarkStart w:id="75" w:name="ref25"/>
      <w:bookmarkEnd w:id="75"/>
      <w:r w:rsidRPr="00E449E3">
        <w:rPr>
          <w:lang w:val="en-GB"/>
        </w:rPr>
        <w:t>Sculley, D., Holt, G., Golovin, D., et al. (2021). Hidden technical debt in machine learning systems. Communications of the ACM, 64(3), 114–123.</w:t>
      </w:r>
    </w:p>
    <w:p w14:paraId="4C6C3EC5" w14:textId="77777777" w:rsidR="00E44B93" w:rsidRDefault="00E44B93" w:rsidP="00E44B93">
      <w:pPr>
        <w:pStyle w:val="aa"/>
        <w:rPr>
          <w:lang w:val="en-GB"/>
        </w:rPr>
      </w:pPr>
    </w:p>
    <w:p w14:paraId="0688FF76" w14:textId="59744160" w:rsidR="00E44B93" w:rsidRPr="00E44B93" w:rsidRDefault="00E44B93" w:rsidP="00E44B93">
      <w:pPr>
        <w:pStyle w:val="Normal-Indentation"/>
        <w:numPr>
          <w:ilvl w:val="0"/>
          <w:numId w:val="10"/>
        </w:numPr>
        <w:rPr>
          <w:lang w:val="en-GB"/>
        </w:rPr>
      </w:pPr>
      <w:bookmarkStart w:id="76" w:name="ref26"/>
      <w:bookmarkEnd w:id="76"/>
      <w:r w:rsidRPr="00E44B93">
        <w:rPr>
          <w:lang w:val="en-GB"/>
        </w:rPr>
        <w:t>Schwartz, R., Dodge, J., Smith, N. A., &amp; Etzioni, O. (2020). Green AI. Communications of the ACM.</w:t>
      </w:r>
    </w:p>
    <w:p w14:paraId="0179B081" w14:textId="3C8B9170" w:rsidR="00E44B93" w:rsidRPr="00E44B93" w:rsidRDefault="00E44B93" w:rsidP="00E44B93">
      <w:pPr>
        <w:pStyle w:val="Normal-Indentation"/>
        <w:numPr>
          <w:ilvl w:val="0"/>
          <w:numId w:val="10"/>
        </w:numPr>
        <w:rPr>
          <w:lang w:val="en-GB"/>
        </w:rPr>
      </w:pPr>
      <w:bookmarkStart w:id="77" w:name="ref27"/>
      <w:bookmarkEnd w:id="77"/>
      <w:r w:rsidRPr="00E44B93">
        <w:rPr>
          <w:lang w:val="en-GB"/>
        </w:rPr>
        <w:t xml:space="preserve">Patterson, D., Gonzalez, J., Le, Q., et al. (2021). Carbon emissions and large neural network training. </w:t>
      </w:r>
      <w:proofErr w:type="spellStart"/>
      <w:r w:rsidRPr="00E44B93">
        <w:rPr>
          <w:lang w:val="en-GB"/>
        </w:rPr>
        <w:t>arXiv</w:t>
      </w:r>
      <w:proofErr w:type="spellEnd"/>
      <w:r w:rsidRPr="00E44B93">
        <w:rPr>
          <w:lang w:val="en-GB"/>
        </w:rPr>
        <w:t>.</w:t>
      </w:r>
    </w:p>
    <w:p w14:paraId="0445CBDB" w14:textId="187FECA1" w:rsidR="00E44B93" w:rsidRPr="00E44B93" w:rsidRDefault="00E44B93" w:rsidP="00E44B93">
      <w:pPr>
        <w:pStyle w:val="Normal-Indentation"/>
        <w:numPr>
          <w:ilvl w:val="0"/>
          <w:numId w:val="10"/>
        </w:numPr>
        <w:rPr>
          <w:lang w:val="en-GB"/>
        </w:rPr>
      </w:pPr>
      <w:bookmarkStart w:id="78" w:name="ref28"/>
      <w:bookmarkEnd w:id="78"/>
      <w:r w:rsidRPr="00E44B93">
        <w:rPr>
          <w:lang w:val="en-GB"/>
        </w:rPr>
        <w:t xml:space="preserve">Henderson, P., Hu, J., </w:t>
      </w:r>
      <w:proofErr w:type="spellStart"/>
      <w:r w:rsidRPr="00E44B93">
        <w:rPr>
          <w:lang w:val="en-GB"/>
        </w:rPr>
        <w:t>Romoff</w:t>
      </w:r>
      <w:proofErr w:type="spellEnd"/>
      <w:r w:rsidRPr="00E44B93">
        <w:rPr>
          <w:lang w:val="en-GB"/>
        </w:rPr>
        <w:t>, J., et al. (2020). Towards the systematic reporting of the energy and carbon footprints of machine learning. Journal of Machine Learning Research.</w:t>
      </w:r>
    </w:p>
    <w:p w14:paraId="1144C2ED" w14:textId="1BF59722" w:rsidR="00E44B93" w:rsidRPr="00E44B93" w:rsidRDefault="00E44B93" w:rsidP="00E44B93">
      <w:pPr>
        <w:pStyle w:val="Normal-Indentation"/>
        <w:numPr>
          <w:ilvl w:val="0"/>
          <w:numId w:val="10"/>
        </w:numPr>
        <w:rPr>
          <w:lang w:val="en-GB"/>
        </w:rPr>
      </w:pPr>
      <w:bookmarkStart w:id="79" w:name="ref29"/>
      <w:bookmarkEnd w:id="79"/>
      <w:r w:rsidRPr="00E44B93">
        <w:rPr>
          <w:lang w:val="en-GB"/>
        </w:rPr>
        <w:t xml:space="preserve">Wu, C., Raghavendra, R., &amp; </w:t>
      </w:r>
      <w:proofErr w:type="spellStart"/>
      <w:r w:rsidRPr="00E44B93">
        <w:rPr>
          <w:lang w:val="en-GB"/>
        </w:rPr>
        <w:t>Annavaram</w:t>
      </w:r>
      <w:proofErr w:type="spellEnd"/>
      <w:r w:rsidRPr="00E44B93">
        <w:rPr>
          <w:lang w:val="en-GB"/>
        </w:rPr>
        <w:t>, M. (2022). A survey on energy-efficient deep learning. IEEE Access.</w:t>
      </w:r>
    </w:p>
    <w:p w14:paraId="4DC41DE4" w14:textId="2D0574A7" w:rsidR="00F84FE6" w:rsidRPr="00F84FE6" w:rsidRDefault="00E44B93" w:rsidP="00F84FE6">
      <w:pPr>
        <w:pStyle w:val="Normal-Indentation"/>
        <w:numPr>
          <w:ilvl w:val="0"/>
          <w:numId w:val="10"/>
        </w:numPr>
        <w:rPr>
          <w:lang w:val="en-GB"/>
        </w:rPr>
      </w:pPr>
      <w:bookmarkStart w:id="80" w:name="ref30"/>
      <w:bookmarkEnd w:id="80"/>
      <w:r w:rsidRPr="00E44B93">
        <w:rPr>
          <w:lang w:val="en-GB"/>
        </w:rPr>
        <w:t>Li, T., Zhao, Y., &amp; Wang, X. (2023). Energy-efficient deep learning: A comprehensive survey. ACM Computing Surveys.</w:t>
      </w:r>
    </w:p>
    <w:p w14:paraId="7353127A" w14:textId="4AF4BCDA" w:rsidR="00F84FE6" w:rsidRPr="00F84FE6" w:rsidRDefault="00F84FE6" w:rsidP="00F84FE6">
      <w:pPr>
        <w:pStyle w:val="Normal-Indentation"/>
        <w:numPr>
          <w:ilvl w:val="0"/>
          <w:numId w:val="10"/>
        </w:numPr>
        <w:rPr>
          <w:lang w:val="en-GB"/>
        </w:rPr>
      </w:pPr>
      <w:bookmarkStart w:id="81" w:name="ref31"/>
      <w:bookmarkEnd w:id="81"/>
      <w:proofErr w:type="spellStart"/>
      <w:r w:rsidRPr="00F84FE6">
        <w:rPr>
          <w:lang w:val="en-GB"/>
        </w:rPr>
        <w:t>Strubell</w:t>
      </w:r>
      <w:proofErr w:type="spellEnd"/>
      <w:r w:rsidRPr="00F84FE6">
        <w:rPr>
          <w:lang w:val="en-GB"/>
        </w:rPr>
        <w:t>, E., Ganesh, A., &amp; McCallum, A. (2020). Energy and policy considerations for deep learning in NLP. Proceedings of the 58th Annual Meeting of the Association for Computational Linguistics, 3645–3650.</w:t>
      </w:r>
    </w:p>
    <w:p w14:paraId="54F8CABB" w14:textId="12F91030" w:rsidR="00F84FE6" w:rsidRPr="00F84FE6" w:rsidRDefault="00F84FE6" w:rsidP="00F84FE6">
      <w:pPr>
        <w:pStyle w:val="Normal-Indentation"/>
        <w:numPr>
          <w:ilvl w:val="0"/>
          <w:numId w:val="10"/>
        </w:numPr>
        <w:rPr>
          <w:lang w:val="en-GB"/>
        </w:rPr>
      </w:pPr>
      <w:bookmarkStart w:id="82" w:name="ref32"/>
      <w:bookmarkEnd w:id="82"/>
      <w:r w:rsidRPr="00F84FE6">
        <w:rPr>
          <w:lang w:val="en-GB"/>
        </w:rPr>
        <w:t xml:space="preserve">Anthony, L. F. W., Kanding, B., &amp; Selvan, R. (2020). </w:t>
      </w:r>
      <w:proofErr w:type="spellStart"/>
      <w:r w:rsidRPr="00F84FE6">
        <w:rPr>
          <w:lang w:val="en-GB"/>
        </w:rPr>
        <w:t>Carbontracker</w:t>
      </w:r>
      <w:proofErr w:type="spellEnd"/>
      <w:r w:rsidRPr="00F84FE6">
        <w:rPr>
          <w:lang w:val="en-GB"/>
        </w:rPr>
        <w:t>: Tracking and predicting the carbon footprint of training deep learning models. Proceedings of the ICML Workshop on Tackling Climate Change with Machine Learning.</w:t>
      </w:r>
    </w:p>
    <w:p w14:paraId="2400A154" w14:textId="4A7F17DB" w:rsidR="00F84FE6" w:rsidRPr="00F84FE6" w:rsidRDefault="00F84FE6" w:rsidP="00F84FE6">
      <w:pPr>
        <w:pStyle w:val="Normal-Indentation"/>
        <w:numPr>
          <w:ilvl w:val="0"/>
          <w:numId w:val="10"/>
        </w:numPr>
        <w:rPr>
          <w:lang w:val="en-GB"/>
        </w:rPr>
      </w:pPr>
      <w:bookmarkStart w:id="83" w:name="ref33"/>
      <w:bookmarkEnd w:id="83"/>
      <w:r w:rsidRPr="00F84FE6">
        <w:rPr>
          <w:lang w:val="en-GB"/>
        </w:rPr>
        <w:t>Gupta, U., Kim, Y. G., Lee, S., et al. (2022). The architectural implications of cloud machine learning. IEEE Micro, 42(3), 32–41.</w:t>
      </w:r>
    </w:p>
    <w:p w14:paraId="11E0E9ED" w14:textId="5CE62D9D" w:rsidR="00F84FE6" w:rsidRPr="00F84FE6" w:rsidRDefault="00F84FE6" w:rsidP="00F84FE6">
      <w:pPr>
        <w:pStyle w:val="Normal-Indentation"/>
        <w:numPr>
          <w:ilvl w:val="0"/>
          <w:numId w:val="10"/>
        </w:numPr>
        <w:rPr>
          <w:lang w:val="en-GB"/>
        </w:rPr>
      </w:pPr>
      <w:bookmarkStart w:id="84" w:name="ref34"/>
      <w:bookmarkEnd w:id="84"/>
      <w:r w:rsidRPr="00F84FE6">
        <w:rPr>
          <w:lang w:val="en-GB"/>
        </w:rPr>
        <w:t xml:space="preserve">Bender, E. M., Gebru, T., McMillan-Major, A., &amp; </w:t>
      </w:r>
      <w:proofErr w:type="spellStart"/>
      <w:r w:rsidRPr="00F84FE6">
        <w:rPr>
          <w:lang w:val="en-GB"/>
        </w:rPr>
        <w:t>Shmitchell</w:t>
      </w:r>
      <w:proofErr w:type="spellEnd"/>
      <w:r w:rsidRPr="00F84FE6">
        <w:rPr>
          <w:lang w:val="en-GB"/>
        </w:rPr>
        <w:t>, S. (2021). On the dangers of stochastic parrots: Can language models be too big? Proceedings of the 2021 ACM Conference on Fairness, Accountability, and Transparency (</w:t>
      </w:r>
      <w:proofErr w:type="spellStart"/>
      <w:r w:rsidRPr="00F84FE6">
        <w:rPr>
          <w:lang w:val="en-GB"/>
        </w:rPr>
        <w:t>FAccT</w:t>
      </w:r>
      <w:proofErr w:type="spellEnd"/>
      <w:r w:rsidRPr="00F84FE6">
        <w:rPr>
          <w:lang w:val="en-GB"/>
        </w:rPr>
        <w:t>), 610–623.</w:t>
      </w:r>
    </w:p>
    <w:p w14:paraId="6D950FF6" w14:textId="64DF0C8B" w:rsidR="00F84FE6" w:rsidRPr="00620918" w:rsidRDefault="00F84FE6" w:rsidP="00F84FE6">
      <w:pPr>
        <w:pStyle w:val="Normal-Indentation"/>
        <w:numPr>
          <w:ilvl w:val="0"/>
          <w:numId w:val="10"/>
        </w:numPr>
        <w:rPr>
          <w:lang w:val="en-GB"/>
        </w:rPr>
      </w:pPr>
      <w:bookmarkStart w:id="85" w:name="ref35"/>
      <w:bookmarkEnd w:id="85"/>
      <w:r w:rsidRPr="00F84FE6">
        <w:rPr>
          <w:lang w:val="en-GB"/>
        </w:rPr>
        <w:t xml:space="preserve">Dodge, J., Prewitt, T., </w:t>
      </w:r>
      <w:proofErr w:type="spellStart"/>
      <w:r w:rsidRPr="00F84FE6">
        <w:rPr>
          <w:lang w:val="en-GB"/>
        </w:rPr>
        <w:t>Tachet</w:t>
      </w:r>
      <w:proofErr w:type="spellEnd"/>
      <w:r w:rsidRPr="00F84FE6">
        <w:rPr>
          <w:lang w:val="en-GB"/>
        </w:rPr>
        <w:t xml:space="preserve"> des Combes, R., et al. (2022). Measuring the carbon intensity of AI in cloud environments. Proceedings of the ACM </w:t>
      </w:r>
      <w:proofErr w:type="spellStart"/>
      <w:r w:rsidRPr="00F84FE6">
        <w:rPr>
          <w:lang w:val="en-GB"/>
        </w:rPr>
        <w:t>SIGEnergy</w:t>
      </w:r>
      <w:proofErr w:type="spellEnd"/>
      <w:r w:rsidRPr="00F84FE6">
        <w:rPr>
          <w:lang w:val="en-GB"/>
        </w:rPr>
        <w:t xml:space="preserve"> Conference, 1–12.</w:t>
      </w:r>
    </w:p>
    <w:p w14:paraId="72509DE7" w14:textId="48EEDE79" w:rsidR="00620918" w:rsidRPr="00620918" w:rsidRDefault="00620918" w:rsidP="00620918">
      <w:pPr>
        <w:pStyle w:val="Normal-Indentation"/>
        <w:numPr>
          <w:ilvl w:val="0"/>
          <w:numId w:val="10"/>
        </w:numPr>
        <w:rPr>
          <w:lang w:val="en-GB"/>
        </w:rPr>
      </w:pPr>
      <w:bookmarkStart w:id="86" w:name="ref36"/>
      <w:bookmarkEnd w:id="86"/>
      <w:r w:rsidRPr="00620918">
        <w:rPr>
          <w:lang w:val="en-GB"/>
        </w:rPr>
        <w:t>Breck, E., Cai, S., Nielsen, E., Salib, M., &amp; Sculley, D. (2021). The ML test score: A rubric for ML production readiness and technical debt reduction. Proceedings of the IEEE International Conference on Big Data, 1123–1132.</w:t>
      </w:r>
    </w:p>
    <w:p w14:paraId="75763D09" w14:textId="6C610F2C" w:rsidR="00620918" w:rsidRPr="00620918" w:rsidRDefault="00620918" w:rsidP="00620918">
      <w:pPr>
        <w:pStyle w:val="Normal-Indentation"/>
        <w:numPr>
          <w:ilvl w:val="0"/>
          <w:numId w:val="10"/>
        </w:numPr>
        <w:rPr>
          <w:lang w:val="en-GB"/>
        </w:rPr>
      </w:pPr>
      <w:bookmarkStart w:id="87" w:name="ref37"/>
      <w:bookmarkEnd w:id="87"/>
      <w:r w:rsidRPr="00620918">
        <w:rPr>
          <w:lang w:val="en-GB"/>
        </w:rPr>
        <w:t>Ashmore, R., Calinescu, R., &amp; Paterson, C. (2021). Assuring the machine learning lifecycle: Desiderata, methods, and challenges. IEEE Computer, 54(5), 39–47.</w:t>
      </w:r>
    </w:p>
    <w:p w14:paraId="1958C30C" w14:textId="4636A3F4" w:rsidR="00620918" w:rsidRPr="00620918" w:rsidRDefault="00620918" w:rsidP="00620918">
      <w:pPr>
        <w:pStyle w:val="Normal-Indentation"/>
        <w:numPr>
          <w:ilvl w:val="0"/>
          <w:numId w:val="10"/>
        </w:numPr>
        <w:rPr>
          <w:lang w:val="en-GB"/>
        </w:rPr>
      </w:pPr>
      <w:bookmarkStart w:id="88" w:name="ref38"/>
      <w:bookmarkEnd w:id="88"/>
      <w:r w:rsidRPr="00620918">
        <w:rPr>
          <w:lang w:val="en-GB"/>
        </w:rPr>
        <w:t>Zhang, Y., Harman, M., &amp; Ma, L. (2020). Machine learning testing: Survey, landscapes and horizons. IEEE Transactions on Software Engineering, 48(1), 1–36.</w:t>
      </w:r>
    </w:p>
    <w:p w14:paraId="04742494" w14:textId="38013C93" w:rsidR="00620918" w:rsidRPr="00620918" w:rsidRDefault="00620918" w:rsidP="00620918">
      <w:pPr>
        <w:pStyle w:val="Normal-Indentation"/>
        <w:numPr>
          <w:ilvl w:val="0"/>
          <w:numId w:val="10"/>
        </w:numPr>
        <w:rPr>
          <w:lang w:val="en-GB"/>
        </w:rPr>
      </w:pPr>
      <w:bookmarkStart w:id="89" w:name="ref39"/>
      <w:bookmarkEnd w:id="89"/>
      <w:proofErr w:type="spellStart"/>
      <w:r w:rsidRPr="00620918">
        <w:rPr>
          <w:lang w:val="en-GB"/>
        </w:rPr>
        <w:t>Amershi</w:t>
      </w:r>
      <w:proofErr w:type="spellEnd"/>
      <w:r w:rsidRPr="00620918">
        <w:rPr>
          <w:lang w:val="en-GB"/>
        </w:rPr>
        <w:t>, S., Begel, A., Bird, C., DeLine, R., Gall, H., Kamar, E., Nagappan, N., Nushi, B., &amp; Zimmermann, T. (2019). Software engineering for machine learning: A case study. Proceedings of the 41st International Conference on Software Engineering (ICSE), 291–300.</w:t>
      </w:r>
    </w:p>
    <w:p w14:paraId="3E1FDADE" w14:textId="5E1A745F" w:rsidR="00620918" w:rsidRPr="00620918" w:rsidRDefault="00620918" w:rsidP="00620918">
      <w:pPr>
        <w:pStyle w:val="Normal-Indentation"/>
        <w:numPr>
          <w:ilvl w:val="0"/>
          <w:numId w:val="10"/>
        </w:numPr>
        <w:rPr>
          <w:lang w:val="en-GB"/>
        </w:rPr>
      </w:pPr>
      <w:bookmarkStart w:id="90" w:name="ref40"/>
      <w:bookmarkEnd w:id="90"/>
      <w:r w:rsidRPr="00620918">
        <w:rPr>
          <w:lang w:val="en-GB"/>
        </w:rPr>
        <w:t>Serban, F., van der Blom, K., Hoos, H. H., &amp; Visser, J. (2021). Adoption and effects of software engineering best practices in machine learning. Empirical Software Engineering, 26, 1–49.</w:t>
      </w:r>
    </w:p>
    <w:p w14:paraId="44991976" w14:textId="5E42339A" w:rsidR="00620918" w:rsidRPr="00620918" w:rsidRDefault="00620918" w:rsidP="00620918">
      <w:pPr>
        <w:pStyle w:val="Normal-Indentation"/>
        <w:numPr>
          <w:ilvl w:val="0"/>
          <w:numId w:val="10"/>
        </w:numPr>
        <w:rPr>
          <w:lang w:val="en-GB"/>
        </w:rPr>
      </w:pPr>
      <w:bookmarkStart w:id="91" w:name="ref41"/>
      <w:bookmarkEnd w:id="91"/>
      <w:r w:rsidRPr="00620918">
        <w:rPr>
          <w:lang w:val="en-GB"/>
        </w:rPr>
        <w:t>Nguyen, A., Yosinski, J., &amp; Clune, J. (2021). Deep neural networks are easily fooled: High confidence predictions for unrecognizable images. ACM Computing Surveys, 54(4), 1–36.</w:t>
      </w:r>
    </w:p>
    <w:p w14:paraId="468AC6ED" w14:textId="291B4F46" w:rsidR="00620918" w:rsidRPr="00283D1A" w:rsidRDefault="00620918" w:rsidP="00620918">
      <w:pPr>
        <w:pStyle w:val="Normal-Indentation"/>
        <w:numPr>
          <w:ilvl w:val="0"/>
          <w:numId w:val="10"/>
        </w:numPr>
        <w:rPr>
          <w:lang w:val="en-GB"/>
        </w:rPr>
      </w:pPr>
      <w:bookmarkStart w:id="92" w:name="ref42"/>
      <w:bookmarkEnd w:id="92"/>
      <w:proofErr w:type="spellStart"/>
      <w:r w:rsidRPr="00620918">
        <w:rPr>
          <w:lang w:val="en-GB"/>
        </w:rPr>
        <w:t>Paleyes</w:t>
      </w:r>
      <w:proofErr w:type="spellEnd"/>
      <w:r w:rsidRPr="00620918">
        <w:rPr>
          <w:lang w:val="en-GB"/>
        </w:rPr>
        <w:t>, A., Urma, R.-G., &amp; Lawrence, N. D. (2022). Challenges in deploying machine learning: A survey of case studies. ACM Computing Surveys, 55(6), 1–29.</w:t>
      </w:r>
    </w:p>
    <w:p w14:paraId="76667AD7" w14:textId="7B6DECF9" w:rsidR="00283D1A" w:rsidRPr="00283D1A" w:rsidRDefault="00283D1A" w:rsidP="00283D1A">
      <w:pPr>
        <w:pStyle w:val="Normal-Indentation"/>
        <w:numPr>
          <w:ilvl w:val="0"/>
          <w:numId w:val="10"/>
        </w:numPr>
        <w:rPr>
          <w:lang w:val="en-GB"/>
        </w:rPr>
      </w:pPr>
      <w:bookmarkStart w:id="93" w:name="ref43"/>
      <w:bookmarkEnd w:id="93"/>
      <w:r w:rsidRPr="00283D1A">
        <w:rPr>
          <w:lang w:val="en-GB"/>
        </w:rPr>
        <w:t xml:space="preserve">Garcez, A. </w:t>
      </w:r>
      <w:proofErr w:type="spellStart"/>
      <w:r w:rsidRPr="00283D1A">
        <w:rPr>
          <w:lang w:val="en-GB"/>
        </w:rPr>
        <w:t>d’Avila</w:t>
      </w:r>
      <w:proofErr w:type="spellEnd"/>
      <w:r w:rsidRPr="00283D1A">
        <w:rPr>
          <w:lang w:val="en-GB"/>
        </w:rPr>
        <w:t>, Lamb, L. C., &amp; Gabbay, D. (2020). Neural-symbolic computing: An effective methodology for principled integration of machine learning and reasoning. Artificial Intelligence, 285, 103348.</w:t>
      </w:r>
    </w:p>
    <w:p w14:paraId="565D9EDC" w14:textId="18E48D6F" w:rsidR="00283D1A" w:rsidRPr="00283D1A" w:rsidRDefault="00283D1A" w:rsidP="00283D1A">
      <w:pPr>
        <w:pStyle w:val="Normal-Indentation"/>
        <w:numPr>
          <w:ilvl w:val="0"/>
          <w:numId w:val="10"/>
        </w:numPr>
        <w:rPr>
          <w:lang w:val="en-GB"/>
        </w:rPr>
      </w:pPr>
      <w:bookmarkStart w:id="94" w:name="ref44"/>
      <w:bookmarkEnd w:id="94"/>
      <w:proofErr w:type="spellStart"/>
      <w:r w:rsidRPr="00283D1A">
        <w:rPr>
          <w:lang w:val="en-GB"/>
        </w:rPr>
        <w:lastRenderedPageBreak/>
        <w:t>Besold</w:t>
      </w:r>
      <w:proofErr w:type="spellEnd"/>
      <w:r w:rsidRPr="00283D1A">
        <w:rPr>
          <w:lang w:val="en-GB"/>
        </w:rPr>
        <w:t xml:space="preserve">, T. R., Garcez, A. </w:t>
      </w:r>
      <w:proofErr w:type="spellStart"/>
      <w:r w:rsidRPr="00283D1A">
        <w:rPr>
          <w:lang w:val="en-GB"/>
        </w:rPr>
        <w:t>d’Avila</w:t>
      </w:r>
      <w:proofErr w:type="spellEnd"/>
      <w:r w:rsidRPr="00283D1A">
        <w:rPr>
          <w:lang w:val="en-GB"/>
        </w:rPr>
        <w:t xml:space="preserve">, Bader, S., Bowman, H., Domingos, P., Hitzler, P., </w:t>
      </w:r>
      <w:proofErr w:type="spellStart"/>
      <w:r w:rsidRPr="00283D1A">
        <w:rPr>
          <w:lang w:val="en-GB"/>
        </w:rPr>
        <w:t>Kühnberger</w:t>
      </w:r>
      <w:proofErr w:type="spellEnd"/>
      <w:r w:rsidRPr="00283D1A">
        <w:rPr>
          <w:lang w:val="en-GB"/>
        </w:rPr>
        <w:t>, K.-U., Lamb, L. C., Lowd, D., Lima, P. M. V., et al. (2020). Neural-symbolic learning and reasoning: A survey and interpretation. IEEE Transactions on Neural Networks and Learning Systems, 31(1), 1–19.</w:t>
      </w:r>
    </w:p>
    <w:p w14:paraId="19718931" w14:textId="15A79533" w:rsidR="00283D1A" w:rsidRPr="00283D1A" w:rsidRDefault="00283D1A" w:rsidP="00283D1A">
      <w:pPr>
        <w:pStyle w:val="Normal-Indentation"/>
        <w:numPr>
          <w:ilvl w:val="0"/>
          <w:numId w:val="10"/>
        </w:numPr>
        <w:rPr>
          <w:lang w:val="en-GB"/>
        </w:rPr>
      </w:pPr>
      <w:bookmarkStart w:id="95" w:name="ref45"/>
      <w:bookmarkEnd w:id="95"/>
      <w:r w:rsidRPr="00283D1A">
        <w:rPr>
          <w:lang w:val="en-GB"/>
        </w:rPr>
        <w:t>Rai, A. (2020). Explainable AI: From black box to glass box. Journal of the Academy of Marketing Science, 48, 137–141.</w:t>
      </w:r>
    </w:p>
    <w:p w14:paraId="70F446D0" w14:textId="2BB96767" w:rsidR="00283D1A" w:rsidRPr="00283D1A" w:rsidRDefault="00283D1A" w:rsidP="00283D1A">
      <w:pPr>
        <w:pStyle w:val="Normal-Indentation"/>
        <w:numPr>
          <w:ilvl w:val="0"/>
          <w:numId w:val="10"/>
        </w:numPr>
        <w:rPr>
          <w:lang w:val="en-GB"/>
        </w:rPr>
      </w:pPr>
      <w:bookmarkStart w:id="96" w:name="ref46"/>
      <w:bookmarkEnd w:id="96"/>
      <w:r w:rsidRPr="00283D1A">
        <w:rPr>
          <w:lang w:val="en-GB"/>
        </w:rPr>
        <w:t xml:space="preserve">Arrieta, A. B., Díaz-Rodríguez, N., Del Ser, J., </w:t>
      </w:r>
      <w:proofErr w:type="spellStart"/>
      <w:r w:rsidRPr="00283D1A">
        <w:rPr>
          <w:lang w:val="en-GB"/>
        </w:rPr>
        <w:t>Bennetot</w:t>
      </w:r>
      <w:proofErr w:type="spellEnd"/>
      <w:r w:rsidRPr="00283D1A">
        <w:rPr>
          <w:lang w:val="en-GB"/>
        </w:rPr>
        <w:t xml:space="preserve">, A., </w:t>
      </w:r>
      <w:proofErr w:type="spellStart"/>
      <w:r w:rsidRPr="00283D1A">
        <w:rPr>
          <w:lang w:val="en-GB"/>
        </w:rPr>
        <w:t>Tabik</w:t>
      </w:r>
      <w:proofErr w:type="spellEnd"/>
      <w:r w:rsidRPr="00283D1A">
        <w:rPr>
          <w:lang w:val="en-GB"/>
        </w:rPr>
        <w:t>, S., Barbado, A., García, S., Gil-Lopez, S., Molina, D., Benjamins, R., et al. (2020). Explainable artificial intelligence (XAI): Concepts, taxonomies, opportunities and challenges. Information Fusion, 58, 82–115.</w:t>
      </w:r>
    </w:p>
    <w:p w14:paraId="3BAEE211" w14:textId="7A672B5F" w:rsidR="001F3709" w:rsidRPr="001F3709" w:rsidRDefault="00283D1A" w:rsidP="001F3709">
      <w:pPr>
        <w:pStyle w:val="Normal-Indentation"/>
        <w:numPr>
          <w:ilvl w:val="0"/>
          <w:numId w:val="10"/>
        </w:numPr>
        <w:rPr>
          <w:lang w:val="en-GB"/>
        </w:rPr>
      </w:pPr>
      <w:bookmarkStart w:id="97" w:name="ref47"/>
      <w:bookmarkEnd w:id="97"/>
      <w:r w:rsidRPr="00283D1A">
        <w:rPr>
          <w:lang w:val="en-GB"/>
        </w:rPr>
        <w:t>Gunning, D., &amp; Aha, D. (2021). DARPA’s explainable artificial intelligence (XAI) program. AI Magazine, 42(2), 44–58.</w:t>
      </w:r>
    </w:p>
    <w:p w14:paraId="5E8A96BF" w14:textId="6A14E65D" w:rsidR="001F3709" w:rsidRPr="001F3709" w:rsidRDefault="001F3709" w:rsidP="001F3709">
      <w:pPr>
        <w:pStyle w:val="Normal-Indentation"/>
        <w:numPr>
          <w:ilvl w:val="0"/>
          <w:numId w:val="10"/>
        </w:numPr>
        <w:rPr>
          <w:lang w:val="en-GB"/>
        </w:rPr>
      </w:pPr>
      <w:bookmarkStart w:id="98" w:name="ref48"/>
      <w:bookmarkEnd w:id="98"/>
      <w:r w:rsidRPr="001F3709">
        <w:rPr>
          <w:lang w:val="en-GB"/>
        </w:rPr>
        <w:t>European Commission. (2021). Proposal for a regulation laying down harmonised rules on artificial intelligence (Artificial Intelligence Act). Official Journal of the European Union.</w:t>
      </w:r>
    </w:p>
    <w:p w14:paraId="1B47A897" w14:textId="63858297" w:rsidR="001F3709" w:rsidRPr="001F3709" w:rsidRDefault="001F3709" w:rsidP="001F3709">
      <w:pPr>
        <w:pStyle w:val="Normal-Indentation"/>
        <w:numPr>
          <w:ilvl w:val="0"/>
          <w:numId w:val="10"/>
        </w:numPr>
        <w:rPr>
          <w:lang w:val="en-GB"/>
        </w:rPr>
      </w:pPr>
      <w:bookmarkStart w:id="99" w:name="ref49"/>
      <w:bookmarkEnd w:id="99"/>
      <w:proofErr w:type="spellStart"/>
      <w:r w:rsidRPr="001F3709">
        <w:rPr>
          <w:lang w:val="en-GB"/>
        </w:rPr>
        <w:t>Floridi</w:t>
      </w:r>
      <w:proofErr w:type="spellEnd"/>
      <w:r w:rsidRPr="001F3709">
        <w:rPr>
          <w:lang w:val="en-GB"/>
        </w:rPr>
        <w:t>, L., &amp; Cowls, J. (2021). A unified framework of five principles for AI in society. Harvard Data Science Review, 3(1).</w:t>
      </w:r>
    </w:p>
    <w:p w14:paraId="64832311" w14:textId="4EB915BF" w:rsidR="001F3709" w:rsidRPr="001F3709" w:rsidRDefault="001F3709" w:rsidP="001F3709">
      <w:pPr>
        <w:pStyle w:val="Normal-Indentation"/>
        <w:numPr>
          <w:ilvl w:val="0"/>
          <w:numId w:val="10"/>
        </w:numPr>
        <w:rPr>
          <w:lang w:val="en-GB"/>
        </w:rPr>
      </w:pPr>
      <w:bookmarkStart w:id="100" w:name="ref50"/>
      <w:bookmarkEnd w:id="100"/>
      <w:r w:rsidRPr="001F3709">
        <w:rPr>
          <w:lang w:val="en-GB"/>
        </w:rPr>
        <w:t>Doshi-Velez, F., &amp; Kim, B. (2020). Towards a rigorous science of interpretable machine learning. ACM Computing Surveys, 52(5), 1–42.</w:t>
      </w:r>
    </w:p>
    <w:p w14:paraId="16C9D840" w14:textId="2DF882ED" w:rsidR="001F3709" w:rsidRPr="001F3709" w:rsidRDefault="001F3709" w:rsidP="001F3709">
      <w:pPr>
        <w:pStyle w:val="Normal-Indentation"/>
        <w:numPr>
          <w:ilvl w:val="0"/>
          <w:numId w:val="10"/>
        </w:numPr>
        <w:rPr>
          <w:lang w:val="en-GB"/>
        </w:rPr>
      </w:pPr>
      <w:bookmarkStart w:id="101" w:name="ref51"/>
      <w:bookmarkEnd w:id="101"/>
      <w:r w:rsidRPr="001F3709">
        <w:rPr>
          <w:lang w:val="en-GB"/>
        </w:rPr>
        <w:t>Rudin, C. (2021). Stop explaining black box machine learning models for high stakes decisions and use interpretable models instead. Nature Machine Intelligence, 1–3.</w:t>
      </w:r>
    </w:p>
    <w:p w14:paraId="53A2FA8F" w14:textId="7CBB3464" w:rsidR="001F3709" w:rsidRPr="001F3709" w:rsidRDefault="001F3709" w:rsidP="001F3709">
      <w:pPr>
        <w:pStyle w:val="Normal-Indentation"/>
        <w:numPr>
          <w:ilvl w:val="0"/>
          <w:numId w:val="10"/>
        </w:numPr>
        <w:rPr>
          <w:lang w:val="en-GB"/>
        </w:rPr>
      </w:pPr>
      <w:bookmarkStart w:id="102" w:name="ref52"/>
      <w:bookmarkEnd w:id="102"/>
      <w:r w:rsidRPr="001F3709">
        <w:rPr>
          <w:lang w:val="en-GB"/>
        </w:rPr>
        <w:t>Mittelstadt, B. (2021). Principles alone cannot guarantee ethical AI. Nature Machine Intelligence, 3, 746–748.</w:t>
      </w:r>
    </w:p>
    <w:p w14:paraId="5961710D" w14:textId="16E6802E" w:rsidR="001F3709" w:rsidRPr="00285C58" w:rsidRDefault="001F3709" w:rsidP="001F3709">
      <w:pPr>
        <w:pStyle w:val="Normal-Indentation"/>
        <w:numPr>
          <w:ilvl w:val="0"/>
          <w:numId w:val="10"/>
        </w:numPr>
        <w:rPr>
          <w:lang w:val="en-GB"/>
        </w:rPr>
      </w:pPr>
      <w:bookmarkStart w:id="103" w:name="ref53"/>
      <w:bookmarkEnd w:id="103"/>
      <w:r w:rsidRPr="001F3709">
        <w:rPr>
          <w:lang w:val="en-GB"/>
        </w:rPr>
        <w:t xml:space="preserve">Zhou, J., </w:t>
      </w:r>
      <w:proofErr w:type="spellStart"/>
      <w:r w:rsidRPr="001F3709">
        <w:rPr>
          <w:lang w:val="en-GB"/>
        </w:rPr>
        <w:t>Gandomi</w:t>
      </w:r>
      <w:proofErr w:type="spellEnd"/>
      <w:r w:rsidRPr="001F3709">
        <w:rPr>
          <w:lang w:val="en-GB"/>
        </w:rPr>
        <w:t>, A. H., Chen, F., &amp; Holzinger, A. (2021). Evaluating the quality of machine learning explanations: A survey on methods and metrics. IEEE Transactions on Neural Networks and Learning Systems, 32(5), 1–21.</w:t>
      </w:r>
    </w:p>
    <w:p w14:paraId="35505B71" w14:textId="3C70C9A9" w:rsidR="00285C58" w:rsidRPr="00285C58" w:rsidRDefault="00285C58" w:rsidP="00285C58">
      <w:pPr>
        <w:pStyle w:val="Normal-Indentation"/>
        <w:numPr>
          <w:ilvl w:val="0"/>
          <w:numId w:val="10"/>
        </w:numPr>
        <w:rPr>
          <w:lang w:val="en-GB"/>
        </w:rPr>
      </w:pPr>
      <w:bookmarkStart w:id="104" w:name="ref54"/>
      <w:bookmarkEnd w:id="104"/>
      <w:r w:rsidRPr="00285C58">
        <w:rPr>
          <w:lang w:val="en-GB"/>
        </w:rPr>
        <w:t>Jordan, M. I., &amp; Mitchell, T. M. (2020). Machine learning: Trends, perspectives, and prospects. Science, 349(6245), 255–260.</w:t>
      </w:r>
    </w:p>
    <w:p w14:paraId="1C42B607" w14:textId="75061B74" w:rsidR="00285C58" w:rsidRPr="00285C58" w:rsidRDefault="00285C58" w:rsidP="00285C58">
      <w:pPr>
        <w:pStyle w:val="Normal-Indentation"/>
        <w:numPr>
          <w:ilvl w:val="0"/>
          <w:numId w:val="10"/>
        </w:numPr>
        <w:rPr>
          <w:lang w:val="en-GB"/>
        </w:rPr>
      </w:pPr>
      <w:bookmarkStart w:id="105" w:name="ref55"/>
      <w:bookmarkEnd w:id="105"/>
      <w:r w:rsidRPr="00285C58">
        <w:rPr>
          <w:lang w:val="en-GB"/>
        </w:rPr>
        <w:t>Holzinger, A., et al. (2021). What do we need to build explainable AI systems for the medical domain? IEEE Computer, 54(10), 20–30.</w:t>
      </w:r>
    </w:p>
    <w:p w14:paraId="4668B6F8" w14:textId="77777777" w:rsidR="00620918" w:rsidRPr="00620918" w:rsidRDefault="00620918" w:rsidP="00620918">
      <w:pPr>
        <w:pStyle w:val="Normal-Indentation"/>
        <w:ind w:left="397"/>
        <w:rPr>
          <w:lang w:val="en-GB"/>
        </w:rPr>
      </w:pPr>
    </w:p>
    <w:p w14:paraId="1C38B7F4" w14:textId="77777777" w:rsidR="00F47B9B" w:rsidRDefault="00F47B9B" w:rsidP="00F47B9B">
      <w:pPr>
        <w:pStyle w:val="Normal-Noindentation"/>
      </w:pPr>
    </w:p>
    <w:p w14:paraId="6D57C6D3" w14:textId="356E2C58" w:rsidR="00E47234" w:rsidRPr="000B6EE7" w:rsidRDefault="00E47234" w:rsidP="000B6EE7">
      <w:pPr>
        <w:pStyle w:val="Normal-Noindentation"/>
        <w:rPr>
          <w:lang w:val="en-GB"/>
        </w:rPr>
      </w:pPr>
    </w:p>
    <w:sectPr w:rsidR="00E47234" w:rsidRPr="000B6EE7" w:rsidSect="00AC4B3E">
      <w:footerReference w:type="default" r:id="rId18"/>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684D" w14:textId="77777777" w:rsidR="00905CBB" w:rsidRDefault="00905CBB" w:rsidP="001C3C39">
      <w:pPr>
        <w:spacing w:after="0" w:line="240" w:lineRule="auto"/>
      </w:pPr>
      <w:r>
        <w:separator/>
      </w:r>
    </w:p>
  </w:endnote>
  <w:endnote w:type="continuationSeparator" w:id="0">
    <w:p w14:paraId="01C7653C" w14:textId="77777777" w:rsidR="00905CBB" w:rsidRDefault="00905CBB" w:rsidP="001C3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pPr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gridCol w:w="567"/>
    </w:tblGrid>
    <w:tr w:rsidR="005D6587" w:rsidRPr="00FE14C2" w14:paraId="1E8569E2" w14:textId="77777777" w:rsidTr="005D6587">
      <w:trPr>
        <w:trHeight w:val="227"/>
      </w:trPr>
      <w:tc>
        <w:tcPr>
          <w:tcW w:w="7937" w:type="dxa"/>
        </w:tcPr>
        <w:p w14:paraId="24987CF3" w14:textId="1F24A765" w:rsidR="00FE14C2" w:rsidRPr="00FE14C2" w:rsidRDefault="00FE14C2" w:rsidP="005D6587">
          <w:pPr>
            <w:pStyle w:val="a5"/>
            <w:rPr>
              <w:rFonts w:ascii="Arial" w:hAnsi="Arial" w:cs="Arial"/>
              <w:sz w:val="16"/>
              <w:szCs w:val="16"/>
              <w:lang w:val="el-GR"/>
            </w:rPr>
          </w:pPr>
        </w:p>
      </w:tc>
      <w:tc>
        <w:tcPr>
          <w:tcW w:w="567" w:type="dxa"/>
        </w:tcPr>
        <w:p w14:paraId="08FE4ABA" w14:textId="5CA2152C" w:rsidR="00FE14C2" w:rsidRPr="00FE14C2" w:rsidRDefault="008445F9" w:rsidP="005D6587">
          <w:pPr>
            <w:pStyle w:val="a5"/>
            <w:jc w:val="right"/>
            <w:rPr>
              <w:rFonts w:ascii="Arial" w:hAnsi="Arial" w:cs="Arial"/>
              <w:sz w:val="16"/>
              <w:szCs w:val="16"/>
            </w:rPr>
          </w:pPr>
          <w:r w:rsidRPr="008445F9">
            <w:rPr>
              <w:rFonts w:ascii="Arial" w:hAnsi="Arial" w:cs="Arial"/>
              <w:sz w:val="16"/>
              <w:szCs w:val="16"/>
            </w:rPr>
            <w:fldChar w:fldCharType="begin"/>
          </w:r>
          <w:r w:rsidRPr="008445F9">
            <w:rPr>
              <w:rFonts w:ascii="Arial" w:hAnsi="Arial" w:cs="Arial"/>
              <w:sz w:val="16"/>
              <w:szCs w:val="16"/>
            </w:rPr>
            <w:instrText xml:space="preserve"> PAGE   \* MERGEFORMAT </w:instrText>
          </w:r>
          <w:r w:rsidRPr="008445F9">
            <w:rPr>
              <w:rFonts w:ascii="Arial" w:hAnsi="Arial" w:cs="Arial"/>
              <w:sz w:val="16"/>
              <w:szCs w:val="16"/>
            </w:rPr>
            <w:fldChar w:fldCharType="separate"/>
          </w:r>
          <w:r w:rsidRPr="008445F9">
            <w:rPr>
              <w:rFonts w:ascii="Arial" w:hAnsi="Arial" w:cs="Arial"/>
              <w:noProof/>
              <w:sz w:val="16"/>
              <w:szCs w:val="16"/>
            </w:rPr>
            <w:t>1</w:t>
          </w:r>
          <w:r w:rsidRPr="008445F9">
            <w:rPr>
              <w:rFonts w:ascii="Arial" w:hAnsi="Arial" w:cs="Arial"/>
              <w:noProof/>
              <w:sz w:val="16"/>
              <w:szCs w:val="16"/>
            </w:rPr>
            <w:fldChar w:fldCharType="end"/>
          </w:r>
        </w:p>
      </w:tc>
    </w:tr>
  </w:tbl>
  <w:p w14:paraId="7F3BD24C" w14:textId="77777777" w:rsidR="00FE14C2" w:rsidRDefault="00FE14C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7"/>
      <w:gridCol w:w="567"/>
    </w:tblGrid>
    <w:tr w:rsidR="00FE14C2" w:rsidRPr="00FE14C2" w14:paraId="3963FA22" w14:textId="77777777" w:rsidTr="00FE14C2">
      <w:trPr>
        <w:trHeight w:val="227"/>
        <w:jc w:val="center"/>
      </w:trPr>
      <w:tc>
        <w:tcPr>
          <w:tcW w:w="7937" w:type="dxa"/>
        </w:tcPr>
        <w:p w14:paraId="51B7E2D8" w14:textId="37947E3A" w:rsidR="00FE14C2" w:rsidRPr="00FE14C2" w:rsidRDefault="00FE14C2">
          <w:pPr>
            <w:pStyle w:val="a5"/>
            <w:rPr>
              <w:rFonts w:ascii="Arial" w:hAnsi="Arial" w:cs="Arial"/>
              <w:sz w:val="16"/>
              <w:szCs w:val="16"/>
              <w:lang w:val="el-GR"/>
            </w:rPr>
          </w:pPr>
        </w:p>
      </w:tc>
      <w:tc>
        <w:tcPr>
          <w:tcW w:w="567" w:type="dxa"/>
        </w:tcPr>
        <w:p w14:paraId="16864DD1" w14:textId="0ED88D61" w:rsidR="00FE14C2" w:rsidRPr="00FE14C2" w:rsidRDefault="008445F9" w:rsidP="00FE14C2">
          <w:pPr>
            <w:pStyle w:val="a5"/>
            <w:jc w:val="right"/>
            <w:rPr>
              <w:rFonts w:ascii="Arial" w:hAnsi="Arial" w:cs="Arial"/>
              <w:sz w:val="16"/>
              <w:szCs w:val="16"/>
            </w:rPr>
          </w:pPr>
          <w:r w:rsidRPr="008445F9">
            <w:rPr>
              <w:rFonts w:ascii="Arial" w:hAnsi="Arial" w:cs="Arial"/>
              <w:sz w:val="16"/>
              <w:szCs w:val="16"/>
            </w:rPr>
            <w:fldChar w:fldCharType="begin"/>
          </w:r>
          <w:r w:rsidRPr="008445F9">
            <w:rPr>
              <w:rFonts w:ascii="Arial" w:hAnsi="Arial" w:cs="Arial"/>
              <w:sz w:val="16"/>
              <w:szCs w:val="16"/>
            </w:rPr>
            <w:instrText xml:space="preserve"> PAGE   \* MERGEFORMAT </w:instrText>
          </w:r>
          <w:r w:rsidRPr="008445F9">
            <w:rPr>
              <w:rFonts w:ascii="Arial" w:hAnsi="Arial" w:cs="Arial"/>
              <w:sz w:val="16"/>
              <w:szCs w:val="16"/>
            </w:rPr>
            <w:fldChar w:fldCharType="separate"/>
          </w:r>
          <w:r w:rsidRPr="008445F9">
            <w:rPr>
              <w:rFonts w:ascii="Arial" w:hAnsi="Arial" w:cs="Arial"/>
              <w:noProof/>
              <w:sz w:val="16"/>
              <w:szCs w:val="16"/>
            </w:rPr>
            <w:t>1</w:t>
          </w:r>
          <w:r w:rsidRPr="008445F9">
            <w:rPr>
              <w:rFonts w:ascii="Arial" w:hAnsi="Arial" w:cs="Arial"/>
              <w:noProof/>
              <w:sz w:val="16"/>
              <w:szCs w:val="16"/>
            </w:rPr>
            <w:fldChar w:fldCharType="end"/>
          </w:r>
        </w:p>
      </w:tc>
    </w:tr>
  </w:tbl>
  <w:p w14:paraId="4B7FAE76" w14:textId="77777777" w:rsidR="00FE14C2" w:rsidRDefault="00FE14C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0C58B" w14:textId="77777777" w:rsidR="00905CBB" w:rsidRDefault="00905CBB" w:rsidP="001C3C39">
      <w:pPr>
        <w:spacing w:after="0" w:line="240" w:lineRule="auto"/>
      </w:pPr>
      <w:r>
        <w:separator/>
      </w:r>
    </w:p>
  </w:footnote>
  <w:footnote w:type="continuationSeparator" w:id="0">
    <w:p w14:paraId="2C28ADB3" w14:textId="77777777" w:rsidR="00905CBB" w:rsidRDefault="00905CBB" w:rsidP="001C3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52"/>
      <w:gridCol w:w="4252"/>
    </w:tblGrid>
    <w:tr w:rsidR="00FE14C2" w:rsidRPr="00FE14C2" w14:paraId="458FB10E" w14:textId="77777777" w:rsidTr="00400C1C">
      <w:trPr>
        <w:trHeight w:val="227"/>
        <w:jc w:val="center"/>
      </w:trPr>
      <w:tc>
        <w:tcPr>
          <w:tcW w:w="4252" w:type="dxa"/>
        </w:tcPr>
        <w:p w14:paraId="09C068B9" w14:textId="50623463" w:rsidR="00FE14C2" w:rsidRPr="00FE14C2" w:rsidRDefault="002721A3" w:rsidP="00400C1C">
          <w:pPr>
            <w:pStyle w:val="a4"/>
            <w:rPr>
              <w:rFonts w:ascii="Arial" w:hAnsi="Arial" w:cs="Arial"/>
              <w:sz w:val="16"/>
              <w:szCs w:val="16"/>
              <w:lang w:val="el-GR"/>
            </w:rPr>
          </w:pPr>
          <w:r>
            <w:rPr>
              <w:rFonts w:ascii="Arial" w:hAnsi="Arial" w:cs="Arial"/>
              <w:sz w:val="16"/>
              <w:szCs w:val="16"/>
              <w:lang w:val="el-GR"/>
            </w:rPr>
            <w:t>Επιστημονική Συγγραφή στην Εκπαίδευση</w:t>
          </w:r>
        </w:p>
      </w:tc>
      <w:tc>
        <w:tcPr>
          <w:tcW w:w="4252" w:type="dxa"/>
        </w:tcPr>
        <w:p w14:paraId="357E33A2" w14:textId="41EB2A26" w:rsidR="00FE14C2" w:rsidRPr="00FE14C2" w:rsidRDefault="00B52412" w:rsidP="00400C1C">
          <w:pPr>
            <w:pStyle w:val="a4"/>
            <w:jc w:val="right"/>
            <w:rPr>
              <w:rFonts w:ascii="Arial" w:hAnsi="Arial" w:cs="Arial"/>
              <w:sz w:val="16"/>
              <w:szCs w:val="16"/>
              <w:lang w:val="el-GR"/>
            </w:rPr>
          </w:pPr>
          <w:r>
            <w:rPr>
              <w:rFonts w:ascii="Arial" w:hAnsi="Arial" w:cs="Arial"/>
              <w:sz w:val="16"/>
              <w:szCs w:val="16"/>
              <w:lang w:val="el-GR"/>
            </w:rPr>
            <w:t>Περικλής Κανάκης</w:t>
          </w:r>
        </w:p>
      </w:tc>
    </w:tr>
  </w:tbl>
  <w:p w14:paraId="348852CF" w14:textId="77777777" w:rsidR="00FE14C2" w:rsidRPr="00FE14C2" w:rsidRDefault="00FE14C2" w:rsidP="00FE14C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6AA"/>
    <w:multiLevelType w:val="hybridMultilevel"/>
    <w:tmpl w:val="500E82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2345B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D0D2DD3"/>
    <w:multiLevelType w:val="hybridMultilevel"/>
    <w:tmpl w:val="8528C7A4"/>
    <w:lvl w:ilvl="0" w:tplc="BA9EB770">
      <w:start w:val="1"/>
      <w:numFmt w:val="decimal"/>
      <w:lvlText w:val="[%1]"/>
      <w:lvlJc w:val="left"/>
      <w:pPr>
        <w:ind w:left="1077" w:hanging="360"/>
      </w:pPr>
      <w:rPr>
        <w:rFonts w:hint="default"/>
      </w:rPr>
    </w:lvl>
    <w:lvl w:ilvl="1" w:tplc="04080019" w:tentative="1">
      <w:start w:val="1"/>
      <w:numFmt w:val="lowerLetter"/>
      <w:lvlText w:val="%2."/>
      <w:lvlJc w:val="left"/>
      <w:pPr>
        <w:ind w:left="1797" w:hanging="360"/>
      </w:pPr>
    </w:lvl>
    <w:lvl w:ilvl="2" w:tplc="0408001B" w:tentative="1">
      <w:start w:val="1"/>
      <w:numFmt w:val="lowerRoman"/>
      <w:lvlText w:val="%3."/>
      <w:lvlJc w:val="right"/>
      <w:pPr>
        <w:ind w:left="2517" w:hanging="180"/>
      </w:pPr>
    </w:lvl>
    <w:lvl w:ilvl="3" w:tplc="0408000F" w:tentative="1">
      <w:start w:val="1"/>
      <w:numFmt w:val="decimal"/>
      <w:lvlText w:val="%4."/>
      <w:lvlJc w:val="left"/>
      <w:pPr>
        <w:ind w:left="3237" w:hanging="360"/>
      </w:pPr>
    </w:lvl>
    <w:lvl w:ilvl="4" w:tplc="04080019" w:tentative="1">
      <w:start w:val="1"/>
      <w:numFmt w:val="lowerLetter"/>
      <w:lvlText w:val="%5."/>
      <w:lvlJc w:val="left"/>
      <w:pPr>
        <w:ind w:left="3957" w:hanging="360"/>
      </w:pPr>
    </w:lvl>
    <w:lvl w:ilvl="5" w:tplc="0408001B" w:tentative="1">
      <w:start w:val="1"/>
      <w:numFmt w:val="lowerRoman"/>
      <w:lvlText w:val="%6."/>
      <w:lvlJc w:val="right"/>
      <w:pPr>
        <w:ind w:left="4677" w:hanging="180"/>
      </w:pPr>
    </w:lvl>
    <w:lvl w:ilvl="6" w:tplc="0408000F" w:tentative="1">
      <w:start w:val="1"/>
      <w:numFmt w:val="decimal"/>
      <w:lvlText w:val="%7."/>
      <w:lvlJc w:val="left"/>
      <w:pPr>
        <w:ind w:left="5397" w:hanging="360"/>
      </w:pPr>
    </w:lvl>
    <w:lvl w:ilvl="7" w:tplc="04080019" w:tentative="1">
      <w:start w:val="1"/>
      <w:numFmt w:val="lowerLetter"/>
      <w:lvlText w:val="%8."/>
      <w:lvlJc w:val="left"/>
      <w:pPr>
        <w:ind w:left="6117" w:hanging="360"/>
      </w:pPr>
    </w:lvl>
    <w:lvl w:ilvl="8" w:tplc="0408001B" w:tentative="1">
      <w:start w:val="1"/>
      <w:numFmt w:val="lowerRoman"/>
      <w:lvlText w:val="%9."/>
      <w:lvlJc w:val="right"/>
      <w:pPr>
        <w:ind w:left="6837" w:hanging="180"/>
      </w:pPr>
    </w:lvl>
  </w:abstractNum>
  <w:abstractNum w:abstractNumId="3" w15:restartNumberingAfterBreak="0">
    <w:nsid w:val="40745C2F"/>
    <w:multiLevelType w:val="multilevel"/>
    <w:tmpl w:val="D78CB134"/>
    <w:lvl w:ilvl="0">
      <w:start w:val="1"/>
      <mc:AlternateContent>
        <mc:Choice Requires="w14">
          <w:numFmt w:val="custom" w:format="Α, Β, Γ, ..."/>
        </mc:Choice>
        <mc:Fallback>
          <w:numFmt w:val="decimal"/>
        </mc:Fallback>
      </mc:AlternateContent>
      <w:pStyle w:val="a"/>
      <w:suff w:val="nothing"/>
      <w:lvlText w:val="Παράρτημα %1"/>
      <w:lvlJc w:val="left"/>
      <w:pPr>
        <w:ind w:left="0" w:firstLine="0"/>
      </w:pPr>
      <w:rPr>
        <w:rFonts w:ascii="Arial Black" w:hAnsi="Arial Black" w:hint="default"/>
        <w:color w:val="2E74B5" w:themeColor="accent5" w:themeShade="BF"/>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7CB06F1"/>
    <w:multiLevelType w:val="hybridMultilevel"/>
    <w:tmpl w:val="FED84096"/>
    <w:lvl w:ilvl="0" w:tplc="04080001">
      <w:start w:val="1"/>
      <w:numFmt w:val="bullet"/>
      <w:lvlText w:val=""/>
      <w:lvlJc w:val="left"/>
      <w:pPr>
        <w:ind w:left="1077" w:hanging="360"/>
      </w:pPr>
      <w:rPr>
        <w:rFonts w:ascii="Symbol" w:hAnsi="Symbol" w:hint="default"/>
      </w:rPr>
    </w:lvl>
    <w:lvl w:ilvl="1" w:tplc="04080003" w:tentative="1">
      <w:start w:val="1"/>
      <w:numFmt w:val="bullet"/>
      <w:lvlText w:val="o"/>
      <w:lvlJc w:val="left"/>
      <w:pPr>
        <w:ind w:left="1797" w:hanging="360"/>
      </w:pPr>
      <w:rPr>
        <w:rFonts w:ascii="Courier New" w:hAnsi="Courier New" w:cs="Courier New" w:hint="default"/>
      </w:rPr>
    </w:lvl>
    <w:lvl w:ilvl="2" w:tplc="04080005" w:tentative="1">
      <w:start w:val="1"/>
      <w:numFmt w:val="bullet"/>
      <w:lvlText w:val=""/>
      <w:lvlJc w:val="left"/>
      <w:pPr>
        <w:ind w:left="2517" w:hanging="360"/>
      </w:pPr>
      <w:rPr>
        <w:rFonts w:ascii="Wingdings" w:hAnsi="Wingdings" w:hint="default"/>
      </w:rPr>
    </w:lvl>
    <w:lvl w:ilvl="3" w:tplc="04080001" w:tentative="1">
      <w:start w:val="1"/>
      <w:numFmt w:val="bullet"/>
      <w:lvlText w:val=""/>
      <w:lvlJc w:val="left"/>
      <w:pPr>
        <w:ind w:left="3237" w:hanging="360"/>
      </w:pPr>
      <w:rPr>
        <w:rFonts w:ascii="Symbol" w:hAnsi="Symbol" w:hint="default"/>
      </w:rPr>
    </w:lvl>
    <w:lvl w:ilvl="4" w:tplc="04080003" w:tentative="1">
      <w:start w:val="1"/>
      <w:numFmt w:val="bullet"/>
      <w:lvlText w:val="o"/>
      <w:lvlJc w:val="left"/>
      <w:pPr>
        <w:ind w:left="3957" w:hanging="360"/>
      </w:pPr>
      <w:rPr>
        <w:rFonts w:ascii="Courier New" w:hAnsi="Courier New" w:cs="Courier New" w:hint="default"/>
      </w:rPr>
    </w:lvl>
    <w:lvl w:ilvl="5" w:tplc="04080005" w:tentative="1">
      <w:start w:val="1"/>
      <w:numFmt w:val="bullet"/>
      <w:lvlText w:val=""/>
      <w:lvlJc w:val="left"/>
      <w:pPr>
        <w:ind w:left="4677" w:hanging="360"/>
      </w:pPr>
      <w:rPr>
        <w:rFonts w:ascii="Wingdings" w:hAnsi="Wingdings" w:hint="default"/>
      </w:rPr>
    </w:lvl>
    <w:lvl w:ilvl="6" w:tplc="04080001" w:tentative="1">
      <w:start w:val="1"/>
      <w:numFmt w:val="bullet"/>
      <w:lvlText w:val=""/>
      <w:lvlJc w:val="left"/>
      <w:pPr>
        <w:ind w:left="5397" w:hanging="360"/>
      </w:pPr>
      <w:rPr>
        <w:rFonts w:ascii="Symbol" w:hAnsi="Symbol" w:hint="default"/>
      </w:rPr>
    </w:lvl>
    <w:lvl w:ilvl="7" w:tplc="04080003" w:tentative="1">
      <w:start w:val="1"/>
      <w:numFmt w:val="bullet"/>
      <w:lvlText w:val="o"/>
      <w:lvlJc w:val="left"/>
      <w:pPr>
        <w:ind w:left="6117" w:hanging="360"/>
      </w:pPr>
      <w:rPr>
        <w:rFonts w:ascii="Courier New" w:hAnsi="Courier New" w:cs="Courier New" w:hint="default"/>
      </w:rPr>
    </w:lvl>
    <w:lvl w:ilvl="8" w:tplc="04080005" w:tentative="1">
      <w:start w:val="1"/>
      <w:numFmt w:val="bullet"/>
      <w:lvlText w:val=""/>
      <w:lvlJc w:val="left"/>
      <w:pPr>
        <w:ind w:left="6837" w:hanging="360"/>
      </w:pPr>
      <w:rPr>
        <w:rFonts w:ascii="Wingdings" w:hAnsi="Wingdings" w:hint="default"/>
      </w:rPr>
    </w:lvl>
  </w:abstractNum>
  <w:abstractNum w:abstractNumId="5" w15:restartNumberingAfterBreak="0">
    <w:nsid w:val="552C30DA"/>
    <w:multiLevelType w:val="hybridMultilevel"/>
    <w:tmpl w:val="5568116C"/>
    <w:lvl w:ilvl="0" w:tplc="1EF864CE">
      <w:start w:val="1"/>
      <w:numFmt w:val="decimal"/>
      <w:lvlText w:val="[%1]"/>
      <w:lvlJc w:val="left"/>
      <w:pPr>
        <w:ind w:left="794" w:hanging="397"/>
      </w:pPr>
      <w:rPr>
        <w:rFonts w:hint="default"/>
      </w:rPr>
    </w:lvl>
    <w:lvl w:ilvl="1" w:tplc="08090019" w:tentative="1">
      <w:start w:val="1"/>
      <w:numFmt w:val="lowerLetter"/>
      <w:lvlText w:val="%2."/>
      <w:lvlJc w:val="left"/>
      <w:pPr>
        <w:ind w:left="1837" w:hanging="360"/>
      </w:pPr>
    </w:lvl>
    <w:lvl w:ilvl="2" w:tplc="0809001B" w:tentative="1">
      <w:start w:val="1"/>
      <w:numFmt w:val="lowerRoman"/>
      <w:lvlText w:val="%3."/>
      <w:lvlJc w:val="right"/>
      <w:pPr>
        <w:ind w:left="2557" w:hanging="180"/>
      </w:pPr>
    </w:lvl>
    <w:lvl w:ilvl="3" w:tplc="0809000F" w:tentative="1">
      <w:start w:val="1"/>
      <w:numFmt w:val="decimal"/>
      <w:lvlText w:val="%4."/>
      <w:lvlJc w:val="left"/>
      <w:pPr>
        <w:ind w:left="3277" w:hanging="360"/>
      </w:pPr>
    </w:lvl>
    <w:lvl w:ilvl="4" w:tplc="08090019" w:tentative="1">
      <w:start w:val="1"/>
      <w:numFmt w:val="lowerLetter"/>
      <w:lvlText w:val="%5."/>
      <w:lvlJc w:val="left"/>
      <w:pPr>
        <w:ind w:left="3997" w:hanging="360"/>
      </w:pPr>
    </w:lvl>
    <w:lvl w:ilvl="5" w:tplc="0809001B" w:tentative="1">
      <w:start w:val="1"/>
      <w:numFmt w:val="lowerRoman"/>
      <w:lvlText w:val="%6."/>
      <w:lvlJc w:val="right"/>
      <w:pPr>
        <w:ind w:left="4717" w:hanging="180"/>
      </w:pPr>
    </w:lvl>
    <w:lvl w:ilvl="6" w:tplc="0809000F" w:tentative="1">
      <w:start w:val="1"/>
      <w:numFmt w:val="decimal"/>
      <w:lvlText w:val="%7."/>
      <w:lvlJc w:val="left"/>
      <w:pPr>
        <w:ind w:left="5437" w:hanging="360"/>
      </w:pPr>
    </w:lvl>
    <w:lvl w:ilvl="7" w:tplc="08090019" w:tentative="1">
      <w:start w:val="1"/>
      <w:numFmt w:val="lowerLetter"/>
      <w:lvlText w:val="%8."/>
      <w:lvlJc w:val="left"/>
      <w:pPr>
        <w:ind w:left="6157" w:hanging="360"/>
      </w:pPr>
    </w:lvl>
    <w:lvl w:ilvl="8" w:tplc="0809001B" w:tentative="1">
      <w:start w:val="1"/>
      <w:numFmt w:val="lowerRoman"/>
      <w:lvlText w:val="%9."/>
      <w:lvlJc w:val="right"/>
      <w:pPr>
        <w:ind w:left="6877" w:hanging="180"/>
      </w:pPr>
    </w:lvl>
  </w:abstractNum>
  <w:abstractNum w:abstractNumId="6" w15:restartNumberingAfterBreak="0">
    <w:nsid w:val="65FC2FAF"/>
    <w:multiLevelType w:val="hybridMultilevel"/>
    <w:tmpl w:val="65A4E4C6"/>
    <w:lvl w:ilvl="0" w:tplc="1EF864CE">
      <w:start w:val="1"/>
      <w:numFmt w:val="decimal"/>
      <w:lvlText w:val="[%1]"/>
      <w:lvlJc w:val="left"/>
      <w:pPr>
        <w:ind w:left="397" w:hanging="397"/>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6665720D"/>
    <w:multiLevelType w:val="hybridMultilevel"/>
    <w:tmpl w:val="4AA066D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67A31447"/>
    <w:multiLevelType w:val="multilevel"/>
    <w:tmpl w:val="E136709E"/>
    <w:lvl w:ilvl="0">
      <w:start w:val="2"/>
      <w:numFmt w:val="decimal"/>
      <w:pStyle w:val="1"/>
      <w:lvlText w:val="%1"/>
      <w:lvlJc w:val="left"/>
      <w:pPr>
        <w:ind w:left="432" w:hanging="432"/>
      </w:pPr>
      <w:rPr>
        <w:rFonts w:ascii="Arial Black" w:hAnsi="Arial Black" w:hint="default"/>
        <w:color w:val="2E74B5" w:themeColor="accent5" w:themeShade="BF"/>
        <w:sz w:val="24"/>
      </w:rPr>
    </w:lvl>
    <w:lvl w:ilvl="1">
      <w:start w:val="1"/>
      <w:numFmt w:val="decimal"/>
      <w:pStyle w:val="2"/>
      <w:lvlText w:val="%1.%2"/>
      <w:lvlJc w:val="left"/>
      <w:pPr>
        <w:ind w:left="1427" w:hanging="576"/>
      </w:pPr>
      <w:rPr>
        <w:rFonts w:ascii="Arial Black" w:hAnsi="Arial Black" w:hint="default"/>
        <w:sz w:val="22"/>
      </w:rPr>
    </w:lvl>
    <w:lvl w:ilvl="2">
      <w:start w:val="1"/>
      <w:numFmt w:val="decimal"/>
      <w:pStyle w:val="3"/>
      <w:lvlText w:val="%1.%2.%3"/>
      <w:lvlJc w:val="left"/>
      <w:pPr>
        <w:ind w:left="720" w:hanging="720"/>
      </w:pPr>
      <w:rPr>
        <w:rFonts w:ascii="Arial Black" w:hAnsi="Arial Black" w:hint="default"/>
        <w:sz w:val="20"/>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9" w15:restartNumberingAfterBreak="0">
    <w:nsid w:val="77C501CA"/>
    <w:multiLevelType w:val="hybridMultilevel"/>
    <w:tmpl w:val="7F4E70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FA6CB3"/>
    <w:multiLevelType w:val="multilevel"/>
    <w:tmpl w:val="E1F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464663">
    <w:abstractNumId w:val="8"/>
  </w:num>
  <w:num w:numId="2" w16cid:durableId="1680813173">
    <w:abstractNumId w:val="3"/>
  </w:num>
  <w:num w:numId="3" w16cid:durableId="1813596353">
    <w:abstractNumId w:val="8"/>
  </w:num>
  <w:num w:numId="4" w16cid:durableId="2033071479">
    <w:abstractNumId w:val="8"/>
  </w:num>
  <w:num w:numId="5" w16cid:durableId="1340082428">
    <w:abstractNumId w:val="6"/>
  </w:num>
  <w:num w:numId="6" w16cid:durableId="1342665442">
    <w:abstractNumId w:val="2"/>
  </w:num>
  <w:num w:numId="7" w16cid:durableId="1655796338">
    <w:abstractNumId w:val="4"/>
  </w:num>
  <w:num w:numId="8" w16cid:durableId="370108759">
    <w:abstractNumId w:val="10"/>
  </w:num>
  <w:num w:numId="9" w16cid:durableId="1734620650">
    <w:abstractNumId w:val="1"/>
  </w:num>
  <w:num w:numId="10" w16cid:durableId="2030181042">
    <w:abstractNumId w:val="5"/>
  </w:num>
  <w:num w:numId="11" w16cid:durableId="177888038">
    <w:abstractNumId w:val="9"/>
  </w:num>
  <w:num w:numId="12" w16cid:durableId="1054426779">
    <w:abstractNumId w:val="7"/>
  </w:num>
  <w:num w:numId="13" w16cid:durableId="125975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3"/>
  <w:drawingGridVerticalSpacing w:val="11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AD"/>
    <w:rsid w:val="00006CF5"/>
    <w:rsid w:val="00021BCD"/>
    <w:rsid w:val="00026738"/>
    <w:rsid w:val="00027923"/>
    <w:rsid w:val="00040CD4"/>
    <w:rsid w:val="0006150A"/>
    <w:rsid w:val="00061B77"/>
    <w:rsid w:val="00062224"/>
    <w:rsid w:val="00067334"/>
    <w:rsid w:val="0007339B"/>
    <w:rsid w:val="00080FD6"/>
    <w:rsid w:val="00081274"/>
    <w:rsid w:val="00082275"/>
    <w:rsid w:val="00082B61"/>
    <w:rsid w:val="00084D97"/>
    <w:rsid w:val="00085DB8"/>
    <w:rsid w:val="00090970"/>
    <w:rsid w:val="0009720A"/>
    <w:rsid w:val="000B3E67"/>
    <w:rsid w:val="000B6EE7"/>
    <w:rsid w:val="00104996"/>
    <w:rsid w:val="00122659"/>
    <w:rsid w:val="0012598A"/>
    <w:rsid w:val="0013048E"/>
    <w:rsid w:val="00136237"/>
    <w:rsid w:val="00145739"/>
    <w:rsid w:val="00147861"/>
    <w:rsid w:val="001516D7"/>
    <w:rsid w:val="001557ED"/>
    <w:rsid w:val="00164CA6"/>
    <w:rsid w:val="00176592"/>
    <w:rsid w:val="00191EAE"/>
    <w:rsid w:val="001A4B1F"/>
    <w:rsid w:val="001A5590"/>
    <w:rsid w:val="001B2516"/>
    <w:rsid w:val="001C0C6B"/>
    <w:rsid w:val="001C15E8"/>
    <w:rsid w:val="001C3C39"/>
    <w:rsid w:val="001E235E"/>
    <w:rsid w:val="001F3709"/>
    <w:rsid w:val="002019F1"/>
    <w:rsid w:val="00203C21"/>
    <w:rsid w:val="002400A3"/>
    <w:rsid w:val="00245F2B"/>
    <w:rsid w:val="00254AD4"/>
    <w:rsid w:val="002721A3"/>
    <w:rsid w:val="002725E1"/>
    <w:rsid w:val="002731A0"/>
    <w:rsid w:val="002739BA"/>
    <w:rsid w:val="002748A7"/>
    <w:rsid w:val="00283D1A"/>
    <w:rsid w:val="00285C58"/>
    <w:rsid w:val="0028770D"/>
    <w:rsid w:val="002A2356"/>
    <w:rsid w:val="002A466E"/>
    <w:rsid w:val="002B1E64"/>
    <w:rsid w:val="002D3132"/>
    <w:rsid w:val="002D3CCE"/>
    <w:rsid w:val="002E40EC"/>
    <w:rsid w:val="002F2062"/>
    <w:rsid w:val="002F2F85"/>
    <w:rsid w:val="0032082B"/>
    <w:rsid w:val="003318F7"/>
    <w:rsid w:val="00332D0C"/>
    <w:rsid w:val="0033371F"/>
    <w:rsid w:val="00337389"/>
    <w:rsid w:val="003401CC"/>
    <w:rsid w:val="003660B0"/>
    <w:rsid w:val="00370391"/>
    <w:rsid w:val="00373757"/>
    <w:rsid w:val="0037622A"/>
    <w:rsid w:val="003918CA"/>
    <w:rsid w:val="00393285"/>
    <w:rsid w:val="0039576C"/>
    <w:rsid w:val="003A4203"/>
    <w:rsid w:val="003B4959"/>
    <w:rsid w:val="003D1DDD"/>
    <w:rsid w:val="003D5C2F"/>
    <w:rsid w:val="003F1192"/>
    <w:rsid w:val="00400C1C"/>
    <w:rsid w:val="00413A1E"/>
    <w:rsid w:val="0043398F"/>
    <w:rsid w:val="00433E44"/>
    <w:rsid w:val="0043480F"/>
    <w:rsid w:val="00452DC6"/>
    <w:rsid w:val="00453A77"/>
    <w:rsid w:val="004657DF"/>
    <w:rsid w:val="00492F6E"/>
    <w:rsid w:val="004B33A3"/>
    <w:rsid w:val="004B567B"/>
    <w:rsid w:val="004C3B4D"/>
    <w:rsid w:val="004D0DFF"/>
    <w:rsid w:val="004F323E"/>
    <w:rsid w:val="004F589E"/>
    <w:rsid w:val="004F6D54"/>
    <w:rsid w:val="00500651"/>
    <w:rsid w:val="0052092E"/>
    <w:rsid w:val="00520AC7"/>
    <w:rsid w:val="005260FC"/>
    <w:rsid w:val="00531D55"/>
    <w:rsid w:val="00542F7E"/>
    <w:rsid w:val="0054306E"/>
    <w:rsid w:val="00550098"/>
    <w:rsid w:val="00550CE6"/>
    <w:rsid w:val="00554757"/>
    <w:rsid w:val="0057298E"/>
    <w:rsid w:val="00577501"/>
    <w:rsid w:val="00594EE7"/>
    <w:rsid w:val="005D6587"/>
    <w:rsid w:val="005F19DD"/>
    <w:rsid w:val="005F5B61"/>
    <w:rsid w:val="006009FF"/>
    <w:rsid w:val="0060209F"/>
    <w:rsid w:val="00616DFE"/>
    <w:rsid w:val="00620918"/>
    <w:rsid w:val="006328AF"/>
    <w:rsid w:val="0063370D"/>
    <w:rsid w:val="00643723"/>
    <w:rsid w:val="00653EBC"/>
    <w:rsid w:val="006712DF"/>
    <w:rsid w:val="006811D1"/>
    <w:rsid w:val="00683512"/>
    <w:rsid w:val="0069291B"/>
    <w:rsid w:val="006A314E"/>
    <w:rsid w:val="006C2AAF"/>
    <w:rsid w:val="006E18D7"/>
    <w:rsid w:val="006E5C61"/>
    <w:rsid w:val="006F56B1"/>
    <w:rsid w:val="006F7D67"/>
    <w:rsid w:val="00716B8A"/>
    <w:rsid w:val="00716D56"/>
    <w:rsid w:val="00717D6A"/>
    <w:rsid w:val="007222F1"/>
    <w:rsid w:val="00732C74"/>
    <w:rsid w:val="007335AB"/>
    <w:rsid w:val="00736B0F"/>
    <w:rsid w:val="007426E3"/>
    <w:rsid w:val="00746D88"/>
    <w:rsid w:val="00765FCD"/>
    <w:rsid w:val="007741A3"/>
    <w:rsid w:val="007B5B0B"/>
    <w:rsid w:val="007C025B"/>
    <w:rsid w:val="007C1A62"/>
    <w:rsid w:val="007D07F6"/>
    <w:rsid w:val="007E630C"/>
    <w:rsid w:val="007E6459"/>
    <w:rsid w:val="007E7BF8"/>
    <w:rsid w:val="00800F42"/>
    <w:rsid w:val="008177CB"/>
    <w:rsid w:val="0083727F"/>
    <w:rsid w:val="008445F9"/>
    <w:rsid w:val="0086505E"/>
    <w:rsid w:val="008715FB"/>
    <w:rsid w:val="00880818"/>
    <w:rsid w:val="008B1AF3"/>
    <w:rsid w:val="008C1457"/>
    <w:rsid w:val="008C17D7"/>
    <w:rsid w:val="008D1533"/>
    <w:rsid w:val="008E3781"/>
    <w:rsid w:val="00901E80"/>
    <w:rsid w:val="00905C5C"/>
    <w:rsid w:val="00905CBB"/>
    <w:rsid w:val="009205F6"/>
    <w:rsid w:val="00921309"/>
    <w:rsid w:val="009262EA"/>
    <w:rsid w:val="00930E7D"/>
    <w:rsid w:val="00940616"/>
    <w:rsid w:val="009454EC"/>
    <w:rsid w:val="0095301D"/>
    <w:rsid w:val="0096490C"/>
    <w:rsid w:val="00970336"/>
    <w:rsid w:val="009932A2"/>
    <w:rsid w:val="00997E17"/>
    <w:rsid w:val="00997ED7"/>
    <w:rsid w:val="009B22D8"/>
    <w:rsid w:val="009C7829"/>
    <w:rsid w:val="009D10C2"/>
    <w:rsid w:val="009D176A"/>
    <w:rsid w:val="009D7556"/>
    <w:rsid w:val="009E676F"/>
    <w:rsid w:val="009F10A1"/>
    <w:rsid w:val="00A004C2"/>
    <w:rsid w:val="00A037B2"/>
    <w:rsid w:val="00A06C80"/>
    <w:rsid w:val="00A27A59"/>
    <w:rsid w:val="00A32B96"/>
    <w:rsid w:val="00A342AE"/>
    <w:rsid w:val="00A715BD"/>
    <w:rsid w:val="00A82462"/>
    <w:rsid w:val="00A84E28"/>
    <w:rsid w:val="00AA6E95"/>
    <w:rsid w:val="00AC2532"/>
    <w:rsid w:val="00AC4B3E"/>
    <w:rsid w:val="00AC5E46"/>
    <w:rsid w:val="00AC71F6"/>
    <w:rsid w:val="00AD6A0A"/>
    <w:rsid w:val="00B024BF"/>
    <w:rsid w:val="00B02E3B"/>
    <w:rsid w:val="00B06F82"/>
    <w:rsid w:val="00B07EE3"/>
    <w:rsid w:val="00B16FC2"/>
    <w:rsid w:val="00B22F5F"/>
    <w:rsid w:val="00B32299"/>
    <w:rsid w:val="00B52412"/>
    <w:rsid w:val="00BA3E02"/>
    <w:rsid w:val="00BB1668"/>
    <w:rsid w:val="00BB3FDE"/>
    <w:rsid w:val="00BC5769"/>
    <w:rsid w:val="00BC7034"/>
    <w:rsid w:val="00BC7D44"/>
    <w:rsid w:val="00C30A9E"/>
    <w:rsid w:val="00C61478"/>
    <w:rsid w:val="00C9674E"/>
    <w:rsid w:val="00CB4026"/>
    <w:rsid w:val="00CB5898"/>
    <w:rsid w:val="00CD4C55"/>
    <w:rsid w:val="00D07EAD"/>
    <w:rsid w:val="00D14B64"/>
    <w:rsid w:val="00D15E62"/>
    <w:rsid w:val="00D179A2"/>
    <w:rsid w:val="00D23FF8"/>
    <w:rsid w:val="00D41B85"/>
    <w:rsid w:val="00D4462D"/>
    <w:rsid w:val="00D5201C"/>
    <w:rsid w:val="00D53291"/>
    <w:rsid w:val="00D73E5F"/>
    <w:rsid w:val="00D85D3D"/>
    <w:rsid w:val="00D86E9F"/>
    <w:rsid w:val="00D92971"/>
    <w:rsid w:val="00D96185"/>
    <w:rsid w:val="00DA20A2"/>
    <w:rsid w:val="00DC085C"/>
    <w:rsid w:val="00DC546B"/>
    <w:rsid w:val="00DD40D2"/>
    <w:rsid w:val="00DD4DC7"/>
    <w:rsid w:val="00DE064B"/>
    <w:rsid w:val="00DE44B0"/>
    <w:rsid w:val="00DE68D2"/>
    <w:rsid w:val="00E05E70"/>
    <w:rsid w:val="00E31D29"/>
    <w:rsid w:val="00E42824"/>
    <w:rsid w:val="00E449E3"/>
    <w:rsid w:val="00E44B93"/>
    <w:rsid w:val="00E44C18"/>
    <w:rsid w:val="00E47234"/>
    <w:rsid w:val="00E6140F"/>
    <w:rsid w:val="00EA7149"/>
    <w:rsid w:val="00EB49B6"/>
    <w:rsid w:val="00EC3BCE"/>
    <w:rsid w:val="00EE0BB9"/>
    <w:rsid w:val="00EE4A3D"/>
    <w:rsid w:val="00EE6D8D"/>
    <w:rsid w:val="00F10EC6"/>
    <w:rsid w:val="00F145A7"/>
    <w:rsid w:val="00F31C4A"/>
    <w:rsid w:val="00F36051"/>
    <w:rsid w:val="00F40BB2"/>
    <w:rsid w:val="00F47B9B"/>
    <w:rsid w:val="00F63BD4"/>
    <w:rsid w:val="00F63C31"/>
    <w:rsid w:val="00F84FE6"/>
    <w:rsid w:val="00F91FB6"/>
    <w:rsid w:val="00FB0EB0"/>
    <w:rsid w:val="00FB2F77"/>
    <w:rsid w:val="00FC21DA"/>
    <w:rsid w:val="00FC36AC"/>
    <w:rsid w:val="00FE14C2"/>
    <w:rsid w:val="00FE68D0"/>
    <w:rsid w:val="00FF0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ACA36"/>
  <w15:chartTrackingRefBased/>
  <w15:docId w15:val="{79AB503C-BEA5-4A3C-A482-C1282F76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semiHidden/>
    <w:qFormat/>
    <w:rsid w:val="002400A3"/>
  </w:style>
  <w:style w:type="paragraph" w:styleId="1">
    <w:name w:val="heading 1"/>
    <w:basedOn w:val="a0"/>
    <w:next w:val="a0"/>
    <w:link w:val="1Char"/>
    <w:uiPriority w:val="2"/>
    <w:qFormat/>
    <w:rsid w:val="00D73E5F"/>
    <w:pPr>
      <w:keepNext/>
      <w:keepLines/>
      <w:numPr>
        <w:numId w:val="1"/>
      </w:numPr>
      <w:pBdr>
        <w:bottom w:val="single" w:sz="18" w:space="1" w:color="2E74B5" w:themeColor="accent5" w:themeShade="BF"/>
      </w:pBdr>
      <w:spacing w:before="360" w:after="120" w:line="240" w:lineRule="auto"/>
      <w:outlineLvl w:val="0"/>
    </w:pPr>
    <w:rPr>
      <w:rFonts w:ascii="Arial Black" w:eastAsiaTheme="majorEastAsia" w:hAnsi="Arial Black" w:cstheme="majorBidi"/>
      <w:color w:val="2E74B5" w:themeColor="accent5" w:themeShade="BF"/>
      <w:sz w:val="24"/>
      <w:szCs w:val="32"/>
      <w:lang w:val="el-GR"/>
    </w:rPr>
  </w:style>
  <w:style w:type="paragraph" w:styleId="2">
    <w:name w:val="heading 2"/>
    <w:basedOn w:val="a0"/>
    <w:next w:val="a0"/>
    <w:link w:val="2Char"/>
    <w:uiPriority w:val="4"/>
    <w:qFormat/>
    <w:rsid w:val="00D73E5F"/>
    <w:pPr>
      <w:keepNext/>
      <w:keepLines/>
      <w:numPr>
        <w:ilvl w:val="1"/>
        <w:numId w:val="1"/>
      </w:numPr>
      <w:spacing w:before="360" w:after="120" w:line="240" w:lineRule="auto"/>
      <w:ind w:left="576"/>
      <w:outlineLvl w:val="1"/>
    </w:pPr>
    <w:rPr>
      <w:rFonts w:ascii="Arial Black" w:eastAsiaTheme="majorEastAsia" w:hAnsi="Arial Black" w:cstheme="majorBidi"/>
      <w:szCs w:val="26"/>
      <w:lang w:val="el-GR"/>
    </w:rPr>
  </w:style>
  <w:style w:type="paragraph" w:styleId="3">
    <w:name w:val="heading 3"/>
    <w:basedOn w:val="a0"/>
    <w:next w:val="a0"/>
    <w:link w:val="3Char"/>
    <w:uiPriority w:val="5"/>
    <w:qFormat/>
    <w:rsid w:val="00D73E5F"/>
    <w:pPr>
      <w:keepNext/>
      <w:keepLines/>
      <w:numPr>
        <w:ilvl w:val="2"/>
        <w:numId w:val="1"/>
      </w:numPr>
      <w:spacing w:before="360" w:after="120" w:line="240" w:lineRule="auto"/>
      <w:outlineLvl w:val="2"/>
    </w:pPr>
    <w:rPr>
      <w:rFonts w:ascii="Arial Black" w:eastAsiaTheme="majorEastAsia" w:hAnsi="Arial Black" w:cstheme="majorBidi"/>
      <w:sz w:val="20"/>
      <w:szCs w:val="24"/>
      <w:lang w:val="el-GR"/>
    </w:rPr>
  </w:style>
  <w:style w:type="paragraph" w:styleId="4">
    <w:name w:val="heading 4"/>
    <w:basedOn w:val="a0"/>
    <w:next w:val="a0"/>
    <w:link w:val="4Char"/>
    <w:uiPriority w:val="9"/>
    <w:semiHidden/>
    <w:qFormat/>
    <w:rsid w:val="006C2AA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Char"/>
    <w:uiPriority w:val="9"/>
    <w:semiHidden/>
    <w:qFormat/>
    <w:rsid w:val="006C2AA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Char"/>
    <w:uiPriority w:val="9"/>
    <w:semiHidden/>
    <w:qFormat/>
    <w:rsid w:val="006C2AA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Char"/>
    <w:uiPriority w:val="9"/>
    <w:semiHidden/>
    <w:qFormat/>
    <w:rsid w:val="006C2AA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Char"/>
    <w:uiPriority w:val="9"/>
    <w:semiHidden/>
    <w:qFormat/>
    <w:rsid w:val="006C2AA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Char"/>
    <w:uiPriority w:val="9"/>
    <w:semiHidden/>
    <w:qFormat/>
    <w:rsid w:val="006C2AA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Normal-Noindentation">
    <w:name w:val="Normal - No indentation"/>
    <w:basedOn w:val="a0"/>
    <w:next w:val="Normal-Indentation"/>
    <w:link w:val="Normal-NoindentationChar"/>
    <w:uiPriority w:val="7"/>
    <w:qFormat/>
    <w:rsid w:val="00594EE7"/>
    <w:pPr>
      <w:spacing w:after="60" w:line="240" w:lineRule="auto"/>
      <w:jc w:val="both"/>
    </w:pPr>
    <w:rPr>
      <w:rFonts w:ascii="Arial" w:hAnsi="Arial"/>
      <w:sz w:val="20"/>
    </w:rPr>
  </w:style>
  <w:style w:type="character" w:customStyle="1" w:styleId="Normal-NoindentationChar">
    <w:name w:val="Normal - No indentation Char"/>
    <w:basedOn w:val="a1"/>
    <w:link w:val="Normal-Noindentation"/>
    <w:uiPriority w:val="7"/>
    <w:rsid w:val="002400A3"/>
    <w:rPr>
      <w:rFonts w:ascii="Arial" w:hAnsi="Arial"/>
      <w:sz w:val="20"/>
    </w:rPr>
  </w:style>
  <w:style w:type="paragraph" w:customStyle="1" w:styleId="Normal-Indentation">
    <w:name w:val="Normal - Indentation"/>
    <w:basedOn w:val="Normal-Noindentation"/>
    <w:link w:val="Normal-IndentationChar"/>
    <w:uiPriority w:val="6"/>
    <w:qFormat/>
    <w:rsid w:val="002A466E"/>
    <w:pPr>
      <w:ind w:left="357"/>
    </w:pPr>
  </w:style>
  <w:style w:type="character" w:customStyle="1" w:styleId="Normal-IndentationChar">
    <w:name w:val="Normal - Indentation Char"/>
    <w:basedOn w:val="Normal-NoindentationChar"/>
    <w:link w:val="Normal-Indentation"/>
    <w:uiPriority w:val="6"/>
    <w:rsid w:val="002400A3"/>
    <w:rPr>
      <w:rFonts w:ascii="Arial" w:hAnsi="Arial"/>
      <w:sz w:val="20"/>
    </w:rPr>
  </w:style>
  <w:style w:type="paragraph" w:customStyle="1" w:styleId="Heading1-Nonumbering">
    <w:name w:val="Heading 1 - No numbering"/>
    <w:next w:val="Normal-Noindentation"/>
    <w:link w:val="Heading1-NonumberingChar"/>
    <w:uiPriority w:val="3"/>
    <w:qFormat/>
    <w:rsid w:val="006C2AAF"/>
    <w:pPr>
      <w:pBdr>
        <w:bottom w:val="single" w:sz="18" w:space="1" w:color="2E74B5" w:themeColor="accent5" w:themeShade="BF"/>
      </w:pBdr>
      <w:spacing w:before="360" w:after="120" w:line="240" w:lineRule="auto"/>
    </w:pPr>
    <w:rPr>
      <w:rFonts w:ascii="Arial Black" w:eastAsiaTheme="majorEastAsia" w:hAnsi="Arial Black" w:cstheme="majorBidi"/>
      <w:color w:val="2E74B5" w:themeColor="accent5" w:themeShade="BF"/>
      <w:sz w:val="24"/>
      <w:szCs w:val="32"/>
    </w:rPr>
  </w:style>
  <w:style w:type="character" w:customStyle="1" w:styleId="1Char">
    <w:name w:val="Επικεφαλίδα 1 Char"/>
    <w:basedOn w:val="a1"/>
    <w:link w:val="1"/>
    <w:uiPriority w:val="2"/>
    <w:rsid w:val="002400A3"/>
    <w:rPr>
      <w:rFonts w:ascii="Arial Black" w:eastAsiaTheme="majorEastAsia" w:hAnsi="Arial Black" w:cstheme="majorBidi"/>
      <w:color w:val="2E74B5" w:themeColor="accent5" w:themeShade="BF"/>
      <w:sz w:val="24"/>
      <w:szCs w:val="32"/>
      <w:lang w:val="el-GR"/>
    </w:rPr>
  </w:style>
  <w:style w:type="character" w:customStyle="1" w:styleId="Heading1-NonumberingChar">
    <w:name w:val="Heading 1 - No numbering Char"/>
    <w:basedOn w:val="1Char"/>
    <w:link w:val="Heading1-Nonumbering"/>
    <w:uiPriority w:val="3"/>
    <w:rsid w:val="002400A3"/>
    <w:rPr>
      <w:rFonts w:ascii="Arial Black" w:eastAsiaTheme="majorEastAsia" w:hAnsi="Arial Black" w:cstheme="majorBidi"/>
      <w:color w:val="2E74B5" w:themeColor="accent5" w:themeShade="BF"/>
      <w:sz w:val="24"/>
      <w:szCs w:val="32"/>
      <w:lang w:val="el-GR"/>
    </w:rPr>
  </w:style>
  <w:style w:type="paragraph" w:styleId="a4">
    <w:name w:val="header"/>
    <w:basedOn w:val="a0"/>
    <w:link w:val="Char"/>
    <w:uiPriority w:val="99"/>
    <w:unhideWhenUsed/>
    <w:rsid w:val="001C3C39"/>
    <w:pPr>
      <w:tabs>
        <w:tab w:val="center" w:pos="4320"/>
        <w:tab w:val="right" w:pos="8640"/>
      </w:tabs>
      <w:spacing w:after="0" w:line="240" w:lineRule="auto"/>
    </w:pPr>
  </w:style>
  <w:style w:type="character" w:customStyle="1" w:styleId="Char">
    <w:name w:val="Κεφαλίδα Char"/>
    <w:basedOn w:val="a1"/>
    <w:link w:val="a4"/>
    <w:uiPriority w:val="99"/>
    <w:rsid w:val="001C3C39"/>
  </w:style>
  <w:style w:type="paragraph" w:styleId="a5">
    <w:name w:val="footer"/>
    <w:basedOn w:val="a0"/>
    <w:link w:val="Char0"/>
    <w:uiPriority w:val="99"/>
    <w:unhideWhenUsed/>
    <w:rsid w:val="001C3C39"/>
    <w:pPr>
      <w:tabs>
        <w:tab w:val="center" w:pos="4320"/>
        <w:tab w:val="right" w:pos="8640"/>
      </w:tabs>
      <w:spacing w:after="0" w:line="240" w:lineRule="auto"/>
    </w:pPr>
  </w:style>
  <w:style w:type="character" w:customStyle="1" w:styleId="Char0">
    <w:name w:val="Υποσέλιδο Char"/>
    <w:basedOn w:val="a1"/>
    <w:link w:val="a5"/>
    <w:uiPriority w:val="99"/>
    <w:rsid w:val="001C3C39"/>
  </w:style>
  <w:style w:type="table" w:styleId="a6">
    <w:name w:val="Table Grid"/>
    <w:basedOn w:val="a2"/>
    <w:uiPriority w:val="39"/>
    <w:rsid w:val="00FE1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uiPriority w:val="1"/>
    <w:semiHidden/>
    <w:qFormat/>
    <w:rsid w:val="00061B77"/>
    <w:pPr>
      <w:spacing w:after="0" w:line="240" w:lineRule="auto"/>
    </w:pPr>
  </w:style>
  <w:style w:type="character" w:customStyle="1" w:styleId="2Char">
    <w:name w:val="Επικεφαλίδα 2 Char"/>
    <w:basedOn w:val="a1"/>
    <w:link w:val="2"/>
    <w:uiPriority w:val="4"/>
    <w:rsid w:val="002400A3"/>
    <w:rPr>
      <w:rFonts w:ascii="Arial Black" w:eastAsiaTheme="majorEastAsia" w:hAnsi="Arial Black" w:cstheme="majorBidi"/>
      <w:szCs w:val="26"/>
      <w:lang w:val="el-GR"/>
    </w:rPr>
  </w:style>
  <w:style w:type="character" w:customStyle="1" w:styleId="3Char">
    <w:name w:val="Επικεφαλίδα 3 Char"/>
    <w:basedOn w:val="a1"/>
    <w:link w:val="3"/>
    <w:uiPriority w:val="5"/>
    <w:rsid w:val="002400A3"/>
    <w:rPr>
      <w:rFonts w:ascii="Arial Black" w:eastAsiaTheme="majorEastAsia" w:hAnsi="Arial Black" w:cstheme="majorBidi"/>
      <w:sz w:val="20"/>
      <w:szCs w:val="24"/>
      <w:lang w:val="el-GR"/>
    </w:rPr>
  </w:style>
  <w:style w:type="character" w:customStyle="1" w:styleId="4Char">
    <w:name w:val="Επικεφαλίδα 4 Char"/>
    <w:basedOn w:val="a1"/>
    <w:link w:val="4"/>
    <w:uiPriority w:val="9"/>
    <w:semiHidden/>
    <w:rsid w:val="00D86E9F"/>
    <w:rPr>
      <w:rFonts w:asciiTheme="majorHAnsi" w:eastAsiaTheme="majorEastAsia" w:hAnsiTheme="majorHAnsi" w:cstheme="majorBidi"/>
      <w:i/>
      <w:iCs/>
      <w:color w:val="2F5496" w:themeColor="accent1" w:themeShade="BF"/>
    </w:rPr>
  </w:style>
  <w:style w:type="character" w:customStyle="1" w:styleId="5Char">
    <w:name w:val="Επικεφαλίδα 5 Char"/>
    <w:basedOn w:val="a1"/>
    <w:link w:val="5"/>
    <w:uiPriority w:val="9"/>
    <w:semiHidden/>
    <w:rsid w:val="00D86E9F"/>
    <w:rPr>
      <w:rFonts w:asciiTheme="majorHAnsi" w:eastAsiaTheme="majorEastAsia" w:hAnsiTheme="majorHAnsi" w:cstheme="majorBidi"/>
      <w:color w:val="2F5496" w:themeColor="accent1" w:themeShade="BF"/>
    </w:rPr>
  </w:style>
  <w:style w:type="character" w:customStyle="1" w:styleId="6Char">
    <w:name w:val="Επικεφαλίδα 6 Char"/>
    <w:basedOn w:val="a1"/>
    <w:link w:val="6"/>
    <w:uiPriority w:val="9"/>
    <w:semiHidden/>
    <w:rsid w:val="00D86E9F"/>
    <w:rPr>
      <w:rFonts w:asciiTheme="majorHAnsi" w:eastAsiaTheme="majorEastAsia" w:hAnsiTheme="majorHAnsi" w:cstheme="majorBidi"/>
      <w:color w:val="1F3763" w:themeColor="accent1" w:themeShade="7F"/>
    </w:rPr>
  </w:style>
  <w:style w:type="character" w:customStyle="1" w:styleId="7Char">
    <w:name w:val="Επικεφαλίδα 7 Char"/>
    <w:basedOn w:val="a1"/>
    <w:link w:val="7"/>
    <w:uiPriority w:val="9"/>
    <w:semiHidden/>
    <w:rsid w:val="00D86E9F"/>
    <w:rPr>
      <w:rFonts w:asciiTheme="majorHAnsi" w:eastAsiaTheme="majorEastAsia" w:hAnsiTheme="majorHAnsi" w:cstheme="majorBidi"/>
      <w:i/>
      <w:iCs/>
      <w:color w:val="1F3763" w:themeColor="accent1" w:themeShade="7F"/>
    </w:rPr>
  </w:style>
  <w:style w:type="character" w:customStyle="1" w:styleId="8Char">
    <w:name w:val="Επικεφαλίδα 8 Char"/>
    <w:basedOn w:val="a1"/>
    <w:link w:val="8"/>
    <w:uiPriority w:val="9"/>
    <w:semiHidden/>
    <w:rsid w:val="00D86E9F"/>
    <w:rPr>
      <w:rFonts w:asciiTheme="majorHAnsi" w:eastAsiaTheme="majorEastAsia" w:hAnsiTheme="majorHAnsi" w:cstheme="majorBidi"/>
      <w:color w:val="272727" w:themeColor="text1" w:themeTint="D8"/>
      <w:sz w:val="21"/>
      <w:szCs w:val="21"/>
    </w:rPr>
  </w:style>
  <w:style w:type="character" w:customStyle="1" w:styleId="9Char">
    <w:name w:val="Επικεφαλίδα 9 Char"/>
    <w:basedOn w:val="a1"/>
    <w:link w:val="9"/>
    <w:uiPriority w:val="9"/>
    <w:semiHidden/>
    <w:rsid w:val="00D86E9F"/>
    <w:rPr>
      <w:rFonts w:asciiTheme="majorHAnsi" w:eastAsiaTheme="majorEastAsia" w:hAnsiTheme="majorHAnsi" w:cstheme="majorBidi"/>
      <w:i/>
      <w:iCs/>
      <w:color w:val="272727" w:themeColor="text1" w:themeTint="D8"/>
      <w:sz w:val="21"/>
      <w:szCs w:val="21"/>
    </w:rPr>
  </w:style>
  <w:style w:type="paragraph" w:customStyle="1" w:styleId="a">
    <w:name w:val="Παράρτημα"/>
    <w:next w:val="Normal-Noindentation"/>
    <w:link w:val="Char1"/>
    <w:uiPriority w:val="8"/>
    <w:qFormat/>
    <w:rsid w:val="00E47234"/>
    <w:pPr>
      <w:numPr>
        <w:numId w:val="2"/>
      </w:numPr>
      <w:pBdr>
        <w:bottom w:val="single" w:sz="18" w:space="1" w:color="2E74B5" w:themeColor="accent5" w:themeShade="BF"/>
      </w:pBdr>
      <w:spacing w:before="360" w:after="120" w:line="240" w:lineRule="auto"/>
    </w:pPr>
    <w:rPr>
      <w:rFonts w:ascii="Arial Black" w:hAnsi="Arial Black"/>
      <w:color w:val="2E74B5" w:themeColor="accent5" w:themeShade="BF"/>
      <w:sz w:val="24"/>
      <w:lang w:val="el-GR"/>
    </w:rPr>
  </w:style>
  <w:style w:type="character" w:customStyle="1" w:styleId="Char1">
    <w:name w:val="Παράρτημα Char"/>
    <w:basedOn w:val="a1"/>
    <w:link w:val="a"/>
    <w:uiPriority w:val="8"/>
    <w:rsid w:val="002400A3"/>
    <w:rPr>
      <w:rFonts w:ascii="Arial Black" w:hAnsi="Arial Black"/>
      <w:color w:val="2E74B5" w:themeColor="accent5" w:themeShade="BF"/>
      <w:sz w:val="24"/>
      <w:lang w:val="el-GR"/>
    </w:rPr>
  </w:style>
  <w:style w:type="paragraph" w:styleId="10">
    <w:name w:val="toc 1"/>
    <w:basedOn w:val="a0"/>
    <w:next w:val="a0"/>
    <w:autoRedefine/>
    <w:uiPriority w:val="39"/>
    <w:unhideWhenUsed/>
    <w:rsid w:val="003F1192"/>
    <w:pPr>
      <w:spacing w:after="0"/>
    </w:pPr>
    <w:rPr>
      <w:rFonts w:ascii="Arial" w:hAnsi="Arial"/>
      <w:sz w:val="20"/>
    </w:rPr>
  </w:style>
  <w:style w:type="paragraph" w:styleId="20">
    <w:name w:val="toc 2"/>
    <w:basedOn w:val="a0"/>
    <w:next w:val="a0"/>
    <w:autoRedefine/>
    <w:uiPriority w:val="39"/>
    <w:unhideWhenUsed/>
    <w:rsid w:val="003F1192"/>
    <w:pPr>
      <w:spacing w:after="0"/>
      <w:ind w:left="221"/>
    </w:pPr>
    <w:rPr>
      <w:rFonts w:ascii="Arial" w:hAnsi="Arial"/>
      <w:sz w:val="20"/>
    </w:rPr>
  </w:style>
  <w:style w:type="paragraph" w:styleId="30">
    <w:name w:val="toc 3"/>
    <w:basedOn w:val="a0"/>
    <w:next w:val="a0"/>
    <w:autoRedefine/>
    <w:uiPriority w:val="39"/>
    <w:unhideWhenUsed/>
    <w:rsid w:val="003F1192"/>
    <w:pPr>
      <w:spacing w:after="0"/>
      <w:ind w:left="442"/>
    </w:pPr>
    <w:rPr>
      <w:rFonts w:ascii="Arial" w:hAnsi="Arial"/>
      <w:sz w:val="20"/>
    </w:rPr>
  </w:style>
  <w:style w:type="character" w:styleId="-">
    <w:name w:val="Hyperlink"/>
    <w:basedOn w:val="a1"/>
    <w:uiPriority w:val="99"/>
    <w:unhideWhenUsed/>
    <w:rsid w:val="009262EA"/>
    <w:rPr>
      <w:color w:val="0563C1" w:themeColor="hyperlink"/>
      <w:u w:val="single"/>
    </w:rPr>
  </w:style>
  <w:style w:type="paragraph" w:styleId="a8">
    <w:name w:val="caption"/>
    <w:basedOn w:val="a0"/>
    <w:next w:val="a0"/>
    <w:uiPriority w:val="35"/>
    <w:semiHidden/>
    <w:qFormat/>
    <w:rsid w:val="00D15E62"/>
    <w:pPr>
      <w:spacing w:after="200" w:line="240" w:lineRule="auto"/>
      <w:jc w:val="center"/>
    </w:pPr>
    <w:rPr>
      <w:rFonts w:ascii="Arial" w:hAnsi="Arial"/>
      <w:b/>
      <w:iCs/>
      <w:sz w:val="18"/>
      <w:szCs w:val="18"/>
    </w:rPr>
  </w:style>
  <w:style w:type="paragraph" w:styleId="a9">
    <w:name w:val="table of figures"/>
    <w:basedOn w:val="a0"/>
    <w:next w:val="a0"/>
    <w:uiPriority w:val="99"/>
    <w:unhideWhenUsed/>
    <w:rsid w:val="003F1192"/>
    <w:pPr>
      <w:spacing w:after="0"/>
    </w:pPr>
    <w:rPr>
      <w:rFonts w:ascii="Arial" w:hAnsi="Arial"/>
      <w:sz w:val="20"/>
    </w:rPr>
  </w:style>
  <w:style w:type="paragraph" w:styleId="aa">
    <w:name w:val="List Paragraph"/>
    <w:basedOn w:val="a0"/>
    <w:uiPriority w:val="34"/>
    <w:semiHidden/>
    <w:qFormat/>
    <w:rsid w:val="00C9674E"/>
    <w:pPr>
      <w:ind w:left="720"/>
      <w:contextualSpacing/>
    </w:pPr>
  </w:style>
  <w:style w:type="paragraph" w:styleId="Web">
    <w:name w:val="Normal (Web)"/>
    <w:basedOn w:val="a0"/>
    <w:uiPriority w:val="99"/>
    <w:unhideWhenUsed/>
    <w:rsid w:val="00CB4026"/>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ab">
    <w:name w:val="Strong"/>
    <w:basedOn w:val="a1"/>
    <w:uiPriority w:val="22"/>
    <w:qFormat/>
    <w:rsid w:val="00CB5898"/>
    <w:rPr>
      <w:b/>
      <w:bCs/>
    </w:rPr>
  </w:style>
  <w:style w:type="paragraph" w:customStyle="1" w:styleId="ac">
    <w:name w:val="εικονα"/>
    <w:basedOn w:val="a0"/>
    <w:link w:val="Char2"/>
    <w:qFormat/>
    <w:rsid w:val="003D1DDD"/>
    <w:pPr>
      <w:jc w:val="center"/>
    </w:pPr>
    <w:rPr>
      <w:rFonts w:ascii="Arial" w:hAnsi="Arial" w:cs="Arial"/>
      <w:sz w:val="20"/>
      <w:szCs w:val="20"/>
      <w:lang w:val="el-GR"/>
    </w:rPr>
  </w:style>
  <w:style w:type="character" w:customStyle="1" w:styleId="Char2">
    <w:name w:val="εικονα Char"/>
    <w:basedOn w:val="a1"/>
    <w:link w:val="ac"/>
    <w:rsid w:val="003D1DDD"/>
    <w:rPr>
      <w:rFonts w:ascii="Arial" w:hAnsi="Arial" w:cs="Arial"/>
      <w:sz w:val="20"/>
      <w:szCs w:val="20"/>
      <w:lang w:val="el-GR"/>
    </w:rPr>
  </w:style>
  <w:style w:type="character" w:styleId="ad">
    <w:name w:val="Unresolved Mention"/>
    <w:basedOn w:val="a1"/>
    <w:uiPriority w:val="99"/>
    <w:semiHidden/>
    <w:unhideWhenUsed/>
    <w:rsid w:val="00AC71F6"/>
    <w:rPr>
      <w:color w:val="605E5C"/>
      <w:shd w:val="clear" w:color="auto" w:fill="E1DFDD"/>
    </w:rPr>
  </w:style>
  <w:style w:type="character" w:styleId="-0">
    <w:name w:val="FollowedHyperlink"/>
    <w:basedOn w:val="a1"/>
    <w:uiPriority w:val="99"/>
    <w:semiHidden/>
    <w:unhideWhenUsed/>
    <w:rsid w:val="00AC71F6"/>
    <w:rPr>
      <w:color w:val="954F72" w:themeColor="followedHyperlink"/>
      <w:u w:val="single"/>
    </w:rPr>
  </w:style>
  <w:style w:type="table" w:styleId="11">
    <w:name w:val="Plain Table 1"/>
    <w:basedOn w:val="a2"/>
    <w:uiPriority w:val="41"/>
    <w:rsid w:val="00191E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Grid Table 5 Dark"/>
    <w:basedOn w:val="a2"/>
    <w:uiPriority w:val="50"/>
    <w:rsid w:val="00191E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71771-73FF-4359-B715-6369F0B85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4038</TotalTime>
  <Pages>33</Pages>
  <Words>10855</Words>
  <Characters>61874</Characters>
  <Application>Microsoft Office Word</Application>
  <DocSecurity>0</DocSecurity>
  <Lines>515</Lines>
  <Paragraphs>145</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Venetis</dc:creator>
  <cp:keywords/>
  <dc:description/>
  <cp:lastModifiedBy>PERIKLIS KANAKIS</cp:lastModifiedBy>
  <cp:revision>121</cp:revision>
  <cp:lastPrinted>2026-02-13T18:24:00Z</cp:lastPrinted>
  <dcterms:created xsi:type="dcterms:W3CDTF">2024-12-11T08:15:00Z</dcterms:created>
  <dcterms:modified xsi:type="dcterms:W3CDTF">2026-02-13T18:30:00Z</dcterms:modified>
</cp:coreProperties>
</file>