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CCF" w:rsidRPr="00C03CCF" w:rsidRDefault="00C03CCF" w:rsidP="00C03CCF">
      <w:pPr>
        <w:spacing w:after="0" w:line="240" w:lineRule="auto"/>
        <w:jc w:val="center"/>
        <w:rPr>
          <w:rFonts w:ascii="Times New Roman" w:eastAsia="Times New Roman" w:hAnsi="Times New Roman" w:cs="Times New Roman"/>
          <w:sz w:val="24"/>
          <w:szCs w:val="24"/>
          <w:lang w:eastAsia="fr-BE"/>
        </w:rPr>
      </w:pPr>
      <w:r w:rsidRPr="00C03CCF">
        <w:rPr>
          <w:rFonts w:ascii="Times New Roman" w:eastAsia="Times New Roman" w:hAnsi="Times New Roman" w:cs="Times New Roman"/>
          <w:b/>
          <w:bCs/>
          <w:color w:val="000000"/>
          <w:sz w:val="24"/>
          <w:szCs w:val="24"/>
          <w:lang w:eastAsia="fr-BE"/>
        </w:rPr>
        <w:t>Colloque “IA fictions / AI fictions”</w:t>
      </w:r>
    </w:p>
    <w:p w:rsidR="00C03CCF" w:rsidRPr="00C03CCF" w:rsidRDefault="00C03CCF" w:rsidP="00C03CCF">
      <w:pPr>
        <w:spacing w:after="0" w:line="240" w:lineRule="auto"/>
        <w:jc w:val="center"/>
        <w:rPr>
          <w:rFonts w:ascii="Times New Roman" w:eastAsia="Times New Roman" w:hAnsi="Times New Roman" w:cs="Times New Roman"/>
          <w:sz w:val="24"/>
          <w:szCs w:val="24"/>
          <w:lang w:eastAsia="fr-BE"/>
        </w:rPr>
      </w:pPr>
      <w:r w:rsidRPr="00C03CCF">
        <w:rPr>
          <w:rFonts w:ascii="Times New Roman" w:eastAsia="Times New Roman" w:hAnsi="Times New Roman" w:cs="Times New Roman"/>
          <w:color w:val="000000"/>
          <w:sz w:val="24"/>
          <w:szCs w:val="24"/>
          <w:lang w:eastAsia="fr-BE"/>
        </w:rPr>
        <w:t>Proposition de communication</w:t>
      </w:r>
    </w:p>
    <w:p w:rsidR="00C03CCF" w:rsidRPr="00C03CCF" w:rsidRDefault="00C03CCF" w:rsidP="00C03CCF">
      <w:pPr>
        <w:spacing w:after="0" w:line="240" w:lineRule="auto"/>
        <w:rPr>
          <w:rFonts w:ascii="Times New Roman" w:eastAsia="Times New Roman" w:hAnsi="Times New Roman" w:cs="Times New Roman"/>
          <w:sz w:val="24"/>
          <w:szCs w:val="24"/>
          <w:lang w:eastAsia="fr-BE"/>
        </w:rPr>
      </w:pPr>
    </w:p>
    <w:p w:rsidR="00C03CCF" w:rsidRPr="00C03CCF" w:rsidRDefault="00C03CCF" w:rsidP="00C03CCF">
      <w:pPr>
        <w:spacing w:after="0" w:line="240" w:lineRule="auto"/>
        <w:rPr>
          <w:rFonts w:ascii="Times New Roman" w:eastAsia="Times New Roman" w:hAnsi="Times New Roman" w:cs="Times New Roman"/>
          <w:sz w:val="24"/>
          <w:szCs w:val="24"/>
          <w:lang w:eastAsia="fr-BE"/>
        </w:rPr>
      </w:pPr>
      <w:r w:rsidRPr="00C03CCF">
        <w:rPr>
          <w:rFonts w:ascii="Times New Roman" w:eastAsia="Times New Roman" w:hAnsi="Times New Roman" w:cs="Times New Roman"/>
          <w:b/>
          <w:bCs/>
          <w:color w:val="000000"/>
          <w:sz w:val="24"/>
          <w:szCs w:val="24"/>
          <w:lang w:eastAsia="fr-BE"/>
        </w:rPr>
        <w:t>Auteurs </w:t>
      </w:r>
      <w:r w:rsidRPr="00C03CCF">
        <w:rPr>
          <w:rFonts w:ascii="Times New Roman" w:eastAsia="Times New Roman" w:hAnsi="Times New Roman" w:cs="Times New Roman"/>
          <w:color w:val="000000"/>
          <w:sz w:val="24"/>
          <w:szCs w:val="24"/>
          <w:lang w:eastAsia="fr-BE"/>
        </w:rPr>
        <w:t xml:space="preserve">: Bruno Dupont et Carole </w:t>
      </w:r>
      <w:proofErr w:type="spellStart"/>
      <w:r w:rsidRPr="00C03CCF">
        <w:rPr>
          <w:rFonts w:ascii="Times New Roman" w:eastAsia="Times New Roman" w:hAnsi="Times New Roman" w:cs="Times New Roman"/>
          <w:color w:val="000000"/>
          <w:sz w:val="24"/>
          <w:szCs w:val="24"/>
          <w:lang w:eastAsia="fr-BE"/>
        </w:rPr>
        <w:t>Guesse</w:t>
      </w:r>
      <w:proofErr w:type="spellEnd"/>
    </w:p>
    <w:p w:rsidR="00C03CCF" w:rsidRPr="00C03CCF" w:rsidRDefault="00C03CCF" w:rsidP="00C03CCF">
      <w:pPr>
        <w:spacing w:after="0" w:line="240" w:lineRule="auto"/>
        <w:rPr>
          <w:rFonts w:ascii="Times New Roman" w:eastAsia="Times New Roman" w:hAnsi="Times New Roman" w:cs="Times New Roman"/>
          <w:sz w:val="24"/>
          <w:szCs w:val="24"/>
          <w:lang w:eastAsia="fr-BE"/>
        </w:rPr>
      </w:pPr>
    </w:p>
    <w:p w:rsidR="00C03CCF" w:rsidRPr="00C03CCF" w:rsidRDefault="00C03CCF" w:rsidP="00C03CCF">
      <w:pPr>
        <w:spacing w:after="0" w:line="240" w:lineRule="auto"/>
        <w:rPr>
          <w:rFonts w:ascii="Times New Roman" w:eastAsia="Times New Roman" w:hAnsi="Times New Roman" w:cs="Times New Roman"/>
          <w:sz w:val="24"/>
          <w:szCs w:val="24"/>
          <w:lang w:eastAsia="fr-BE"/>
        </w:rPr>
      </w:pPr>
      <w:r w:rsidRPr="00C03CCF">
        <w:rPr>
          <w:rFonts w:ascii="Times New Roman" w:eastAsia="Times New Roman" w:hAnsi="Times New Roman" w:cs="Times New Roman"/>
          <w:b/>
          <w:bCs/>
          <w:color w:val="000000"/>
          <w:sz w:val="24"/>
          <w:szCs w:val="24"/>
          <w:lang w:eastAsia="fr-BE"/>
        </w:rPr>
        <w:t>Titre </w:t>
      </w:r>
      <w:r w:rsidRPr="00C03CCF">
        <w:rPr>
          <w:rFonts w:ascii="Times New Roman" w:eastAsia="Times New Roman" w:hAnsi="Times New Roman" w:cs="Times New Roman"/>
          <w:color w:val="000000"/>
          <w:sz w:val="24"/>
          <w:szCs w:val="24"/>
          <w:lang w:eastAsia="fr-BE"/>
        </w:rPr>
        <w:t>:</w:t>
      </w:r>
    </w:p>
    <w:p w:rsidR="00C03CCF" w:rsidRPr="00C03CCF" w:rsidRDefault="00C03CCF" w:rsidP="00C03CCF">
      <w:pPr>
        <w:spacing w:after="0" w:line="240" w:lineRule="auto"/>
        <w:rPr>
          <w:rFonts w:ascii="Times New Roman" w:eastAsia="Times New Roman" w:hAnsi="Times New Roman" w:cs="Times New Roman"/>
          <w:sz w:val="24"/>
          <w:szCs w:val="24"/>
          <w:lang w:eastAsia="fr-BE"/>
        </w:rPr>
      </w:pPr>
      <w:bookmarkStart w:id="0" w:name="_GoBack"/>
      <w:r w:rsidRPr="00C03CCF">
        <w:rPr>
          <w:rFonts w:ascii="Times New Roman" w:eastAsia="Times New Roman" w:hAnsi="Times New Roman" w:cs="Times New Roman"/>
          <w:i/>
          <w:iCs/>
          <w:color w:val="000000"/>
          <w:sz w:val="24"/>
          <w:szCs w:val="24"/>
          <w:shd w:val="clear" w:color="auto" w:fill="FFFFFF"/>
          <w:lang w:eastAsia="fr-BE"/>
        </w:rPr>
        <w:t xml:space="preserve">Artifices intelligibles </w:t>
      </w:r>
      <w:bookmarkEnd w:id="0"/>
      <w:r w:rsidRPr="00C03CCF">
        <w:rPr>
          <w:rFonts w:ascii="Times New Roman" w:eastAsia="Times New Roman" w:hAnsi="Times New Roman" w:cs="Times New Roman"/>
          <w:i/>
          <w:iCs/>
          <w:color w:val="000000"/>
          <w:sz w:val="24"/>
          <w:szCs w:val="24"/>
          <w:shd w:val="clear" w:color="auto" w:fill="FFFFFF"/>
          <w:lang w:eastAsia="fr-BE"/>
        </w:rPr>
        <w:t>: Vers une lecture mimétique des fictions de l’algorithme</w:t>
      </w:r>
    </w:p>
    <w:p w:rsidR="00C03CCF" w:rsidRPr="00C03CCF" w:rsidRDefault="00C03CCF" w:rsidP="00C03CCF">
      <w:pPr>
        <w:spacing w:after="240" w:line="240" w:lineRule="auto"/>
        <w:rPr>
          <w:rFonts w:ascii="Times New Roman" w:eastAsia="Times New Roman" w:hAnsi="Times New Roman" w:cs="Times New Roman"/>
          <w:sz w:val="24"/>
          <w:szCs w:val="24"/>
          <w:lang w:eastAsia="fr-BE"/>
        </w:rPr>
      </w:pPr>
    </w:p>
    <w:p w:rsidR="00C03CCF" w:rsidRPr="00C03CCF" w:rsidRDefault="00C03CCF" w:rsidP="00C03CCF">
      <w:pPr>
        <w:spacing w:after="0" w:line="240" w:lineRule="auto"/>
        <w:rPr>
          <w:rFonts w:ascii="Times New Roman" w:eastAsia="Times New Roman" w:hAnsi="Times New Roman" w:cs="Times New Roman"/>
          <w:sz w:val="24"/>
          <w:szCs w:val="24"/>
          <w:lang w:eastAsia="fr-BE"/>
        </w:rPr>
      </w:pPr>
      <w:r w:rsidRPr="00C03CCF">
        <w:rPr>
          <w:rFonts w:ascii="Times New Roman" w:eastAsia="Times New Roman" w:hAnsi="Times New Roman" w:cs="Times New Roman"/>
          <w:b/>
          <w:bCs/>
          <w:color w:val="000000"/>
          <w:sz w:val="24"/>
          <w:szCs w:val="24"/>
          <w:lang w:eastAsia="fr-BE"/>
        </w:rPr>
        <w:t>Résumé </w:t>
      </w:r>
      <w:r w:rsidRPr="00C03CCF">
        <w:rPr>
          <w:rFonts w:ascii="Times New Roman" w:eastAsia="Times New Roman" w:hAnsi="Times New Roman" w:cs="Times New Roman"/>
          <w:color w:val="000000"/>
          <w:sz w:val="24"/>
          <w:szCs w:val="24"/>
          <w:lang w:eastAsia="fr-BE"/>
        </w:rPr>
        <w:t>: </w:t>
      </w:r>
    </w:p>
    <w:p w:rsidR="00C03CCF" w:rsidRPr="00C03CCF" w:rsidRDefault="00C03CCF" w:rsidP="00C03CCF">
      <w:pPr>
        <w:spacing w:after="0" w:line="240" w:lineRule="auto"/>
        <w:ind w:firstLine="720"/>
        <w:jc w:val="both"/>
        <w:rPr>
          <w:rFonts w:ascii="Times New Roman" w:eastAsia="Times New Roman" w:hAnsi="Times New Roman" w:cs="Times New Roman"/>
          <w:sz w:val="24"/>
          <w:szCs w:val="24"/>
          <w:lang w:eastAsia="fr-BE"/>
        </w:rPr>
      </w:pPr>
      <w:r w:rsidRPr="00C03CCF">
        <w:rPr>
          <w:rFonts w:ascii="Times New Roman" w:eastAsia="Times New Roman" w:hAnsi="Times New Roman" w:cs="Times New Roman"/>
          <w:color w:val="000000"/>
          <w:sz w:val="24"/>
          <w:szCs w:val="24"/>
          <w:lang w:eastAsia="fr-BE"/>
        </w:rPr>
        <w:t>Dans l’étude de l’intelligence artificielle en rapport avec la fiction, nombre d’écrits proposent une analyse d’</w:t>
      </w:r>
      <w:proofErr w:type="spellStart"/>
      <w:r w:rsidRPr="00C03CCF">
        <w:rPr>
          <w:rFonts w:ascii="Times New Roman" w:eastAsia="Times New Roman" w:hAnsi="Times New Roman" w:cs="Times New Roman"/>
          <w:color w:val="000000"/>
          <w:sz w:val="24"/>
          <w:szCs w:val="24"/>
          <w:lang w:eastAsia="fr-BE"/>
        </w:rPr>
        <w:t>oeuvres</w:t>
      </w:r>
      <w:proofErr w:type="spellEnd"/>
      <w:r w:rsidRPr="00C03CCF">
        <w:rPr>
          <w:rFonts w:ascii="Times New Roman" w:eastAsia="Times New Roman" w:hAnsi="Times New Roman" w:cs="Times New Roman"/>
          <w:color w:val="000000"/>
          <w:sz w:val="24"/>
          <w:szCs w:val="24"/>
          <w:lang w:eastAsia="fr-BE"/>
        </w:rPr>
        <w:t xml:space="preserve"> représentant des intelligences artificielles (tel que le récent ouvrage </w:t>
      </w:r>
      <w:r w:rsidRPr="00C03CCF">
        <w:rPr>
          <w:rFonts w:ascii="Times New Roman" w:eastAsia="Times New Roman" w:hAnsi="Times New Roman" w:cs="Times New Roman"/>
          <w:i/>
          <w:iCs/>
          <w:color w:val="000000"/>
          <w:sz w:val="24"/>
          <w:szCs w:val="24"/>
          <w:lang w:eastAsia="fr-BE"/>
        </w:rPr>
        <w:t xml:space="preserve">AI </w:t>
      </w:r>
      <w:proofErr w:type="gramStart"/>
      <w:r w:rsidRPr="00C03CCF">
        <w:rPr>
          <w:rFonts w:ascii="Times New Roman" w:eastAsia="Times New Roman" w:hAnsi="Times New Roman" w:cs="Times New Roman"/>
          <w:i/>
          <w:iCs/>
          <w:color w:val="000000"/>
          <w:sz w:val="24"/>
          <w:szCs w:val="24"/>
          <w:lang w:eastAsia="fr-BE"/>
        </w:rPr>
        <w:t>Narratives:</w:t>
      </w:r>
      <w:proofErr w:type="gramEnd"/>
      <w:r w:rsidRPr="00C03CCF">
        <w:rPr>
          <w:rFonts w:ascii="Times New Roman" w:eastAsia="Times New Roman" w:hAnsi="Times New Roman" w:cs="Times New Roman"/>
          <w:i/>
          <w:iCs/>
          <w:color w:val="000000"/>
          <w:sz w:val="24"/>
          <w:szCs w:val="24"/>
          <w:lang w:eastAsia="fr-BE"/>
        </w:rPr>
        <w:t xml:space="preserve"> A </w:t>
      </w:r>
      <w:proofErr w:type="spellStart"/>
      <w:r w:rsidRPr="00C03CCF">
        <w:rPr>
          <w:rFonts w:ascii="Times New Roman" w:eastAsia="Times New Roman" w:hAnsi="Times New Roman" w:cs="Times New Roman"/>
          <w:i/>
          <w:iCs/>
          <w:color w:val="000000"/>
          <w:sz w:val="24"/>
          <w:szCs w:val="24"/>
          <w:lang w:eastAsia="fr-BE"/>
        </w:rPr>
        <w:t>History</w:t>
      </w:r>
      <w:proofErr w:type="spellEnd"/>
      <w:r w:rsidRPr="00C03CCF">
        <w:rPr>
          <w:rFonts w:ascii="Times New Roman" w:eastAsia="Times New Roman" w:hAnsi="Times New Roman" w:cs="Times New Roman"/>
          <w:i/>
          <w:iCs/>
          <w:color w:val="000000"/>
          <w:sz w:val="24"/>
          <w:szCs w:val="24"/>
          <w:lang w:eastAsia="fr-BE"/>
        </w:rPr>
        <w:t xml:space="preserve"> of Imaginative </w:t>
      </w:r>
      <w:proofErr w:type="spellStart"/>
      <w:r w:rsidRPr="00C03CCF">
        <w:rPr>
          <w:rFonts w:ascii="Times New Roman" w:eastAsia="Times New Roman" w:hAnsi="Times New Roman" w:cs="Times New Roman"/>
          <w:i/>
          <w:iCs/>
          <w:color w:val="000000"/>
          <w:sz w:val="24"/>
          <w:szCs w:val="24"/>
          <w:lang w:eastAsia="fr-BE"/>
        </w:rPr>
        <w:t>Thinking</w:t>
      </w:r>
      <w:proofErr w:type="spellEnd"/>
      <w:r w:rsidRPr="00C03CCF">
        <w:rPr>
          <w:rFonts w:ascii="Times New Roman" w:eastAsia="Times New Roman" w:hAnsi="Times New Roman" w:cs="Times New Roman"/>
          <w:i/>
          <w:iCs/>
          <w:color w:val="000000"/>
          <w:sz w:val="24"/>
          <w:szCs w:val="24"/>
          <w:lang w:eastAsia="fr-BE"/>
        </w:rPr>
        <w:t xml:space="preserve"> about Intelligent Machines</w:t>
      </w:r>
      <w:r w:rsidRPr="00C03CCF">
        <w:rPr>
          <w:rFonts w:ascii="Times New Roman" w:eastAsia="Times New Roman" w:hAnsi="Times New Roman" w:cs="Times New Roman"/>
          <w:color w:val="000000"/>
          <w:sz w:val="24"/>
          <w:szCs w:val="24"/>
          <w:lang w:eastAsia="fr-BE"/>
        </w:rPr>
        <w:t xml:space="preserve"> de Cave, </w:t>
      </w:r>
      <w:proofErr w:type="spellStart"/>
      <w:r w:rsidRPr="00C03CCF">
        <w:rPr>
          <w:rFonts w:ascii="Times New Roman" w:eastAsia="Times New Roman" w:hAnsi="Times New Roman" w:cs="Times New Roman"/>
          <w:color w:val="000000"/>
          <w:sz w:val="24"/>
          <w:szCs w:val="24"/>
          <w:lang w:eastAsia="fr-BE"/>
        </w:rPr>
        <w:t>Dihal</w:t>
      </w:r>
      <w:proofErr w:type="spellEnd"/>
      <w:r w:rsidRPr="00C03CCF">
        <w:rPr>
          <w:rFonts w:ascii="Times New Roman" w:eastAsia="Times New Roman" w:hAnsi="Times New Roman" w:cs="Times New Roman"/>
          <w:color w:val="000000"/>
          <w:sz w:val="24"/>
          <w:szCs w:val="24"/>
          <w:lang w:eastAsia="fr-BE"/>
        </w:rPr>
        <w:t xml:space="preserve"> &amp; Dillon) ou complètement créées par des IA. On se souvient par exemple du buzz médiatique déclenché par un chapitre de fan fiction dans l’univers de Harry Potter rédigé par la machine. </w:t>
      </w:r>
    </w:p>
    <w:p w:rsidR="00C03CCF" w:rsidRPr="00C03CCF" w:rsidRDefault="00C03CCF" w:rsidP="00C03CCF">
      <w:pPr>
        <w:spacing w:after="0" w:line="240" w:lineRule="auto"/>
        <w:ind w:firstLine="720"/>
        <w:jc w:val="both"/>
        <w:rPr>
          <w:rFonts w:ascii="Times New Roman" w:eastAsia="Times New Roman" w:hAnsi="Times New Roman" w:cs="Times New Roman"/>
          <w:sz w:val="24"/>
          <w:szCs w:val="24"/>
          <w:lang w:eastAsia="fr-BE"/>
        </w:rPr>
      </w:pPr>
      <w:r w:rsidRPr="00C03CCF">
        <w:rPr>
          <w:rFonts w:ascii="Times New Roman" w:eastAsia="Times New Roman" w:hAnsi="Times New Roman" w:cs="Times New Roman"/>
          <w:color w:val="000000"/>
          <w:sz w:val="24"/>
          <w:szCs w:val="24"/>
          <w:lang w:eastAsia="fr-BE"/>
        </w:rPr>
        <w:t>Dans beaucoup d’</w:t>
      </w:r>
      <w:proofErr w:type="spellStart"/>
      <w:r w:rsidRPr="00C03CCF">
        <w:rPr>
          <w:rFonts w:ascii="Times New Roman" w:eastAsia="Times New Roman" w:hAnsi="Times New Roman" w:cs="Times New Roman"/>
          <w:color w:val="000000"/>
          <w:sz w:val="24"/>
          <w:szCs w:val="24"/>
          <w:lang w:eastAsia="fr-BE"/>
        </w:rPr>
        <w:t>oeuvres</w:t>
      </w:r>
      <w:proofErr w:type="spellEnd"/>
      <w:r w:rsidRPr="00C03CCF">
        <w:rPr>
          <w:rFonts w:ascii="Times New Roman" w:eastAsia="Times New Roman" w:hAnsi="Times New Roman" w:cs="Times New Roman"/>
          <w:color w:val="000000"/>
          <w:sz w:val="24"/>
          <w:szCs w:val="24"/>
          <w:lang w:eastAsia="fr-BE"/>
        </w:rPr>
        <w:t xml:space="preserve"> issues de différents médias, l’intelligence artificielle se révèle en particulier être un embrayeur de </w:t>
      </w:r>
      <w:proofErr w:type="spellStart"/>
      <w:r w:rsidRPr="00C03CCF">
        <w:rPr>
          <w:rFonts w:ascii="Times New Roman" w:eastAsia="Times New Roman" w:hAnsi="Times New Roman" w:cs="Times New Roman"/>
          <w:color w:val="000000"/>
          <w:sz w:val="24"/>
          <w:szCs w:val="24"/>
          <w:lang w:eastAsia="fr-BE"/>
        </w:rPr>
        <w:t>fictionnalité</w:t>
      </w:r>
      <w:proofErr w:type="spellEnd"/>
      <w:r w:rsidRPr="00C03CCF">
        <w:rPr>
          <w:rFonts w:ascii="Times New Roman" w:eastAsia="Times New Roman" w:hAnsi="Times New Roman" w:cs="Times New Roman"/>
          <w:color w:val="000000"/>
          <w:sz w:val="24"/>
          <w:szCs w:val="24"/>
          <w:lang w:eastAsia="fr-BE"/>
        </w:rPr>
        <w:t xml:space="preserve">. L’un des exemples les plus évidents est celui du jeu vidéo d’aventure ou de stratégie dans lequel le joueur interagit souvent avec des personnages non-joueurs contrôlés par une IA, qui influence ainsi les quêtes et le développement des histoires enchâssées (Arsenault 2006) typiques du vidéoludique. </w:t>
      </w:r>
      <w:r w:rsidRPr="00C03CCF">
        <w:rPr>
          <w:rFonts w:ascii="Times New Roman" w:eastAsia="Times New Roman" w:hAnsi="Times New Roman" w:cs="Times New Roman"/>
          <w:i/>
          <w:iCs/>
          <w:color w:val="000000"/>
          <w:sz w:val="24"/>
          <w:szCs w:val="24"/>
          <w:lang w:eastAsia="fr-BE"/>
        </w:rPr>
        <w:t xml:space="preserve">AI </w:t>
      </w:r>
      <w:r w:rsidRPr="00C03CCF">
        <w:rPr>
          <w:rFonts w:ascii="Times New Roman" w:eastAsia="Times New Roman" w:hAnsi="Times New Roman" w:cs="Times New Roman"/>
          <w:i/>
          <w:iCs/>
          <w:color w:val="000000"/>
          <w:sz w:val="24"/>
          <w:szCs w:val="24"/>
          <w:shd w:val="clear" w:color="auto" w:fill="FFFFFF"/>
          <w:lang w:eastAsia="fr-BE"/>
        </w:rPr>
        <w:t>Dungeon</w:t>
      </w:r>
      <w:r w:rsidRPr="00C03CCF">
        <w:rPr>
          <w:rFonts w:ascii="Times New Roman" w:eastAsia="Times New Roman" w:hAnsi="Times New Roman" w:cs="Times New Roman"/>
          <w:color w:val="000000"/>
          <w:sz w:val="24"/>
          <w:szCs w:val="24"/>
          <w:shd w:val="clear" w:color="auto" w:fill="FFFFFF"/>
          <w:lang w:eastAsia="fr-BE"/>
        </w:rPr>
        <w:t xml:space="preserve"> </w:t>
      </w:r>
      <w:r w:rsidRPr="00C03CCF">
        <w:rPr>
          <w:rFonts w:ascii="Times New Roman" w:eastAsia="Times New Roman" w:hAnsi="Times New Roman" w:cs="Times New Roman"/>
          <w:color w:val="000000"/>
          <w:sz w:val="24"/>
          <w:szCs w:val="24"/>
          <w:lang w:eastAsia="fr-BE"/>
        </w:rPr>
        <w:t xml:space="preserve">accorde même aux algorithmes le rôle central : dans ce jeu, les joueurs et joueuses lisent une aventure créée en temps réel par une IA sur la base de leurs décisions et inputs.  Peut-être moins évidente est le rôle fictionnel des processus d’IA qui régissent les propositions formulées aux cinéphiles sur </w:t>
      </w:r>
      <w:proofErr w:type="gramStart"/>
      <w:r w:rsidRPr="00C03CCF">
        <w:rPr>
          <w:rFonts w:ascii="Times New Roman" w:eastAsia="Times New Roman" w:hAnsi="Times New Roman" w:cs="Times New Roman"/>
          <w:color w:val="000000"/>
          <w:sz w:val="24"/>
          <w:szCs w:val="24"/>
          <w:lang w:eastAsia="fr-BE"/>
        </w:rPr>
        <w:t>les plateforme</w:t>
      </w:r>
      <w:proofErr w:type="gramEnd"/>
      <w:r w:rsidRPr="00C03CCF">
        <w:rPr>
          <w:rFonts w:ascii="Times New Roman" w:eastAsia="Times New Roman" w:hAnsi="Times New Roman" w:cs="Times New Roman"/>
          <w:color w:val="000000"/>
          <w:sz w:val="24"/>
          <w:szCs w:val="24"/>
          <w:lang w:eastAsia="fr-BE"/>
        </w:rPr>
        <w:t xml:space="preserve"> de streaming telles que Netflix. Ils orientent non seulement la perception par ceux-ci des relations entre les différentes </w:t>
      </w:r>
      <w:proofErr w:type="spellStart"/>
      <w:r w:rsidRPr="00C03CCF">
        <w:rPr>
          <w:rFonts w:ascii="Times New Roman" w:eastAsia="Times New Roman" w:hAnsi="Times New Roman" w:cs="Times New Roman"/>
          <w:color w:val="000000"/>
          <w:sz w:val="24"/>
          <w:szCs w:val="24"/>
          <w:lang w:eastAsia="fr-BE"/>
        </w:rPr>
        <w:t>oeuvres</w:t>
      </w:r>
      <w:proofErr w:type="spellEnd"/>
      <w:r w:rsidRPr="00C03CCF">
        <w:rPr>
          <w:rFonts w:ascii="Times New Roman" w:eastAsia="Times New Roman" w:hAnsi="Times New Roman" w:cs="Times New Roman"/>
          <w:color w:val="000000"/>
          <w:sz w:val="24"/>
          <w:szCs w:val="24"/>
          <w:lang w:eastAsia="fr-BE"/>
        </w:rPr>
        <w:t xml:space="preserve">, mais aussi le développement des </w:t>
      </w:r>
      <w:proofErr w:type="spellStart"/>
      <w:r w:rsidRPr="00C03CCF">
        <w:rPr>
          <w:rFonts w:ascii="Times New Roman" w:eastAsia="Times New Roman" w:hAnsi="Times New Roman" w:cs="Times New Roman"/>
          <w:color w:val="000000"/>
          <w:sz w:val="24"/>
          <w:szCs w:val="24"/>
          <w:lang w:eastAsia="fr-BE"/>
        </w:rPr>
        <w:t>oeuvres</w:t>
      </w:r>
      <w:proofErr w:type="spellEnd"/>
      <w:r w:rsidRPr="00C03CCF">
        <w:rPr>
          <w:rFonts w:ascii="Times New Roman" w:eastAsia="Times New Roman" w:hAnsi="Times New Roman" w:cs="Times New Roman"/>
          <w:color w:val="000000"/>
          <w:sz w:val="24"/>
          <w:szCs w:val="24"/>
          <w:lang w:eastAsia="fr-BE"/>
        </w:rPr>
        <w:t xml:space="preserve"> elles-mêmes, comme le montre l’analyse de </w:t>
      </w:r>
      <w:r w:rsidRPr="00C03CCF">
        <w:rPr>
          <w:rFonts w:ascii="Times New Roman" w:eastAsia="Times New Roman" w:hAnsi="Times New Roman" w:cs="Times New Roman"/>
          <w:i/>
          <w:iCs/>
          <w:color w:val="000000"/>
          <w:sz w:val="24"/>
          <w:szCs w:val="24"/>
          <w:lang w:eastAsia="fr-BE"/>
        </w:rPr>
        <w:t xml:space="preserve">House of </w:t>
      </w:r>
      <w:proofErr w:type="spellStart"/>
      <w:r w:rsidRPr="00C03CCF">
        <w:rPr>
          <w:rFonts w:ascii="Times New Roman" w:eastAsia="Times New Roman" w:hAnsi="Times New Roman" w:cs="Times New Roman"/>
          <w:i/>
          <w:iCs/>
          <w:color w:val="000000"/>
          <w:sz w:val="24"/>
          <w:szCs w:val="24"/>
          <w:lang w:eastAsia="fr-BE"/>
        </w:rPr>
        <w:t>Cards</w:t>
      </w:r>
      <w:proofErr w:type="spellEnd"/>
      <w:r w:rsidRPr="00C03CCF">
        <w:rPr>
          <w:rFonts w:ascii="Times New Roman" w:eastAsia="Times New Roman" w:hAnsi="Times New Roman" w:cs="Times New Roman"/>
          <w:color w:val="000000"/>
          <w:sz w:val="24"/>
          <w:szCs w:val="24"/>
          <w:lang w:eastAsia="fr-BE"/>
        </w:rPr>
        <w:t xml:space="preserve"> par Finn (2017).</w:t>
      </w:r>
    </w:p>
    <w:p w:rsidR="00C03CCF" w:rsidRPr="00C03CCF" w:rsidRDefault="00C03CCF" w:rsidP="00C03CCF">
      <w:pPr>
        <w:spacing w:after="0" w:line="240" w:lineRule="auto"/>
        <w:ind w:firstLine="720"/>
        <w:jc w:val="both"/>
        <w:rPr>
          <w:rFonts w:ascii="Times New Roman" w:eastAsia="Times New Roman" w:hAnsi="Times New Roman" w:cs="Times New Roman"/>
          <w:sz w:val="24"/>
          <w:szCs w:val="24"/>
          <w:lang w:eastAsia="fr-BE"/>
        </w:rPr>
      </w:pPr>
      <w:r w:rsidRPr="00C03CCF">
        <w:rPr>
          <w:rFonts w:ascii="Times New Roman" w:eastAsia="Times New Roman" w:hAnsi="Times New Roman" w:cs="Times New Roman"/>
          <w:color w:val="000000"/>
          <w:sz w:val="24"/>
          <w:szCs w:val="24"/>
          <w:lang w:eastAsia="fr-BE"/>
        </w:rPr>
        <w:t xml:space="preserve">Notre hypothèse de départ est que cette fertilité narrative de l’IA influence en retour les écrivains de fiction, aboutissant à la naissance de </w:t>
      </w:r>
      <w:r w:rsidRPr="00C03CCF">
        <w:rPr>
          <w:rFonts w:ascii="Times New Roman" w:eastAsia="Times New Roman" w:hAnsi="Times New Roman" w:cs="Times New Roman"/>
          <w:i/>
          <w:iCs/>
          <w:color w:val="000000"/>
          <w:sz w:val="24"/>
          <w:szCs w:val="24"/>
          <w:lang w:eastAsia="fr-BE"/>
        </w:rPr>
        <w:t>fictions de l’intelligence artificielle</w:t>
      </w:r>
      <w:r w:rsidRPr="00C03CCF">
        <w:rPr>
          <w:rFonts w:ascii="Times New Roman" w:eastAsia="Times New Roman" w:hAnsi="Times New Roman" w:cs="Times New Roman"/>
          <w:color w:val="000000"/>
          <w:sz w:val="24"/>
          <w:szCs w:val="24"/>
          <w:lang w:eastAsia="fr-BE"/>
        </w:rPr>
        <w:t xml:space="preserve">, au sens où c’est le fonctionnement même d’une intelligence artificielle qui se trouve fictionnalisé. Cette feintise du fonctionnement de la machine, qui passe par l’application négociée d’algorithmes d’écriture, se manifeste dans plusieurs </w:t>
      </w:r>
      <w:proofErr w:type="spellStart"/>
      <w:r w:rsidRPr="00C03CCF">
        <w:rPr>
          <w:rFonts w:ascii="Times New Roman" w:eastAsia="Times New Roman" w:hAnsi="Times New Roman" w:cs="Times New Roman"/>
          <w:color w:val="000000"/>
          <w:sz w:val="24"/>
          <w:szCs w:val="24"/>
          <w:lang w:eastAsia="fr-BE"/>
        </w:rPr>
        <w:t>oeuvres</w:t>
      </w:r>
      <w:proofErr w:type="spellEnd"/>
      <w:r w:rsidRPr="00C03CCF">
        <w:rPr>
          <w:rFonts w:ascii="Times New Roman" w:eastAsia="Times New Roman" w:hAnsi="Times New Roman" w:cs="Times New Roman"/>
          <w:color w:val="000000"/>
          <w:sz w:val="24"/>
          <w:szCs w:val="24"/>
          <w:lang w:eastAsia="fr-BE"/>
        </w:rPr>
        <w:t xml:space="preserve"> de </w:t>
      </w:r>
      <w:proofErr w:type="gramStart"/>
      <w:r w:rsidRPr="00C03CCF">
        <w:rPr>
          <w:rFonts w:ascii="Times New Roman" w:eastAsia="Times New Roman" w:hAnsi="Times New Roman" w:cs="Times New Roman"/>
          <w:color w:val="000000"/>
          <w:sz w:val="24"/>
          <w:szCs w:val="24"/>
          <w:lang w:eastAsia="fr-BE"/>
        </w:rPr>
        <w:t>littératures contemporaine</w:t>
      </w:r>
      <w:proofErr w:type="gramEnd"/>
      <w:r w:rsidRPr="00C03CCF">
        <w:rPr>
          <w:rFonts w:ascii="Times New Roman" w:eastAsia="Times New Roman" w:hAnsi="Times New Roman" w:cs="Times New Roman"/>
          <w:color w:val="000000"/>
          <w:sz w:val="24"/>
          <w:szCs w:val="24"/>
          <w:lang w:eastAsia="fr-BE"/>
        </w:rPr>
        <w:t xml:space="preserve">. Dans l’espace germanophone, </w:t>
      </w:r>
      <w:r w:rsidRPr="00C03CCF">
        <w:rPr>
          <w:rFonts w:ascii="Times New Roman" w:eastAsia="Times New Roman" w:hAnsi="Times New Roman" w:cs="Times New Roman"/>
          <w:i/>
          <w:iCs/>
          <w:color w:val="000000"/>
          <w:sz w:val="24"/>
          <w:szCs w:val="24"/>
          <w:lang w:eastAsia="fr-BE"/>
        </w:rPr>
        <w:t xml:space="preserve">Bot </w:t>
      </w:r>
      <w:r w:rsidRPr="00C03CCF">
        <w:rPr>
          <w:rFonts w:ascii="Times New Roman" w:eastAsia="Times New Roman" w:hAnsi="Times New Roman" w:cs="Times New Roman"/>
          <w:color w:val="000000"/>
          <w:sz w:val="24"/>
          <w:szCs w:val="24"/>
          <w:lang w:eastAsia="fr-BE"/>
        </w:rPr>
        <w:t xml:space="preserve">de Clemens </w:t>
      </w:r>
      <w:proofErr w:type="spellStart"/>
      <w:r w:rsidRPr="00C03CCF">
        <w:rPr>
          <w:rFonts w:ascii="Times New Roman" w:eastAsia="Times New Roman" w:hAnsi="Times New Roman" w:cs="Times New Roman"/>
          <w:color w:val="000000"/>
          <w:sz w:val="24"/>
          <w:szCs w:val="24"/>
          <w:lang w:eastAsia="fr-BE"/>
        </w:rPr>
        <w:t>Setz</w:t>
      </w:r>
      <w:proofErr w:type="spellEnd"/>
      <w:r w:rsidRPr="00C03CCF">
        <w:rPr>
          <w:rFonts w:ascii="Times New Roman" w:eastAsia="Times New Roman" w:hAnsi="Times New Roman" w:cs="Times New Roman"/>
          <w:color w:val="000000"/>
          <w:sz w:val="24"/>
          <w:szCs w:val="24"/>
          <w:lang w:eastAsia="fr-BE"/>
        </w:rPr>
        <w:t xml:space="preserve"> (</w:t>
      </w:r>
      <w:r w:rsidRPr="00C03CCF">
        <w:rPr>
          <w:rFonts w:ascii="Times New Roman" w:eastAsia="Times New Roman" w:hAnsi="Times New Roman" w:cs="Times New Roman"/>
          <w:color w:val="000000"/>
          <w:sz w:val="24"/>
          <w:szCs w:val="24"/>
          <w:shd w:val="clear" w:color="auto" w:fill="FFFFFF"/>
          <w:lang w:eastAsia="fr-BE"/>
        </w:rPr>
        <w:t>2018)</w:t>
      </w:r>
      <w:r w:rsidRPr="00C03CCF">
        <w:rPr>
          <w:rFonts w:ascii="Times New Roman" w:eastAsia="Times New Roman" w:hAnsi="Times New Roman" w:cs="Times New Roman"/>
          <w:color w:val="000000"/>
          <w:sz w:val="24"/>
          <w:szCs w:val="24"/>
          <w:lang w:eastAsia="fr-BE"/>
        </w:rPr>
        <w:t xml:space="preserve"> joue dès sa préface avec le concept de mort de l’auteur pour justifier l’avènement du bot. Il entend par là le fait de répondre aux questions d’une intervieweuse réelle via un processus automatique mais peu transparent de sélection parmi les entrées de son propre journal. Ces réponses, dont l’aspect parfois incongru et souvent poétique est mis en exergue par le discours d’escorte du recueil, font la part belle à la tradition littéraire et aux modèles traditionnels de l’écriture et de l’écrivain. Tout en problématisant de prime abord l’</w:t>
      </w:r>
      <w:proofErr w:type="spellStart"/>
      <w:r w:rsidRPr="00C03CCF">
        <w:rPr>
          <w:rFonts w:ascii="Times New Roman" w:eastAsia="Times New Roman" w:hAnsi="Times New Roman" w:cs="Times New Roman"/>
          <w:color w:val="000000"/>
          <w:sz w:val="24"/>
          <w:szCs w:val="24"/>
          <w:lang w:eastAsia="fr-BE"/>
        </w:rPr>
        <w:t>auctorialité</w:t>
      </w:r>
      <w:proofErr w:type="spellEnd"/>
      <w:r w:rsidRPr="00C03CCF">
        <w:rPr>
          <w:rFonts w:ascii="Times New Roman" w:eastAsia="Times New Roman" w:hAnsi="Times New Roman" w:cs="Times New Roman"/>
          <w:color w:val="000000"/>
          <w:sz w:val="24"/>
          <w:szCs w:val="24"/>
          <w:lang w:eastAsia="fr-BE"/>
        </w:rPr>
        <w:t xml:space="preserve">, cette </w:t>
      </w:r>
      <w:proofErr w:type="spellStart"/>
      <w:r w:rsidRPr="00C03CCF">
        <w:rPr>
          <w:rFonts w:ascii="Times New Roman" w:eastAsia="Times New Roman" w:hAnsi="Times New Roman" w:cs="Times New Roman"/>
          <w:color w:val="000000"/>
          <w:sz w:val="24"/>
          <w:szCs w:val="24"/>
          <w:lang w:eastAsia="fr-BE"/>
        </w:rPr>
        <w:t>oeuvre</w:t>
      </w:r>
      <w:proofErr w:type="spellEnd"/>
      <w:r w:rsidRPr="00C03CCF">
        <w:rPr>
          <w:rFonts w:ascii="Times New Roman" w:eastAsia="Times New Roman" w:hAnsi="Times New Roman" w:cs="Times New Roman"/>
          <w:color w:val="000000"/>
          <w:sz w:val="24"/>
          <w:szCs w:val="24"/>
          <w:lang w:eastAsia="fr-BE"/>
        </w:rPr>
        <w:t xml:space="preserve"> participe en fait à la faire subrepticement revenir sur le devant de la fiction. </w:t>
      </w:r>
    </w:p>
    <w:p w:rsidR="00C03CCF" w:rsidRPr="00C03CCF" w:rsidRDefault="00C03CCF" w:rsidP="00C03CCF">
      <w:pPr>
        <w:spacing w:after="0" w:line="240" w:lineRule="auto"/>
        <w:ind w:firstLine="720"/>
        <w:jc w:val="both"/>
        <w:rPr>
          <w:rFonts w:ascii="Times New Roman" w:eastAsia="Times New Roman" w:hAnsi="Times New Roman" w:cs="Times New Roman"/>
          <w:sz w:val="24"/>
          <w:szCs w:val="24"/>
          <w:lang w:eastAsia="fr-BE"/>
        </w:rPr>
      </w:pPr>
      <w:r w:rsidRPr="00C03CCF">
        <w:rPr>
          <w:rFonts w:ascii="Times New Roman" w:eastAsia="Times New Roman" w:hAnsi="Times New Roman" w:cs="Times New Roman"/>
          <w:color w:val="000000"/>
          <w:sz w:val="24"/>
          <w:szCs w:val="24"/>
          <w:lang w:eastAsia="fr-BE"/>
        </w:rPr>
        <w:t xml:space="preserve">Cette </w:t>
      </w:r>
      <w:proofErr w:type="spellStart"/>
      <w:r w:rsidRPr="00C03CCF">
        <w:rPr>
          <w:rFonts w:ascii="Times New Roman" w:eastAsia="Times New Roman" w:hAnsi="Times New Roman" w:cs="Times New Roman"/>
          <w:color w:val="000000"/>
          <w:sz w:val="24"/>
          <w:szCs w:val="24"/>
          <w:lang w:eastAsia="fr-BE"/>
        </w:rPr>
        <w:t>fictionnalisation</w:t>
      </w:r>
      <w:proofErr w:type="spellEnd"/>
      <w:r w:rsidRPr="00C03CCF">
        <w:rPr>
          <w:rFonts w:ascii="Times New Roman" w:eastAsia="Times New Roman" w:hAnsi="Times New Roman" w:cs="Times New Roman"/>
          <w:color w:val="000000"/>
          <w:sz w:val="24"/>
          <w:szCs w:val="24"/>
          <w:lang w:eastAsia="fr-BE"/>
        </w:rPr>
        <w:t xml:space="preserve"> de l’IA, nouvelle en tant que telle, rappelle cependant le parti pris d’</w:t>
      </w:r>
      <w:proofErr w:type="spellStart"/>
      <w:r w:rsidRPr="00C03CCF">
        <w:rPr>
          <w:rFonts w:ascii="Times New Roman" w:eastAsia="Times New Roman" w:hAnsi="Times New Roman" w:cs="Times New Roman"/>
          <w:color w:val="000000"/>
          <w:sz w:val="24"/>
          <w:szCs w:val="24"/>
          <w:lang w:eastAsia="fr-BE"/>
        </w:rPr>
        <w:t>oeuvres</w:t>
      </w:r>
      <w:proofErr w:type="spellEnd"/>
      <w:r w:rsidRPr="00C03CCF">
        <w:rPr>
          <w:rFonts w:ascii="Times New Roman" w:eastAsia="Times New Roman" w:hAnsi="Times New Roman" w:cs="Times New Roman"/>
          <w:color w:val="000000"/>
          <w:sz w:val="24"/>
          <w:szCs w:val="24"/>
          <w:lang w:eastAsia="fr-BE"/>
        </w:rPr>
        <w:t xml:space="preserve"> plus anciennes et parfois oubliées. Nous souhaitons ainsi nous pencher également sur un de ces prédécesseurs : </w:t>
      </w:r>
      <w:proofErr w:type="gramStart"/>
      <w:r w:rsidRPr="00C03CCF">
        <w:rPr>
          <w:rFonts w:ascii="Times New Roman" w:eastAsia="Times New Roman" w:hAnsi="Times New Roman" w:cs="Times New Roman"/>
          <w:i/>
          <w:iCs/>
          <w:color w:val="000000"/>
          <w:sz w:val="24"/>
          <w:szCs w:val="24"/>
          <w:lang w:eastAsia="fr-BE"/>
        </w:rPr>
        <w:t>Escape:</w:t>
      </w:r>
      <w:proofErr w:type="gramEnd"/>
      <w:r w:rsidRPr="00C03CCF">
        <w:rPr>
          <w:rFonts w:ascii="Times New Roman" w:eastAsia="Times New Roman" w:hAnsi="Times New Roman" w:cs="Times New Roman"/>
          <w:i/>
          <w:iCs/>
          <w:color w:val="000000"/>
          <w:sz w:val="24"/>
          <w:szCs w:val="24"/>
          <w:lang w:eastAsia="fr-BE"/>
        </w:rPr>
        <w:t xml:space="preserve"> </w:t>
      </w:r>
      <w:proofErr w:type="spellStart"/>
      <w:r w:rsidRPr="00C03CCF">
        <w:rPr>
          <w:rFonts w:ascii="Times New Roman" w:eastAsia="Times New Roman" w:hAnsi="Times New Roman" w:cs="Times New Roman"/>
          <w:i/>
          <w:iCs/>
          <w:color w:val="000000"/>
          <w:sz w:val="24"/>
          <w:szCs w:val="24"/>
          <w:lang w:eastAsia="fr-BE"/>
        </w:rPr>
        <w:t>Ein</w:t>
      </w:r>
      <w:proofErr w:type="spellEnd"/>
      <w:r w:rsidRPr="00C03CCF">
        <w:rPr>
          <w:rFonts w:ascii="Times New Roman" w:eastAsia="Times New Roman" w:hAnsi="Times New Roman" w:cs="Times New Roman"/>
          <w:i/>
          <w:iCs/>
          <w:color w:val="000000"/>
          <w:sz w:val="24"/>
          <w:szCs w:val="24"/>
          <w:lang w:eastAsia="fr-BE"/>
        </w:rPr>
        <w:t xml:space="preserve"> WORD-Spiel</w:t>
      </w:r>
      <w:r w:rsidRPr="00C03CCF">
        <w:rPr>
          <w:rFonts w:ascii="Times New Roman" w:eastAsia="Times New Roman" w:hAnsi="Times New Roman" w:cs="Times New Roman"/>
          <w:color w:val="000000"/>
          <w:sz w:val="24"/>
          <w:szCs w:val="24"/>
          <w:lang w:eastAsia="fr-BE"/>
        </w:rPr>
        <w:t xml:space="preserve"> de Hermann Kant (1995). Dans ce texte tardif et inattendu de l’après-Mur, l’écrivain est-allemand règle ses comptes avec le capitalisme triomphant, la RFA, les Etats-Unis ainsi que le monde en voie de numérisation. Il le fait pourtant en utilisant les propositions fournies automatiquement par le correcteur de son logiciel de traitement de texte, propositions qui servent à lancer et maintenir en marche la suite d’anecdotes souvent acides qui constituent le propos du texte. En organisant ce jeu appelé </w:t>
      </w:r>
      <w:r w:rsidRPr="00C03CCF">
        <w:rPr>
          <w:rFonts w:ascii="Times New Roman" w:eastAsia="Times New Roman" w:hAnsi="Times New Roman" w:cs="Times New Roman"/>
          <w:i/>
          <w:iCs/>
          <w:color w:val="000000"/>
          <w:sz w:val="24"/>
          <w:szCs w:val="24"/>
          <w:lang w:eastAsia="fr-BE"/>
        </w:rPr>
        <w:t xml:space="preserve">KAMV </w:t>
      </w:r>
      <w:r w:rsidRPr="00C03CCF">
        <w:rPr>
          <w:rFonts w:ascii="Times New Roman" w:eastAsia="Times New Roman" w:hAnsi="Times New Roman" w:cs="Times New Roman"/>
          <w:color w:val="000000"/>
          <w:sz w:val="24"/>
          <w:szCs w:val="24"/>
          <w:lang w:eastAsia="fr-BE"/>
        </w:rPr>
        <w:t xml:space="preserve">(l’analogie avec </w:t>
      </w:r>
      <w:r w:rsidRPr="00C03CCF">
        <w:rPr>
          <w:rFonts w:ascii="Times New Roman" w:eastAsia="Times New Roman" w:hAnsi="Times New Roman" w:cs="Times New Roman"/>
          <w:i/>
          <w:iCs/>
          <w:color w:val="000000"/>
          <w:sz w:val="24"/>
          <w:szCs w:val="24"/>
          <w:lang w:eastAsia="fr-BE"/>
        </w:rPr>
        <w:t>Kampf</w:t>
      </w:r>
      <w:r w:rsidRPr="00C03CCF">
        <w:rPr>
          <w:rFonts w:ascii="Times New Roman" w:eastAsia="Times New Roman" w:hAnsi="Times New Roman" w:cs="Times New Roman"/>
          <w:color w:val="000000"/>
          <w:sz w:val="24"/>
          <w:szCs w:val="24"/>
          <w:lang w:eastAsia="fr-BE"/>
        </w:rPr>
        <w:t xml:space="preserve">, le combat, saute aux yeux) selon ses propres règles, l’auteur vieillissant met en </w:t>
      </w:r>
      <w:r w:rsidRPr="00C03CCF">
        <w:rPr>
          <w:rFonts w:ascii="Times New Roman" w:eastAsia="Times New Roman" w:hAnsi="Times New Roman" w:cs="Times New Roman"/>
          <w:color w:val="000000"/>
          <w:sz w:val="24"/>
          <w:szCs w:val="24"/>
          <w:lang w:eastAsia="fr-BE"/>
        </w:rPr>
        <w:lastRenderedPageBreak/>
        <w:t>scène son l’opposition inégale entre un auteur ultra-cultivé et spirituel, et une machine présentée comme obtuse et superficielle.</w:t>
      </w:r>
    </w:p>
    <w:p w:rsidR="00C03CCF" w:rsidRPr="00C03CCF" w:rsidRDefault="00C03CCF" w:rsidP="00C03CCF">
      <w:pPr>
        <w:spacing w:after="0" w:line="240" w:lineRule="auto"/>
        <w:ind w:firstLine="720"/>
        <w:jc w:val="both"/>
        <w:rPr>
          <w:rFonts w:ascii="Times New Roman" w:eastAsia="Times New Roman" w:hAnsi="Times New Roman" w:cs="Times New Roman"/>
          <w:sz w:val="24"/>
          <w:szCs w:val="24"/>
          <w:lang w:eastAsia="fr-BE"/>
        </w:rPr>
      </w:pPr>
      <w:r w:rsidRPr="00C03CCF">
        <w:rPr>
          <w:rFonts w:ascii="Times New Roman" w:eastAsia="Times New Roman" w:hAnsi="Times New Roman" w:cs="Times New Roman"/>
          <w:color w:val="000000"/>
          <w:sz w:val="24"/>
          <w:szCs w:val="24"/>
          <w:lang w:eastAsia="fr-BE"/>
        </w:rPr>
        <w:t xml:space="preserve">Ce </w:t>
      </w:r>
      <w:proofErr w:type="gramStart"/>
      <w:r w:rsidRPr="00C03CCF">
        <w:rPr>
          <w:rFonts w:ascii="Times New Roman" w:eastAsia="Times New Roman" w:hAnsi="Times New Roman" w:cs="Times New Roman"/>
          <w:color w:val="000000"/>
          <w:sz w:val="24"/>
          <w:szCs w:val="24"/>
          <w:lang w:eastAsia="fr-BE"/>
        </w:rPr>
        <w:t>que étudions</w:t>
      </w:r>
      <w:proofErr w:type="gramEnd"/>
      <w:r w:rsidRPr="00C03CCF">
        <w:rPr>
          <w:rFonts w:ascii="Times New Roman" w:eastAsia="Times New Roman" w:hAnsi="Times New Roman" w:cs="Times New Roman"/>
          <w:color w:val="000000"/>
          <w:sz w:val="24"/>
          <w:szCs w:val="24"/>
          <w:lang w:eastAsia="fr-BE"/>
        </w:rPr>
        <w:t xml:space="preserve"> dans ces deux </w:t>
      </w:r>
      <w:proofErr w:type="spellStart"/>
      <w:r w:rsidRPr="00C03CCF">
        <w:rPr>
          <w:rFonts w:ascii="Times New Roman" w:eastAsia="Times New Roman" w:hAnsi="Times New Roman" w:cs="Times New Roman"/>
          <w:color w:val="000000"/>
          <w:sz w:val="24"/>
          <w:szCs w:val="24"/>
          <w:lang w:eastAsia="fr-BE"/>
        </w:rPr>
        <w:t>oeuvres</w:t>
      </w:r>
      <w:proofErr w:type="spellEnd"/>
      <w:r w:rsidRPr="00C03CCF">
        <w:rPr>
          <w:rFonts w:ascii="Times New Roman" w:eastAsia="Times New Roman" w:hAnsi="Times New Roman" w:cs="Times New Roman"/>
          <w:color w:val="000000"/>
          <w:sz w:val="24"/>
          <w:szCs w:val="24"/>
          <w:lang w:eastAsia="fr-BE"/>
        </w:rPr>
        <w:t xml:space="preserve">, ce sont les relations qu’elles instaurent entre l’IA, l’auteur et le lecteur/spectateur/joueur. La notion de jeu tout particulièrement, prépondérante dans ce type de textes, nécessitera l’utilisation d’outils conceptuels issus des sciences du jeu. Puisque l’IA repose, conceptuellement et matériellement, sur l’imitation, nous proposons d’analyser ces </w:t>
      </w:r>
      <w:proofErr w:type="spellStart"/>
      <w:r w:rsidRPr="00C03CCF">
        <w:rPr>
          <w:rFonts w:ascii="Times New Roman" w:eastAsia="Times New Roman" w:hAnsi="Times New Roman" w:cs="Times New Roman"/>
          <w:color w:val="000000"/>
          <w:sz w:val="24"/>
          <w:szCs w:val="24"/>
          <w:lang w:eastAsia="fr-BE"/>
        </w:rPr>
        <w:t>oeuvres</w:t>
      </w:r>
      <w:proofErr w:type="spellEnd"/>
      <w:r w:rsidRPr="00C03CCF">
        <w:rPr>
          <w:rFonts w:ascii="Times New Roman" w:eastAsia="Times New Roman" w:hAnsi="Times New Roman" w:cs="Times New Roman"/>
          <w:color w:val="000000"/>
          <w:sz w:val="24"/>
          <w:szCs w:val="24"/>
          <w:lang w:eastAsia="fr-BE"/>
        </w:rPr>
        <w:t xml:space="preserve"> au prisme de la théorie mimétique contemporaine (qui redonne à l’imitation son importance originale dans une tradition qui s’est longtemps concentrée sur la représentation). L’on envisagera, en particulier, le rôle de l’</w:t>
      </w:r>
      <w:r w:rsidRPr="00C03CCF">
        <w:rPr>
          <w:rFonts w:ascii="Times New Roman" w:eastAsia="Times New Roman" w:hAnsi="Times New Roman" w:cs="Times New Roman"/>
          <w:i/>
          <w:iCs/>
          <w:color w:val="000000"/>
          <w:sz w:val="24"/>
          <w:szCs w:val="24"/>
          <w:lang w:eastAsia="fr-BE"/>
        </w:rPr>
        <w:t xml:space="preserve">inconscient mimétique </w:t>
      </w:r>
      <w:r w:rsidRPr="00C03CCF">
        <w:rPr>
          <w:rFonts w:ascii="Times New Roman" w:eastAsia="Times New Roman" w:hAnsi="Times New Roman" w:cs="Times New Roman"/>
          <w:color w:val="000000"/>
          <w:sz w:val="24"/>
          <w:szCs w:val="24"/>
          <w:shd w:val="clear" w:color="auto" w:fill="FFFFFF"/>
          <w:lang w:eastAsia="fr-BE"/>
        </w:rPr>
        <w:t>(</w:t>
      </w:r>
      <w:proofErr w:type="spellStart"/>
      <w:r w:rsidRPr="00C03CCF">
        <w:rPr>
          <w:rFonts w:ascii="Times New Roman" w:eastAsia="Times New Roman" w:hAnsi="Times New Roman" w:cs="Times New Roman"/>
          <w:color w:val="000000"/>
          <w:sz w:val="24"/>
          <w:szCs w:val="24"/>
          <w:shd w:val="clear" w:color="auto" w:fill="FFFFFF"/>
          <w:lang w:eastAsia="fr-BE"/>
        </w:rPr>
        <w:t>Lawtoo</w:t>
      </w:r>
      <w:proofErr w:type="spellEnd"/>
      <w:r w:rsidRPr="00C03CCF">
        <w:rPr>
          <w:rFonts w:ascii="Times New Roman" w:eastAsia="Times New Roman" w:hAnsi="Times New Roman" w:cs="Times New Roman"/>
          <w:color w:val="000000"/>
          <w:sz w:val="24"/>
          <w:szCs w:val="24"/>
          <w:shd w:val="clear" w:color="auto" w:fill="FFFFFF"/>
          <w:lang w:eastAsia="fr-BE"/>
        </w:rPr>
        <w:t xml:space="preserve"> 2013)</w:t>
      </w:r>
      <w:r w:rsidRPr="00C03CCF">
        <w:rPr>
          <w:rFonts w:ascii="Times New Roman" w:eastAsia="Times New Roman" w:hAnsi="Times New Roman" w:cs="Times New Roman"/>
          <w:color w:val="000000"/>
          <w:sz w:val="24"/>
          <w:szCs w:val="24"/>
          <w:lang w:eastAsia="fr-BE"/>
        </w:rPr>
        <w:t xml:space="preserve"> dans le processus d’identification, menant à la projection sur l’IA, tant par l’auteur que par le lecteur (au sens large), d’un statut </w:t>
      </w:r>
      <w:proofErr w:type="spellStart"/>
      <w:r w:rsidRPr="00C03CCF">
        <w:rPr>
          <w:rFonts w:ascii="Times New Roman" w:eastAsia="Times New Roman" w:hAnsi="Times New Roman" w:cs="Times New Roman"/>
          <w:color w:val="000000"/>
          <w:sz w:val="24"/>
          <w:szCs w:val="24"/>
          <w:lang w:eastAsia="fr-BE"/>
        </w:rPr>
        <w:t>auctorial</w:t>
      </w:r>
      <w:proofErr w:type="spellEnd"/>
      <w:r w:rsidRPr="00C03CCF">
        <w:rPr>
          <w:rFonts w:ascii="Times New Roman" w:eastAsia="Times New Roman" w:hAnsi="Times New Roman" w:cs="Times New Roman"/>
          <w:color w:val="000000"/>
          <w:sz w:val="24"/>
          <w:szCs w:val="24"/>
          <w:lang w:eastAsia="fr-BE"/>
        </w:rPr>
        <w:t xml:space="preserve">. Dans le cas de </w:t>
      </w:r>
      <w:r w:rsidRPr="00C03CCF">
        <w:rPr>
          <w:rFonts w:ascii="Times New Roman" w:eastAsia="Times New Roman" w:hAnsi="Times New Roman" w:cs="Times New Roman"/>
          <w:i/>
          <w:iCs/>
          <w:color w:val="000000"/>
          <w:sz w:val="24"/>
          <w:szCs w:val="24"/>
          <w:lang w:eastAsia="fr-BE"/>
        </w:rPr>
        <w:t>Bot</w:t>
      </w:r>
      <w:r w:rsidRPr="00C03CCF">
        <w:rPr>
          <w:rFonts w:ascii="Times New Roman" w:eastAsia="Times New Roman" w:hAnsi="Times New Roman" w:cs="Times New Roman"/>
          <w:color w:val="000000"/>
          <w:sz w:val="24"/>
          <w:szCs w:val="24"/>
          <w:lang w:eastAsia="fr-BE"/>
        </w:rPr>
        <w:t>, par exemple, l’auteur revendique l’intervention de l’intelligence artificielle dans le processus de création de l’</w:t>
      </w:r>
      <w:proofErr w:type="spellStart"/>
      <w:r w:rsidRPr="00C03CCF">
        <w:rPr>
          <w:rFonts w:ascii="Times New Roman" w:eastAsia="Times New Roman" w:hAnsi="Times New Roman" w:cs="Times New Roman"/>
          <w:color w:val="000000"/>
          <w:sz w:val="24"/>
          <w:szCs w:val="24"/>
          <w:lang w:eastAsia="fr-BE"/>
        </w:rPr>
        <w:t>oeuvre</w:t>
      </w:r>
      <w:proofErr w:type="spellEnd"/>
      <w:r w:rsidRPr="00C03CCF">
        <w:rPr>
          <w:rFonts w:ascii="Times New Roman" w:eastAsia="Times New Roman" w:hAnsi="Times New Roman" w:cs="Times New Roman"/>
          <w:color w:val="000000"/>
          <w:sz w:val="24"/>
          <w:szCs w:val="24"/>
          <w:lang w:eastAsia="fr-BE"/>
        </w:rPr>
        <w:t xml:space="preserve"> et semble ainsi s’évacuer de ce processus, cédant les rênes à une instance non-humaine. Cependant, nous avançons que les auteurs, consciemment ou non, attribuent de l’</w:t>
      </w:r>
      <w:proofErr w:type="spellStart"/>
      <w:r w:rsidRPr="00C03CCF">
        <w:rPr>
          <w:rFonts w:ascii="Times New Roman" w:eastAsia="Times New Roman" w:hAnsi="Times New Roman" w:cs="Times New Roman"/>
          <w:color w:val="000000"/>
          <w:sz w:val="24"/>
          <w:szCs w:val="24"/>
          <w:lang w:eastAsia="fr-BE"/>
        </w:rPr>
        <w:t>auctorialité</w:t>
      </w:r>
      <w:proofErr w:type="spellEnd"/>
      <w:r w:rsidRPr="00C03CCF">
        <w:rPr>
          <w:rFonts w:ascii="Times New Roman" w:eastAsia="Times New Roman" w:hAnsi="Times New Roman" w:cs="Times New Roman"/>
          <w:color w:val="000000"/>
          <w:sz w:val="24"/>
          <w:szCs w:val="24"/>
          <w:lang w:eastAsia="fr-BE"/>
        </w:rPr>
        <w:t xml:space="preserve"> à ce qui n’est en fait qu’un outil dans un processus de création dont ils restent les véritables orchestrateurs, leur absence prétendue ne faisant que souligner, paradoxalement, leur toute-puissance</w:t>
      </w:r>
      <w:r w:rsidRPr="00C03CCF">
        <w:rPr>
          <w:rFonts w:ascii="Times New Roman" w:eastAsia="Times New Roman" w:hAnsi="Times New Roman" w:cs="Times New Roman"/>
          <w:color w:val="000000"/>
          <w:sz w:val="24"/>
          <w:szCs w:val="24"/>
          <w:shd w:val="clear" w:color="auto" w:fill="FFFFFF"/>
          <w:lang w:eastAsia="fr-BE"/>
        </w:rPr>
        <w:t xml:space="preserve">. </w:t>
      </w:r>
      <w:r w:rsidRPr="00C03CCF">
        <w:rPr>
          <w:rFonts w:ascii="Times New Roman" w:eastAsia="Times New Roman" w:hAnsi="Times New Roman" w:cs="Times New Roman"/>
          <w:color w:val="000000"/>
          <w:sz w:val="24"/>
          <w:szCs w:val="24"/>
          <w:lang w:eastAsia="fr-BE"/>
        </w:rPr>
        <w:t>C’est véritablement ce paradoxe qui se trouvera au centre de notre communication, et que nous tenterons d’articuler, voire de démêler, dans une exploration pluridisciplinaire. </w:t>
      </w:r>
    </w:p>
    <w:p w:rsidR="00C03CCF" w:rsidRPr="00C03CCF" w:rsidRDefault="00C03CCF" w:rsidP="00C03CCF">
      <w:pPr>
        <w:spacing w:after="0" w:line="240" w:lineRule="auto"/>
        <w:rPr>
          <w:rFonts w:ascii="Times New Roman" w:eastAsia="Times New Roman" w:hAnsi="Times New Roman" w:cs="Times New Roman"/>
          <w:sz w:val="24"/>
          <w:szCs w:val="24"/>
          <w:lang w:eastAsia="fr-BE"/>
        </w:rPr>
      </w:pPr>
    </w:p>
    <w:p w:rsidR="00C03CCF" w:rsidRPr="00C03CCF" w:rsidRDefault="00C03CCF" w:rsidP="00C03CCF">
      <w:pPr>
        <w:spacing w:after="0" w:line="240" w:lineRule="auto"/>
        <w:rPr>
          <w:rFonts w:ascii="Times New Roman" w:eastAsia="Times New Roman" w:hAnsi="Times New Roman" w:cs="Times New Roman"/>
          <w:sz w:val="24"/>
          <w:szCs w:val="24"/>
          <w:lang w:eastAsia="fr-BE"/>
        </w:rPr>
      </w:pPr>
      <w:proofErr w:type="spellStart"/>
      <w:r w:rsidRPr="00C03CCF">
        <w:rPr>
          <w:rFonts w:ascii="Times New Roman" w:eastAsia="Times New Roman" w:hAnsi="Times New Roman" w:cs="Times New Roman"/>
          <w:b/>
          <w:bCs/>
          <w:color w:val="000000"/>
          <w:sz w:val="24"/>
          <w:szCs w:val="24"/>
          <w:lang w:eastAsia="fr-BE"/>
        </w:rPr>
        <w:t>Bio-bibliographies</w:t>
      </w:r>
      <w:proofErr w:type="spellEnd"/>
      <w:r w:rsidRPr="00C03CCF">
        <w:rPr>
          <w:rFonts w:ascii="Times New Roman" w:eastAsia="Times New Roman" w:hAnsi="Times New Roman" w:cs="Times New Roman"/>
          <w:color w:val="000000"/>
          <w:sz w:val="24"/>
          <w:szCs w:val="24"/>
          <w:lang w:eastAsia="fr-BE"/>
        </w:rPr>
        <w:t> :</w:t>
      </w:r>
    </w:p>
    <w:p w:rsidR="00C03CCF" w:rsidRPr="00C03CCF" w:rsidRDefault="00C03CCF" w:rsidP="00C03CCF">
      <w:pPr>
        <w:spacing w:after="0" w:line="240" w:lineRule="auto"/>
        <w:rPr>
          <w:rFonts w:ascii="Times New Roman" w:eastAsia="Times New Roman" w:hAnsi="Times New Roman" w:cs="Times New Roman"/>
          <w:sz w:val="24"/>
          <w:szCs w:val="24"/>
          <w:lang w:eastAsia="fr-BE"/>
        </w:rPr>
      </w:pPr>
    </w:p>
    <w:p w:rsidR="00C03CCF" w:rsidRPr="00C03CCF" w:rsidRDefault="00C03CCF" w:rsidP="00C03CCF">
      <w:pPr>
        <w:spacing w:after="0" w:line="240" w:lineRule="auto"/>
        <w:jc w:val="both"/>
        <w:rPr>
          <w:rFonts w:ascii="Times New Roman" w:eastAsia="Times New Roman" w:hAnsi="Times New Roman" w:cs="Times New Roman"/>
          <w:sz w:val="24"/>
          <w:szCs w:val="24"/>
          <w:lang w:eastAsia="fr-BE"/>
        </w:rPr>
      </w:pPr>
      <w:r w:rsidRPr="00C03CCF">
        <w:rPr>
          <w:rFonts w:ascii="Times New Roman" w:eastAsia="Times New Roman" w:hAnsi="Times New Roman" w:cs="Times New Roman"/>
          <w:color w:val="000000"/>
          <w:sz w:val="24"/>
          <w:szCs w:val="24"/>
          <w:lang w:eastAsia="fr-BE"/>
        </w:rPr>
        <w:t xml:space="preserve">Bruno Dupont est, depuis la soutenance de sa thèse sur la représentation des médias numériques en littérature allemande contemporaine, chercheur </w:t>
      </w:r>
      <w:proofErr w:type="spellStart"/>
      <w:r w:rsidRPr="00C03CCF">
        <w:rPr>
          <w:rFonts w:ascii="Times New Roman" w:eastAsia="Times New Roman" w:hAnsi="Times New Roman" w:cs="Times New Roman"/>
          <w:color w:val="000000"/>
          <w:sz w:val="24"/>
          <w:szCs w:val="24"/>
          <w:lang w:eastAsia="fr-BE"/>
        </w:rPr>
        <w:t>post-doctoral</w:t>
      </w:r>
      <w:proofErr w:type="spellEnd"/>
      <w:r w:rsidRPr="00C03CCF">
        <w:rPr>
          <w:rFonts w:ascii="Times New Roman" w:eastAsia="Times New Roman" w:hAnsi="Times New Roman" w:cs="Times New Roman"/>
          <w:color w:val="000000"/>
          <w:sz w:val="24"/>
          <w:szCs w:val="24"/>
          <w:lang w:eastAsia="fr-BE"/>
        </w:rPr>
        <w:t xml:space="preserve"> en </w:t>
      </w:r>
      <w:proofErr w:type="spellStart"/>
      <w:r w:rsidRPr="00C03CCF">
        <w:rPr>
          <w:rFonts w:ascii="Times New Roman" w:eastAsia="Times New Roman" w:hAnsi="Times New Roman" w:cs="Times New Roman"/>
          <w:color w:val="000000"/>
          <w:sz w:val="24"/>
          <w:szCs w:val="24"/>
          <w:lang w:eastAsia="fr-BE"/>
        </w:rPr>
        <w:t>game</w:t>
      </w:r>
      <w:proofErr w:type="spellEnd"/>
      <w:r w:rsidRPr="00C03CCF">
        <w:rPr>
          <w:rFonts w:ascii="Times New Roman" w:eastAsia="Times New Roman" w:hAnsi="Times New Roman" w:cs="Times New Roman"/>
          <w:color w:val="000000"/>
          <w:sz w:val="24"/>
          <w:szCs w:val="24"/>
          <w:lang w:eastAsia="fr-BE"/>
        </w:rPr>
        <w:t xml:space="preserve"> </w:t>
      </w:r>
      <w:proofErr w:type="spellStart"/>
      <w:r w:rsidRPr="00C03CCF">
        <w:rPr>
          <w:rFonts w:ascii="Times New Roman" w:eastAsia="Times New Roman" w:hAnsi="Times New Roman" w:cs="Times New Roman"/>
          <w:color w:val="000000"/>
          <w:sz w:val="24"/>
          <w:szCs w:val="24"/>
          <w:lang w:eastAsia="fr-BE"/>
        </w:rPr>
        <w:t>studies</w:t>
      </w:r>
      <w:proofErr w:type="spellEnd"/>
      <w:r w:rsidRPr="00C03CCF">
        <w:rPr>
          <w:rFonts w:ascii="Times New Roman" w:eastAsia="Times New Roman" w:hAnsi="Times New Roman" w:cs="Times New Roman"/>
          <w:color w:val="000000"/>
          <w:sz w:val="24"/>
          <w:szCs w:val="24"/>
          <w:lang w:eastAsia="fr-BE"/>
        </w:rPr>
        <w:t xml:space="preserve"> au sein du </w:t>
      </w:r>
      <w:proofErr w:type="spellStart"/>
      <w:r w:rsidRPr="00C03CCF">
        <w:rPr>
          <w:rFonts w:ascii="Times New Roman" w:eastAsia="Times New Roman" w:hAnsi="Times New Roman" w:cs="Times New Roman"/>
          <w:color w:val="000000"/>
          <w:sz w:val="24"/>
          <w:szCs w:val="24"/>
          <w:lang w:eastAsia="fr-BE"/>
        </w:rPr>
        <w:t>Mintlab</w:t>
      </w:r>
      <w:proofErr w:type="spellEnd"/>
      <w:r w:rsidRPr="00C03CCF">
        <w:rPr>
          <w:rFonts w:ascii="Times New Roman" w:eastAsia="Times New Roman" w:hAnsi="Times New Roman" w:cs="Times New Roman"/>
          <w:color w:val="000000"/>
          <w:sz w:val="24"/>
          <w:szCs w:val="24"/>
          <w:lang w:eastAsia="fr-BE"/>
        </w:rPr>
        <w:t xml:space="preserve"> à la KU Leuven, enseignant en jeu vidéo au Liège Game </w:t>
      </w:r>
      <w:proofErr w:type="spellStart"/>
      <w:r w:rsidRPr="00C03CCF">
        <w:rPr>
          <w:rFonts w:ascii="Times New Roman" w:eastAsia="Times New Roman" w:hAnsi="Times New Roman" w:cs="Times New Roman"/>
          <w:color w:val="000000"/>
          <w:sz w:val="24"/>
          <w:szCs w:val="24"/>
          <w:lang w:eastAsia="fr-BE"/>
        </w:rPr>
        <w:t>Lab</w:t>
      </w:r>
      <w:proofErr w:type="spellEnd"/>
      <w:r w:rsidRPr="00C03CCF">
        <w:rPr>
          <w:rFonts w:ascii="Times New Roman" w:eastAsia="Times New Roman" w:hAnsi="Times New Roman" w:cs="Times New Roman"/>
          <w:color w:val="000000"/>
          <w:sz w:val="24"/>
          <w:szCs w:val="24"/>
          <w:lang w:eastAsia="fr-BE"/>
        </w:rPr>
        <w:t xml:space="preserve"> et maître-assistant attaché à la recherche à la Haute École de la Ville de Liège. Il travaille actuellement sur la poésie gamer, l’apprentissage du jeu vidéo et (avec Ella </w:t>
      </w:r>
      <w:proofErr w:type="spellStart"/>
      <w:r w:rsidRPr="00C03CCF">
        <w:rPr>
          <w:rFonts w:ascii="Times New Roman" w:eastAsia="Times New Roman" w:hAnsi="Times New Roman" w:cs="Times New Roman"/>
          <w:color w:val="000000"/>
          <w:sz w:val="24"/>
          <w:szCs w:val="24"/>
          <w:lang w:eastAsia="fr-BE"/>
        </w:rPr>
        <w:t>Mingazova</w:t>
      </w:r>
      <w:proofErr w:type="spellEnd"/>
      <w:r w:rsidRPr="00C03CCF">
        <w:rPr>
          <w:rFonts w:ascii="Times New Roman" w:eastAsia="Times New Roman" w:hAnsi="Times New Roman" w:cs="Times New Roman"/>
          <w:color w:val="000000"/>
          <w:sz w:val="24"/>
          <w:szCs w:val="24"/>
          <w:lang w:eastAsia="fr-BE"/>
        </w:rPr>
        <w:t xml:space="preserve"> et Carole </w:t>
      </w:r>
      <w:proofErr w:type="spellStart"/>
      <w:r w:rsidRPr="00C03CCF">
        <w:rPr>
          <w:rFonts w:ascii="Times New Roman" w:eastAsia="Times New Roman" w:hAnsi="Times New Roman" w:cs="Times New Roman"/>
          <w:color w:val="000000"/>
          <w:sz w:val="24"/>
          <w:szCs w:val="24"/>
          <w:lang w:eastAsia="fr-BE"/>
        </w:rPr>
        <w:t>Guesse</w:t>
      </w:r>
      <w:proofErr w:type="spellEnd"/>
      <w:r w:rsidRPr="00C03CCF">
        <w:rPr>
          <w:rFonts w:ascii="Times New Roman" w:eastAsia="Times New Roman" w:hAnsi="Times New Roman" w:cs="Times New Roman"/>
          <w:color w:val="000000"/>
          <w:sz w:val="24"/>
          <w:szCs w:val="24"/>
          <w:lang w:eastAsia="fr-BE"/>
        </w:rPr>
        <w:t>) l’obsolescence programmée.  </w:t>
      </w:r>
    </w:p>
    <w:p w:rsidR="00C03CCF" w:rsidRPr="00C03CCF" w:rsidRDefault="00C03CCF" w:rsidP="00C03CCF">
      <w:pPr>
        <w:spacing w:after="0" w:line="240" w:lineRule="auto"/>
        <w:rPr>
          <w:rFonts w:ascii="Times New Roman" w:eastAsia="Times New Roman" w:hAnsi="Times New Roman" w:cs="Times New Roman"/>
          <w:sz w:val="24"/>
          <w:szCs w:val="24"/>
          <w:lang w:eastAsia="fr-BE"/>
        </w:rPr>
      </w:pPr>
    </w:p>
    <w:p w:rsidR="00C03CCF" w:rsidRPr="00C03CCF" w:rsidRDefault="00C03CCF" w:rsidP="00C03CCF">
      <w:pPr>
        <w:spacing w:after="0" w:line="240" w:lineRule="auto"/>
        <w:jc w:val="both"/>
        <w:rPr>
          <w:rFonts w:ascii="Times New Roman" w:eastAsia="Times New Roman" w:hAnsi="Times New Roman" w:cs="Times New Roman"/>
          <w:sz w:val="24"/>
          <w:szCs w:val="24"/>
          <w:lang w:eastAsia="fr-BE"/>
        </w:rPr>
      </w:pPr>
      <w:r w:rsidRPr="00C03CCF">
        <w:rPr>
          <w:rFonts w:ascii="Times New Roman" w:eastAsia="Times New Roman" w:hAnsi="Times New Roman" w:cs="Times New Roman"/>
          <w:color w:val="000000"/>
          <w:sz w:val="24"/>
          <w:szCs w:val="24"/>
          <w:lang w:eastAsia="fr-BE"/>
        </w:rPr>
        <w:t xml:space="preserve">Carole </w:t>
      </w:r>
      <w:proofErr w:type="spellStart"/>
      <w:r w:rsidRPr="00C03CCF">
        <w:rPr>
          <w:rFonts w:ascii="Times New Roman" w:eastAsia="Times New Roman" w:hAnsi="Times New Roman" w:cs="Times New Roman"/>
          <w:color w:val="000000"/>
          <w:sz w:val="24"/>
          <w:szCs w:val="24"/>
          <w:lang w:eastAsia="fr-BE"/>
        </w:rPr>
        <w:t>Guesse</w:t>
      </w:r>
      <w:proofErr w:type="spellEnd"/>
      <w:r w:rsidRPr="00C03CCF">
        <w:rPr>
          <w:rFonts w:ascii="Times New Roman" w:eastAsia="Times New Roman" w:hAnsi="Times New Roman" w:cs="Times New Roman"/>
          <w:color w:val="000000"/>
          <w:sz w:val="24"/>
          <w:szCs w:val="24"/>
          <w:lang w:eastAsia="fr-BE"/>
        </w:rPr>
        <w:t xml:space="preserve"> est chercheuse </w:t>
      </w:r>
      <w:proofErr w:type="spellStart"/>
      <w:r w:rsidRPr="00C03CCF">
        <w:rPr>
          <w:rFonts w:ascii="Times New Roman" w:eastAsia="Times New Roman" w:hAnsi="Times New Roman" w:cs="Times New Roman"/>
          <w:color w:val="000000"/>
          <w:sz w:val="24"/>
          <w:szCs w:val="24"/>
          <w:lang w:eastAsia="fr-BE"/>
        </w:rPr>
        <w:t>post-doctorale</w:t>
      </w:r>
      <w:proofErr w:type="spellEnd"/>
      <w:r w:rsidRPr="00C03CCF">
        <w:rPr>
          <w:rFonts w:ascii="Times New Roman" w:eastAsia="Times New Roman" w:hAnsi="Times New Roman" w:cs="Times New Roman"/>
          <w:color w:val="000000"/>
          <w:sz w:val="24"/>
          <w:szCs w:val="24"/>
          <w:lang w:eastAsia="fr-BE"/>
        </w:rPr>
        <w:t xml:space="preserve"> à la KU Leuven au sein du projet </w:t>
      </w:r>
      <w:r w:rsidRPr="00C03CCF">
        <w:rPr>
          <w:rFonts w:ascii="Times New Roman" w:eastAsia="Times New Roman" w:hAnsi="Times New Roman" w:cs="Times New Roman"/>
          <w:i/>
          <w:iCs/>
          <w:color w:val="000000"/>
          <w:sz w:val="24"/>
          <w:szCs w:val="24"/>
          <w:lang w:eastAsia="fr-BE"/>
        </w:rPr>
        <w:t xml:space="preserve">Homo </w:t>
      </w:r>
      <w:proofErr w:type="spellStart"/>
      <w:r w:rsidRPr="00C03CCF">
        <w:rPr>
          <w:rFonts w:ascii="Times New Roman" w:eastAsia="Times New Roman" w:hAnsi="Times New Roman" w:cs="Times New Roman"/>
          <w:i/>
          <w:iCs/>
          <w:color w:val="000000"/>
          <w:sz w:val="24"/>
          <w:szCs w:val="24"/>
          <w:lang w:eastAsia="fr-BE"/>
        </w:rPr>
        <w:t>Mimeticus</w:t>
      </w:r>
      <w:proofErr w:type="spellEnd"/>
      <w:r w:rsidRPr="00C03CCF">
        <w:rPr>
          <w:rFonts w:ascii="Times New Roman" w:eastAsia="Times New Roman" w:hAnsi="Times New Roman" w:cs="Times New Roman"/>
          <w:color w:val="000000"/>
          <w:sz w:val="24"/>
          <w:szCs w:val="24"/>
          <w:lang w:eastAsia="fr-BE"/>
        </w:rPr>
        <w:t xml:space="preserve">, financé par l’ERC, où elle explore les liens entre </w:t>
      </w:r>
      <w:proofErr w:type="spellStart"/>
      <w:r w:rsidRPr="00C03CCF">
        <w:rPr>
          <w:rFonts w:ascii="Times New Roman" w:eastAsia="Times New Roman" w:hAnsi="Times New Roman" w:cs="Times New Roman"/>
          <w:color w:val="000000"/>
          <w:sz w:val="24"/>
          <w:szCs w:val="24"/>
          <w:lang w:eastAsia="fr-BE"/>
        </w:rPr>
        <w:t>posthumanisme</w:t>
      </w:r>
      <w:proofErr w:type="spellEnd"/>
      <w:r w:rsidRPr="00C03CCF">
        <w:rPr>
          <w:rFonts w:ascii="Times New Roman" w:eastAsia="Times New Roman" w:hAnsi="Times New Roman" w:cs="Times New Roman"/>
          <w:color w:val="000000"/>
          <w:sz w:val="24"/>
          <w:szCs w:val="24"/>
          <w:lang w:eastAsia="fr-BE"/>
        </w:rPr>
        <w:t xml:space="preserve">, </w:t>
      </w:r>
      <w:proofErr w:type="spellStart"/>
      <w:r w:rsidRPr="00C03CCF">
        <w:rPr>
          <w:rFonts w:ascii="Times New Roman" w:eastAsia="Times New Roman" w:hAnsi="Times New Roman" w:cs="Times New Roman"/>
          <w:color w:val="000000"/>
          <w:sz w:val="24"/>
          <w:szCs w:val="24"/>
          <w:lang w:eastAsia="fr-BE"/>
        </w:rPr>
        <w:t>posthumain</w:t>
      </w:r>
      <w:proofErr w:type="spellEnd"/>
      <w:r w:rsidRPr="00C03CCF">
        <w:rPr>
          <w:rFonts w:ascii="Times New Roman" w:eastAsia="Times New Roman" w:hAnsi="Times New Roman" w:cs="Times New Roman"/>
          <w:color w:val="000000"/>
          <w:sz w:val="24"/>
          <w:szCs w:val="24"/>
          <w:lang w:eastAsia="fr-BE"/>
        </w:rPr>
        <w:t xml:space="preserve"> et mimesis. Elle a effectué son doctorat à l’Université de Liège et a soutenu, en 2019, une thèse de littérature comparée intitulée </w:t>
      </w:r>
      <w:r w:rsidRPr="00C03CCF">
        <w:rPr>
          <w:rFonts w:ascii="Times New Roman" w:eastAsia="Times New Roman" w:hAnsi="Times New Roman" w:cs="Times New Roman"/>
          <w:i/>
          <w:iCs/>
          <w:color w:val="000000"/>
          <w:sz w:val="24"/>
          <w:szCs w:val="24"/>
          <w:lang w:eastAsia="fr-BE"/>
        </w:rPr>
        <w:t xml:space="preserve">Fictions and </w:t>
      </w:r>
      <w:proofErr w:type="spellStart"/>
      <w:r w:rsidRPr="00C03CCF">
        <w:rPr>
          <w:rFonts w:ascii="Times New Roman" w:eastAsia="Times New Roman" w:hAnsi="Times New Roman" w:cs="Times New Roman"/>
          <w:i/>
          <w:iCs/>
          <w:color w:val="000000"/>
          <w:sz w:val="24"/>
          <w:szCs w:val="24"/>
          <w:lang w:eastAsia="fr-BE"/>
        </w:rPr>
        <w:t>Theories</w:t>
      </w:r>
      <w:proofErr w:type="spellEnd"/>
      <w:r w:rsidRPr="00C03CCF">
        <w:rPr>
          <w:rFonts w:ascii="Times New Roman" w:eastAsia="Times New Roman" w:hAnsi="Times New Roman" w:cs="Times New Roman"/>
          <w:i/>
          <w:iCs/>
          <w:color w:val="000000"/>
          <w:sz w:val="24"/>
          <w:szCs w:val="24"/>
          <w:lang w:eastAsia="fr-BE"/>
        </w:rPr>
        <w:t xml:space="preserve"> of the </w:t>
      </w:r>
      <w:proofErr w:type="spellStart"/>
      <w:r w:rsidRPr="00C03CCF">
        <w:rPr>
          <w:rFonts w:ascii="Times New Roman" w:eastAsia="Times New Roman" w:hAnsi="Times New Roman" w:cs="Times New Roman"/>
          <w:i/>
          <w:iCs/>
          <w:color w:val="000000"/>
          <w:sz w:val="24"/>
          <w:szCs w:val="24"/>
          <w:lang w:eastAsia="fr-BE"/>
        </w:rPr>
        <w:t>Posthuman</w:t>
      </w:r>
      <w:proofErr w:type="spellEnd"/>
      <w:r w:rsidRPr="00C03CCF">
        <w:rPr>
          <w:rFonts w:ascii="Times New Roman" w:eastAsia="Times New Roman" w:hAnsi="Times New Roman" w:cs="Times New Roman"/>
          <w:i/>
          <w:iCs/>
          <w:color w:val="000000"/>
          <w:sz w:val="24"/>
          <w:szCs w:val="24"/>
          <w:lang w:eastAsia="fr-BE"/>
        </w:rPr>
        <w:t xml:space="preserve">. </w:t>
      </w:r>
      <w:proofErr w:type="spellStart"/>
      <w:r w:rsidRPr="00C03CCF">
        <w:rPr>
          <w:rFonts w:ascii="Times New Roman" w:eastAsia="Times New Roman" w:hAnsi="Times New Roman" w:cs="Times New Roman"/>
          <w:i/>
          <w:iCs/>
          <w:color w:val="000000"/>
          <w:sz w:val="24"/>
          <w:szCs w:val="24"/>
          <w:lang w:eastAsia="fr-BE"/>
        </w:rPr>
        <w:t>From</w:t>
      </w:r>
      <w:proofErr w:type="spellEnd"/>
      <w:r w:rsidRPr="00C03CCF">
        <w:rPr>
          <w:rFonts w:ascii="Times New Roman" w:eastAsia="Times New Roman" w:hAnsi="Times New Roman" w:cs="Times New Roman"/>
          <w:i/>
          <w:iCs/>
          <w:color w:val="000000"/>
          <w:sz w:val="24"/>
          <w:szCs w:val="24"/>
          <w:lang w:eastAsia="fr-BE"/>
        </w:rPr>
        <w:t xml:space="preserve"> </w:t>
      </w:r>
      <w:proofErr w:type="spellStart"/>
      <w:r w:rsidRPr="00C03CCF">
        <w:rPr>
          <w:rFonts w:ascii="Times New Roman" w:eastAsia="Times New Roman" w:hAnsi="Times New Roman" w:cs="Times New Roman"/>
          <w:i/>
          <w:iCs/>
          <w:color w:val="000000"/>
          <w:sz w:val="24"/>
          <w:szCs w:val="24"/>
          <w:lang w:eastAsia="fr-BE"/>
        </w:rPr>
        <w:t>Creature</w:t>
      </w:r>
      <w:proofErr w:type="spellEnd"/>
      <w:r w:rsidRPr="00C03CCF">
        <w:rPr>
          <w:rFonts w:ascii="Times New Roman" w:eastAsia="Times New Roman" w:hAnsi="Times New Roman" w:cs="Times New Roman"/>
          <w:i/>
          <w:iCs/>
          <w:color w:val="000000"/>
          <w:sz w:val="24"/>
          <w:szCs w:val="24"/>
          <w:lang w:eastAsia="fr-BE"/>
        </w:rPr>
        <w:t xml:space="preserve"> to Concept</w:t>
      </w:r>
      <w:r w:rsidRPr="00C03CCF">
        <w:rPr>
          <w:rFonts w:ascii="Times New Roman" w:eastAsia="Times New Roman" w:hAnsi="Times New Roman" w:cs="Times New Roman"/>
          <w:color w:val="000000"/>
          <w:sz w:val="24"/>
          <w:szCs w:val="24"/>
          <w:lang w:eastAsia="fr-BE"/>
        </w:rPr>
        <w:t xml:space="preserve">, dans laquelle elle propose une étude des relations entre les développements théoriques et artistiques de ce qu’on appelle « le </w:t>
      </w:r>
      <w:proofErr w:type="spellStart"/>
      <w:r w:rsidRPr="00C03CCF">
        <w:rPr>
          <w:rFonts w:ascii="Times New Roman" w:eastAsia="Times New Roman" w:hAnsi="Times New Roman" w:cs="Times New Roman"/>
          <w:color w:val="000000"/>
          <w:sz w:val="24"/>
          <w:szCs w:val="24"/>
          <w:lang w:eastAsia="fr-BE"/>
        </w:rPr>
        <w:t>posthumain</w:t>
      </w:r>
      <w:proofErr w:type="spellEnd"/>
      <w:r w:rsidRPr="00C03CCF">
        <w:rPr>
          <w:rFonts w:ascii="Times New Roman" w:eastAsia="Times New Roman" w:hAnsi="Times New Roman" w:cs="Times New Roman"/>
          <w:color w:val="000000"/>
          <w:sz w:val="24"/>
          <w:szCs w:val="24"/>
          <w:lang w:eastAsia="fr-BE"/>
        </w:rPr>
        <w:t xml:space="preserve"> ». Ces développements recouvrent, d’une part, le théories </w:t>
      </w:r>
      <w:proofErr w:type="spellStart"/>
      <w:r w:rsidRPr="00C03CCF">
        <w:rPr>
          <w:rFonts w:ascii="Times New Roman" w:eastAsia="Times New Roman" w:hAnsi="Times New Roman" w:cs="Times New Roman"/>
          <w:color w:val="000000"/>
          <w:sz w:val="24"/>
          <w:szCs w:val="24"/>
          <w:lang w:eastAsia="fr-BE"/>
        </w:rPr>
        <w:t>posthumanistes</w:t>
      </w:r>
      <w:proofErr w:type="spellEnd"/>
      <w:r w:rsidRPr="00C03CCF">
        <w:rPr>
          <w:rFonts w:ascii="Times New Roman" w:eastAsia="Times New Roman" w:hAnsi="Times New Roman" w:cs="Times New Roman"/>
          <w:color w:val="000000"/>
          <w:sz w:val="24"/>
          <w:szCs w:val="24"/>
          <w:lang w:eastAsia="fr-BE"/>
        </w:rPr>
        <w:t xml:space="preserve"> et transhumanistes et, d’autre part, la (science-)fiction. Elle a également écrit sur des problématiques liées au jeu vidéo et à l’obsolescence programmée. Elle codirige d’ailleurs, avec Ella </w:t>
      </w:r>
      <w:proofErr w:type="spellStart"/>
      <w:r w:rsidRPr="00C03CCF">
        <w:rPr>
          <w:rFonts w:ascii="Times New Roman" w:eastAsia="Times New Roman" w:hAnsi="Times New Roman" w:cs="Times New Roman"/>
          <w:color w:val="000000"/>
          <w:sz w:val="24"/>
          <w:szCs w:val="24"/>
          <w:lang w:eastAsia="fr-BE"/>
        </w:rPr>
        <w:t>Mingazova</w:t>
      </w:r>
      <w:proofErr w:type="spellEnd"/>
      <w:r w:rsidRPr="00C03CCF">
        <w:rPr>
          <w:rFonts w:ascii="Times New Roman" w:eastAsia="Times New Roman" w:hAnsi="Times New Roman" w:cs="Times New Roman"/>
          <w:color w:val="000000"/>
          <w:sz w:val="24"/>
          <w:szCs w:val="24"/>
          <w:lang w:eastAsia="fr-BE"/>
        </w:rPr>
        <w:t xml:space="preserve"> et Bruno Dupont, l’ouvrage collectif </w:t>
      </w:r>
      <w:r w:rsidRPr="00C03CCF">
        <w:rPr>
          <w:rFonts w:ascii="Times New Roman" w:eastAsia="Times New Roman" w:hAnsi="Times New Roman" w:cs="Times New Roman"/>
          <w:i/>
          <w:iCs/>
          <w:color w:val="000000"/>
          <w:sz w:val="24"/>
          <w:szCs w:val="24"/>
          <w:lang w:eastAsia="fr-BE"/>
        </w:rPr>
        <w:t xml:space="preserve">Obsolescence </w:t>
      </w:r>
      <w:proofErr w:type="gramStart"/>
      <w:r w:rsidRPr="00C03CCF">
        <w:rPr>
          <w:rFonts w:ascii="Times New Roman" w:eastAsia="Times New Roman" w:hAnsi="Times New Roman" w:cs="Times New Roman"/>
          <w:i/>
          <w:iCs/>
          <w:color w:val="000000"/>
          <w:sz w:val="24"/>
          <w:szCs w:val="24"/>
          <w:lang w:eastAsia="fr-BE"/>
        </w:rPr>
        <w:t>Programmée:</w:t>
      </w:r>
      <w:proofErr w:type="gramEnd"/>
      <w:r w:rsidRPr="00C03CCF">
        <w:rPr>
          <w:rFonts w:ascii="Times New Roman" w:eastAsia="Times New Roman" w:hAnsi="Times New Roman" w:cs="Times New Roman"/>
          <w:i/>
          <w:iCs/>
          <w:color w:val="000000"/>
          <w:sz w:val="24"/>
          <w:szCs w:val="24"/>
          <w:lang w:eastAsia="fr-BE"/>
        </w:rPr>
        <w:t xml:space="preserve"> Perspectives Culturelles</w:t>
      </w:r>
      <w:r w:rsidRPr="00C03CCF">
        <w:rPr>
          <w:rFonts w:ascii="Times New Roman" w:eastAsia="Times New Roman" w:hAnsi="Times New Roman" w:cs="Times New Roman"/>
          <w:color w:val="000000"/>
          <w:sz w:val="24"/>
          <w:szCs w:val="24"/>
          <w:lang w:eastAsia="fr-BE"/>
        </w:rPr>
        <w:t xml:space="preserve"> (à paraître). </w:t>
      </w:r>
    </w:p>
    <w:p w:rsidR="00C03CCF" w:rsidRPr="00C03CCF" w:rsidRDefault="00C03CCF" w:rsidP="00C03CCF">
      <w:pPr>
        <w:spacing w:after="0" w:line="240" w:lineRule="auto"/>
        <w:rPr>
          <w:rFonts w:ascii="Times New Roman" w:eastAsia="Times New Roman" w:hAnsi="Times New Roman" w:cs="Times New Roman"/>
          <w:sz w:val="24"/>
          <w:szCs w:val="24"/>
          <w:lang w:eastAsia="fr-BE"/>
        </w:rPr>
      </w:pPr>
    </w:p>
    <w:p w:rsidR="00C03CCF" w:rsidRPr="00C03CCF" w:rsidRDefault="00C03CCF" w:rsidP="00C03CCF">
      <w:pPr>
        <w:spacing w:after="0" w:line="240" w:lineRule="auto"/>
        <w:jc w:val="both"/>
        <w:rPr>
          <w:rFonts w:ascii="Times New Roman" w:eastAsia="Times New Roman" w:hAnsi="Times New Roman" w:cs="Times New Roman"/>
          <w:sz w:val="24"/>
          <w:szCs w:val="24"/>
          <w:lang w:eastAsia="fr-BE"/>
        </w:rPr>
      </w:pPr>
      <w:r w:rsidRPr="00C03CCF">
        <w:rPr>
          <w:rFonts w:ascii="Times New Roman" w:eastAsia="Times New Roman" w:hAnsi="Times New Roman" w:cs="Times New Roman"/>
          <w:b/>
          <w:bCs/>
          <w:color w:val="000000"/>
          <w:sz w:val="24"/>
          <w:szCs w:val="24"/>
          <w:lang w:eastAsia="fr-BE"/>
        </w:rPr>
        <w:t>Bibliographie et médiagraphie indicatives</w:t>
      </w:r>
    </w:p>
    <w:p w:rsidR="00C03CCF" w:rsidRPr="00C03CCF" w:rsidRDefault="00C03CCF" w:rsidP="00C03CCF">
      <w:pPr>
        <w:spacing w:after="0" w:line="240" w:lineRule="auto"/>
        <w:rPr>
          <w:rFonts w:ascii="Times New Roman" w:eastAsia="Times New Roman" w:hAnsi="Times New Roman" w:cs="Times New Roman"/>
          <w:sz w:val="24"/>
          <w:szCs w:val="24"/>
          <w:lang w:eastAsia="fr-BE"/>
        </w:rPr>
      </w:pPr>
    </w:p>
    <w:p w:rsidR="00C03CCF" w:rsidRPr="00C03CCF" w:rsidRDefault="00C03CCF" w:rsidP="00C03CCF">
      <w:pPr>
        <w:spacing w:after="0" w:line="240" w:lineRule="auto"/>
        <w:jc w:val="both"/>
        <w:rPr>
          <w:rFonts w:ascii="Times New Roman" w:eastAsia="Times New Roman" w:hAnsi="Times New Roman" w:cs="Times New Roman"/>
          <w:sz w:val="24"/>
          <w:szCs w:val="24"/>
          <w:lang w:eastAsia="fr-BE"/>
        </w:rPr>
      </w:pPr>
      <w:r w:rsidRPr="00C03CCF">
        <w:rPr>
          <w:rFonts w:ascii="Times New Roman" w:eastAsia="Times New Roman" w:hAnsi="Times New Roman" w:cs="Times New Roman"/>
          <w:i/>
          <w:iCs/>
          <w:color w:val="000000"/>
          <w:sz w:val="24"/>
          <w:szCs w:val="24"/>
          <w:lang w:eastAsia="fr-BE"/>
        </w:rPr>
        <w:t>AI Dungeon</w:t>
      </w:r>
      <w:r w:rsidRPr="00C03CCF">
        <w:rPr>
          <w:rFonts w:ascii="Times New Roman" w:eastAsia="Times New Roman" w:hAnsi="Times New Roman" w:cs="Times New Roman"/>
          <w:color w:val="000000"/>
          <w:sz w:val="24"/>
          <w:szCs w:val="24"/>
          <w:lang w:eastAsia="fr-BE"/>
        </w:rPr>
        <w:t xml:space="preserve"> (2019). Latitude Inc.</w:t>
      </w:r>
    </w:p>
    <w:p w:rsidR="00C03CCF" w:rsidRPr="00C03CCF" w:rsidRDefault="00C03CCF" w:rsidP="00C03CCF">
      <w:pPr>
        <w:spacing w:after="0" w:line="240" w:lineRule="auto"/>
        <w:jc w:val="both"/>
        <w:rPr>
          <w:rFonts w:ascii="Times New Roman" w:eastAsia="Times New Roman" w:hAnsi="Times New Roman" w:cs="Times New Roman"/>
          <w:sz w:val="24"/>
          <w:szCs w:val="24"/>
          <w:lang w:eastAsia="fr-BE"/>
        </w:rPr>
      </w:pPr>
      <w:r w:rsidRPr="00C03CCF">
        <w:rPr>
          <w:rFonts w:ascii="Times New Roman" w:eastAsia="Times New Roman" w:hAnsi="Times New Roman" w:cs="Times New Roman"/>
          <w:color w:val="000000"/>
          <w:sz w:val="24"/>
          <w:szCs w:val="24"/>
          <w:lang w:eastAsia="fr-BE"/>
        </w:rPr>
        <w:t xml:space="preserve">Arsenault, Dominique (2011). </w:t>
      </w:r>
      <w:r w:rsidRPr="00C03CCF">
        <w:rPr>
          <w:rFonts w:ascii="Times New Roman" w:eastAsia="Times New Roman" w:hAnsi="Times New Roman" w:cs="Times New Roman"/>
          <w:i/>
          <w:iCs/>
          <w:color w:val="000000"/>
          <w:sz w:val="24"/>
          <w:szCs w:val="24"/>
          <w:lang w:eastAsia="fr-BE"/>
        </w:rPr>
        <w:t>Des typologies mécaniques à l'expérience esthétique : fonctions et mutations du genre dans le jeu vidéo</w:t>
      </w:r>
      <w:r w:rsidRPr="00C03CCF">
        <w:rPr>
          <w:rFonts w:ascii="Times New Roman" w:eastAsia="Times New Roman" w:hAnsi="Times New Roman" w:cs="Times New Roman"/>
          <w:color w:val="000000"/>
          <w:sz w:val="24"/>
          <w:szCs w:val="24"/>
          <w:lang w:eastAsia="fr-BE"/>
        </w:rPr>
        <w:t>. Thèse de doctorat à l’Université de Montréal.</w:t>
      </w:r>
    </w:p>
    <w:p w:rsidR="00C03CCF" w:rsidRPr="00C03CCF" w:rsidRDefault="00C03CCF" w:rsidP="00C03CCF">
      <w:pPr>
        <w:spacing w:after="0" w:line="240" w:lineRule="auto"/>
        <w:jc w:val="both"/>
        <w:rPr>
          <w:rFonts w:ascii="Times New Roman" w:eastAsia="Times New Roman" w:hAnsi="Times New Roman" w:cs="Times New Roman"/>
          <w:sz w:val="24"/>
          <w:szCs w:val="24"/>
          <w:lang w:val="en-GB" w:eastAsia="fr-BE"/>
        </w:rPr>
      </w:pPr>
      <w:r w:rsidRPr="00C03CCF">
        <w:rPr>
          <w:rFonts w:ascii="Times New Roman" w:eastAsia="Times New Roman" w:hAnsi="Times New Roman" w:cs="Times New Roman"/>
          <w:color w:val="000000"/>
          <w:sz w:val="24"/>
          <w:szCs w:val="24"/>
          <w:lang w:eastAsia="fr-BE"/>
        </w:rPr>
        <w:t xml:space="preserve">Caillois, Roger (1958). </w:t>
      </w:r>
      <w:r w:rsidRPr="00C03CCF">
        <w:rPr>
          <w:rFonts w:ascii="Times New Roman" w:eastAsia="Times New Roman" w:hAnsi="Times New Roman" w:cs="Times New Roman"/>
          <w:i/>
          <w:iCs/>
          <w:color w:val="000000"/>
          <w:sz w:val="24"/>
          <w:szCs w:val="24"/>
          <w:lang w:eastAsia="fr-BE"/>
        </w:rPr>
        <w:t>Les jeux et les hommes : Le masque et le vertige</w:t>
      </w:r>
      <w:r w:rsidRPr="00C03CCF">
        <w:rPr>
          <w:rFonts w:ascii="Times New Roman" w:eastAsia="Times New Roman" w:hAnsi="Times New Roman" w:cs="Times New Roman"/>
          <w:color w:val="000000"/>
          <w:sz w:val="24"/>
          <w:szCs w:val="24"/>
          <w:lang w:eastAsia="fr-BE"/>
        </w:rPr>
        <w:t xml:space="preserve">. </w:t>
      </w:r>
      <w:r w:rsidRPr="00C03CCF">
        <w:rPr>
          <w:rFonts w:ascii="Times New Roman" w:eastAsia="Times New Roman" w:hAnsi="Times New Roman" w:cs="Times New Roman"/>
          <w:color w:val="000000"/>
          <w:sz w:val="24"/>
          <w:szCs w:val="24"/>
          <w:lang w:val="en-GB" w:eastAsia="fr-BE"/>
        </w:rPr>
        <w:t>Paris, Gallimard.</w:t>
      </w:r>
    </w:p>
    <w:p w:rsidR="00C03CCF" w:rsidRPr="00C03CCF" w:rsidRDefault="00C03CCF" w:rsidP="00C03CCF">
      <w:pPr>
        <w:spacing w:after="0" w:line="240" w:lineRule="auto"/>
        <w:jc w:val="both"/>
        <w:rPr>
          <w:rFonts w:ascii="Times New Roman" w:eastAsia="Times New Roman" w:hAnsi="Times New Roman" w:cs="Times New Roman"/>
          <w:sz w:val="24"/>
          <w:szCs w:val="24"/>
          <w:lang w:val="en-GB" w:eastAsia="fr-BE"/>
        </w:rPr>
      </w:pPr>
      <w:r w:rsidRPr="00C03CCF">
        <w:rPr>
          <w:rFonts w:ascii="Times New Roman" w:eastAsia="Times New Roman" w:hAnsi="Times New Roman" w:cs="Times New Roman"/>
          <w:color w:val="000000"/>
          <w:sz w:val="24"/>
          <w:szCs w:val="24"/>
          <w:lang w:val="en-GB" w:eastAsia="fr-BE"/>
        </w:rPr>
        <w:t xml:space="preserve">Cave, </w:t>
      </w:r>
      <w:proofErr w:type="spellStart"/>
      <w:r w:rsidRPr="00C03CCF">
        <w:rPr>
          <w:rFonts w:ascii="Times New Roman" w:eastAsia="Times New Roman" w:hAnsi="Times New Roman" w:cs="Times New Roman"/>
          <w:color w:val="000000"/>
          <w:sz w:val="24"/>
          <w:szCs w:val="24"/>
          <w:lang w:val="en-GB" w:eastAsia="fr-BE"/>
        </w:rPr>
        <w:t>Dihal</w:t>
      </w:r>
      <w:proofErr w:type="spellEnd"/>
      <w:r w:rsidRPr="00C03CCF">
        <w:rPr>
          <w:rFonts w:ascii="Times New Roman" w:eastAsia="Times New Roman" w:hAnsi="Times New Roman" w:cs="Times New Roman"/>
          <w:color w:val="000000"/>
          <w:sz w:val="24"/>
          <w:szCs w:val="24"/>
          <w:lang w:val="en-GB" w:eastAsia="fr-BE"/>
        </w:rPr>
        <w:t>, &amp; Dillon</w:t>
      </w:r>
      <w:r>
        <w:rPr>
          <w:rFonts w:ascii="Times New Roman" w:eastAsia="Times New Roman" w:hAnsi="Times New Roman" w:cs="Times New Roman"/>
          <w:color w:val="000000"/>
          <w:sz w:val="24"/>
          <w:szCs w:val="24"/>
          <w:lang w:val="en-GB" w:eastAsia="fr-BE"/>
        </w:rPr>
        <w:t xml:space="preserve"> (2020).</w:t>
      </w:r>
      <w:r w:rsidRPr="00C03CCF">
        <w:rPr>
          <w:rFonts w:ascii="Times New Roman" w:eastAsia="Times New Roman" w:hAnsi="Times New Roman" w:cs="Times New Roman"/>
          <w:color w:val="000000"/>
          <w:sz w:val="24"/>
          <w:szCs w:val="24"/>
          <w:lang w:val="en-GB" w:eastAsia="fr-BE"/>
        </w:rPr>
        <w:t xml:space="preserve"> </w:t>
      </w:r>
      <w:r w:rsidRPr="00C03CCF">
        <w:rPr>
          <w:rFonts w:ascii="Times New Roman" w:eastAsia="Times New Roman" w:hAnsi="Times New Roman" w:cs="Times New Roman"/>
          <w:i/>
          <w:iCs/>
          <w:color w:val="000000"/>
          <w:sz w:val="24"/>
          <w:szCs w:val="24"/>
          <w:lang w:val="en-GB" w:eastAsia="fr-BE"/>
        </w:rPr>
        <w:t>AI Narratives: A History of Imaginative Thinking about Intelligent Machines</w:t>
      </w:r>
      <w:r>
        <w:rPr>
          <w:rFonts w:ascii="Times New Roman" w:eastAsia="Times New Roman" w:hAnsi="Times New Roman" w:cs="Times New Roman"/>
          <w:color w:val="000000"/>
          <w:sz w:val="24"/>
          <w:szCs w:val="24"/>
          <w:lang w:val="en-GB" w:eastAsia="fr-BE"/>
        </w:rPr>
        <w:t>. Oxford University Press.</w:t>
      </w:r>
    </w:p>
    <w:p w:rsidR="00C03CCF" w:rsidRPr="00C03CCF" w:rsidRDefault="00C03CCF" w:rsidP="00C03CCF">
      <w:pPr>
        <w:spacing w:after="0" w:line="240" w:lineRule="auto"/>
        <w:jc w:val="both"/>
        <w:rPr>
          <w:rFonts w:ascii="Times New Roman" w:eastAsia="Times New Roman" w:hAnsi="Times New Roman" w:cs="Times New Roman"/>
          <w:sz w:val="24"/>
          <w:szCs w:val="24"/>
          <w:lang w:val="en-GB" w:eastAsia="fr-BE"/>
        </w:rPr>
      </w:pPr>
      <w:r w:rsidRPr="00C03CCF">
        <w:rPr>
          <w:rFonts w:ascii="Times New Roman" w:eastAsia="Times New Roman" w:hAnsi="Times New Roman" w:cs="Times New Roman"/>
          <w:color w:val="000000"/>
          <w:sz w:val="24"/>
          <w:szCs w:val="24"/>
          <w:lang w:val="de-DE" w:eastAsia="fr-BE"/>
        </w:rPr>
        <w:t xml:space="preserve">Dupont, Bruno (2018). </w:t>
      </w:r>
      <w:r w:rsidRPr="00C03CCF">
        <w:rPr>
          <w:rFonts w:ascii="Times New Roman" w:eastAsia="Times New Roman" w:hAnsi="Times New Roman" w:cs="Times New Roman"/>
          <w:i/>
          <w:iCs/>
          <w:color w:val="000000"/>
          <w:sz w:val="24"/>
          <w:szCs w:val="24"/>
          <w:lang w:val="de-DE" w:eastAsia="fr-BE"/>
        </w:rPr>
        <w:t>Poetiken und Politiken des Computers in der deutschsprachigen Literatur der Jahrtausendwende (1990-2018)</w:t>
      </w:r>
      <w:r w:rsidRPr="00C03CCF">
        <w:rPr>
          <w:rFonts w:ascii="Times New Roman" w:eastAsia="Times New Roman" w:hAnsi="Times New Roman" w:cs="Times New Roman"/>
          <w:color w:val="000000"/>
          <w:sz w:val="24"/>
          <w:szCs w:val="24"/>
          <w:lang w:val="de-DE" w:eastAsia="fr-BE"/>
        </w:rPr>
        <w:t xml:space="preserve">. </w:t>
      </w:r>
      <w:proofErr w:type="spellStart"/>
      <w:r w:rsidRPr="00C03CCF">
        <w:rPr>
          <w:rFonts w:ascii="Times New Roman" w:eastAsia="Times New Roman" w:hAnsi="Times New Roman" w:cs="Times New Roman"/>
          <w:color w:val="000000"/>
          <w:sz w:val="24"/>
          <w:szCs w:val="24"/>
          <w:lang w:val="en-GB" w:eastAsia="fr-BE"/>
        </w:rPr>
        <w:t>Thèse</w:t>
      </w:r>
      <w:proofErr w:type="spellEnd"/>
      <w:r w:rsidRPr="00C03CCF">
        <w:rPr>
          <w:rFonts w:ascii="Times New Roman" w:eastAsia="Times New Roman" w:hAnsi="Times New Roman" w:cs="Times New Roman"/>
          <w:color w:val="000000"/>
          <w:sz w:val="24"/>
          <w:szCs w:val="24"/>
          <w:lang w:val="en-GB" w:eastAsia="fr-BE"/>
        </w:rPr>
        <w:t xml:space="preserve"> de </w:t>
      </w:r>
      <w:proofErr w:type="spellStart"/>
      <w:r w:rsidRPr="00C03CCF">
        <w:rPr>
          <w:rFonts w:ascii="Times New Roman" w:eastAsia="Times New Roman" w:hAnsi="Times New Roman" w:cs="Times New Roman"/>
          <w:color w:val="000000"/>
          <w:sz w:val="24"/>
          <w:szCs w:val="24"/>
          <w:lang w:val="en-GB" w:eastAsia="fr-BE"/>
        </w:rPr>
        <w:t>doctorat</w:t>
      </w:r>
      <w:proofErr w:type="spellEnd"/>
      <w:r w:rsidRPr="00C03CCF">
        <w:rPr>
          <w:rFonts w:ascii="Times New Roman" w:eastAsia="Times New Roman" w:hAnsi="Times New Roman" w:cs="Times New Roman"/>
          <w:color w:val="000000"/>
          <w:sz w:val="24"/>
          <w:szCs w:val="24"/>
          <w:lang w:val="en-GB" w:eastAsia="fr-BE"/>
        </w:rPr>
        <w:t xml:space="preserve"> à </w:t>
      </w:r>
      <w:proofErr w:type="spellStart"/>
      <w:r w:rsidRPr="00C03CCF">
        <w:rPr>
          <w:rFonts w:ascii="Times New Roman" w:eastAsia="Times New Roman" w:hAnsi="Times New Roman" w:cs="Times New Roman"/>
          <w:color w:val="000000"/>
          <w:sz w:val="24"/>
          <w:szCs w:val="24"/>
          <w:lang w:val="en-GB" w:eastAsia="fr-BE"/>
        </w:rPr>
        <w:t>l’Université</w:t>
      </w:r>
      <w:proofErr w:type="spellEnd"/>
      <w:r w:rsidRPr="00C03CCF">
        <w:rPr>
          <w:rFonts w:ascii="Times New Roman" w:eastAsia="Times New Roman" w:hAnsi="Times New Roman" w:cs="Times New Roman"/>
          <w:color w:val="000000"/>
          <w:sz w:val="24"/>
          <w:szCs w:val="24"/>
          <w:lang w:val="en-GB" w:eastAsia="fr-BE"/>
        </w:rPr>
        <w:t xml:space="preserve"> de Liège.</w:t>
      </w:r>
    </w:p>
    <w:p w:rsidR="00C03CCF" w:rsidRPr="00C03CCF" w:rsidRDefault="00C03CCF" w:rsidP="00C03CCF">
      <w:pPr>
        <w:spacing w:after="0" w:line="240" w:lineRule="auto"/>
        <w:jc w:val="both"/>
        <w:rPr>
          <w:rFonts w:ascii="Times New Roman" w:eastAsia="Times New Roman" w:hAnsi="Times New Roman" w:cs="Times New Roman"/>
          <w:sz w:val="24"/>
          <w:szCs w:val="24"/>
          <w:lang w:val="en-GB" w:eastAsia="fr-BE"/>
        </w:rPr>
      </w:pPr>
      <w:r w:rsidRPr="00C03CCF">
        <w:rPr>
          <w:rFonts w:ascii="Times New Roman" w:eastAsia="Times New Roman" w:hAnsi="Times New Roman" w:cs="Times New Roman"/>
          <w:color w:val="000000"/>
          <w:sz w:val="24"/>
          <w:szCs w:val="24"/>
          <w:lang w:val="en-GB" w:eastAsia="fr-BE"/>
        </w:rPr>
        <w:lastRenderedPageBreak/>
        <w:t xml:space="preserve">Finn, Ed (2017). </w:t>
      </w:r>
      <w:r w:rsidRPr="00C03CCF">
        <w:rPr>
          <w:rFonts w:ascii="Times New Roman" w:eastAsia="Times New Roman" w:hAnsi="Times New Roman" w:cs="Times New Roman"/>
          <w:i/>
          <w:iCs/>
          <w:color w:val="000000"/>
          <w:sz w:val="24"/>
          <w:szCs w:val="24"/>
          <w:lang w:val="en-GB" w:eastAsia="fr-BE"/>
        </w:rPr>
        <w:t>What Algorithms Want: Imagination in the Age of Computing</w:t>
      </w:r>
      <w:r w:rsidRPr="00C03CCF">
        <w:rPr>
          <w:rFonts w:ascii="Times New Roman" w:eastAsia="Times New Roman" w:hAnsi="Times New Roman" w:cs="Times New Roman"/>
          <w:color w:val="000000"/>
          <w:sz w:val="24"/>
          <w:szCs w:val="24"/>
          <w:lang w:val="en-GB" w:eastAsia="fr-BE"/>
        </w:rPr>
        <w:t>. Cambridge (Massachusetts), MIT Press.</w:t>
      </w:r>
    </w:p>
    <w:p w:rsidR="00C03CCF" w:rsidRPr="00C03CCF" w:rsidRDefault="00C03CCF" w:rsidP="00C03CCF">
      <w:pPr>
        <w:spacing w:after="0" w:line="240" w:lineRule="auto"/>
        <w:jc w:val="both"/>
        <w:rPr>
          <w:rFonts w:ascii="Times New Roman" w:eastAsia="Times New Roman" w:hAnsi="Times New Roman" w:cs="Times New Roman"/>
          <w:sz w:val="24"/>
          <w:szCs w:val="24"/>
          <w:lang w:eastAsia="fr-BE"/>
        </w:rPr>
      </w:pPr>
      <w:proofErr w:type="spellStart"/>
      <w:r w:rsidRPr="00C03CCF">
        <w:rPr>
          <w:rFonts w:ascii="Times New Roman" w:eastAsia="Times New Roman" w:hAnsi="Times New Roman" w:cs="Times New Roman"/>
          <w:color w:val="000000"/>
          <w:sz w:val="24"/>
          <w:szCs w:val="24"/>
          <w:lang w:val="en-GB" w:eastAsia="fr-BE"/>
        </w:rPr>
        <w:t>Guesse</w:t>
      </w:r>
      <w:proofErr w:type="spellEnd"/>
      <w:r w:rsidRPr="00C03CCF">
        <w:rPr>
          <w:rFonts w:ascii="Times New Roman" w:eastAsia="Times New Roman" w:hAnsi="Times New Roman" w:cs="Times New Roman"/>
          <w:color w:val="000000"/>
          <w:sz w:val="24"/>
          <w:szCs w:val="24"/>
          <w:lang w:val="en-GB" w:eastAsia="fr-BE"/>
        </w:rPr>
        <w:t xml:space="preserve">, Carole (2019). </w:t>
      </w:r>
      <w:r w:rsidRPr="00C03CCF">
        <w:rPr>
          <w:rFonts w:ascii="Times New Roman" w:eastAsia="Times New Roman" w:hAnsi="Times New Roman" w:cs="Times New Roman"/>
          <w:i/>
          <w:iCs/>
          <w:color w:val="000000"/>
          <w:sz w:val="24"/>
          <w:szCs w:val="24"/>
          <w:lang w:val="en-GB" w:eastAsia="fr-BE"/>
        </w:rPr>
        <w:t xml:space="preserve">Fictions and Theories of the Posthuman: From Creature to Concept. </w:t>
      </w:r>
      <w:r w:rsidRPr="00C03CCF">
        <w:rPr>
          <w:rFonts w:ascii="Times New Roman" w:eastAsia="Times New Roman" w:hAnsi="Times New Roman" w:cs="Times New Roman"/>
          <w:color w:val="000000"/>
          <w:sz w:val="24"/>
          <w:szCs w:val="24"/>
          <w:lang w:eastAsia="fr-BE"/>
        </w:rPr>
        <w:t>Thèse de doctorat à l’Université de Liège.</w:t>
      </w:r>
    </w:p>
    <w:p w:rsidR="00C03CCF" w:rsidRPr="00C03CCF" w:rsidRDefault="00C03CCF" w:rsidP="00C03CCF">
      <w:pPr>
        <w:spacing w:after="0" w:line="240" w:lineRule="auto"/>
        <w:jc w:val="both"/>
        <w:rPr>
          <w:rFonts w:ascii="Times New Roman" w:eastAsia="Times New Roman" w:hAnsi="Times New Roman" w:cs="Times New Roman"/>
          <w:sz w:val="24"/>
          <w:szCs w:val="24"/>
          <w:lang w:val="en-GB" w:eastAsia="fr-BE"/>
        </w:rPr>
      </w:pPr>
      <w:r w:rsidRPr="00C03CCF">
        <w:rPr>
          <w:rFonts w:ascii="Times New Roman" w:eastAsia="Times New Roman" w:hAnsi="Times New Roman" w:cs="Times New Roman"/>
          <w:color w:val="000000"/>
          <w:sz w:val="24"/>
          <w:szCs w:val="24"/>
          <w:lang w:eastAsia="fr-BE"/>
        </w:rPr>
        <w:t xml:space="preserve">Kant, Hermann (1995). </w:t>
      </w:r>
      <w:proofErr w:type="gramStart"/>
      <w:r w:rsidRPr="00C03CCF">
        <w:rPr>
          <w:rFonts w:ascii="Times New Roman" w:eastAsia="Times New Roman" w:hAnsi="Times New Roman" w:cs="Times New Roman"/>
          <w:i/>
          <w:iCs/>
          <w:color w:val="000000"/>
          <w:sz w:val="24"/>
          <w:szCs w:val="24"/>
          <w:lang w:eastAsia="fr-BE"/>
        </w:rPr>
        <w:t>Escape:</w:t>
      </w:r>
      <w:proofErr w:type="gramEnd"/>
      <w:r w:rsidRPr="00C03CCF">
        <w:rPr>
          <w:rFonts w:ascii="Times New Roman" w:eastAsia="Times New Roman" w:hAnsi="Times New Roman" w:cs="Times New Roman"/>
          <w:i/>
          <w:iCs/>
          <w:color w:val="000000"/>
          <w:sz w:val="24"/>
          <w:szCs w:val="24"/>
          <w:lang w:eastAsia="fr-BE"/>
        </w:rPr>
        <w:t xml:space="preserve"> </w:t>
      </w:r>
      <w:proofErr w:type="spellStart"/>
      <w:r w:rsidRPr="00C03CCF">
        <w:rPr>
          <w:rFonts w:ascii="Times New Roman" w:eastAsia="Times New Roman" w:hAnsi="Times New Roman" w:cs="Times New Roman"/>
          <w:i/>
          <w:iCs/>
          <w:color w:val="000000"/>
          <w:sz w:val="24"/>
          <w:szCs w:val="24"/>
          <w:lang w:eastAsia="fr-BE"/>
        </w:rPr>
        <w:t>Ein</w:t>
      </w:r>
      <w:proofErr w:type="spellEnd"/>
      <w:r w:rsidRPr="00C03CCF">
        <w:rPr>
          <w:rFonts w:ascii="Times New Roman" w:eastAsia="Times New Roman" w:hAnsi="Times New Roman" w:cs="Times New Roman"/>
          <w:i/>
          <w:iCs/>
          <w:color w:val="000000"/>
          <w:sz w:val="24"/>
          <w:szCs w:val="24"/>
          <w:lang w:eastAsia="fr-BE"/>
        </w:rPr>
        <w:t xml:space="preserve"> WORD-Spiel</w:t>
      </w:r>
      <w:r w:rsidRPr="00C03CCF">
        <w:rPr>
          <w:rFonts w:ascii="Times New Roman" w:eastAsia="Times New Roman" w:hAnsi="Times New Roman" w:cs="Times New Roman"/>
          <w:color w:val="000000"/>
          <w:sz w:val="24"/>
          <w:szCs w:val="24"/>
          <w:lang w:eastAsia="fr-BE"/>
        </w:rPr>
        <w:t xml:space="preserve">. </w:t>
      </w:r>
      <w:r w:rsidRPr="00C03CCF">
        <w:rPr>
          <w:rFonts w:ascii="Times New Roman" w:eastAsia="Times New Roman" w:hAnsi="Times New Roman" w:cs="Times New Roman"/>
          <w:color w:val="000000"/>
          <w:sz w:val="24"/>
          <w:szCs w:val="24"/>
          <w:lang w:val="en-GB" w:eastAsia="fr-BE"/>
        </w:rPr>
        <w:t>Berlin, Aufbau.</w:t>
      </w:r>
    </w:p>
    <w:p w:rsidR="00C03CCF" w:rsidRPr="00C03CCF" w:rsidRDefault="00C03CCF" w:rsidP="00C03CCF">
      <w:pPr>
        <w:spacing w:after="0" w:line="240" w:lineRule="auto"/>
        <w:jc w:val="both"/>
        <w:rPr>
          <w:rFonts w:ascii="Times New Roman" w:eastAsia="Times New Roman" w:hAnsi="Times New Roman" w:cs="Times New Roman"/>
          <w:sz w:val="24"/>
          <w:szCs w:val="24"/>
          <w:lang w:val="de-DE" w:eastAsia="fr-BE"/>
        </w:rPr>
      </w:pPr>
      <w:proofErr w:type="spellStart"/>
      <w:r w:rsidRPr="00C03CCF">
        <w:rPr>
          <w:rFonts w:ascii="Times New Roman" w:eastAsia="Times New Roman" w:hAnsi="Times New Roman" w:cs="Times New Roman"/>
          <w:color w:val="000000"/>
          <w:sz w:val="24"/>
          <w:szCs w:val="24"/>
          <w:lang w:val="en-GB" w:eastAsia="fr-BE"/>
        </w:rPr>
        <w:t>Lawtoo</w:t>
      </w:r>
      <w:proofErr w:type="spellEnd"/>
      <w:r w:rsidRPr="00C03CCF">
        <w:rPr>
          <w:rFonts w:ascii="Times New Roman" w:eastAsia="Times New Roman" w:hAnsi="Times New Roman" w:cs="Times New Roman"/>
          <w:color w:val="000000"/>
          <w:sz w:val="24"/>
          <w:szCs w:val="24"/>
          <w:lang w:val="en-GB" w:eastAsia="fr-BE"/>
        </w:rPr>
        <w:t xml:space="preserve">, </w:t>
      </w:r>
      <w:proofErr w:type="spellStart"/>
      <w:r w:rsidRPr="00C03CCF">
        <w:rPr>
          <w:rFonts w:ascii="Times New Roman" w:eastAsia="Times New Roman" w:hAnsi="Times New Roman" w:cs="Times New Roman"/>
          <w:color w:val="000000"/>
          <w:sz w:val="24"/>
          <w:szCs w:val="24"/>
          <w:lang w:val="en-GB" w:eastAsia="fr-BE"/>
        </w:rPr>
        <w:t>Nidesh</w:t>
      </w:r>
      <w:proofErr w:type="spellEnd"/>
      <w:r w:rsidRPr="00C03CCF">
        <w:rPr>
          <w:rFonts w:ascii="Times New Roman" w:eastAsia="Times New Roman" w:hAnsi="Times New Roman" w:cs="Times New Roman"/>
          <w:color w:val="000000"/>
          <w:sz w:val="24"/>
          <w:szCs w:val="24"/>
          <w:lang w:val="en-GB" w:eastAsia="fr-BE"/>
        </w:rPr>
        <w:t xml:space="preserve"> (2013). </w:t>
      </w:r>
      <w:r w:rsidRPr="00C03CCF">
        <w:rPr>
          <w:rFonts w:ascii="Times New Roman" w:eastAsia="Times New Roman" w:hAnsi="Times New Roman" w:cs="Times New Roman"/>
          <w:i/>
          <w:iCs/>
          <w:color w:val="000000"/>
          <w:sz w:val="24"/>
          <w:szCs w:val="24"/>
          <w:lang w:val="en-GB" w:eastAsia="fr-BE"/>
        </w:rPr>
        <w:t>The Phantom of the Ego: Modernism and the Mimetic Unconscious</w:t>
      </w:r>
      <w:r w:rsidRPr="00C03CCF">
        <w:rPr>
          <w:rFonts w:ascii="Times New Roman" w:eastAsia="Times New Roman" w:hAnsi="Times New Roman" w:cs="Times New Roman"/>
          <w:color w:val="000000"/>
          <w:sz w:val="24"/>
          <w:szCs w:val="24"/>
          <w:lang w:val="en-GB" w:eastAsia="fr-BE"/>
        </w:rPr>
        <w:t xml:space="preserve">. </w:t>
      </w:r>
      <w:r w:rsidRPr="00C03CCF">
        <w:rPr>
          <w:rFonts w:ascii="Times New Roman" w:eastAsia="Times New Roman" w:hAnsi="Times New Roman" w:cs="Times New Roman"/>
          <w:color w:val="000000"/>
          <w:sz w:val="24"/>
          <w:szCs w:val="24"/>
          <w:lang w:val="de-DE" w:eastAsia="fr-BE"/>
        </w:rPr>
        <w:t xml:space="preserve">East </w:t>
      </w:r>
      <w:proofErr w:type="spellStart"/>
      <w:r w:rsidRPr="00C03CCF">
        <w:rPr>
          <w:rFonts w:ascii="Times New Roman" w:eastAsia="Times New Roman" w:hAnsi="Times New Roman" w:cs="Times New Roman"/>
          <w:color w:val="000000"/>
          <w:sz w:val="24"/>
          <w:szCs w:val="24"/>
          <w:lang w:val="de-DE" w:eastAsia="fr-BE"/>
        </w:rPr>
        <w:t>Lancing</w:t>
      </w:r>
      <w:proofErr w:type="spellEnd"/>
      <w:r w:rsidRPr="00C03CCF">
        <w:rPr>
          <w:rFonts w:ascii="Times New Roman" w:eastAsia="Times New Roman" w:hAnsi="Times New Roman" w:cs="Times New Roman"/>
          <w:color w:val="000000"/>
          <w:sz w:val="24"/>
          <w:szCs w:val="24"/>
          <w:lang w:val="de-DE" w:eastAsia="fr-BE"/>
        </w:rPr>
        <w:t>, MSU Press.</w:t>
      </w:r>
    </w:p>
    <w:p w:rsidR="00C03CCF" w:rsidRPr="00C03CCF" w:rsidRDefault="00C03CCF" w:rsidP="00C03CCF">
      <w:pPr>
        <w:spacing w:after="0" w:line="240" w:lineRule="auto"/>
        <w:jc w:val="both"/>
        <w:rPr>
          <w:rFonts w:ascii="Times New Roman" w:eastAsia="Times New Roman" w:hAnsi="Times New Roman" w:cs="Times New Roman"/>
          <w:sz w:val="24"/>
          <w:szCs w:val="24"/>
          <w:lang w:val="de-DE" w:eastAsia="fr-BE"/>
        </w:rPr>
      </w:pPr>
      <w:r w:rsidRPr="00C03CCF">
        <w:rPr>
          <w:rFonts w:ascii="Times New Roman" w:eastAsia="Times New Roman" w:hAnsi="Times New Roman" w:cs="Times New Roman"/>
          <w:color w:val="000000"/>
          <w:sz w:val="24"/>
          <w:szCs w:val="24"/>
          <w:lang w:val="de-DE" w:eastAsia="fr-BE"/>
        </w:rPr>
        <w:t xml:space="preserve">Setz, Clemens (2018). </w:t>
      </w:r>
      <w:r w:rsidRPr="00C03CCF">
        <w:rPr>
          <w:rFonts w:ascii="Times New Roman" w:eastAsia="Times New Roman" w:hAnsi="Times New Roman" w:cs="Times New Roman"/>
          <w:i/>
          <w:iCs/>
          <w:color w:val="000000"/>
          <w:sz w:val="24"/>
          <w:szCs w:val="24"/>
          <w:lang w:val="de-DE" w:eastAsia="fr-BE"/>
        </w:rPr>
        <w:t>Bot: Gespräch ohne Autor</w:t>
      </w:r>
      <w:r w:rsidRPr="00C03CCF">
        <w:rPr>
          <w:rFonts w:ascii="Times New Roman" w:eastAsia="Times New Roman" w:hAnsi="Times New Roman" w:cs="Times New Roman"/>
          <w:color w:val="000000"/>
          <w:sz w:val="24"/>
          <w:szCs w:val="24"/>
          <w:lang w:val="de-DE" w:eastAsia="fr-BE"/>
        </w:rPr>
        <w:t>. Berlin, Suhrkamp.</w:t>
      </w:r>
    </w:p>
    <w:p w:rsidR="00B5674F" w:rsidRPr="00C03CCF" w:rsidRDefault="00B5674F">
      <w:pPr>
        <w:rPr>
          <w:lang w:val="de-DE"/>
        </w:rPr>
      </w:pPr>
    </w:p>
    <w:sectPr w:rsidR="00B5674F" w:rsidRPr="00C03C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CF"/>
    <w:rsid w:val="00B5674F"/>
    <w:rsid w:val="00C03CC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E372"/>
  <w15:chartTrackingRefBased/>
  <w15:docId w15:val="{DB326D6D-D610-4234-B35F-380A8460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03CCF"/>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34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1211</Words>
  <Characters>6666</Characters>
  <Application>Microsoft Office Word</Application>
  <DocSecurity>0</DocSecurity>
  <Lines>55</Lines>
  <Paragraphs>15</Paragraphs>
  <ScaleCrop>false</ScaleCrop>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DUPONT</dc:creator>
  <cp:keywords/>
  <dc:description/>
  <cp:lastModifiedBy>Bruno DUPONT</cp:lastModifiedBy>
  <cp:revision>1</cp:revision>
  <dcterms:created xsi:type="dcterms:W3CDTF">2020-09-30T20:38:00Z</dcterms:created>
  <dcterms:modified xsi:type="dcterms:W3CDTF">2020-09-30T20:41:00Z</dcterms:modified>
</cp:coreProperties>
</file>