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4D6B90" w14:textId="77777777" w:rsidR="00304AAB" w:rsidRPr="00804D57" w:rsidRDefault="00285DC7" w:rsidP="00304AAB">
      <w:pPr>
        <w:pStyle w:val="Title"/>
      </w:pPr>
      <w:r w:rsidRPr="00804D57">
        <w:t>Philosophy Faculty Reading Lis</w:t>
      </w:r>
      <w:r w:rsidR="003A2208" w:rsidRPr="00804D57">
        <w:t>t and Course Outline 20</w:t>
      </w:r>
      <w:r w:rsidR="00225D58">
        <w:t>19</w:t>
      </w:r>
      <w:r w:rsidR="003A2208" w:rsidRPr="00804D57">
        <w:t>-20</w:t>
      </w:r>
      <w:r w:rsidR="00225D58">
        <w:t>20</w:t>
      </w:r>
    </w:p>
    <w:p w14:paraId="43246EDF" w14:textId="77777777" w:rsidR="00A225C6" w:rsidRPr="00304AAB" w:rsidRDefault="003A2208" w:rsidP="00304AAB">
      <w:pPr>
        <w:pStyle w:val="Title"/>
      </w:pPr>
      <w:r>
        <w:t xml:space="preserve">Part </w:t>
      </w:r>
      <w:r w:rsidR="00225D58">
        <w:t>II</w:t>
      </w:r>
      <w:r>
        <w:t xml:space="preserve"> Paper </w:t>
      </w:r>
      <w:r w:rsidR="00225D58">
        <w:t>11</w:t>
      </w:r>
      <w:r w:rsidR="00674878" w:rsidRPr="00304AAB">
        <w:t xml:space="preserve">: </w:t>
      </w:r>
      <w:r w:rsidR="00225D58">
        <w:t>Aesthetics</w:t>
      </w:r>
    </w:p>
    <w:p w14:paraId="67BE28A4" w14:textId="77777777" w:rsidR="006B6BC6" w:rsidRDefault="003A2208" w:rsidP="00304AAB">
      <w:pPr>
        <w:pStyle w:val="Heading1"/>
      </w:pPr>
      <w:r>
        <w:t>Syllabus</w:t>
      </w:r>
    </w:p>
    <w:p w14:paraId="052A0E4C" w14:textId="77777777" w:rsidR="00225D58" w:rsidRPr="00225D58" w:rsidRDefault="00225D58" w:rsidP="00225D58">
      <w:pPr>
        <w:pStyle w:val="ListParagraph"/>
      </w:pPr>
      <w:r w:rsidRPr="00225D58">
        <w:t>Aesthetics: aesthetic experience; realism and anti-realism.</w:t>
      </w:r>
    </w:p>
    <w:p w14:paraId="3973309C" w14:textId="77777777" w:rsidR="00225D58" w:rsidRPr="00225D58" w:rsidRDefault="00225D58" w:rsidP="00225D58">
      <w:pPr>
        <w:pStyle w:val="ListParagraph"/>
      </w:pPr>
      <w:r w:rsidRPr="00225D58">
        <w:t>The nature of art: the definition of art; the ontology of art; representation.</w:t>
      </w:r>
    </w:p>
    <w:p w14:paraId="131C9097" w14:textId="77777777" w:rsidR="00225D58" w:rsidRPr="00225D58" w:rsidRDefault="00225D58" w:rsidP="00225D58">
      <w:pPr>
        <w:pStyle w:val="ListParagraph"/>
      </w:pPr>
      <w:r w:rsidRPr="00225D58">
        <w:t>The values of art: the value of originality; aesthetic and artistic value; aesthetic and moral value.</w:t>
      </w:r>
    </w:p>
    <w:p w14:paraId="49E3A202" w14:textId="77777777" w:rsidR="00225D58" w:rsidRPr="00225D58" w:rsidRDefault="00225D58" w:rsidP="00225D58">
      <w:pPr>
        <w:pStyle w:val="ListParagraph"/>
      </w:pPr>
      <w:r w:rsidRPr="00225D58">
        <w:t>Engagement with art: imagination and fiction; imaginative resistance; understanding, interpretation and criticism.</w:t>
      </w:r>
    </w:p>
    <w:p w14:paraId="3CCB068F" w14:textId="77777777" w:rsidR="00225D58" w:rsidRPr="00225D58" w:rsidRDefault="00225D58" w:rsidP="00225D58">
      <w:pPr>
        <w:pStyle w:val="ListParagraph"/>
      </w:pPr>
      <w:r w:rsidRPr="00225D58">
        <w:t>Set texts: Plato’s aesthetics; Hume’s aesthetics; Kant’s aesthetics.</w:t>
      </w:r>
    </w:p>
    <w:p w14:paraId="53C78200" w14:textId="77777777" w:rsidR="007A206A" w:rsidRDefault="003A2208" w:rsidP="007A206A">
      <w:pPr>
        <w:pStyle w:val="Heading1"/>
      </w:pPr>
      <w:r>
        <w:t>Course Outline</w:t>
      </w:r>
    </w:p>
    <w:p w14:paraId="27D322FA" w14:textId="77777777" w:rsidR="00CC7BF8" w:rsidRPr="00CC7BF8" w:rsidRDefault="00CC7BF8" w:rsidP="00CC7BF8">
      <w:r w:rsidRPr="00CC7BF8">
        <w:t>Aesthetics can be seen as comprising two, overlapping, areas of enquiry: philosophical questions about aesthetic notions such as beauty and about the status of aesthetic judgments, on the one hand, and on the other, philosophical questions concerning art.</w:t>
      </w:r>
    </w:p>
    <w:p w14:paraId="69F196A7" w14:textId="77777777" w:rsidR="00CC7BF8" w:rsidRPr="00CC7BF8" w:rsidRDefault="00CC7BF8" w:rsidP="00CC7BF8">
      <w:pPr>
        <w:rPr>
          <w:rFonts w:ascii="Times New Roman" w:hAnsi="Times New Roman"/>
          <w:szCs w:val="24"/>
        </w:rPr>
      </w:pPr>
      <w:r w:rsidRPr="00CC7BF8">
        <w:t>Topics on this paper that fall clearly into the first category are those of aesthetic experience and realism and anti-realism in aesthetics. In virtue of what, if anything, does an experience count as an aesthetic one? Do we represent real aesthetic properties and states of affairs when we judge something to be beautiful?</w:t>
      </w:r>
    </w:p>
    <w:p w14:paraId="742D6998" w14:textId="77777777" w:rsidR="00CC7BF8" w:rsidRPr="00CC7BF8" w:rsidRDefault="00CC7BF8" w:rsidP="00CC7BF8">
      <w:r w:rsidRPr="00CC7BF8">
        <w:t>Three broad families of questions on this paper fall into the second category. One such family of questions concerns the nature of art. This comprises questions of definition (Can necessary and sufficient conditions be given for something to count as art? If so, what are they?), questions of ontology (What kinds of things are artworks? Are musical works abstract objects? Are paintings physical objects?), and questions of the nature of representation (What determines what a picture pictorially represents? Is it that a painting depicts some object just in case it resembles it?).</w:t>
      </w:r>
    </w:p>
    <w:p w14:paraId="0D38DFC3" w14:textId="77777777" w:rsidR="00CC7BF8" w:rsidRPr="00CC7BF8" w:rsidRDefault="00CC7BF8" w:rsidP="00CC7BF8">
      <w:r w:rsidRPr="00CC7BF8">
        <w:t>A second family of questions concerns the evaluation of artworks. For certain kinds of properties, philosophers have been interested in whether they bear on an artwork’s artistic merit. Is originality a good-making feature of an artwork? Is there a substantial difference between the aesthetic and artistic value of a work? Does the moral character of an artwork bear on its artistic merit?</w:t>
      </w:r>
    </w:p>
    <w:p w14:paraId="59ECF2E9" w14:textId="77777777" w:rsidR="009B0F76" w:rsidRDefault="00CC7BF8" w:rsidP="009B0F76">
      <w:r w:rsidRPr="00CC7BF8">
        <w:t xml:space="preserve">A third family of questions concerns our engagement with artworks. This is represented on this paper in three different kinds of question. First, the section on Imagination and Fiction covers questions concerning the nature of these related, but distinct, phenomena. Second, the topic of Imaginative Resistance deals with questions concerning the limits to what it is possible to imagine - is it </w:t>
      </w:r>
      <w:r w:rsidR="009B0F76">
        <w:br w:type="page"/>
      </w:r>
    </w:p>
    <w:p w14:paraId="722FC1E3" w14:textId="77777777" w:rsidR="00CC7BF8" w:rsidRPr="00CC7BF8" w:rsidRDefault="00CC7BF8" w:rsidP="00CC7BF8">
      <w:r w:rsidRPr="00CC7BF8">
        <w:lastRenderedPageBreak/>
        <w:t>possible to imagine something logically contradictory; is it possible to imagine something unethical being morally acceptable? Third, a question typically pursued in the case of literary and narrative arts: people often ascribe meanings, or messages, to such works. If this is ever correct, we can ask, what makes it the case that a work has a particular meaning, and not a different meaning, or none at all? Is it the intentions of the artist, or something else?</w:t>
      </w:r>
    </w:p>
    <w:p w14:paraId="2D2E1B3A" w14:textId="77777777" w:rsidR="00CC7BF8" w:rsidRPr="00E029E5" w:rsidRDefault="00CC7BF8" w:rsidP="00CC7BF8">
      <w:r w:rsidRPr="00CC7BF8">
        <w:t>Students have the opportunity to address some of these topics by engaging with key works in the history of philosophy. Both Plato and Hume discuss themes in aesthetics as well as the philosophy of art. Plato is concerned in his dialogues with an analysis of beauty, with the educational value and dangers of art, and with the nature of artistic inspiration. Hume raises questions about the nature and status of aesthetic judgment, the role of the critic, and the relationship of art and morality. Kant discusses the nature and status of aesthetic judgments, the related phenomenon of aesthetic experience, and the important role of the imagination in our engagement with art.</w:t>
      </w:r>
    </w:p>
    <w:p w14:paraId="5CD739FD" w14:textId="77777777" w:rsidR="007A206A" w:rsidRDefault="003A2208" w:rsidP="00A225C6">
      <w:pPr>
        <w:pStyle w:val="Heading1"/>
      </w:pPr>
      <w:r>
        <w:t>Assumed Knowledge</w:t>
      </w:r>
    </w:p>
    <w:p w14:paraId="47D88869" w14:textId="77777777" w:rsidR="00CC7BF8" w:rsidRPr="005A048F" w:rsidRDefault="00CC7BF8" w:rsidP="00CC7BF8">
      <w:r w:rsidRPr="00CC7BF8">
        <w:t>It is recommended that students take some other Philosophy papers to the extent permitted by the structure of their course.</w:t>
      </w:r>
    </w:p>
    <w:p w14:paraId="58F5F464" w14:textId="77777777" w:rsidR="007A206A" w:rsidRDefault="003A2208" w:rsidP="003A2208">
      <w:pPr>
        <w:pStyle w:val="Heading1"/>
      </w:pPr>
      <w:r>
        <w:t>Objectives</w:t>
      </w:r>
    </w:p>
    <w:p w14:paraId="6EAD8EC5" w14:textId="77777777" w:rsidR="00CC7BF8" w:rsidRPr="0064075C" w:rsidRDefault="00CC7BF8" w:rsidP="00CC7BF8">
      <w:r w:rsidRPr="0064075C">
        <w:t>Students taking this paper will be expected to:</w:t>
      </w:r>
    </w:p>
    <w:p w14:paraId="134B11BB" w14:textId="77777777" w:rsidR="00CC7BF8" w:rsidRPr="0064075C" w:rsidRDefault="00CC7BF8" w:rsidP="00CC7BF8">
      <w:pPr>
        <w:pStyle w:val="ListParagraph"/>
        <w:numPr>
          <w:ilvl w:val="0"/>
          <w:numId w:val="5"/>
        </w:numPr>
      </w:pPr>
      <w:r>
        <w:t>A</w:t>
      </w:r>
      <w:r w:rsidRPr="0064075C">
        <w:t xml:space="preserve">cquire a familiarity with some of the philosophical issues that are raised by </w:t>
      </w:r>
      <w:r>
        <w:t>the phenomena of beauty and art.</w:t>
      </w:r>
    </w:p>
    <w:p w14:paraId="41F3F7A5" w14:textId="77777777" w:rsidR="00CC7BF8" w:rsidRPr="0064075C" w:rsidRDefault="00CC7BF8" w:rsidP="00CC7BF8">
      <w:pPr>
        <w:pStyle w:val="ListParagraph"/>
        <w:numPr>
          <w:ilvl w:val="0"/>
          <w:numId w:val="5"/>
        </w:numPr>
      </w:pPr>
      <w:r>
        <w:t>B</w:t>
      </w:r>
      <w:r w:rsidRPr="0064075C">
        <w:t xml:space="preserve">ecome familiar with some of the main positions that have been taken on these issues, and the arguments that have been advanced to support these positions. </w:t>
      </w:r>
    </w:p>
    <w:p w14:paraId="47703E12" w14:textId="77777777" w:rsidR="00CC7BF8" w:rsidRPr="0064075C" w:rsidRDefault="00CC7BF8" w:rsidP="00CC7BF8">
      <w:pPr>
        <w:pStyle w:val="ListParagraph"/>
        <w:numPr>
          <w:ilvl w:val="0"/>
          <w:numId w:val="5"/>
        </w:numPr>
      </w:pPr>
      <w:r w:rsidRPr="0064075C">
        <w:t>To develop some skill in thinking and arguing clearly about these issues and positions.</w:t>
      </w:r>
    </w:p>
    <w:p w14:paraId="380A1D2B" w14:textId="77777777" w:rsidR="003A2208" w:rsidRDefault="003A2208" w:rsidP="00804D57">
      <w:pPr>
        <w:pStyle w:val="Heading1"/>
      </w:pPr>
      <w:r w:rsidRPr="00804D57">
        <w:t>Preliminary</w:t>
      </w:r>
      <w:r>
        <w:t xml:space="preserve"> Reading</w:t>
      </w:r>
    </w:p>
    <w:p w14:paraId="770DD249"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Gombrich, Ernst H., </w:t>
      </w:r>
      <w:r w:rsidRPr="002E1F37">
        <w:rPr>
          <w:rStyle w:val="BookTitle"/>
        </w:rPr>
        <w:t>Art and Illusion</w:t>
      </w:r>
      <w:r>
        <w:rPr>
          <w:rFonts w:cs="Verdana"/>
          <w:szCs w:val="24"/>
        </w:rPr>
        <w:t xml:space="preserve"> (London: Phaidon, 1977).</w:t>
      </w:r>
    </w:p>
    <w:p w14:paraId="6849284A"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Kieran, Matthew, </w:t>
      </w:r>
      <w:r w:rsidRPr="002E1F37">
        <w:rPr>
          <w:rStyle w:val="BookTitle"/>
        </w:rPr>
        <w:t>Contemporary Debates in Aesthetics and the Philosophy of Art</w:t>
      </w:r>
      <w:r>
        <w:rPr>
          <w:rFonts w:cs="Verdana"/>
          <w:szCs w:val="24"/>
        </w:rPr>
        <w:t xml:space="preserve"> (Oxford: Blackwell, 2005).</w:t>
      </w:r>
    </w:p>
    <w:p w14:paraId="599B7CC4" w14:textId="0DD5239E"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Neill, Alex, and Aaron Ridley, eds., </w:t>
      </w:r>
      <w:r w:rsidRPr="002E1F37">
        <w:rPr>
          <w:rStyle w:val="BookTitle"/>
        </w:rPr>
        <w:t>Arguing About Art: Contemporary Philosophical Debates</w:t>
      </w:r>
      <w:r>
        <w:rPr>
          <w:rFonts w:cs="Verdana"/>
          <w:szCs w:val="24"/>
        </w:rPr>
        <w:t>. 3rd ed. (London: Routledge, 2008).</w:t>
      </w:r>
    </w:p>
    <w:p w14:paraId="3D0E5BE5" w14:textId="77777777" w:rsidR="009B0F76" w:rsidRDefault="00CC7BF8" w:rsidP="00CC7BF8">
      <w:pPr>
        <w:widowControl w:val="0"/>
        <w:autoSpaceDE w:val="0"/>
        <w:autoSpaceDN w:val="0"/>
        <w:adjustRightInd w:val="0"/>
        <w:spacing w:after="0"/>
        <w:ind w:left="720" w:hanging="720"/>
        <w:rPr>
          <w:rFonts w:cs="Verdana"/>
          <w:szCs w:val="24"/>
        </w:rPr>
      </w:pPr>
      <w:r>
        <w:rPr>
          <w:rFonts w:cs="Verdana"/>
          <w:szCs w:val="24"/>
        </w:rPr>
        <w:t xml:space="preserve">Stecker, Robert, </w:t>
      </w:r>
      <w:r w:rsidRPr="002E1F37">
        <w:rPr>
          <w:rStyle w:val="BookTitle"/>
        </w:rPr>
        <w:t>Aesthetics and the Philosophy of Art</w:t>
      </w:r>
      <w:r>
        <w:rPr>
          <w:rFonts w:cs="Verdana"/>
          <w:szCs w:val="24"/>
        </w:rPr>
        <w:t>. 2nd ed. (Lanham, MD: Rowman &amp; Littlefield Publishers, 2010).</w:t>
      </w:r>
    </w:p>
    <w:p w14:paraId="6AE84139" w14:textId="77777777" w:rsidR="009B0F76" w:rsidRDefault="009B0F76" w:rsidP="009B0F76">
      <w:r>
        <w:br w:type="page"/>
      </w:r>
    </w:p>
    <w:p w14:paraId="6B1B0A29" w14:textId="77777777" w:rsidR="00CC7BF8" w:rsidRDefault="00CC7BF8" w:rsidP="00CC7BF8">
      <w:pPr>
        <w:pStyle w:val="Heading2"/>
      </w:pPr>
      <w:r>
        <w:lastRenderedPageBreak/>
        <w:t>Useful collection of articles</w:t>
      </w:r>
    </w:p>
    <w:p w14:paraId="0761BAD0" w14:textId="77777777" w:rsidR="00CC7BF8" w:rsidRDefault="00CC7BF8" w:rsidP="00CC7BF8">
      <w:r>
        <w:t>The following collections are particularly useful:</w:t>
      </w:r>
    </w:p>
    <w:p w14:paraId="4B48710A"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Cahn, Steven, and Aaron Meskin, eds., </w:t>
      </w:r>
      <w:r w:rsidRPr="002E1F37">
        <w:rPr>
          <w:rStyle w:val="BookTitle"/>
        </w:rPr>
        <w:t>Aesthetics: A Comprehensive Anthology</w:t>
      </w:r>
      <w:r>
        <w:rPr>
          <w:rFonts w:cs="Verdana"/>
          <w:szCs w:val="24"/>
        </w:rPr>
        <w:t xml:space="preserve"> (Malden, MA: Blackwell, 2008). Referred to below as C</w:t>
      </w:r>
      <w:r w:rsidR="0024472B">
        <w:rPr>
          <w:rFonts w:cs="Verdana"/>
          <w:szCs w:val="24"/>
        </w:rPr>
        <w:t>ahn</w:t>
      </w:r>
      <w:r>
        <w:rPr>
          <w:rFonts w:cs="Verdana"/>
          <w:szCs w:val="24"/>
        </w:rPr>
        <w:t xml:space="preserve"> and M</w:t>
      </w:r>
      <w:r w:rsidR="0024472B">
        <w:rPr>
          <w:rFonts w:cs="Verdana"/>
          <w:szCs w:val="24"/>
        </w:rPr>
        <w:t>eskin</w:t>
      </w:r>
      <w:r>
        <w:rPr>
          <w:rFonts w:cs="Verdana"/>
          <w:szCs w:val="24"/>
        </w:rPr>
        <w:t>.</w:t>
      </w:r>
    </w:p>
    <w:p w14:paraId="35255E4E"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Dickie, George, and Richard Sclafani, eds., </w:t>
      </w:r>
      <w:r w:rsidRPr="002E1F37">
        <w:rPr>
          <w:rStyle w:val="BookTitle"/>
        </w:rPr>
        <w:t>Aesthetics: A Critical Anthology</w:t>
      </w:r>
      <w:r>
        <w:rPr>
          <w:rFonts w:cs="Verdana"/>
          <w:szCs w:val="24"/>
        </w:rPr>
        <w:t xml:space="preserve"> (New York, NY: St Martin's Press, 1977). Referred to below as D</w:t>
      </w:r>
      <w:r w:rsidR="0024472B">
        <w:rPr>
          <w:rFonts w:cs="Verdana"/>
          <w:szCs w:val="24"/>
        </w:rPr>
        <w:t>ickie</w:t>
      </w:r>
      <w:r>
        <w:rPr>
          <w:rFonts w:cs="Verdana"/>
          <w:szCs w:val="24"/>
        </w:rPr>
        <w:t xml:space="preserve"> and S</w:t>
      </w:r>
      <w:r w:rsidR="0024472B">
        <w:rPr>
          <w:rFonts w:cs="Verdana"/>
          <w:szCs w:val="24"/>
        </w:rPr>
        <w:t>clafani</w:t>
      </w:r>
      <w:r>
        <w:rPr>
          <w:rFonts w:cs="Verdana"/>
          <w:szCs w:val="24"/>
        </w:rPr>
        <w:t>.</w:t>
      </w:r>
    </w:p>
    <w:p w14:paraId="759FAFB9"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Lamarque, Peter, and Stein H. Olsen, eds., </w:t>
      </w:r>
      <w:r w:rsidRPr="002E1F37">
        <w:rPr>
          <w:rStyle w:val="BookTitle"/>
        </w:rPr>
        <w:t>Aesthetics and the Philosophy of Art</w:t>
      </w:r>
      <w:r>
        <w:rPr>
          <w:rFonts w:cs="Verdana"/>
          <w:szCs w:val="24"/>
        </w:rPr>
        <w:t xml:space="preserve"> (Oxford: Blackwell, 2004; 2nd ed. 2019). Referred to below as L</w:t>
      </w:r>
      <w:r w:rsidR="0024472B">
        <w:rPr>
          <w:rFonts w:cs="Verdana"/>
          <w:szCs w:val="24"/>
        </w:rPr>
        <w:t>amarque</w:t>
      </w:r>
      <w:r>
        <w:rPr>
          <w:rFonts w:cs="Verdana"/>
          <w:szCs w:val="24"/>
        </w:rPr>
        <w:t xml:space="preserve"> and O</w:t>
      </w:r>
      <w:r w:rsidR="0024472B">
        <w:rPr>
          <w:rFonts w:cs="Verdana"/>
          <w:szCs w:val="24"/>
        </w:rPr>
        <w:t>lsen</w:t>
      </w:r>
      <w:r>
        <w:rPr>
          <w:rFonts w:cs="Verdana"/>
          <w:szCs w:val="24"/>
        </w:rPr>
        <w:t>.</w:t>
      </w:r>
    </w:p>
    <w:p w14:paraId="0A2540CD"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Neill, Alex, and Aaron Ridley, eds., </w:t>
      </w:r>
      <w:r w:rsidRPr="002E1F37">
        <w:rPr>
          <w:rStyle w:val="BookTitle"/>
        </w:rPr>
        <w:t>The Philosophy of Art</w:t>
      </w:r>
      <w:r>
        <w:rPr>
          <w:rFonts w:cs="Verdana"/>
          <w:szCs w:val="24"/>
        </w:rPr>
        <w:t xml:space="preserve"> (London: McGraw-Hill, 1995). Referred to below as N</w:t>
      </w:r>
      <w:r w:rsidR="0024472B">
        <w:rPr>
          <w:rFonts w:cs="Verdana"/>
          <w:szCs w:val="24"/>
        </w:rPr>
        <w:t>eill</w:t>
      </w:r>
      <w:r>
        <w:rPr>
          <w:rFonts w:cs="Verdana"/>
          <w:szCs w:val="24"/>
        </w:rPr>
        <w:t xml:space="preserve"> and R</w:t>
      </w:r>
      <w:r w:rsidR="0024472B">
        <w:rPr>
          <w:rFonts w:cs="Verdana"/>
          <w:szCs w:val="24"/>
        </w:rPr>
        <w:t>idley</w:t>
      </w:r>
      <w:r>
        <w:rPr>
          <w:rFonts w:cs="Verdana"/>
          <w:szCs w:val="24"/>
        </w:rPr>
        <w:t>.</w:t>
      </w:r>
    </w:p>
    <w:p w14:paraId="52339DDC" w14:textId="77777777" w:rsidR="00804D57" w:rsidRDefault="00804D57" w:rsidP="0076573D">
      <w:pPr>
        <w:pStyle w:val="Heading1"/>
      </w:pPr>
      <w:r w:rsidRPr="00804D57">
        <w:t>Reading List</w:t>
      </w:r>
    </w:p>
    <w:p w14:paraId="213BF344" w14:textId="77777777" w:rsidR="00CC7BF8" w:rsidRPr="00CC7BF8" w:rsidRDefault="00CC7BF8" w:rsidP="00CC7BF8">
      <w:pPr>
        <w:widowControl w:val="0"/>
        <w:autoSpaceDE w:val="0"/>
        <w:autoSpaceDN w:val="0"/>
        <w:adjustRightInd w:val="0"/>
        <w:spacing w:after="0"/>
        <w:ind w:left="720" w:hanging="720"/>
        <w:rPr>
          <w:rFonts w:cs="Verdana"/>
          <w:b/>
          <w:szCs w:val="24"/>
        </w:rPr>
      </w:pPr>
      <w:r w:rsidRPr="00CC7BF8">
        <w:rPr>
          <w:rFonts w:cs="Verdana"/>
          <w:b/>
          <w:iCs/>
          <w:szCs w:val="24"/>
        </w:rPr>
        <w:t xml:space="preserve">Material marked with an </w:t>
      </w:r>
      <w:r w:rsidRPr="00CC7BF8">
        <w:rPr>
          <w:rFonts w:cs="Verdana"/>
          <w:b/>
          <w:bCs/>
          <w:iCs/>
          <w:szCs w:val="24"/>
        </w:rPr>
        <w:t>asterisk</w:t>
      </w:r>
      <w:r>
        <w:rPr>
          <w:rFonts w:cs="Verdana"/>
          <w:b/>
          <w:bCs/>
          <w:iCs/>
          <w:szCs w:val="24"/>
        </w:rPr>
        <w:t xml:space="preserve"> (</w:t>
      </w:r>
      <w:r w:rsidRPr="00CC7BF8">
        <w:rPr>
          <w:rFonts w:cs="Verdana"/>
          <w:b/>
          <w:bCs/>
          <w:iCs/>
          <w:szCs w:val="24"/>
        </w:rPr>
        <w:t>*</w:t>
      </w:r>
      <w:r>
        <w:rPr>
          <w:rFonts w:cs="Verdana"/>
          <w:b/>
          <w:bCs/>
          <w:iCs/>
          <w:szCs w:val="24"/>
        </w:rPr>
        <w:t>)</w:t>
      </w:r>
      <w:r w:rsidRPr="00CC7BF8">
        <w:rPr>
          <w:rFonts w:cs="Verdana"/>
          <w:b/>
          <w:iCs/>
          <w:szCs w:val="24"/>
        </w:rPr>
        <w:t xml:space="preserve"> is important.</w:t>
      </w:r>
    </w:p>
    <w:p w14:paraId="13F0323A" w14:textId="77777777" w:rsidR="00CC7BF8" w:rsidRDefault="00CC7BF8" w:rsidP="00CC7BF8">
      <w:pPr>
        <w:pStyle w:val="Heading2"/>
      </w:pPr>
      <w:r>
        <w:t>Aesthetics</w:t>
      </w:r>
    </w:p>
    <w:p w14:paraId="00C3893B" w14:textId="77777777" w:rsidR="00CC7BF8" w:rsidRDefault="00CC7BF8" w:rsidP="00CC7BF8">
      <w:pPr>
        <w:pStyle w:val="Heading3"/>
      </w:pPr>
      <w:r>
        <w:t>Aesthetic experience</w:t>
      </w:r>
    </w:p>
    <w:p w14:paraId="68744BB6"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*Beardsley, Monroe, 'The Aesthetic Experience', in his </w:t>
      </w:r>
      <w:r w:rsidRPr="003C57CE">
        <w:rPr>
          <w:rStyle w:val="BookTitle"/>
        </w:rPr>
        <w:t>The Aesthetic Point of View: Selected Essays</w:t>
      </w:r>
      <w:r>
        <w:rPr>
          <w:rFonts w:cs="Verdana"/>
          <w:szCs w:val="24"/>
        </w:rPr>
        <w:t xml:space="preserve"> (Ithaca, NY: Cornell University Press, 1982), pp. 285-97. </w:t>
      </w:r>
      <w:r w:rsidRPr="0024472B">
        <w:rPr>
          <w:rFonts w:cs="Verdana"/>
          <w:b/>
          <w:szCs w:val="24"/>
        </w:rPr>
        <w:t>Also available on Moodle</w:t>
      </w:r>
      <w:r>
        <w:rPr>
          <w:rFonts w:cs="Verdana"/>
          <w:szCs w:val="24"/>
        </w:rPr>
        <w:t>.</w:t>
      </w:r>
    </w:p>
    <w:p w14:paraId="5089768F" w14:textId="3416429A"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*Carroll, Noël, 'Aesthetic Experience Revisited', </w:t>
      </w:r>
      <w:r w:rsidRPr="003C57CE">
        <w:rPr>
          <w:rStyle w:val="BookTitle"/>
        </w:rPr>
        <w:t>British Journal of Aesthetics</w:t>
      </w:r>
      <w:r>
        <w:rPr>
          <w:rFonts w:cs="Verdana"/>
          <w:szCs w:val="24"/>
        </w:rPr>
        <w:t>, 42</w:t>
      </w:r>
      <w:r w:rsidR="00E851C7">
        <w:rPr>
          <w:rFonts w:cs="Verdana"/>
          <w:szCs w:val="24"/>
        </w:rPr>
        <w:t>, no. 2</w:t>
      </w:r>
      <w:r>
        <w:rPr>
          <w:rFonts w:cs="Verdana"/>
          <w:szCs w:val="24"/>
        </w:rPr>
        <w:t xml:space="preserve"> (2002): 145-68. </w:t>
      </w:r>
      <w:hyperlink r:id="rId8" w:history="1">
        <w:r w:rsidR="0024472B" w:rsidRPr="008D4E86">
          <w:rPr>
            <w:rStyle w:val="Hyperlink"/>
            <w:rFonts w:cs="Verdana"/>
            <w:szCs w:val="24"/>
          </w:rPr>
          <w:t>http://doi.org/10.1093/bjaesthetics/42.2.145</w:t>
        </w:r>
      </w:hyperlink>
    </w:p>
    <w:p w14:paraId="44963167"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Bell, Clive, </w:t>
      </w:r>
      <w:r w:rsidRPr="003C57CE">
        <w:rPr>
          <w:rStyle w:val="BookTitle"/>
        </w:rPr>
        <w:t>Art</w:t>
      </w:r>
      <w:r>
        <w:rPr>
          <w:rFonts w:cs="Verdana"/>
          <w:szCs w:val="24"/>
        </w:rPr>
        <w:t xml:space="preserve"> (New York: F. Stokes, 1913), ch. 1, sect. 1 'The aesthetic hypothesis'. Reprinted in N</w:t>
      </w:r>
      <w:r w:rsidR="0024472B">
        <w:rPr>
          <w:rFonts w:cs="Verdana"/>
          <w:szCs w:val="24"/>
        </w:rPr>
        <w:t>eill</w:t>
      </w:r>
      <w:r>
        <w:rPr>
          <w:rFonts w:cs="Verdana"/>
          <w:szCs w:val="24"/>
        </w:rPr>
        <w:t xml:space="preserve"> and R</w:t>
      </w:r>
      <w:r w:rsidR="0024472B">
        <w:rPr>
          <w:rFonts w:cs="Verdana"/>
          <w:szCs w:val="24"/>
        </w:rPr>
        <w:t>idley</w:t>
      </w:r>
      <w:r>
        <w:rPr>
          <w:rFonts w:cs="Verdana"/>
          <w:szCs w:val="24"/>
        </w:rPr>
        <w:t xml:space="preserve"> and in C</w:t>
      </w:r>
      <w:r w:rsidR="0024472B">
        <w:rPr>
          <w:rFonts w:cs="Verdana"/>
          <w:szCs w:val="24"/>
        </w:rPr>
        <w:t>ahn</w:t>
      </w:r>
      <w:r>
        <w:rPr>
          <w:rFonts w:cs="Verdana"/>
          <w:szCs w:val="24"/>
        </w:rPr>
        <w:t xml:space="preserve"> and M</w:t>
      </w:r>
      <w:r w:rsidR="0024472B">
        <w:rPr>
          <w:rFonts w:cs="Verdana"/>
          <w:szCs w:val="24"/>
        </w:rPr>
        <w:t>eskin</w:t>
      </w:r>
      <w:r>
        <w:rPr>
          <w:rFonts w:cs="Verdana"/>
          <w:szCs w:val="24"/>
        </w:rPr>
        <w:t xml:space="preserve">. Also available online via: </w:t>
      </w:r>
      <w:hyperlink r:id="rId9" w:history="1">
        <w:r w:rsidR="0024472B" w:rsidRPr="008D4E86">
          <w:rPr>
            <w:rStyle w:val="Hyperlink"/>
            <w:rFonts w:cs="Verdana"/>
            <w:szCs w:val="24"/>
          </w:rPr>
          <w:t>https://idiscover.lib.cam.ac.uk/permalink/f/t9gok8/44CAM_ALMA51542707790003606</w:t>
        </w:r>
      </w:hyperlink>
      <w:r w:rsidR="0024472B">
        <w:rPr>
          <w:rFonts w:cs="Verdana"/>
          <w:szCs w:val="24"/>
        </w:rPr>
        <w:t>.</w:t>
      </w:r>
    </w:p>
    <w:p w14:paraId="50F21402"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Budd, Malcolm, 'Aesthetic Essence', in A. Tomlin and R. Shusterman, eds., </w:t>
      </w:r>
      <w:r w:rsidRPr="003C57CE">
        <w:rPr>
          <w:rStyle w:val="BookTitle"/>
        </w:rPr>
        <w:t>Aesthetic Experience</w:t>
      </w:r>
      <w:r>
        <w:rPr>
          <w:rFonts w:cs="Verdana"/>
          <w:szCs w:val="24"/>
        </w:rPr>
        <w:t xml:space="preserve"> (London: Routledge, 2008), pp. 17-30. Reprinted in his </w:t>
      </w:r>
      <w:r w:rsidRPr="003C57CE">
        <w:rPr>
          <w:rStyle w:val="BookTitle"/>
        </w:rPr>
        <w:t>Aesthetic Essays</w:t>
      </w:r>
      <w:r>
        <w:rPr>
          <w:rFonts w:cs="Verdana"/>
          <w:szCs w:val="24"/>
        </w:rPr>
        <w:t xml:space="preserve"> (Oxford: Oxford University Press, 2008). Also available online at: </w:t>
      </w:r>
      <w:hyperlink r:id="rId10" w:history="1">
        <w:r w:rsidR="0024472B" w:rsidRPr="008D4E86">
          <w:rPr>
            <w:rStyle w:val="Hyperlink"/>
            <w:rFonts w:cs="Verdana"/>
            <w:szCs w:val="24"/>
          </w:rPr>
          <w:t>http://doi.org/10.1093/acprof:oso/9780199556175.003.0003</w:t>
        </w:r>
      </w:hyperlink>
      <w:r w:rsidR="0024472B">
        <w:rPr>
          <w:rFonts w:cs="Verdana"/>
          <w:szCs w:val="24"/>
        </w:rPr>
        <w:t>.</w:t>
      </w:r>
    </w:p>
    <w:p w14:paraId="175457FA" w14:textId="08A4BAEC" w:rsidR="009B0F76" w:rsidRDefault="00CC7BF8" w:rsidP="003C57CE">
      <w:pPr>
        <w:widowControl w:val="0"/>
        <w:autoSpaceDE w:val="0"/>
        <w:autoSpaceDN w:val="0"/>
        <w:adjustRightInd w:val="0"/>
        <w:spacing w:after="0"/>
        <w:ind w:left="720" w:hanging="720"/>
      </w:pPr>
      <w:r>
        <w:rPr>
          <w:rFonts w:cs="Verdana"/>
          <w:szCs w:val="24"/>
        </w:rPr>
        <w:t xml:space="preserve">Bullough, Edward ''Psychical Distance' as a Factor in Art and as an Aesthetic Principle', </w:t>
      </w:r>
      <w:r>
        <w:rPr>
          <w:rFonts w:cs="Verdana"/>
          <w:i/>
          <w:iCs/>
          <w:szCs w:val="24"/>
        </w:rPr>
        <w:t>British Journal of Psychology</w:t>
      </w:r>
      <w:r>
        <w:rPr>
          <w:rFonts w:cs="Verdana"/>
          <w:szCs w:val="24"/>
        </w:rPr>
        <w:t xml:space="preserve">, 5, no. 2 (1915): 87-117. </w:t>
      </w:r>
      <w:hyperlink r:id="rId11" w:history="1">
        <w:r w:rsidR="0024472B" w:rsidRPr="008D4E86">
          <w:rPr>
            <w:rStyle w:val="Hyperlink"/>
            <w:rFonts w:cs="Verdana"/>
            <w:szCs w:val="24"/>
          </w:rPr>
          <w:t>http://doi.org/10.1111/j.2044-8295.1912.tb00057.x</w:t>
        </w:r>
      </w:hyperlink>
      <w:r w:rsidR="0024472B">
        <w:rPr>
          <w:rFonts w:cs="Verdana"/>
          <w:szCs w:val="24"/>
        </w:rPr>
        <w:t>.</w:t>
      </w:r>
      <w:r>
        <w:rPr>
          <w:rFonts w:cs="Verdana"/>
          <w:szCs w:val="24"/>
        </w:rPr>
        <w:t xml:space="preserve"> Reprinted in N</w:t>
      </w:r>
      <w:r w:rsidR="0024472B">
        <w:rPr>
          <w:rFonts w:cs="Verdana"/>
          <w:szCs w:val="24"/>
        </w:rPr>
        <w:t>eill</w:t>
      </w:r>
      <w:r>
        <w:rPr>
          <w:rFonts w:cs="Verdana"/>
          <w:szCs w:val="24"/>
        </w:rPr>
        <w:t xml:space="preserve"> and R</w:t>
      </w:r>
      <w:r w:rsidR="0024472B">
        <w:rPr>
          <w:rFonts w:cs="Verdana"/>
          <w:szCs w:val="24"/>
        </w:rPr>
        <w:t>idley</w:t>
      </w:r>
      <w:r>
        <w:rPr>
          <w:rFonts w:cs="Verdana"/>
          <w:szCs w:val="24"/>
        </w:rPr>
        <w:t>.</w:t>
      </w:r>
      <w:r w:rsidR="009B0F76">
        <w:br w:type="page"/>
      </w:r>
    </w:p>
    <w:p w14:paraId="19BFD4E2"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lastRenderedPageBreak/>
        <w:t xml:space="preserve">Dickie, George, 'The Myth of the Aesthetic Attitude', </w:t>
      </w:r>
      <w:r w:rsidRPr="003C57CE">
        <w:rPr>
          <w:rStyle w:val="BookTitle"/>
        </w:rPr>
        <w:t>American Philosophical Quarterly</w:t>
      </w:r>
      <w:r>
        <w:rPr>
          <w:rFonts w:cs="Verdana"/>
          <w:szCs w:val="24"/>
        </w:rPr>
        <w:t xml:space="preserve">, 1, no. 1 (1964). </w:t>
      </w:r>
      <w:hyperlink r:id="rId12" w:history="1">
        <w:r w:rsidR="0024472B" w:rsidRPr="008D4E86">
          <w:rPr>
            <w:rStyle w:val="Hyperlink"/>
            <w:rFonts w:cs="Verdana"/>
            <w:szCs w:val="24"/>
          </w:rPr>
          <w:t>http://www.jstor.org/stable/20009119</w:t>
        </w:r>
      </w:hyperlink>
      <w:r>
        <w:rPr>
          <w:rFonts w:cs="Verdana"/>
          <w:szCs w:val="24"/>
        </w:rPr>
        <w:t>. Reprinted in D</w:t>
      </w:r>
      <w:r w:rsidR="0024472B">
        <w:rPr>
          <w:rFonts w:cs="Verdana"/>
          <w:szCs w:val="24"/>
        </w:rPr>
        <w:t>ickie</w:t>
      </w:r>
      <w:r>
        <w:rPr>
          <w:rFonts w:cs="Verdana"/>
          <w:szCs w:val="24"/>
        </w:rPr>
        <w:t xml:space="preserve"> and S</w:t>
      </w:r>
      <w:r w:rsidR="0024472B">
        <w:rPr>
          <w:rFonts w:cs="Verdana"/>
          <w:szCs w:val="24"/>
        </w:rPr>
        <w:t>clafani</w:t>
      </w:r>
      <w:r>
        <w:rPr>
          <w:rFonts w:cs="Verdana"/>
          <w:szCs w:val="24"/>
        </w:rPr>
        <w:t xml:space="preserve"> and in C</w:t>
      </w:r>
      <w:r w:rsidR="0024472B">
        <w:rPr>
          <w:rFonts w:cs="Verdana"/>
          <w:szCs w:val="24"/>
        </w:rPr>
        <w:t>ahn</w:t>
      </w:r>
      <w:r>
        <w:rPr>
          <w:rFonts w:cs="Verdana"/>
          <w:szCs w:val="24"/>
        </w:rPr>
        <w:t xml:space="preserve"> and M</w:t>
      </w:r>
      <w:r w:rsidR="0024472B">
        <w:rPr>
          <w:rFonts w:cs="Verdana"/>
          <w:szCs w:val="24"/>
        </w:rPr>
        <w:t>eskin</w:t>
      </w:r>
      <w:r>
        <w:rPr>
          <w:rFonts w:cs="Verdana"/>
          <w:szCs w:val="24"/>
        </w:rPr>
        <w:t>.</w:t>
      </w:r>
    </w:p>
    <w:p w14:paraId="6F56AB61" w14:textId="77777777" w:rsidR="00CC7BF8" w:rsidRDefault="00CC7BF8" w:rsidP="00CC7BF8">
      <w:pPr>
        <w:pStyle w:val="Heading3"/>
      </w:pPr>
      <w:r>
        <w:t>Realism and anti-realism</w:t>
      </w:r>
    </w:p>
    <w:p w14:paraId="6AF99ACD" w14:textId="77777777" w:rsidR="00CC7BF8" w:rsidRDefault="00CC7BF8" w:rsidP="00CC7BF8">
      <w:pPr>
        <w:pStyle w:val="Heading4"/>
      </w:pPr>
      <w:r>
        <w:t>(i) Overview</w:t>
      </w:r>
    </w:p>
    <w:p w14:paraId="04B4A057"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Hanson, Louise, 'Meta-Aesthetics', in M. Kelly, ed., </w:t>
      </w:r>
      <w:r w:rsidRPr="003C57CE">
        <w:rPr>
          <w:rStyle w:val="BookTitle"/>
        </w:rPr>
        <w:t>Encyclopedia of Aesthetics</w:t>
      </w:r>
      <w:r>
        <w:rPr>
          <w:rFonts w:cs="Verdana"/>
          <w:szCs w:val="24"/>
        </w:rPr>
        <w:t xml:space="preserve">. 2nd ed. (Oxford: Oxford University Press, 2014). Also available online at: </w:t>
      </w:r>
      <w:hyperlink r:id="rId13" w:history="1">
        <w:r w:rsidR="0024472B" w:rsidRPr="008D4E86">
          <w:rPr>
            <w:rStyle w:val="Hyperlink"/>
            <w:rFonts w:cs="Verdana"/>
            <w:szCs w:val="24"/>
          </w:rPr>
          <w:t>http://www.oxfordreference.com/view/10.1093/acref/9780199747108.001.0001/acref-9780199747108-e-498</w:t>
        </w:r>
      </w:hyperlink>
      <w:r w:rsidR="0024472B">
        <w:rPr>
          <w:rFonts w:cs="Verdana"/>
          <w:szCs w:val="24"/>
        </w:rPr>
        <w:t>.</w:t>
      </w:r>
    </w:p>
    <w:p w14:paraId="2077D272"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Zangwill, Nick, 'Aesthetic Realism 1', in J. Levinson, ed., </w:t>
      </w:r>
      <w:r w:rsidRPr="003C57CE">
        <w:rPr>
          <w:rStyle w:val="BookTitle"/>
        </w:rPr>
        <w:t>Oxford Handbook of Aesthetics</w:t>
      </w:r>
      <w:r>
        <w:rPr>
          <w:rFonts w:cs="Verdana"/>
          <w:szCs w:val="24"/>
        </w:rPr>
        <w:t xml:space="preserve"> (Oxford: Oxford University Press, 2005), pp. 63-79. Also available online at: </w:t>
      </w:r>
      <w:hyperlink r:id="rId14" w:history="1">
        <w:r w:rsidR="0024472B" w:rsidRPr="008D4E86">
          <w:rPr>
            <w:rStyle w:val="Hyperlink"/>
            <w:rFonts w:cs="Verdana"/>
            <w:szCs w:val="24"/>
          </w:rPr>
          <w:t>http://doi.org/10.1093/oxfordhb/9780199279456.003.0003</w:t>
        </w:r>
      </w:hyperlink>
      <w:r w:rsidR="0024472B">
        <w:rPr>
          <w:rFonts w:cs="Verdana"/>
          <w:szCs w:val="24"/>
        </w:rPr>
        <w:t>.</w:t>
      </w:r>
    </w:p>
    <w:p w14:paraId="2FD112AB" w14:textId="77777777" w:rsidR="00CC7BF8" w:rsidRDefault="00CC7BF8" w:rsidP="00CC7BF8">
      <w:pPr>
        <w:pStyle w:val="Heading4"/>
      </w:pPr>
      <w:r>
        <w:t>(ii) Aesthetic testimony</w:t>
      </w:r>
    </w:p>
    <w:p w14:paraId="02C5E6E4" w14:textId="22276950"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Hopkins, Robert, 'How to Be a Pessimist About Aesthetic Testimony', </w:t>
      </w:r>
      <w:r w:rsidRPr="003C57CE">
        <w:rPr>
          <w:rStyle w:val="BookTitle"/>
        </w:rPr>
        <w:t>The Journal of Philosophy</w:t>
      </w:r>
      <w:r>
        <w:rPr>
          <w:rFonts w:cs="Verdana"/>
          <w:szCs w:val="24"/>
        </w:rPr>
        <w:t>, 108</w:t>
      </w:r>
      <w:r w:rsidR="00467E7C">
        <w:rPr>
          <w:rFonts w:cs="Verdana"/>
          <w:szCs w:val="24"/>
        </w:rPr>
        <w:t>, no. 2</w:t>
      </w:r>
      <w:r>
        <w:rPr>
          <w:rFonts w:cs="Verdana"/>
          <w:szCs w:val="24"/>
        </w:rPr>
        <w:t xml:space="preserve"> (2011): 138-57. </w:t>
      </w:r>
      <w:hyperlink r:id="rId15" w:history="1">
        <w:r w:rsidR="0024472B" w:rsidRPr="008D4E86">
          <w:rPr>
            <w:rStyle w:val="Hyperlink"/>
            <w:rFonts w:cs="Verdana"/>
            <w:szCs w:val="24"/>
          </w:rPr>
          <w:t>http://doi.org/10.5840/jphil201110838</w:t>
        </w:r>
      </w:hyperlink>
    </w:p>
    <w:p w14:paraId="7D377837"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Meskin, Aaron, 'Aesthetic Testimony: What Can We Learn from Others About Beauty and Art?' </w:t>
      </w:r>
      <w:r w:rsidRPr="003C57CE">
        <w:rPr>
          <w:rStyle w:val="BookTitle"/>
        </w:rPr>
        <w:t>Philosophy and Phenomenological Research</w:t>
      </w:r>
      <w:r>
        <w:rPr>
          <w:rFonts w:cs="Verdana"/>
          <w:szCs w:val="24"/>
        </w:rPr>
        <w:t xml:space="preserve">, 69, no. 1 (2004): 65-91. </w:t>
      </w:r>
      <w:hyperlink r:id="rId16" w:history="1">
        <w:r w:rsidR="0024472B" w:rsidRPr="008D4E86">
          <w:rPr>
            <w:rStyle w:val="Hyperlink"/>
            <w:rFonts w:cs="Verdana"/>
            <w:szCs w:val="24"/>
          </w:rPr>
          <w:t>http://www.jstor.org/stable/40040703</w:t>
        </w:r>
      </w:hyperlink>
    </w:p>
    <w:p w14:paraId="540BC972" w14:textId="70EAC103" w:rsidR="00CC7BF8" w:rsidRDefault="00CC7BF8" w:rsidP="0062227E">
      <w:pPr>
        <w:pStyle w:val="Heading4"/>
      </w:pPr>
      <w:r>
        <w:t>(iii) Faultless disagreement and relativism in aesthetics</w:t>
      </w:r>
    </w:p>
    <w:p w14:paraId="633C07BC"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Kölbel, Max, 'Faultless Disagreement', </w:t>
      </w:r>
      <w:r w:rsidRPr="003C57CE">
        <w:rPr>
          <w:rStyle w:val="BookTitle"/>
        </w:rPr>
        <w:t>Proceedings of the Aristotelian Society</w:t>
      </w:r>
      <w:r>
        <w:rPr>
          <w:rFonts w:cs="Verdana"/>
          <w:szCs w:val="24"/>
        </w:rPr>
        <w:t xml:space="preserve">, 104 (2004): 53-73. </w:t>
      </w:r>
      <w:hyperlink r:id="rId17" w:history="1">
        <w:r w:rsidR="0024472B" w:rsidRPr="008D4E86">
          <w:rPr>
            <w:rStyle w:val="Hyperlink"/>
            <w:rFonts w:cs="Verdana"/>
            <w:szCs w:val="24"/>
          </w:rPr>
          <w:t>http://www.jstor.org/stable/4545405</w:t>
        </w:r>
      </w:hyperlink>
    </w:p>
    <w:p w14:paraId="110191AA" w14:textId="77777777" w:rsidR="00CC7BF8" w:rsidRDefault="0024472B" w:rsidP="00CC7BF8">
      <w:pPr>
        <w:widowControl w:val="0"/>
        <w:autoSpaceDE w:val="0"/>
        <w:autoSpaceDN w:val="0"/>
        <w:adjustRightInd w:val="0"/>
        <w:spacing w:after="0"/>
        <w:ind w:left="720" w:hanging="720"/>
        <w:rPr>
          <w:rFonts w:cs="Verdana"/>
          <w:szCs w:val="24"/>
        </w:rPr>
      </w:pPr>
      <w:r>
        <w:rPr>
          <w:rFonts w:cs="Verdana"/>
          <w:szCs w:val="24"/>
        </w:rPr>
        <w:t>McG</w:t>
      </w:r>
      <w:r w:rsidR="00CC7BF8">
        <w:rPr>
          <w:rFonts w:cs="Verdana"/>
          <w:szCs w:val="24"/>
        </w:rPr>
        <w:t xml:space="preserve">onigal, Andrew, 'Truth, Relativism, and Serial Fiction', </w:t>
      </w:r>
      <w:r w:rsidR="00CC7BF8" w:rsidRPr="003C57CE">
        <w:rPr>
          <w:rStyle w:val="BookTitle"/>
        </w:rPr>
        <w:t>British Journal of Aesthetics</w:t>
      </w:r>
      <w:r w:rsidR="00CC7BF8">
        <w:rPr>
          <w:rFonts w:cs="Verdana"/>
          <w:szCs w:val="24"/>
        </w:rPr>
        <w:t xml:space="preserve">, 53, no. 2 (2013): 165-79. </w:t>
      </w:r>
      <w:hyperlink r:id="rId18" w:history="1">
        <w:r w:rsidRPr="008D4E86">
          <w:rPr>
            <w:rStyle w:val="Hyperlink"/>
            <w:rFonts w:cs="Verdana"/>
            <w:szCs w:val="24"/>
          </w:rPr>
          <w:t>http://doi.org/10.1093/aesthj/ayt004</w:t>
        </w:r>
      </w:hyperlink>
    </w:p>
    <w:p w14:paraId="043DDC7C"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Schafer, Karl, 'Faultless Disagreement and Aesthetic Realism', </w:t>
      </w:r>
      <w:r w:rsidRPr="003C57CE">
        <w:rPr>
          <w:rStyle w:val="BookTitle"/>
        </w:rPr>
        <w:t>Philosophy and Phenomenological Research</w:t>
      </w:r>
      <w:r>
        <w:rPr>
          <w:rFonts w:cs="Verdana"/>
          <w:szCs w:val="24"/>
        </w:rPr>
        <w:t xml:space="preserve">, 82 (2011): 265-86. </w:t>
      </w:r>
      <w:hyperlink r:id="rId19" w:history="1">
        <w:r w:rsidR="0024472B" w:rsidRPr="008D4E86">
          <w:rPr>
            <w:rStyle w:val="Hyperlink"/>
            <w:rFonts w:cs="Verdana"/>
            <w:szCs w:val="24"/>
          </w:rPr>
          <w:t>http://doi.org/10.1111/j.1933-1592.2010.00391.x</w:t>
        </w:r>
      </w:hyperlink>
    </w:p>
    <w:p w14:paraId="54403D97" w14:textId="7000C060" w:rsidR="00CC7BF8" w:rsidRDefault="00CC7BF8" w:rsidP="00D25730">
      <w:pPr>
        <w:pStyle w:val="Heading4"/>
      </w:pPr>
      <w:r>
        <w:t>(iv) Aesthetic non-cognivitism</w:t>
      </w:r>
    </w:p>
    <w:p w14:paraId="3F879AB4"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Ayer, A.J., </w:t>
      </w:r>
      <w:r w:rsidRPr="003C57CE">
        <w:rPr>
          <w:rStyle w:val="BookTitle"/>
        </w:rPr>
        <w:t>Language, Truth and Logic</w:t>
      </w:r>
      <w:r>
        <w:rPr>
          <w:rFonts w:cs="Verdana"/>
          <w:szCs w:val="24"/>
        </w:rPr>
        <w:t>. 2nd ed. (London: Victor Gollancz, 1948), ch. 6 'Critique of ethics and theology'.</w:t>
      </w:r>
    </w:p>
    <w:p w14:paraId="5046C4DB" w14:textId="77777777" w:rsidR="009B0F76" w:rsidRDefault="00CC7BF8" w:rsidP="00CC7BF8">
      <w:pPr>
        <w:widowControl w:val="0"/>
        <w:autoSpaceDE w:val="0"/>
        <w:autoSpaceDN w:val="0"/>
        <w:adjustRightInd w:val="0"/>
        <w:spacing w:after="0"/>
        <w:ind w:left="720" w:hanging="720"/>
        <w:rPr>
          <w:rFonts w:cs="Verdana"/>
          <w:szCs w:val="24"/>
        </w:rPr>
      </w:pPr>
      <w:r>
        <w:rPr>
          <w:rFonts w:cs="Verdana"/>
          <w:szCs w:val="24"/>
        </w:rPr>
        <w:t xml:space="preserve">Horwich, Paul, 'Science and Art', in his </w:t>
      </w:r>
      <w:r w:rsidRPr="003C57CE">
        <w:rPr>
          <w:rStyle w:val="BookTitle"/>
        </w:rPr>
        <w:t>From a Deflationary Point of View</w:t>
      </w:r>
      <w:r>
        <w:rPr>
          <w:rFonts w:cs="Verdana"/>
          <w:szCs w:val="24"/>
        </w:rPr>
        <w:t xml:space="preserve"> (Oxford: Oxford University Press, 2005), pp. 149-58. Also available online at: </w:t>
      </w:r>
      <w:hyperlink r:id="rId20" w:history="1">
        <w:r w:rsidR="0024472B" w:rsidRPr="008D4E86">
          <w:rPr>
            <w:rStyle w:val="Hyperlink"/>
            <w:rFonts w:cs="Verdana"/>
            <w:szCs w:val="24"/>
          </w:rPr>
          <w:t>http://doi.org/10.1093/0199251266.003.0010</w:t>
        </w:r>
      </w:hyperlink>
      <w:r w:rsidR="0024472B">
        <w:rPr>
          <w:rFonts w:cs="Verdana"/>
          <w:szCs w:val="24"/>
        </w:rPr>
        <w:t>.</w:t>
      </w:r>
    </w:p>
    <w:p w14:paraId="45FADAC1" w14:textId="77777777" w:rsidR="009B0F76" w:rsidRDefault="009B0F76" w:rsidP="009B0F76">
      <w:r>
        <w:br w:type="page"/>
      </w:r>
    </w:p>
    <w:p w14:paraId="43A6E5BF" w14:textId="77777777" w:rsidR="00CC7BF8" w:rsidRDefault="00CC7BF8" w:rsidP="00CC7BF8">
      <w:pPr>
        <w:pStyle w:val="Heading2"/>
      </w:pPr>
      <w:r>
        <w:lastRenderedPageBreak/>
        <w:t>The Nature of Art</w:t>
      </w:r>
    </w:p>
    <w:p w14:paraId="74C89CBC" w14:textId="77777777" w:rsidR="00CC7BF8" w:rsidRDefault="00CC7BF8" w:rsidP="00CC7BF8">
      <w:pPr>
        <w:pStyle w:val="Heading3"/>
      </w:pPr>
      <w:r>
        <w:t>The definition of art</w:t>
      </w:r>
    </w:p>
    <w:p w14:paraId="4F31DC05"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*Abell, Catherine, 'Art: What It Is and Why It Matters', </w:t>
      </w:r>
      <w:r w:rsidRPr="003C57CE">
        <w:rPr>
          <w:rStyle w:val="BookTitle"/>
        </w:rPr>
        <w:t>Philosophy and Phenomenological Research</w:t>
      </w:r>
      <w:r>
        <w:rPr>
          <w:rFonts w:cs="Verdana"/>
          <w:szCs w:val="24"/>
        </w:rPr>
        <w:t xml:space="preserve">, 85, no. 3 (2012): 15-29. </w:t>
      </w:r>
      <w:hyperlink r:id="rId21" w:history="1">
        <w:r w:rsidR="0024472B" w:rsidRPr="008D4E86">
          <w:rPr>
            <w:rStyle w:val="Hyperlink"/>
            <w:rFonts w:cs="Verdana"/>
            <w:szCs w:val="24"/>
          </w:rPr>
          <w:t>https://www.jstor.org/stable/41721256</w:t>
        </w:r>
      </w:hyperlink>
    </w:p>
    <w:p w14:paraId="46D2923E"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*Beardsley, Monroe, 'An Aesthetic Definition of Art', in H. Curtler, ed., </w:t>
      </w:r>
      <w:r w:rsidRPr="003C57CE">
        <w:rPr>
          <w:rStyle w:val="BookTitle"/>
        </w:rPr>
        <w:t>What Is Art?</w:t>
      </w:r>
      <w:r>
        <w:rPr>
          <w:rFonts w:cs="Verdana"/>
          <w:szCs w:val="24"/>
        </w:rPr>
        <w:t xml:space="preserve"> (New York: Haven Publications, 1983), pp. 15-29. Reprinted in L</w:t>
      </w:r>
      <w:r w:rsidR="0024472B">
        <w:rPr>
          <w:rFonts w:cs="Verdana"/>
          <w:szCs w:val="24"/>
        </w:rPr>
        <w:t>amarque</w:t>
      </w:r>
      <w:r>
        <w:rPr>
          <w:rFonts w:cs="Verdana"/>
          <w:szCs w:val="24"/>
        </w:rPr>
        <w:t xml:space="preserve"> and O</w:t>
      </w:r>
      <w:r w:rsidR="0024472B">
        <w:rPr>
          <w:rFonts w:cs="Verdana"/>
          <w:szCs w:val="24"/>
        </w:rPr>
        <w:t>lsen</w:t>
      </w:r>
      <w:r>
        <w:rPr>
          <w:rFonts w:cs="Verdana"/>
          <w:szCs w:val="24"/>
        </w:rPr>
        <w:t xml:space="preserve">, pp. 55-62 (1st ed.) and pp. 22-29 (2nd ed.). </w:t>
      </w:r>
      <w:r w:rsidRPr="0024472B">
        <w:rPr>
          <w:rFonts w:cs="Verdana"/>
          <w:b/>
          <w:szCs w:val="24"/>
        </w:rPr>
        <w:t>Also available on Moodle</w:t>
      </w:r>
      <w:r>
        <w:rPr>
          <w:rFonts w:cs="Verdana"/>
          <w:szCs w:val="24"/>
        </w:rPr>
        <w:t>.</w:t>
      </w:r>
    </w:p>
    <w:p w14:paraId="42D8BA77" w14:textId="0A101519" w:rsidR="009225C8" w:rsidRPr="008A7E4E" w:rsidRDefault="00CC7BF8" w:rsidP="00CC7BF8">
      <w:pPr>
        <w:widowControl w:val="0"/>
        <w:autoSpaceDE w:val="0"/>
        <w:autoSpaceDN w:val="0"/>
        <w:adjustRightInd w:val="0"/>
        <w:spacing w:after="0"/>
        <w:ind w:left="720" w:hanging="720"/>
        <w:rPr>
          <w:rFonts w:cs="Verdana"/>
          <w:b/>
          <w:szCs w:val="24"/>
        </w:rPr>
      </w:pPr>
      <w:r>
        <w:rPr>
          <w:rFonts w:cs="Verdana"/>
          <w:szCs w:val="24"/>
        </w:rPr>
        <w:t xml:space="preserve">*Dickie, George, </w:t>
      </w:r>
      <w:r w:rsidRPr="003C57CE">
        <w:rPr>
          <w:rStyle w:val="BookTitle"/>
        </w:rPr>
        <w:t>Art and the Aesthetic</w:t>
      </w:r>
      <w:r>
        <w:rPr>
          <w:rFonts w:cs="Verdana"/>
          <w:szCs w:val="24"/>
        </w:rPr>
        <w:t xml:space="preserve"> (Ithaca, NY: Cornell University Pre</w:t>
      </w:r>
      <w:r w:rsidR="009B0F76">
        <w:rPr>
          <w:rFonts w:cs="Verdana"/>
          <w:szCs w:val="24"/>
        </w:rPr>
        <w:t>ss, 1974), ch.1 'What is art?: A</w:t>
      </w:r>
      <w:r>
        <w:rPr>
          <w:rFonts w:cs="Verdana"/>
          <w:szCs w:val="24"/>
        </w:rPr>
        <w:t>n institutional analysis'. Reprinted in C</w:t>
      </w:r>
      <w:r w:rsidR="0024472B">
        <w:rPr>
          <w:rFonts w:cs="Verdana"/>
          <w:szCs w:val="24"/>
        </w:rPr>
        <w:t>ahn</w:t>
      </w:r>
      <w:r>
        <w:rPr>
          <w:rFonts w:cs="Verdana"/>
          <w:szCs w:val="24"/>
        </w:rPr>
        <w:t xml:space="preserve"> and M</w:t>
      </w:r>
      <w:r w:rsidR="0024472B">
        <w:rPr>
          <w:rFonts w:cs="Verdana"/>
          <w:szCs w:val="24"/>
        </w:rPr>
        <w:t>eskin</w:t>
      </w:r>
      <w:r>
        <w:rPr>
          <w:rFonts w:cs="Verdana"/>
          <w:szCs w:val="24"/>
        </w:rPr>
        <w:t xml:space="preserve">, pp. 426-37. </w:t>
      </w:r>
      <w:r w:rsidR="008A7E4E">
        <w:rPr>
          <w:rFonts w:cs="Verdana"/>
          <w:b/>
          <w:szCs w:val="24"/>
        </w:rPr>
        <w:t>Also available on Moodle.</w:t>
      </w:r>
    </w:p>
    <w:p w14:paraId="174139FB" w14:textId="71E7A758" w:rsidR="00CC7BF8" w:rsidRPr="00C92197" w:rsidRDefault="00CC7BF8" w:rsidP="00CC7BF8">
      <w:pPr>
        <w:widowControl w:val="0"/>
        <w:autoSpaceDE w:val="0"/>
        <w:autoSpaceDN w:val="0"/>
        <w:adjustRightInd w:val="0"/>
        <w:spacing w:after="0"/>
        <w:ind w:left="720" w:hanging="720"/>
        <w:rPr>
          <w:rFonts w:cs="Verdana"/>
          <w:b/>
          <w:szCs w:val="24"/>
        </w:rPr>
      </w:pPr>
      <w:r>
        <w:rPr>
          <w:rFonts w:cs="Verdana"/>
          <w:szCs w:val="24"/>
        </w:rPr>
        <w:t xml:space="preserve">*Gaut, Berys, ''Art' as a Cluster Concept', in N. Carroll, ed., </w:t>
      </w:r>
      <w:r w:rsidRPr="003C57CE">
        <w:rPr>
          <w:rStyle w:val="BookTitle"/>
        </w:rPr>
        <w:t>Theories of Art Today</w:t>
      </w:r>
      <w:r>
        <w:rPr>
          <w:rFonts w:cs="Verdana"/>
          <w:szCs w:val="24"/>
        </w:rPr>
        <w:t xml:space="preserve"> (Madison, WI: University of Wisconsin Press, 2000), pp. 25-44.</w:t>
      </w:r>
      <w:r w:rsidR="00C92197">
        <w:rPr>
          <w:rFonts w:cs="Verdana"/>
          <w:szCs w:val="24"/>
        </w:rPr>
        <w:t xml:space="preserve"> </w:t>
      </w:r>
      <w:r w:rsidR="00C92197">
        <w:rPr>
          <w:rFonts w:cs="Verdana"/>
          <w:b/>
          <w:szCs w:val="24"/>
        </w:rPr>
        <w:t>Also available on Moodle.</w:t>
      </w:r>
    </w:p>
    <w:p w14:paraId="3C5A0369"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*Levinson, Jerrold, 'Defining Art Historically', </w:t>
      </w:r>
      <w:r w:rsidRPr="003C57CE">
        <w:rPr>
          <w:rStyle w:val="BookTitle"/>
        </w:rPr>
        <w:t>British Journal of Aesthetics</w:t>
      </w:r>
      <w:r>
        <w:rPr>
          <w:rFonts w:cs="Verdana"/>
          <w:szCs w:val="24"/>
        </w:rPr>
        <w:t xml:space="preserve">, 19, no. 3 (1979): 232-50. </w:t>
      </w:r>
      <w:hyperlink r:id="rId22" w:history="1">
        <w:r w:rsidR="0024472B" w:rsidRPr="008D4E86">
          <w:rPr>
            <w:rStyle w:val="Hyperlink"/>
            <w:rFonts w:cs="Verdana"/>
            <w:szCs w:val="24"/>
          </w:rPr>
          <w:t>http://doi.org/10.1093/bjaesthetics/19.3.232</w:t>
        </w:r>
      </w:hyperlink>
      <w:r w:rsidR="0024472B">
        <w:rPr>
          <w:rFonts w:cs="Verdana"/>
          <w:szCs w:val="24"/>
        </w:rPr>
        <w:t>.</w:t>
      </w:r>
      <w:r>
        <w:rPr>
          <w:rFonts w:cs="Verdana"/>
          <w:szCs w:val="24"/>
        </w:rPr>
        <w:t xml:space="preserve"> Reprinted in N</w:t>
      </w:r>
      <w:r w:rsidR="0024472B">
        <w:rPr>
          <w:rFonts w:cs="Verdana"/>
          <w:szCs w:val="24"/>
        </w:rPr>
        <w:t>eill</w:t>
      </w:r>
      <w:r>
        <w:rPr>
          <w:rFonts w:cs="Verdana"/>
          <w:szCs w:val="24"/>
        </w:rPr>
        <w:t xml:space="preserve"> and R</w:t>
      </w:r>
      <w:r w:rsidR="0024472B">
        <w:rPr>
          <w:rFonts w:cs="Verdana"/>
          <w:szCs w:val="24"/>
        </w:rPr>
        <w:t>idley and in Lamarque</w:t>
      </w:r>
      <w:r>
        <w:rPr>
          <w:rFonts w:cs="Verdana"/>
          <w:szCs w:val="24"/>
        </w:rPr>
        <w:t xml:space="preserve"> and O</w:t>
      </w:r>
      <w:r w:rsidR="0024472B">
        <w:rPr>
          <w:rFonts w:cs="Verdana"/>
          <w:szCs w:val="24"/>
        </w:rPr>
        <w:t>lsen</w:t>
      </w:r>
      <w:r>
        <w:rPr>
          <w:rFonts w:cs="Verdana"/>
          <w:szCs w:val="24"/>
        </w:rPr>
        <w:t>, pp.35-46 (1st edition).</w:t>
      </w:r>
    </w:p>
    <w:p w14:paraId="6441B9F2"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*Wollheim, Richard, </w:t>
      </w:r>
      <w:r w:rsidRPr="003C57CE">
        <w:rPr>
          <w:rStyle w:val="BookTitle"/>
        </w:rPr>
        <w:t>Art and Its Objects</w:t>
      </w:r>
      <w:r>
        <w:rPr>
          <w:rFonts w:cs="Verdana"/>
          <w:szCs w:val="24"/>
        </w:rPr>
        <w:t xml:space="preserve">. 2nd ed. (Cambridge: Cambridge University Press, 1980), Essay 1 'The Institutional Theory of Art'. Also available online at: </w:t>
      </w:r>
      <w:hyperlink r:id="rId23" w:history="1">
        <w:r w:rsidR="0024472B" w:rsidRPr="008D4E86">
          <w:rPr>
            <w:rStyle w:val="Hyperlink"/>
            <w:rFonts w:cs="Verdana"/>
            <w:szCs w:val="24"/>
          </w:rPr>
          <w:t>https://doi.org/10.1017/CBO9781316286777.005</w:t>
        </w:r>
      </w:hyperlink>
      <w:r w:rsidR="0024472B">
        <w:rPr>
          <w:rFonts w:cs="Verdana"/>
          <w:szCs w:val="24"/>
        </w:rPr>
        <w:t>.</w:t>
      </w:r>
    </w:p>
    <w:p w14:paraId="48875AD8"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Collingwood, Robin G., </w:t>
      </w:r>
      <w:r w:rsidRPr="003C57CE">
        <w:rPr>
          <w:rStyle w:val="BookTitle"/>
        </w:rPr>
        <w:t>Principles of Art</w:t>
      </w:r>
      <w:r>
        <w:rPr>
          <w:rFonts w:cs="Verdana"/>
          <w:szCs w:val="24"/>
        </w:rPr>
        <w:t xml:space="preserve"> (Oxford: Oxford University Press, 1938), sects. 1-6.</w:t>
      </w:r>
    </w:p>
    <w:p w14:paraId="0BB4F9D2"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Danto, Arthur, </w:t>
      </w:r>
      <w:r w:rsidRPr="003C57CE">
        <w:rPr>
          <w:rStyle w:val="BookTitle"/>
        </w:rPr>
        <w:t>The Transfiguration of the Commonplace</w:t>
      </w:r>
      <w:r>
        <w:rPr>
          <w:rFonts w:cs="Verdana"/>
          <w:szCs w:val="24"/>
        </w:rPr>
        <w:t xml:space="preserve"> (Cambridge, MA: Harvard University Press, 1981). </w:t>
      </w:r>
    </w:p>
    <w:p w14:paraId="38E0AF9A"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Gombrich, Ernst H., </w:t>
      </w:r>
      <w:r w:rsidRPr="003C57CE">
        <w:rPr>
          <w:rStyle w:val="BookTitle"/>
        </w:rPr>
        <w:t>Meditations on a Hobby-Horse &amp; Other Essays on the Theory of Art</w:t>
      </w:r>
      <w:r>
        <w:rPr>
          <w:rFonts w:cs="Verdana"/>
          <w:szCs w:val="24"/>
        </w:rPr>
        <w:t xml:space="preserve">. 4th ed. (London: Phaidon, 1985), Part I, pp. 1-11 only 'Meditations on a hobby-horse or the roots of artistic form'. </w:t>
      </w:r>
      <w:r w:rsidRPr="0024472B">
        <w:rPr>
          <w:rFonts w:cs="Verdana"/>
          <w:b/>
          <w:szCs w:val="24"/>
        </w:rPr>
        <w:t>Also available on Moodle</w:t>
      </w:r>
      <w:r>
        <w:rPr>
          <w:rFonts w:cs="Verdana"/>
          <w:szCs w:val="24"/>
        </w:rPr>
        <w:t>.</w:t>
      </w:r>
    </w:p>
    <w:p w14:paraId="1EBD7745"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Lopes, Dominic, 'Nobody Needs a Theory of Art', </w:t>
      </w:r>
      <w:r w:rsidRPr="003C57CE">
        <w:rPr>
          <w:rStyle w:val="BookTitle"/>
        </w:rPr>
        <w:t>The Journal of Philosophy</w:t>
      </w:r>
      <w:r>
        <w:rPr>
          <w:rFonts w:cs="Verdana"/>
          <w:szCs w:val="24"/>
        </w:rPr>
        <w:t xml:space="preserve">, 105, no. 3 (2008): 109-27. </w:t>
      </w:r>
      <w:hyperlink r:id="rId24" w:history="1">
        <w:r w:rsidR="0024472B" w:rsidRPr="008D4E86">
          <w:rPr>
            <w:rStyle w:val="Hyperlink"/>
            <w:rFonts w:cs="Verdana"/>
            <w:szCs w:val="24"/>
          </w:rPr>
          <w:t>https://www.jstor.org/stable/20620082</w:t>
        </w:r>
      </w:hyperlink>
    </w:p>
    <w:p w14:paraId="6595611D" w14:textId="77777777" w:rsidR="009B0F76" w:rsidRDefault="00CC7BF8" w:rsidP="00CC7BF8">
      <w:pPr>
        <w:widowControl w:val="0"/>
        <w:autoSpaceDE w:val="0"/>
        <w:autoSpaceDN w:val="0"/>
        <w:adjustRightInd w:val="0"/>
        <w:spacing w:after="0"/>
        <w:ind w:left="720" w:hanging="720"/>
        <w:rPr>
          <w:rFonts w:cs="Verdana"/>
          <w:szCs w:val="24"/>
        </w:rPr>
      </w:pPr>
      <w:r>
        <w:rPr>
          <w:rFonts w:cs="Verdana"/>
          <w:szCs w:val="24"/>
        </w:rPr>
        <w:t xml:space="preserve">Weitz, Morris, 'The Role of Theory in Aesthetics', </w:t>
      </w:r>
      <w:r w:rsidRPr="003C57CE">
        <w:rPr>
          <w:rStyle w:val="BookTitle"/>
        </w:rPr>
        <w:t>Journal of Aesthetics and Art Criticism</w:t>
      </w:r>
      <w:r>
        <w:rPr>
          <w:rFonts w:cs="Verdana"/>
          <w:szCs w:val="24"/>
        </w:rPr>
        <w:t xml:space="preserve">, 15, no. 1 (1956): 27-35. </w:t>
      </w:r>
      <w:hyperlink r:id="rId25" w:history="1">
        <w:r w:rsidR="0024472B" w:rsidRPr="008D4E86">
          <w:rPr>
            <w:rStyle w:val="Hyperlink"/>
            <w:rFonts w:cs="Verdana"/>
            <w:szCs w:val="24"/>
          </w:rPr>
          <w:t>http://www.jstor.org/stable/427491</w:t>
        </w:r>
      </w:hyperlink>
      <w:r w:rsidR="0024472B">
        <w:rPr>
          <w:rFonts w:cs="Verdana"/>
          <w:szCs w:val="24"/>
        </w:rPr>
        <w:t>.</w:t>
      </w:r>
      <w:r>
        <w:rPr>
          <w:rFonts w:cs="Verdana"/>
          <w:szCs w:val="24"/>
        </w:rPr>
        <w:t xml:space="preserve"> Reprinted in L</w:t>
      </w:r>
      <w:r w:rsidR="0024472B">
        <w:rPr>
          <w:rFonts w:cs="Verdana"/>
          <w:szCs w:val="24"/>
        </w:rPr>
        <w:t>amarque</w:t>
      </w:r>
      <w:r>
        <w:rPr>
          <w:rFonts w:cs="Verdana"/>
          <w:szCs w:val="24"/>
        </w:rPr>
        <w:t xml:space="preserve"> and O</w:t>
      </w:r>
      <w:r w:rsidR="0024472B">
        <w:rPr>
          <w:rFonts w:cs="Verdana"/>
          <w:szCs w:val="24"/>
        </w:rPr>
        <w:t>lsen</w:t>
      </w:r>
      <w:r>
        <w:rPr>
          <w:rFonts w:cs="Verdana"/>
          <w:szCs w:val="24"/>
        </w:rPr>
        <w:t>, pp. 12–18 (1st ed.).</w:t>
      </w:r>
    </w:p>
    <w:p w14:paraId="2EBB8794" w14:textId="77777777" w:rsidR="009B0F76" w:rsidRDefault="009B0F76" w:rsidP="009B0F76">
      <w:r>
        <w:br w:type="page"/>
      </w:r>
    </w:p>
    <w:p w14:paraId="6B4CFDC6" w14:textId="77777777" w:rsidR="00CC7BF8" w:rsidRDefault="00CC7BF8" w:rsidP="00CC7BF8">
      <w:pPr>
        <w:pStyle w:val="Heading3"/>
      </w:pPr>
      <w:r>
        <w:lastRenderedPageBreak/>
        <w:t>The ontology of art</w:t>
      </w:r>
    </w:p>
    <w:p w14:paraId="03B079F0"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*Davies, Stephen, 'Ontology of Art', in J. Levinson, ed., </w:t>
      </w:r>
      <w:r w:rsidRPr="003C57CE">
        <w:rPr>
          <w:rStyle w:val="BookTitle"/>
        </w:rPr>
        <w:t>Oxford Handbook of Aesthetics</w:t>
      </w:r>
      <w:r>
        <w:rPr>
          <w:rFonts w:cs="Verdana"/>
          <w:szCs w:val="24"/>
        </w:rPr>
        <w:t xml:space="preserve"> (Oxford: Oxford University Press, 2003), pp. 155-80. Also available online at: </w:t>
      </w:r>
      <w:hyperlink r:id="rId26" w:history="1">
        <w:r w:rsidR="00B1410D" w:rsidRPr="008D4E86">
          <w:rPr>
            <w:rStyle w:val="Hyperlink"/>
            <w:rFonts w:cs="Verdana"/>
            <w:szCs w:val="24"/>
          </w:rPr>
          <w:t>http://doi.org/10.1093/oxfordhb/9780199279456.003.0008</w:t>
        </w:r>
      </w:hyperlink>
      <w:r w:rsidR="00B1410D">
        <w:rPr>
          <w:rFonts w:cs="Verdana"/>
          <w:szCs w:val="24"/>
        </w:rPr>
        <w:t>.</w:t>
      </w:r>
    </w:p>
    <w:p w14:paraId="244299F9"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*Dodd, Julian, 'Defending Musical Platonism', </w:t>
      </w:r>
      <w:r w:rsidRPr="003C57CE">
        <w:rPr>
          <w:rStyle w:val="BookTitle"/>
        </w:rPr>
        <w:t>British Journal of Aesthetics</w:t>
      </w:r>
      <w:r>
        <w:rPr>
          <w:rFonts w:cs="Verdana"/>
          <w:szCs w:val="24"/>
        </w:rPr>
        <w:t xml:space="preserve">, 42, no. 4 (2002): 380-402. </w:t>
      </w:r>
      <w:hyperlink r:id="rId27" w:history="1">
        <w:r w:rsidR="00B1410D" w:rsidRPr="008D4E86">
          <w:rPr>
            <w:rStyle w:val="Hyperlink"/>
            <w:rFonts w:cs="Verdana"/>
            <w:szCs w:val="24"/>
          </w:rPr>
          <w:t>http://doi.org/10.1093/bjaesthetics/42.4.380</w:t>
        </w:r>
      </w:hyperlink>
    </w:p>
    <w:p w14:paraId="2A199843"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*Strawson, Peter, </w:t>
      </w:r>
      <w:r w:rsidRPr="003C57CE">
        <w:rPr>
          <w:rStyle w:val="BookTitle"/>
        </w:rPr>
        <w:t>Individuals</w:t>
      </w:r>
      <w:r>
        <w:rPr>
          <w:rFonts w:cs="Verdana"/>
          <w:szCs w:val="24"/>
        </w:rPr>
        <w:t xml:space="preserve"> (London: Methuen, 1959).</w:t>
      </w:r>
    </w:p>
    <w:p w14:paraId="32F2FBA9"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*Thomasson, Amy, 'The Ontology of Art and Knowledge in Aesthetics', </w:t>
      </w:r>
      <w:r w:rsidRPr="003C57CE">
        <w:rPr>
          <w:rStyle w:val="BookTitle"/>
        </w:rPr>
        <w:t>The Journal of Aesthetics and Art Criticism</w:t>
      </w:r>
      <w:r>
        <w:rPr>
          <w:rFonts w:cs="Verdana"/>
          <w:szCs w:val="24"/>
        </w:rPr>
        <w:t xml:space="preserve">, 63, no. 3 (2005): 221-29. </w:t>
      </w:r>
      <w:hyperlink r:id="rId28" w:history="1">
        <w:r w:rsidR="00B1410D" w:rsidRPr="008D4E86">
          <w:rPr>
            <w:rStyle w:val="Hyperlink"/>
            <w:rFonts w:cs="Verdana"/>
            <w:szCs w:val="24"/>
          </w:rPr>
          <w:t>https://doi.org/10.1111/j.0021-8529.2005.00202.x</w:t>
        </w:r>
      </w:hyperlink>
    </w:p>
    <w:p w14:paraId="2EAD5A83"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*Wolterstorff, Nicholas, 'Toward an Ontology of Art Works', </w:t>
      </w:r>
      <w:r w:rsidRPr="003C57CE">
        <w:rPr>
          <w:rStyle w:val="BookTitle"/>
        </w:rPr>
        <w:t>Noûs</w:t>
      </w:r>
      <w:r>
        <w:rPr>
          <w:rFonts w:cs="Verdana"/>
          <w:szCs w:val="24"/>
        </w:rPr>
        <w:t xml:space="preserve">, 9, no. 2 (1975): 115-42. </w:t>
      </w:r>
      <w:hyperlink r:id="rId29" w:history="1">
        <w:r w:rsidR="00B1410D" w:rsidRPr="008D4E86">
          <w:rPr>
            <w:rStyle w:val="Hyperlink"/>
            <w:rFonts w:cs="Verdana"/>
            <w:szCs w:val="24"/>
          </w:rPr>
          <w:t>https://doi.org/10.2307/2214597</w:t>
        </w:r>
      </w:hyperlink>
    </w:p>
    <w:p w14:paraId="4B761E71"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Currie, Gregory, </w:t>
      </w:r>
      <w:r w:rsidRPr="003C57CE">
        <w:rPr>
          <w:rStyle w:val="BookTitle"/>
        </w:rPr>
        <w:t>An Ontology of Art</w:t>
      </w:r>
      <w:r>
        <w:rPr>
          <w:rFonts w:cs="Verdana"/>
          <w:szCs w:val="24"/>
        </w:rPr>
        <w:t xml:space="preserve"> (Basingstoke: Macmillan, 1989).</w:t>
      </w:r>
    </w:p>
    <w:p w14:paraId="0D7AC080"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Davies, David, 'Dodd on the 'Audibility' of Musical Works', </w:t>
      </w:r>
      <w:r w:rsidRPr="003C57CE">
        <w:rPr>
          <w:rStyle w:val="BookTitle"/>
        </w:rPr>
        <w:t>British Journal of Aesthetics</w:t>
      </w:r>
      <w:r>
        <w:rPr>
          <w:rFonts w:cs="Verdana"/>
          <w:szCs w:val="24"/>
        </w:rPr>
        <w:t xml:space="preserve">, 49, no. 2 (2009): 99-108. </w:t>
      </w:r>
      <w:hyperlink r:id="rId30" w:history="1">
        <w:r w:rsidR="00B1410D" w:rsidRPr="008D4E86">
          <w:rPr>
            <w:rStyle w:val="Hyperlink"/>
            <w:rFonts w:cs="Verdana"/>
            <w:szCs w:val="24"/>
          </w:rPr>
          <w:t>http://doi.org/10.1093/aesthj/ayp001</w:t>
        </w:r>
      </w:hyperlink>
    </w:p>
    <w:p w14:paraId="3937B41C"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Levinson, Jerrold, 'What a Musical Work Is', </w:t>
      </w:r>
      <w:r w:rsidRPr="003C57CE">
        <w:rPr>
          <w:rStyle w:val="BookTitle"/>
        </w:rPr>
        <w:t>The Journal of Philosophy</w:t>
      </w:r>
      <w:r>
        <w:rPr>
          <w:rFonts w:cs="Verdana"/>
          <w:szCs w:val="24"/>
        </w:rPr>
        <w:t xml:space="preserve">, 77, no. 1 (1980): 5-28. </w:t>
      </w:r>
      <w:hyperlink r:id="rId31" w:history="1">
        <w:r w:rsidR="00B1410D" w:rsidRPr="008D4E86">
          <w:rPr>
            <w:rStyle w:val="Hyperlink"/>
            <w:rFonts w:cs="Verdana"/>
            <w:szCs w:val="24"/>
          </w:rPr>
          <w:t>https://doi.org/10.2307/2025596</w:t>
        </w:r>
      </w:hyperlink>
      <w:r>
        <w:rPr>
          <w:rFonts w:cs="Verdana"/>
          <w:szCs w:val="24"/>
        </w:rPr>
        <w:t xml:space="preserve">. Reprinted in his </w:t>
      </w:r>
      <w:r w:rsidRPr="003C57CE">
        <w:rPr>
          <w:rStyle w:val="BookTitle"/>
        </w:rPr>
        <w:t>Music, Art and Metaphysics</w:t>
      </w:r>
      <w:r>
        <w:rPr>
          <w:rFonts w:cs="Verdana"/>
          <w:szCs w:val="24"/>
        </w:rPr>
        <w:t xml:space="preserve"> (Ithaca, N.Y.: Cornell University Press, 1990). Also available online via: </w:t>
      </w:r>
      <w:hyperlink r:id="rId32" w:history="1">
        <w:r w:rsidR="00B1410D" w:rsidRPr="008D4E86">
          <w:rPr>
            <w:rStyle w:val="Hyperlink"/>
            <w:rFonts w:cs="Verdana"/>
            <w:szCs w:val="24"/>
          </w:rPr>
          <w:t>https://idiscover.lib.cam.ac.uk/permalink/f/1ii55o6/44CAM_ALMA51529841900003606</w:t>
        </w:r>
      </w:hyperlink>
      <w:r w:rsidR="00B1410D">
        <w:rPr>
          <w:rFonts w:cs="Verdana"/>
          <w:szCs w:val="24"/>
        </w:rPr>
        <w:t>.</w:t>
      </w:r>
    </w:p>
    <w:p w14:paraId="29056632" w14:textId="77777777" w:rsidR="00CC7BF8" w:rsidRDefault="00CC7BF8" w:rsidP="00CC7BF8">
      <w:pPr>
        <w:pStyle w:val="Heading3"/>
      </w:pPr>
      <w:r>
        <w:t>Representation</w:t>
      </w:r>
    </w:p>
    <w:p w14:paraId="4F2E65B4" w14:textId="77777777" w:rsidR="00CC7BF8" w:rsidRDefault="00CC7BF8" w:rsidP="00CC7BF8">
      <w:pPr>
        <w:pStyle w:val="Heading4"/>
      </w:pPr>
      <w:r>
        <w:t>(i) Goodman</w:t>
      </w:r>
    </w:p>
    <w:p w14:paraId="4200868D"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*Goodman, Nelson, </w:t>
      </w:r>
      <w:r w:rsidRPr="003C57CE">
        <w:rPr>
          <w:rStyle w:val="BookTitle"/>
        </w:rPr>
        <w:t>Languages of Art: An Approach to a Theory of Symbols</w:t>
      </w:r>
      <w:r>
        <w:rPr>
          <w:rFonts w:cs="Verdana"/>
          <w:szCs w:val="24"/>
        </w:rPr>
        <w:t xml:space="preserve"> (Oxford: Oxford University Press, 1969; 2nd ed. 1976), chs. 1, 4 &amp; 6.</w:t>
      </w:r>
    </w:p>
    <w:p w14:paraId="2936B919" w14:textId="77777777" w:rsidR="00CC7BF8" w:rsidRDefault="00CC7BF8" w:rsidP="00CC7BF8">
      <w:pPr>
        <w:pStyle w:val="Heading5"/>
      </w:pPr>
      <w:r>
        <w:t>Selected writings about Goodman's aesthetics</w:t>
      </w:r>
    </w:p>
    <w:p w14:paraId="3367C0CF"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*Gaiger, Jason, </w:t>
      </w:r>
      <w:r w:rsidRPr="003C57CE">
        <w:rPr>
          <w:rStyle w:val="BookTitle"/>
        </w:rPr>
        <w:t>Aesthetics and Painting</w:t>
      </w:r>
      <w:r>
        <w:rPr>
          <w:rFonts w:cs="Verdana"/>
          <w:szCs w:val="24"/>
        </w:rPr>
        <w:t xml:space="preserve"> (London: Continuum, 2008), ch. 4 'Resemblance and denotation'. Also available online via: </w:t>
      </w:r>
      <w:hyperlink r:id="rId33" w:history="1">
        <w:r w:rsidR="00B1410D" w:rsidRPr="008D4E86">
          <w:rPr>
            <w:rStyle w:val="Hyperlink"/>
            <w:rFonts w:cs="Verdana"/>
            <w:szCs w:val="24"/>
          </w:rPr>
          <w:t>https://idiscover.lib.cam.ac.uk/permalink/f/t9gok8/44CAM_ALMA51529511590003606</w:t>
        </w:r>
      </w:hyperlink>
      <w:r w:rsidR="00B1410D">
        <w:rPr>
          <w:rFonts w:cs="Verdana"/>
          <w:szCs w:val="24"/>
        </w:rPr>
        <w:t>.</w:t>
      </w:r>
    </w:p>
    <w:p w14:paraId="2E5C9F0A" w14:textId="2E602A70" w:rsidR="00CC7BF8" w:rsidRPr="00F520C9" w:rsidRDefault="00CC7BF8" w:rsidP="00CC7BF8">
      <w:pPr>
        <w:widowControl w:val="0"/>
        <w:autoSpaceDE w:val="0"/>
        <w:autoSpaceDN w:val="0"/>
        <w:adjustRightInd w:val="0"/>
        <w:spacing w:after="0"/>
        <w:ind w:left="720" w:hanging="720"/>
        <w:rPr>
          <w:rFonts w:cs="Verdana"/>
          <w:b/>
          <w:szCs w:val="24"/>
        </w:rPr>
      </w:pPr>
      <w:r>
        <w:rPr>
          <w:rFonts w:cs="Verdana"/>
          <w:szCs w:val="24"/>
        </w:rPr>
        <w:t xml:space="preserve">*Hopkins, Robert, </w:t>
      </w:r>
      <w:r w:rsidRPr="003C57CE">
        <w:rPr>
          <w:rStyle w:val="BookTitle"/>
        </w:rPr>
        <w:t>Picture, Image and Experience</w:t>
      </w:r>
      <w:r>
        <w:rPr>
          <w:rFonts w:cs="Verdana"/>
          <w:szCs w:val="24"/>
        </w:rPr>
        <w:t xml:space="preserve"> (Cambridge: Cambridge University Press, 1998), pp. 13 &amp; 14.</w:t>
      </w:r>
      <w:r w:rsidR="00F520C9">
        <w:rPr>
          <w:rFonts w:cs="Verdana"/>
          <w:szCs w:val="24"/>
        </w:rPr>
        <w:t xml:space="preserve"> </w:t>
      </w:r>
      <w:r w:rsidR="00F520C9">
        <w:rPr>
          <w:rFonts w:cs="Verdana"/>
          <w:b/>
          <w:szCs w:val="24"/>
        </w:rPr>
        <w:t>Also available on Moodle.</w:t>
      </w:r>
    </w:p>
    <w:p w14:paraId="4B1017E0" w14:textId="25A19F37" w:rsidR="000C5DF4" w:rsidRDefault="00CC7BF8" w:rsidP="000C5DF4">
      <w:pPr>
        <w:widowControl w:val="0"/>
        <w:autoSpaceDE w:val="0"/>
        <w:autoSpaceDN w:val="0"/>
        <w:adjustRightInd w:val="0"/>
        <w:spacing w:after="0"/>
        <w:ind w:left="720" w:hanging="720"/>
        <w:rPr>
          <w:rFonts w:cs="Verdana"/>
          <w:szCs w:val="24"/>
        </w:rPr>
      </w:pPr>
      <w:r>
        <w:rPr>
          <w:rFonts w:cs="Verdana"/>
          <w:szCs w:val="24"/>
        </w:rPr>
        <w:t xml:space="preserve">*Lopes, Dominic M., </w:t>
      </w:r>
      <w:r w:rsidRPr="003C57CE">
        <w:rPr>
          <w:rStyle w:val="BookTitle"/>
        </w:rPr>
        <w:t>Understanding Pictures</w:t>
      </w:r>
      <w:r>
        <w:rPr>
          <w:rFonts w:cs="Verdana"/>
          <w:szCs w:val="24"/>
        </w:rPr>
        <w:t xml:space="preserve"> (Oxford: Clarendon Press, 1996), ch 3. 'Goodman's symbol theory'. Also available online at: </w:t>
      </w:r>
      <w:hyperlink r:id="rId34" w:history="1">
        <w:r w:rsidR="00B1410D" w:rsidRPr="008D4E86">
          <w:rPr>
            <w:rStyle w:val="Hyperlink"/>
            <w:rFonts w:cs="Verdana"/>
            <w:szCs w:val="24"/>
          </w:rPr>
          <w:t>https://doi.org/10.1093/acprof:oso/9780199272037.003.0004</w:t>
        </w:r>
      </w:hyperlink>
      <w:r w:rsidR="00B1410D">
        <w:rPr>
          <w:rFonts w:cs="Verdana"/>
          <w:szCs w:val="24"/>
        </w:rPr>
        <w:t>.</w:t>
      </w:r>
      <w:r w:rsidR="000C5DF4">
        <w:rPr>
          <w:rFonts w:cs="Verdana"/>
          <w:szCs w:val="24"/>
        </w:rPr>
        <w:br w:type="page"/>
      </w:r>
    </w:p>
    <w:p w14:paraId="786DCDB9"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*Wollheim, Richard, </w:t>
      </w:r>
      <w:r w:rsidRPr="003C57CE">
        <w:rPr>
          <w:rStyle w:val="BookTitle"/>
        </w:rPr>
        <w:t>The Mind and Its Depths</w:t>
      </w:r>
      <w:r>
        <w:rPr>
          <w:rFonts w:cs="Verdana"/>
          <w:szCs w:val="24"/>
        </w:rPr>
        <w:t xml:space="preserve"> (Cambridge, MA: Harvard University Press, 1993), ch. 12 'Pictures and language'. </w:t>
      </w:r>
      <w:r w:rsidRPr="00B1410D">
        <w:rPr>
          <w:rFonts w:cs="Verdana"/>
          <w:b/>
          <w:szCs w:val="24"/>
        </w:rPr>
        <w:t>Also available on Moodle</w:t>
      </w:r>
      <w:r>
        <w:rPr>
          <w:rFonts w:cs="Verdana"/>
          <w:szCs w:val="24"/>
        </w:rPr>
        <w:t>.</w:t>
      </w:r>
    </w:p>
    <w:p w14:paraId="277A26CC"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Kulvicki, John, </w:t>
      </w:r>
      <w:r w:rsidRPr="003C57CE">
        <w:rPr>
          <w:rStyle w:val="BookTitle"/>
        </w:rPr>
        <w:t>On Images: Their Structure and Content</w:t>
      </w:r>
      <w:r>
        <w:rPr>
          <w:rFonts w:cs="Verdana"/>
          <w:szCs w:val="24"/>
        </w:rPr>
        <w:t xml:space="preserve"> (Oxford: Oxford University Press, 2006), Part I 'Image structure'. Also available online at: </w:t>
      </w:r>
      <w:hyperlink r:id="rId35" w:history="1">
        <w:r w:rsidR="00F42665" w:rsidRPr="008D4E86">
          <w:rPr>
            <w:rStyle w:val="Hyperlink"/>
            <w:rFonts w:cs="Verdana"/>
            <w:szCs w:val="24"/>
          </w:rPr>
          <w:t>http://doi.org/10.1093/019929075X.001.0001</w:t>
        </w:r>
      </w:hyperlink>
      <w:r w:rsidR="00F42665">
        <w:rPr>
          <w:rFonts w:cs="Verdana"/>
          <w:szCs w:val="24"/>
        </w:rPr>
        <w:t>.</w:t>
      </w:r>
    </w:p>
    <w:p w14:paraId="142F2BDD" w14:textId="77777777" w:rsidR="00CC7BF8" w:rsidRDefault="00CC7BF8" w:rsidP="00CC7BF8">
      <w:pPr>
        <w:pStyle w:val="Heading4"/>
      </w:pPr>
      <w:r>
        <w:t>(ii) Wollheim</w:t>
      </w:r>
    </w:p>
    <w:p w14:paraId="70B28943"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*Wollheim, Richard, </w:t>
      </w:r>
      <w:r w:rsidRPr="003C57CE">
        <w:rPr>
          <w:rStyle w:val="BookTitle"/>
        </w:rPr>
        <w:t>Painting as an Art</w:t>
      </w:r>
      <w:r>
        <w:rPr>
          <w:rFonts w:cs="Verdana"/>
          <w:szCs w:val="24"/>
        </w:rPr>
        <w:t xml:space="preserve"> (London: Thames &amp; Hudson, 1987), ch. 1 'What the spectator sees', pp. 46-79 only. </w:t>
      </w:r>
      <w:r w:rsidRPr="00F42665">
        <w:rPr>
          <w:rFonts w:cs="Verdana"/>
          <w:b/>
          <w:szCs w:val="24"/>
        </w:rPr>
        <w:t>Also available on Moodle</w:t>
      </w:r>
      <w:r>
        <w:rPr>
          <w:rFonts w:cs="Verdana"/>
          <w:szCs w:val="24"/>
        </w:rPr>
        <w:t>.</w:t>
      </w:r>
    </w:p>
    <w:p w14:paraId="0C48B03A"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Wollheim, Richard, 'On Pictorial Representation', </w:t>
      </w:r>
      <w:r w:rsidRPr="003C57CE">
        <w:rPr>
          <w:rStyle w:val="BookTitle"/>
        </w:rPr>
        <w:t>Journal of Aesthetics and Art Criticism</w:t>
      </w:r>
      <w:r>
        <w:rPr>
          <w:rFonts w:cs="Verdana"/>
          <w:szCs w:val="24"/>
        </w:rPr>
        <w:t xml:space="preserve">, 56, no. 3 (1998): 217-26. </w:t>
      </w:r>
      <w:hyperlink r:id="rId36" w:history="1">
        <w:r w:rsidR="00F42665" w:rsidRPr="008D4E86">
          <w:rPr>
            <w:rStyle w:val="Hyperlink"/>
            <w:rFonts w:cs="Verdana"/>
            <w:szCs w:val="24"/>
          </w:rPr>
          <w:t>https://doi.org/10.2307/432361</w:t>
        </w:r>
      </w:hyperlink>
      <w:r w:rsidR="00F42665">
        <w:rPr>
          <w:rFonts w:cs="Verdana"/>
          <w:szCs w:val="24"/>
        </w:rPr>
        <w:t>.</w:t>
      </w:r>
      <w:r>
        <w:rPr>
          <w:rFonts w:cs="Verdana"/>
          <w:szCs w:val="24"/>
        </w:rPr>
        <w:t xml:space="preserve"> Reprinted in </w:t>
      </w:r>
      <w:r w:rsidR="00F42665">
        <w:rPr>
          <w:rFonts w:cs="Verdana"/>
          <w:szCs w:val="24"/>
        </w:rPr>
        <w:t>Lamarque and Olsen</w:t>
      </w:r>
      <w:r>
        <w:rPr>
          <w:rFonts w:cs="Verdana"/>
          <w:szCs w:val="24"/>
        </w:rPr>
        <w:t>, pp. 396-405 (1st ed.) and pp. 421-430 (2nd ed.).</w:t>
      </w:r>
    </w:p>
    <w:p w14:paraId="5B9D4F4D" w14:textId="77777777" w:rsidR="00CC7BF8" w:rsidRDefault="00CC7BF8" w:rsidP="00CC7BF8">
      <w:pPr>
        <w:pStyle w:val="Heading5"/>
      </w:pPr>
      <w:r>
        <w:t>Selected writings about Wollheim's aesthetics</w:t>
      </w:r>
    </w:p>
    <w:p w14:paraId="3CF81996"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*Hopkins, Robert, 'The Speaking Image: Visual Communication and the Nature of Depiction', in M. Kieran, ed., </w:t>
      </w:r>
      <w:r w:rsidRPr="003C57CE">
        <w:rPr>
          <w:rStyle w:val="BookTitle"/>
        </w:rPr>
        <w:t>Contemporary Debates in Aesthetics and the Philosophy of Art</w:t>
      </w:r>
      <w:r>
        <w:rPr>
          <w:rFonts w:cs="Verdana"/>
          <w:szCs w:val="24"/>
        </w:rPr>
        <w:t xml:space="preserve"> (Oxford: Blackwell, 2005), pp. 145-59. </w:t>
      </w:r>
      <w:r w:rsidRPr="00F42665">
        <w:rPr>
          <w:rFonts w:cs="Verdana"/>
          <w:b/>
          <w:szCs w:val="24"/>
        </w:rPr>
        <w:t>Also available on Moodle</w:t>
      </w:r>
      <w:r>
        <w:rPr>
          <w:rFonts w:cs="Verdana"/>
          <w:szCs w:val="24"/>
        </w:rPr>
        <w:t>.</w:t>
      </w:r>
    </w:p>
    <w:p w14:paraId="14FA5674"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*Lopes, Dominic M., </w:t>
      </w:r>
      <w:r w:rsidRPr="003C57CE">
        <w:rPr>
          <w:rStyle w:val="BookTitle"/>
        </w:rPr>
        <w:t>Sight and Sensibility</w:t>
      </w:r>
      <w:r>
        <w:rPr>
          <w:rFonts w:cs="Verdana"/>
          <w:szCs w:val="24"/>
        </w:rPr>
        <w:t xml:space="preserve"> (Oxford: Clarendon, 2007), ch. 1 'The puzzle of mimesis'. Also available online at: </w:t>
      </w:r>
      <w:hyperlink r:id="rId37" w:history="1">
        <w:r w:rsidR="00F42665" w:rsidRPr="008D4E86">
          <w:rPr>
            <w:rStyle w:val="Hyperlink"/>
            <w:rFonts w:cs="Verdana"/>
            <w:szCs w:val="24"/>
          </w:rPr>
          <w:t>https://ebookcentral.proquest.com/lib/cam/reader.action?docID=3052595&amp;ppg=33</w:t>
        </w:r>
      </w:hyperlink>
      <w:r w:rsidR="00F42665">
        <w:rPr>
          <w:rFonts w:cs="Verdana"/>
          <w:szCs w:val="24"/>
        </w:rPr>
        <w:t>.</w:t>
      </w:r>
    </w:p>
    <w:p w14:paraId="62D35424"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Budd, Malcolm, 'How Pictures Look', in D. Knowles and J. Skorupski, eds., </w:t>
      </w:r>
      <w:r>
        <w:rPr>
          <w:rFonts w:cs="Verdana"/>
          <w:i/>
          <w:iCs/>
          <w:szCs w:val="24"/>
        </w:rPr>
        <w:t>Virtue and Taste</w:t>
      </w:r>
      <w:r>
        <w:rPr>
          <w:rFonts w:cs="Verdana"/>
          <w:szCs w:val="24"/>
        </w:rPr>
        <w:t xml:space="preserve"> (Oxford: Blackwell, 1993), pp. 154-75. Reprinted in </w:t>
      </w:r>
      <w:r w:rsidR="00F42665">
        <w:rPr>
          <w:rFonts w:cs="Verdana"/>
          <w:szCs w:val="24"/>
        </w:rPr>
        <w:t>Lamarque and Olsen</w:t>
      </w:r>
      <w:r>
        <w:rPr>
          <w:rFonts w:cs="Verdana"/>
          <w:szCs w:val="24"/>
        </w:rPr>
        <w:t xml:space="preserve">, pp.383-96 (1st ed.). Also reprinted in his </w:t>
      </w:r>
      <w:r w:rsidRPr="003C57CE">
        <w:rPr>
          <w:rStyle w:val="BookTitle"/>
        </w:rPr>
        <w:t>Aesthetic Essays</w:t>
      </w:r>
      <w:r>
        <w:rPr>
          <w:rFonts w:cs="Verdana"/>
          <w:szCs w:val="24"/>
        </w:rPr>
        <w:t xml:space="preserve"> (Oxford: Oxford University Press, 2008), pp. 216-238 as 'The Look of a Picture' and available online at: </w:t>
      </w:r>
      <w:hyperlink r:id="rId38" w:history="1">
        <w:r w:rsidR="00F42665" w:rsidRPr="008D4E86">
          <w:rPr>
            <w:rStyle w:val="Hyperlink"/>
            <w:rFonts w:cs="Verdana"/>
            <w:szCs w:val="24"/>
          </w:rPr>
          <w:t>http://doi.org/10.1093/acprof:oso/9780199556175.003.0012</w:t>
        </w:r>
      </w:hyperlink>
      <w:r w:rsidR="00F42665">
        <w:rPr>
          <w:rFonts w:cs="Verdana"/>
          <w:szCs w:val="24"/>
        </w:rPr>
        <w:t>.</w:t>
      </w:r>
    </w:p>
    <w:p w14:paraId="604FC52A"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Hopkins, Jim, and Anthony Savile, eds., </w:t>
      </w:r>
      <w:r w:rsidRPr="003C57CE">
        <w:rPr>
          <w:rStyle w:val="BookTitle"/>
        </w:rPr>
        <w:t>Psychoanalysis, Mind, and Art</w:t>
      </w:r>
      <w:r>
        <w:rPr>
          <w:rFonts w:cs="Verdana"/>
          <w:szCs w:val="24"/>
        </w:rPr>
        <w:t xml:space="preserve"> (Oxford: Blackwell, 1992), chs. 15 &amp;16 (papers by Budd and Walton).</w:t>
      </w:r>
    </w:p>
    <w:p w14:paraId="6F4BBF29" w14:textId="77777777" w:rsidR="00CC7BF8" w:rsidRDefault="00CC7BF8" w:rsidP="00CC7BF8">
      <w:pPr>
        <w:pStyle w:val="Heading2"/>
        <w:rPr>
          <w:sz w:val="24"/>
        </w:rPr>
      </w:pPr>
      <w:r>
        <w:t>The values of art</w:t>
      </w:r>
    </w:p>
    <w:p w14:paraId="47F17F1B" w14:textId="77777777" w:rsidR="00CC7BF8" w:rsidRDefault="00CC7BF8" w:rsidP="00CC7BF8">
      <w:pPr>
        <w:pStyle w:val="Heading3"/>
      </w:pPr>
      <w:r>
        <w:t>The value of originality</w:t>
      </w:r>
    </w:p>
    <w:p w14:paraId="16A6085A"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*Boden, Margaret A., </w:t>
      </w:r>
      <w:r w:rsidRPr="003C57CE">
        <w:rPr>
          <w:rStyle w:val="BookTitle"/>
        </w:rPr>
        <w:t>Dimensions of Creativity</w:t>
      </w:r>
      <w:r>
        <w:rPr>
          <w:rFonts w:cs="Verdana"/>
          <w:szCs w:val="24"/>
        </w:rPr>
        <w:t xml:space="preserve"> (Cambridge, MA: MIT Press, 1994), ch. 4 'What is creativity?' </w:t>
      </w:r>
      <w:r w:rsidRPr="00F42665">
        <w:rPr>
          <w:rFonts w:cs="Verdana"/>
          <w:b/>
          <w:szCs w:val="24"/>
        </w:rPr>
        <w:t>Also available on Moodle</w:t>
      </w:r>
      <w:r>
        <w:rPr>
          <w:rFonts w:cs="Verdana"/>
          <w:szCs w:val="24"/>
        </w:rPr>
        <w:t>.</w:t>
      </w:r>
    </w:p>
    <w:p w14:paraId="7A9B1A7E" w14:textId="77777777" w:rsidR="009B0F76" w:rsidRDefault="00CC7BF8" w:rsidP="009B0F76">
      <w:pPr>
        <w:widowControl w:val="0"/>
        <w:autoSpaceDE w:val="0"/>
        <w:autoSpaceDN w:val="0"/>
        <w:adjustRightInd w:val="0"/>
        <w:spacing w:after="0"/>
        <w:ind w:left="720" w:hanging="720"/>
      </w:pPr>
      <w:r>
        <w:rPr>
          <w:rFonts w:cs="Verdana"/>
          <w:szCs w:val="24"/>
        </w:rPr>
        <w:t xml:space="preserve">*Gaut, Berys, 'Creativity and Imagination', in B. Gaut and P. Livingston, eds., </w:t>
      </w:r>
      <w:r w:rsidRPr="003C57CE">
        <w:rPr>
          <w:rStyle w:val="BookTitle"/>
        </w:rPr>
        <w:t>The Creation of Art</w:t>
      </w:r>
      <w:r>
        <w:rPr>
          <w:rFonts w:cs="Verdana"/>
          <w:szCs w:val="24"/>
        </w:rPr>
        <w:t xml:space="preserve"> (Cambridge: Cambridge University Press, 2003), pp. 148-73. </w:t>
      </w:r>
      <w:r w:rsidRPr="00F42665">
        <w:rPr>
          <w:rFonts w:cs="Verdana"/>
          <w:b/>
          <w:szCs w:val="24"/>
        </w:rPr>
        <w:t>Also available on Moodle</w:t>
      </w:r>
      <w:r>
        <w:rPr>
          <w:rFonts w:cs="Verdana"/>
          <w:szCs w:val="24"/>
        </w:rPr>
        <w:t>.</w:t>
      </w:r>
      <w:r w:rsidR="009B0F76">
        <w:br w:type="page"/>
      </w:r>
    </w:p>
    <w:p w14:paraId="2B543DA6" w14:textId="75AAEDD4" w:rsidR="00CC7BF8" w:rsidRDefault="00CC7BF8" w:rsidP="00CC7BF8">
      <w:pPr>
        <w:widowControl w:val="0"/>
        <w:autoSpaceDE w:val="0"/>
        <w:autoSpaceDN w:val="0"/>
        <w:adjustRightInd w:val="0"/>
        <w:spacing w:after="0"/>
        <w:ind w:left="720" w:hanging="720"/>
        <w:rPr>
          <w:rFonts w:cs="Verdana"/>
          <w:szCs w:val="24"/>
        </w:rPr>
      </w:pPr>
      <w:r>
        <w:rPr>
          <w:rFonts w:cs="Verdana"/>
          <w:szCs w:val="24"/>
        </w:rPr>
        <w:lastRenderedPageBreak/>
        <w:t xml:space="preserve">*Novitz, David, 'Creativity and Constraint', </w:t>
      </w:r>
      <w:r w:rsidRPr="003C57CE">
        <w:rPr>
          <w:rStyle w:val="BookTitle"/>
        </w:rPr>
        <w:t>Australasian Journal of Philosophy</w:t>
      </w:r>
      <w:r>
        <w:rPr>
          <w:rFonts w:cs="Verdana"/>
          <w:szCs w:val="24"/>
        </w:rPr>
        <w:t>, 77</w:t>
      </w:r>
      <w:r w:rsidR="00284494">
        <w:rPr>
          <w:rFonts w:cs="Verdana"/>
          <w:szCs w:val="24"/>
        </w:rPr>
        <w:t xml:space="preserve">, no. </w:t>
      </w:r>
      <w:r w:rsidR="00CF2942">
        <w:rPr>
          <w:rFonts w:cs="Verdana"/>
          <w:szCs w:val="24"/>
        </w:rPr>
        <w:t>1</w:t>
      </w:r>
      <w:r>
        <w:rPr>
          <w:rFonts w:cs="Verdana"/>
          <w:szCs w:val="24"/>
        </w:rPr>
        <w:t xml:space="preserve"> (1999): 67-82. </w:t>
      </w:r>
      <w:hyperlink r:id="rId39" w:history="1">
        <w:r w:rsidR="00F42665" w:rsidRPr="008D4E86">
          <w:rPr>
            <w:rStyle w:val="Hyperlink"/>
            <w:rFonts w:cs="Verdana"/>
            <w:szCs w:val="24"/>
          </w:rPr>
          <w:t>http://doi.org/10.1080/00048409912348811</w:t>
        </w:r>
      </w:hyperlink>
    </w:p>
    <w:p w14:paraId="59CDD61B" w14:textId="34EE079C"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*Sibley, Frank, 'Originality and Value', </w:t>
      </w:r>
      <w:r w:rsidRPr="003C57CE">
        <w:rPr>
          <w:rStyle w:val="BookTitle"/>
        </w:rPr>
        <w:t>British Journal of Aesthetics</w:t>
      </w:r>
      <w:r>
        <w:rPr>
          <w:rFonts w:cs="Verdana"/>
          <w:szCs w:val="24"/>
        </w:rPr>
        <w:t>, 25</w:t>
      </w:r>
      <w:r w:rsidR="00CF2942">
        <w:rPr>
          <w:rFonts w:cs="Verdana"/>
          <w:szCs w:val="24"/>
        </w:rPr>
        <w:t>, no. 2</w:t>
      </w:r>
      <w:r>
        <w:rPr>
          <w:rFonts w:cs="Verdana"/>
          <w:szCs w:val="24"/>
        </w:rPr>
        <w:t xml:space="preserve"> (1985): 169-84. </w:t>
      </w:r>
      <w:hyperlink r:id="rId40" w:history="1">
        <w:r w:rsidR="00F42665" w:rsidRPr="008D4E86">
          <w:rPr>
            <w:rStyle w:val="Hyperlink"/>
            <w:rFonts w:cs="Verdana"/>
            <w:szCs w:val="24"/>
          </w:rPr>
          <w:t>http://doi.org/10.1093/bjaesthetics/25.2.169</w:t>
        </w:r>
      </w:hyperlink>
    </w:p>
    <w:p w14:paraId="489BAA9E"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Dutton, Denis, 'Artistic Crimes: The Problem of Forgery in the Arts ', </w:t>
      </w:r>
      <w:r w:rsidRPr="003C57CE">
        <w:rPr>
          <w:rStyle w:val="BookTitle"/>
        </w:rPr>
        <w:t>British Journal of Aesthetics</w:t>
      </w:r>
      <w:r>
        <w:rPr>
          <w:rFonts w:cs="Verdana"/>
          <w:szCs w:val="24"/>
        </w:rPr>
        <w:t xml:space="preserve">, 19, no. 4 (1979): 302-14. </w:t>
      </w:r>
      <w:hyperlink r:id="rId41" w:history="1">
        <w:r w:rsidR="00F42665" w:rsidRPr="008D4E86">
          <w:rPr>
            <w:rStyle w:val="Hyperlink"/>
            <w:rFonts w:cs="Verdana"/>
            <w:szCs w:val="24"/>
          </w:rPr>
          <w:t>http://doi.org/10.1093/bjaesthetics/19.4.302</w:t>
        </w:r>
      </w:hyperlink>
      <w:r w:rsidR="00F42665">
        <w:rPr>
          <w:rFonts w:cs="Verdana"/>
          <w:szCs w:val="24"/>
        </w:rPr>
        <w:t>.</w:t>
      </w:r>
      <w:r>
        <w:rPr>
          <w:rFonts w:cs="Verdana"/>
          <w:szCs w:val="24"/>
        </w:rPr>
        <w:t xml:space="preserve"> Reprinted in A. Neill and A. Ridley, eds. </w:t>
      </w:r>
      <w:r w:rsidRPr="003C57CE">
        <w:rPr>
          <w:rStyle w:val="BookTitle"/>
        </w:rPr>
        <w:t>Arguing about Art</w:t>
      </w:r>
      <w:r>
        <w:rPr>
          <w:rFonts w:cs="Verdana"/>
          <w:szCs w:val="24"/>
        </w:rPr>
        <w:t>. 3rd ed. (Abington, Oxon: Routledge, 2008), pp. 102-12.</w:t>
      </w:r>
    </w:p>
    <w:p w14:paraId="16ED3CF4"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Gaut, Berys, 'The Philosophy of Creativity', </w:t>
      </w:r>
      <w:r w:rsidRPr="003C57CE">
        <w:rPr>
          <w:rStyle w:val="BookTitle"/>
        </w:rPr>
        <w:t>Philosophy Compass</w:t>
      </w:r>
      <w:r>
        <w:rPr>
          <w:rFonts w:cs="Verdana"/>
          <w:szCs w:val="24"/>
        </w:rPr>
        <w:t xml:space="preserve">, 5, no. 12 (2010): 1034-46. </w:t>
      </w:r>
      <w:hyperlink r:id="rId42" w:history="1">
        <w:r w:rsidR="00F42665" w:rsidRPr="008D4E86">
          <w:rPr>
            <w:rStyle w:val="Hyperlink"/>
            <w:rFonts w:cs="Verdana"/>
            <w:szCs w:val="24"/>
          </w:rPr>
          <w:t>http://doi.org/10.1111/j.1747-9991.2010.00351.x</w:t>
        </w:r>
      </w:hyperlink>
    </w:p>
    <w:p w14:paraId="2648100B"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Lessing, Alfred, 'What Is Wrong with a Forgery?'</w:t>
      </w:r>
      <w:r>
        <w:rPr>
          <w:rFonts w:cs="Verdana"/>
          <w:i/>
          <w:iCs/>
          <w:szCs w:val="24"/>
        </w:rPr>
        <w:t xml:space="preserve">, </w:t>
      </w:r>
      <w:r w:rsidRPr="003C57CE">
        <w:rPr>
          <w:rStyle w:val="BookTitle"/>
        </w:rPr>
        <w:t>Journal of Aesthetics and Art Criticism</w:t>
      </w:r>
      <w:r>
        <w:rPr>
          <w:rFonts w:cs="Verdana"/>
          <w:szCs w:val="24"/>
        </w:rPr>
        <w:t xml:space="preserve">, 23, no. 4 (1965): 461-72. </w:t>
      </w:r>
      <w:hyperlink r:id="rId43" w:history="1">
        <w:r w:rsidR="00F42665" w:rsidRPr="008D4E86">
          <w:rPr>
            <w:rStyle w:val="Hyperlink"/>
            <w:rFonts w:cs="Verdana"/>
            <w:szCs w:val="24"/>
          </w:rPr>
          <w:t>https://doi.org/10.2307/427668</w:t>
        </w:r>
      </w:hyperlink>
      <w:r w:rsidR="00F42665">
        <w:rPr>
          <w:rFonts w:cs="Verdana"/>
          <w:szCs w:val="24"/>
        </w:rPr>
        <w:t>.</w:t>
      </w:r>
      <w:r>
        <w:rPr>
          <w:rFonts w:cs="Verdana"/>
          <w:szCs w:val="24"/>
        </w:rPr>
        <w:t xml:space="preserve"> Reprinted in A. Neill and A. Ridley, eds. </w:t>
      </w:r>
      <w:r w:rsidRPr="003C57CE">
        <w:rPr>
          <w:rStyle w:val="BookTitle"/>
        </w:rPr>
        <w:t>Arguing about Art</w:t>
      </w:r>
      <w:r>
        <w:rPr>
          <w:rFonts w:cs="Verdana"/>
          <w:szCs w:val="24"/>
        </w:rPr>
        <w:t>. 3rd ed. (Abington, Oxon: Routledge, 2008), pp. 89-101.</w:t>
      </w:r>
    </w:p>
    <w:p w14:paraId="359C40B3"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Vermazen, Bruce, 'The Aesthetic Value of Originality', </w:t>
      </w:r>
      <w:r w:rsidRPr="003C57CE">
        <w:rPr>
          <w:rStyle w:val="BookTitle"/>
        </w:rPr>
        <w:t>Midwest Studies in Philosophy</w:t>
      </w:r>
      <w:r>
        <w:rPr>
          <w:rFonts w:cs="Verdana"/>
          <w:szCs w:val="24"/>
        </w:rPr>
        <w:t xml:space="preserve">, 16, no. 1 (1991): 266-79. </w:t>
      </w:r>
      <w:hyperlink r:id="rId44" w:history="1">
        <w:r w:rsidR="00F42665" w:rsidRPr="008D4E86">
          <w:rPr>
            <w:rStyle w:val="Hyperlink"/>
            <w:rFonts w:cs="Verdana"/>
            <w:szCs w:val="24"/>
          </w:rPr>
          <w:t>http://doi.org/10.1111/j.1475-4975.1991.tb00243.x</w:t>
        </w:r>
      </w:hyperlink>
    </w:p>
    <w:p w14:paraId="466AF08A" w14:textId="77777777" w:rsidR="00CC7BF8" w:rsidRDefault="00CC7BF8" w:rsidP="00CC7BF8">
      <w:pPr>
        <w:pStyle w:val="Heading3"/>
      </w:pPr>
      <w:r>
        <w:t>Aesthetic and artistic value</w:t>
      </w:r>
    </w:p>
    <w:p w14:paraId="0F9AABFD"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Budd, Malcolm, </w:t>
      </w:r>
      <w:r w:rsidRPr="003C57CE">
        <w:rPr>
          <w:rStyle w:val="BookTitle"/>
        </w:rPr>
        <w:t>Values of Art</w:t>
      </w:r>
      <w:r>
        <w:rPr>
          <w:rFonts w:cs="Verdana"/>
          <w:szCs w:val="24"/>
        </w:rPr>
        <w:t xml:space="preserve"> (London: Allen Lane, 1995).</w:t>
      </w:r>
    </w:p>
    <w:p w14:paraId="3BC4B1D2" w14:textId="2E7B2F5C"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Danto, Arthur, 'Works of Art and Mere Real Things', in his </w:t>
      </w:r>
      <w:r w:rsidRPr="003C57CE">
        <w:rPr>
          <w:rStyle w:val="BookTitle"/>
        </w:rPr>
        <w:t>The Transfiguration of the Commonplace</w:t>
      </w:r>
      <w:r>
        <w:rPr>
          <w:rFonts w:cs="Verdana"/>
          <w:szCs w:val="24"/>
        </w:rPr>
        <w:t xml:space="preserve"> (Cambridge, MA: Harvard University Press, 1981), pp. 1-33.</w:t>
      </w:r>
    </w:p>
    <w:p w14:paraId="03E6A5E0" w14:textId="3C452359"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Lopes, Dominic M., 'The Myth of (Non-Aesthetic) Artistic Value', </w:t>
      </w:r>
      <w:r w:rsidRPr="003C57CE">
        <w:rPr>
          <w:rStyle w:val="BookTitle"/>
        </w:rPr>
        <w:t>The Philosophical Quarterly</w:t>
      </w:r>
      <w:r>
        <w:rPr>
          <w:rFonts w:cs="Verdana"/>
          <w:szCs w:val="24"/>
        </w:rPr>
        <w:t>, 61, no. 2</w:t>
      </w:r>
      <w:r w:rsidR="00D711F1">
        <w:rPr>
          <w:rFonts w:cs="Verdana"/>
          <w:szCs w:val="24"/>
        </w:rPr>
        <w:t>4</w:t>
      </w:r>
      <w:r>
        <w:rPr>
          <w:rFonts w:cs="Verdana"/>
          <w:szCs w:val="24"/>
        </w:rPr>
        <w:t xml:space="preserve">4 (2011): 518-36. </w:t>
      </w:r>
      <w:hyperlink r:id="rId45" w:history="1">
        <w:r w:rsidR="00F42665" w:rsidRPr="008D4E86">
          <w:rPr>
            <w:rStyle w:val="Hyperlink"/>
            <w:rFonts w:cs="Verdana"/>
            <w:szCs w:val="24"/>
          </w:rPr>
          <w:t>https://doi.org/10.1111/j.1467-9213.2011.700.x</w:t>
        </w:r>
      </w:hyperlink>
    </w:p>
    <w:p w14:paraId="4CC314F1" w14:textId="2DCA4B25"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Goldman, Alvin, </w:t>
      </w:r>
      <w:r w:rsidRPr="003C57CE">
        <w:rPr>
          <w:rStyle w:val="BookTitle"/>
        </w:rPr>
        <w:t>Aesthetic Value</w:t>
      </w:r>
      <w:r>
        <w:rPr>
          <w:rFonts w:cs="Verdana"/>
          <w:szCs w:val="24"/>
        </w:rPr>
        <w:t xml:space="preserve"> (Boulder, CO: Westview Press, 1995).</w:t>
      </w:r>
    </w:p>
    <w:p w14:paraId="6A7D17EB" w14:textId="77777777" w:rsidR="0071550B" w:rsidRDefault="0071550B" w:rsidP="0071550B">
      <w:pPr>
        <w:widowControl w:val="0"/>
        <w:autoSpaceDE w:val="0"/>
        <w:autoSpaceDN w:val="0"/>
        <w:adjustRightInd w:val="0"/>
        <w:spacing w:after="0"/>
        <w:ind w:left="720" w:hanging="720"/>
        <w:rPr>
          <w:rFonts w:cs="Verdana"/>
          <w:szCs w:val="24"/>
        </w:rPr>
      </w:pPr>
      <w:r>
        <w:rPr>
          <w:rFonts w:cs="Verdana"/>
          <w:szCs w:val="24"/>
        </w:rPr>
        <w:t xml:space="preserve">Hanson, Louise, 'The Reality of (Non-Aesthetic) Artistic Value', </w:t>
      </w:r>
      <w:r w:rsidRPr="003C57CE">
        <w:rPr>
          <w:rStyle w:val="BookTitle"/>
        </w:rPr>
        <w:t>The Philosophical Quarterly</w:t>
      </w:r>
      <w:r>
        <w:rPr>
          <w:rFonts w:cs="Verdana"/>
          <w:szCs w:val="24"/>
        </w:rPr>
        <w:t xml:space="preserve">, 63, no. 252 (2013): 492-508. </w:t>
      </w:r>
      <w:hyperlink r:id="rId46" w:history="1">
        <w:r w:rsidRPr="008D4E86">
          <w:rPr>
            <w:rStyle w:val="Hyperlink"/>
            <w:rFonts w:cs="Verdana"/>
            <w:szCs w:val="24"/>
          </w:rPr>
          <w:t>http://doi.org/10.1111/1467-9213.12026</w:t>
        </w:r>
      </w:hyperlink>
    </w:p>
    <w:p w14:paraId="7307517E"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Huddleston, Andrew, 'In Defense of Artistic Value', </w:t>
      </w:r>
      <w:r w:rsidRPr="003C57CE">
        <w:rPr>
          <w:rStyle w:val="BookTitle"/>
        </w:rPr>
        <w:t>The Philosophical Quarterly</w:t>
      </w:r>
      <w:r>
        <w:rPr>
          <w:rFonts w:cs="Verdana"/>
          <w:szCs w:val="24"/>
        </w:rPr>
        <w:t xml:space="preserve">, 62, no. 249 (2012): 705-14. </w:t>
      </w:r>
      <w:hyperlink r:id="rId47" w:history="1">
        <w:r w:rsidR="00F42665" w:rsidRPr="008D4E86">
          <w:rPr>
            <w:rStyle w:val="Hyperlink"/>
            <w:rFonts w:cs="Verdana"/>
            <w:szCs w:val="24"/>
          </w:rPr>
          <w:t>https://doi.org/10.1111/j.1467-9213.2012.00089.x</w:t>
        </w:r>
      </w:hyperlink>
    </w:p>
    <w:p w14:paraId="7ACE36D8" w14:textId="545BDCD2" w:rsidR="00CC7BF8" w:rsidRDefault="00CC7BF8" w:rsidP="00CC7BF8">
      <w:pPr>
        <w:widowControl w:val="0"/>
        <w:autoSpaceDE w:val="0"/>
        <w:autoSpaceDN w:val="0"/>
        <w:adjustRightInd w:val="0"/>
        <w:spacing w:after="0"/>
        <w:ind w:left="720" w:hanging="720"/>
        <w:rPr>
          <w:rFonts w:ascii="Tahoma" w:hAnsi="Tahoma" w:cs="Tahoma"/>
          <w:b/>
          <w:bCs/>
          <w:szCs w:val="24"/>
        </w:rPr>
      </w:pPr>
      <w:r>
        <w:rPr>
          <w:rFonts w:cs="Verdana"/>
          <w:szCs w:val="24"/>
        </w:rPr>
        <w:t xml:space="preserve">Kieran, Matthew, 'Aesthetic Value, Beauty, Ugliness and Incoherence', </w:t>
      </w:r>
      <w:r w:rsidRPr="003C57CE">
        <w:rPr>
          <w:rStyle w:val="BookTitle"/>
        </w:rPr>
        <w:t>Philosophy</w:t>
      </w:r>
      <w:r>
        <w:rPr>
          <w:rFonts w:cs="Verdana"/>
          <w:szCs w:val="24"/>
        </w:rPr>
        <w:t>, 72, no. 281 (1997): 383-99.</w:t>
      </w:r>
      <w:r w:rsidR="008C1D42">
        <w:rPr>
          <w:rFonts w:cs="Verdana"/>
          <w:szCs w:val="24"/>
        </w:rPr>
        <w:t xml:space="preserve"> </w:t>
      </w:r>
      <w:hyperlink r:id="rId48" w:history="1">
        <w:r w:rsidR="008C1D42" w:rsidRPr="00387F02">
          <w:rPr>
            <w:rStyle w:val="Hyperlink"/>
            <w:rFonts w:cs="Verdana"/>
            <w:szCs w:val="24"/>
          </w:rPr>
          <w:t>https://doi.org/10.1017/S0031819100057077</w:t>
        </w:r>
      </w:hyperlink>
    </w:p>
    <w:p w14:paraId="0FEA4953" w14:textId="588D2D4A" w:rsidR="000C5DF4" w:rsidRDefault="00CC7BF8" w:rsidP="000C5DF4">
      <w:pPr>
        <w:widowControl w:val="0"/>
        <w:autoSpaceDE w:val="0"/>
        <w:autoSpaceDN w:val="0"/>
        <w:adjustRightInd w:val="0"/>
        <w:spacing w:after="0"/>
        <w:ind w:left="720" w:hanging="720"/>
        <w:rPr>
          <w:rStyle w:val="Hyperlink"/>
          <w:rFonts w:cs="Verdana"/>
          <w:szCs w:val="24"/>
        </w:rPr>
      </w:pPr>
      <w:r>
        <w:rPr>
          <w:rFonts w:cs="Verdana"/>
          <w:szCs w:val="24"/>
        </w:rPr>
        <w:t xml:space="preserve">Stecker, Robert, 'Artistic Value Defended', </w:t>
      </w:r>
      <w:r w:rsidRPr="003C57CE">
        <w:rPr>
          <w:rStyle w:val="BookTitle"/>
        </w:rPr>
        <w:t>Journal of Aesthetics and Art Criticism</w:t>
      </w:r>
      <w:r>
        <w:rPr>
          <w:rFonts w:cs="Verdana"/>
          <w:szCs w:val="24"/>
        </w:rPr>
        <w:t xml:space="preserve">, 70, no. 4 (2012): 355-62. </w:t>
      </w:r>
      <w:hyperlink r:id="rId49" w:history="1">
        <w:r w:rsidR="00F42665" w:rsidRPr="008D4E86">
          <w:rPr>
            <w:rStyle w:val="Hyperlink"/>
            <w:rFonts w:cs="Verdana"/>
            <w:szCs w:val="24"/>
          </w:rPr>
          <w:t>http://www.jstor.org/stable/43496530</w:t>
        </w:r>
      </w:hyperlink>
      <w:r w:rsidR="000C5DF4">
        <w:rPr>
          <w:rStyle w:val="Hyperlink"/>
          <w:rFonts w:cs="Verdana"/>
          <w:szCs w:val="24"/>
        </w:rPr>
        <w:br w:type="page"/>
      </w:r>
    </w:p>
    <w:p w14:paraId="2C16D051" w14:textId="77777777" w:rsidR="00CC7BF8" w:rsidRDefault="00CC7BF8" w:rsidP="00CC7BF8">
      <w:pPr>
        <w:pStyle w:val="Heading3"/>
      </w:pPr>
      <w:r>
        <w:t>Aesthetic and moral value</w:t>
      </w:r>
    </w:p>
    <w:p w14:paraId="02427EF5"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*Carroll, Noël, 'Art and Ethical Criticism', </w:t>
      </w:r>
      <w:r w:rsidRPr="003C57CE">
        <w:rPr>
          <w:rStyle w:val="BookTitle"/>
        </w:rPr>
        <w:t>Ethics</w:t>
      </w:r>
      <w:r>
        <w:rPr>
          <w:rFonts w:cs="Verdana"/>
          <w:szCs w:val="24"/>
        </w:rPr>
        <w:t xml:space="preserve">, 110, no. 2 (2000): 350-87. </w:t>
      </w:r>
      <w:hyperlink r:id="rId50" w:history="1">
        <w:r w:rsidR="00F42665" w:rsidRPr="008D4E86">
          <w:rPr>
            <w:rStyle w:val="Hyperlink"/>
            <w:rFonts w:cs="Verdana"/>
            <w:szCs w:val="24"/>
          </w:rPr>
          <w:t>https://doi.org/10.1086/233273</w:t>
        </w:r>
      </w:hyperlink>
      <w:r w:rsidR="00F42665">
        <w:rPr>
          <w:rFonts w:cs="Verdana"/>
          <w:szCs w:val="24"/>
        </w:rPr>
        <w:t>.</w:t>
      </w:r>
      <w:r>
        <w:rPr>
          <w:rFonts w:cs="Verdana"/>
          <w:szCs w:val="24"/>
        </w:rPr>
        <w:t xml:space="preserve"> Reprinted in his </w:t>
      </w:r>
      <w:r w:rsidRPr="003C57CE">
        <w:rPr>
          <w:rStyle w:val="BookTitle"/>
        </w:rPr>
        <w:t>Art in Three Dimensions</w:t>
      </w:r>
      <w:r>
        <w:rPr>
          <w:rFonts w:cs="Verdana"/>
          <w:szCs w:val="24"/>
        </w:rPr>
        <w:t xml:space="preserve"> (Oxford: Oxford University Press, 2010).</w:t>
      </w:r>
    </w:p>
    <w:p w14:paraId="4C0D3413"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*Gaut, Berys, 'The Ethical Criticism of Art', in J. Levinson, ed., </w:t>
      </w:r>
      <w:r w:rsidRPr="003C57CE">
        <w:rPr>
          <w:rStyle w:val="BookTitle"/>
        </w:rPr>
        <w:t>Aesthetics and Ethics</w:t>
      </w:r>
      <w:r>
        <w:rPr>
          <w:rFonts w:cs="Verdana"/>
          <w:szCs w:val="24"/>
        </w:rPr>
        <w:t xml:space="preserve"> (Cambridge: Cambridge University Press, 1998), pp. 182-203. Also available online at: </w:t>
      </w:r>
      <w:hyperlink r:id="rId51" w:history="1">
        <w:r w:rsidR="00F42665" w:rsidRPr="008D4E86">
          <w:rPr>
            <w:rStyle w:val="Hyperlink"/>
            <w:rFonts w:cs="Verdana"/>
            <w:szCs w:val="24"/>
          </w:rPr>
          <w:t>https://doi.org/10.1017/CBO9780511663888.007</w:t>
        </w:r>
      </w:hyperlink>
      <w:r w:rsidR="00F42665">
        <w:rPr>
          <w:rFonts w:cs="Verdana"/>
          <w:szCs w:val="24"/>
        </w:rPr>
        <w:t>.</w:t>
      </w:r>
      <w:r>
        <w:rPr>
          <w:rFonts w:cs="Verdana"/>
          <w:szCs w:val="24"/>
        </w:rPr>
        <w:t xml:space="preserve"> Reprinted in </w:t>
      </w:r>
      <w:r w:rsidR="00F42665">
        <w:rPr>
          <w:rFonts w:cs="Verdana"/>
          <w:szCs w:val="24"/>
        </w:rPr>
        <w:t>Lamarque and Olsen</w:t>
      </w:r>
      <w:r>
        <w:rPr>
          <w:rFonts w:cs="Verdana"/>
          <w:szCs w:val="24"/>
        </w:rPr>
        <w:t xml:space="preserve">, pp.283-94 (1st ed.) and pp. 247-58 (2nd ed.), and in E. John and D. Lopes, eds., </w:t>
      </w:r>
      <w:r w:rsidRPr="003C57CE">
        <w:rPr>
          <w:rStyle w:val="BookTitle"/>
        </w:rPr>
        <w:t>The Philosophy of Literature</w:t>
      </w:r>
      <w:r>
        <w:rPr>
          <w:rFonts w:cs="Verdana"/>
          <w:szCs w:val="24"/>
        </w:rPr>
        <w:t xml:space="preserve"> (Oxford: Blackwell, 2003).</w:t>
      </w:r>
    </w:p>
    <w:p w14:paraId="3193AA27"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*Lamarque, Peter, </w:t>
      </w:r>
      <w:r w:rsidRPr="003C57CE">
        <w:rPr>
          <w:rStyle w:val="BookTitle"/>
        </w:rPr>
        <w:t>Fictional Points of View</w:t>
      </w:r>
      <w:r>
        <w:rPr>
          <w:rFonts w:cs="Verdana"/>
          <w:szCs w:val="24"/>
        </w:rPr>
        <w:t xml:space="preserve"> (Ithaca, NY: Cornell University Press, 1996), ch. 8 'Tragedy and Moral Value'. Reprinted in L</w:t>
      </w:r>
      <w:r w:rsidR="00F42665">
        <w:rPr>
          <w:rFonts w:cs="Verdana"/>
          <w:szCs w:val="24"/>
        </w:rPr>
        <w:t>amarque</w:t>
      </w:r>
      <w:r>
        <w:rPr>
          <w:rFonts w:cs="Verdana"/>
          <w:szCs w:val="24"/>
        </w:rPr>
        <w:t xml:space="preserve"> and O</w:t>
      </w:r>
      <w:r w:rsidR="00F42665">
        <w:rPr>
          <w:rFonts w:cs="Verdana"/>
          <w:szCs w:val="24"/>
        </w:rPr>
        <w:t>lsen</w:t>
      </w:r>
      <w:r>
        <w:rPr>
          <w:rFonts w:cs="Verdana"/>
          <w:szCs w:val="24"/>
        </w:rPr>
        <w:t xml:space="preserve">, pp.274-82 (1st ed.). </w:t>
      </w:r>
      <w:r w:rsidRPr="00F42665">
        <w:rPr>
          <w:rFonts w:cs="Verdana"/>
          <w:b/>
          <w:szCs w:val="24"/>
        </w:rPr>
        <w:t>Also available on Moodle</w:t>
      </w:r>
      <w:r>
        <w:rPr>
          <w:rFonts w:cs="Verdana"/>
          <w:szCs w:val="24"/>
        </w:rPr>
        <w:t>.</w:t>
      </w:r>
    </w:p>
    <w:p w14:paraId="08F35E35" w14:textId="25FBDBB9"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Anderson, James C., and Jeffrey T. Dean, 'Moderate Autonomism', </w:t>
      </w:r>
      <w:r w:rsidRPr="003C57CE">
        <w:rPr>
          <w:rStyle w:val="BookTitle"/>
        </w:rPr>
        <w:t>British Journal of Aesthetics</w:t>
      </w:r>
      <w:r>
        <w:rPr>
          <w:rFonts w:cs="Verdana"/>
          <w:szCs w:val="24"/>
        </w:rPr>
        <w:t xml:space="preserve">, 38, no. 2 (1998): 150-66. </w:t>
      </w:r>
      <w:hyperlink r:id="rId52" w:history="1">
        <w:r w:rsidR="00F42665" w:rsidRPr="008D4E86">
          <w:rPr>
            <w:rStyle w:val="Hyperlink"/>
            <w:rFonts w:cs="Verdana"/>
            <w:szCs w:val="24"/>
          </w:rPr>
          <w:t>http://doi.org/10.1093/bjaesthetics/38.2.150</w:t>
        </w:r>
      </w:hyperlink>
    </w:p>
    <w:p w14:paraId="7B71C807" w14:textId="5C709F2E" w:rsidR="00CC7BF8" w:rsidRDefault="00CC7BF8" w:rsidP="00CC7BF8">
      <w:pPr>
        <w:widowControl w:val="0"/>
        <w:autoSpaceDE w:val="0"/>
        <w:autoSpaceDN w:val="0"/>
        <w:adjustRightInd w:val="0"/>
        <w:spacing w:after="0"/>
        <w:ind w:left="720" w:hanging="720"/>
        <w:rPr>
          <w:rFonts w:cs="Verdana"/>
          <w:szCs w:val="24"/>
        </w:rPr>
      </w:pPr>
      <w:r>
        <w:rPr>
          <w:rFonts w:cs="Verdana"/>
          <w:szCs w:val="24"/>
        </w:rPr>
        <w:t>Berm</w:t>
      </w:r>
      <w:r w:rsidR="005361BA">
        <w:rPr>
          <w:rFonts w:cs="Verdana"/>
          <w:szCs w:val="24"/>
        </w:rPr>
        <w:t>ú</w:t>
      </w:r>
      <w:r>
        <w:rPr>
          <w:rFonts w:cs="Verdana"/>
          <w:szCs w:val="24"/>
        </w:rPr>
        <w:t xml:space="preserve">dez, José, and Sebastian Gardner, eds., </w:t>
      </w:r>
      <w:r w:rsidRPr="003C57CE">
        <w:rPr>
          <w:rStyle w:val="BookTitle"/>
        </w:rPr>
        <w:t>Art and Morality</w:t>
      </w:r>
      <w:r>
        <w:rPr>
          <w:rFonts w:cs="Verdana"/>
          <w:szCs w:val="24"/>
        </w:rPr>
        <w:t xml:space="preserve"> (London: Routledge, 2003), especially M. Kieran 'Forbiden Knowledge: The Challenge of Cognitive Immoralism', pp. 56-73.</w:t>
      </w:r>
    </w:p>
    <w:p w14:paraId="5713BE43"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Carroll, Noël, 'Moderate Moralism', </w:t>
      </w:r>
      <w:r w:rsidRPr="003C57CE">
        <w:rPr>
          <w:rStyle w:val="BookTitle"/>
        </w:rPr>
        <w:t>British Journal of Aesthetics</w:t>
      </w:r>
      <w:r>
        <w:rPr>
          <w:rFonts w:cs="Verdana"/>
          <w:szCs w:val="24"/>
        </w:rPr>
        <w:t xml:space="preserve">, 36 (1996): 223-38. </w:t>
      </w:r>
      <w:hyperlink r:id="rId53" w:history="1">
        <w:r w:rsidR="00F42665" w:rsidRPr="008D4E86">
          <w:rPr>
            <w:rStyle w:val="Hyperlink"/>
            <w:rFonts w:cs="Verdana"/>
            <w:szCs w:val="24"/>
          </w:rPr>
          <w:t>http://doi.org/10.1093/bjaesthetics/36.3.223</w:t>
        </w:r>
      </w:hyperlink>
      <w:r w:rsidR="00F42665">
        <w:rPr>
          <w:rFonts w:cs="Verdana"/>
          <w:szCs w:val="24"/>
        </w:rPr>
        <w:t>.</w:t>
      </w:r>
      <w:r>
        <w:rPr>
          <w:rFonts w:cs="Verdana"/>
          <w:szCs w:val="24"/>
        </w:rPr>
        <w:t xml:space="preserve"> Reprinted in his </w:t>
      </w:r>
      <w:r w:rsidRPr="003C57CE">
        <w:rPr>
          <w:rStyle w:val="BookTitle"/>
        </w:rPr>
        <w:t>Beyond Aesthetics: Philosophical Essays</w:t>
      </w:r>
      <w:r>
        <w:rPr>
          <w:rFonts w:cs="Verdana"/>
          <w:szCs w:val="24"/>
        </w:rPr>
        <w:t xml:space="preserve"> (Cambridge: Cambridge University Press, 2001), pp. 293-305. Also available online at: </w:t>
      </w:r>
      <w:hyperlink r:id="rId54" w:history="1">
        <w:r w:rsidR="00F42665" w:rsidRPr="008D4E86">
          <w:rPr>
            <w:rStyle w:val="Hyperlink"/>
            <w:rFonts w:cs="Verdana"/>
            <w:szCs w:val="24"/>
          </w:rPr>
          <w:t>https://doi.org/10.1017/CBO9780511605970.019</w:t>
        </w:r>
      </w:hyperlink>
      <w:r w:rsidR="00F42665">
        <w:rPr>
          <w:rFonts w:cs="Verdana"/>
          <w:szCs w:val="24"/>
        </w:rPr>
        <w:t>.</w:t>
      </w:r>
    </w:p>
    <w:p w14:paraId="2B76E4C9"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Gaut, Berys, </w:t>
      </w:r>
      <w:r w:rsidRPr="003C57CE">
        <w:rPr>
          <w:rStyle w:val="BookTitle"/>
        </w:rPr>
        <w:t>Art, Emotion and Ethics</w:t>
      </w:r>
      <w:r>
        <w:rPr>
          <w:rFonts w:cs="Verdana"/>
          <w:szCs w:val="24"/>
        </w:rPr>
        <w:t xml:space="preserve"> (Oxford: Oxford University Press, 2007), especially chs. 3, 7, 8, &amp; 10. Also available online at: </w:t>
      </w:r>
      <w:hyperlink r:id="rId55" w:history="1">
        <w:r w:rsidR="00F42665" w:rsidRPr="008D4E86">
          <w:rPr>
            <w:rStyle w:val="Hyperlink"/>
            <w:rFonts w:cs="Verdana"/>
            <w:szCs w:val="24"/>
          </w:rPr>
          <w:t>http://doi.org/10.1093/acprof:oso/9780199263219.001.0001</w:t>
        </w:r>
      </w:hyperlink>
      <w:r w:rsidR="00F42665">
        <w:rPr>
          <w:rFonts w:cs="Verdana"/>
          <w:szCs w:val="24"/>
        </w:rPr>
        <w:t>.</w:t>
      </w:r>
    </w:p>
    <w:p w14:paraId="0B33C1B3"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Levinson, Jerrod, ed., </w:t>
      </w:r>
      <w:r w:rsidRPr="003C57CE">
        <w:rPr>
          <w:rStyle w:val="BookTitle"/>
        </w:rPr>
        <w:t>Aesthetics and Ethics</w:t>
      </w:r>
      <w:r>
        <w:rPr>
          <w:rFonts w:cs="Verdana"/>
          <w:szCs w:val="24"/>
        </w:rPr>
        <w:t xml:space="preserve"> (Cambridge: Cambridge University Press, 1998). Also available online at: </w:t>
      </w:r>
      <w:hyperlink r:id="rId56" w:history="1">
        <w:r w:rsidR="00F42665" w:rsidRPr="008D4E86">
          <w:rPr>
            <w:rStyle w:val="Hyperlink"/>
            <w:rFonts w:cs="Verdana"/>
            <w:szCs w:val="24"/>
          </w:rPr>
          <w:t>http://doi.org/10.1017/CBO9780511663888</w:t>
        </w:r>
      </w:hyperlink>
      <w:r w:rsidR="00347BE7">
        <w:rPr>
          <w:rFonts w:cs="Verdana"/>
          <w:szCs w:val="24"/>
        </w:rPr>
        <w:t>.</w:t>
      </w:r>
    </w:p>
    <w:p w14:paraId="5B9A98DD"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Lillehammer, Hallvard, 'Values of Art and the Ethical Question', </w:t>
      </w:r>
      <w:r w:rsidRPr="003C57CE">
        <w:rPr>
          <w:rStyle w:val="BookTitle"/>
        </w:rPr>
        <w:t>British Journal of Aesthetics</w:t>
      </w:r>
      <w:r>
        <w:rPr>
          <w:rFonts w:cs="Verdana"/>
          <w:szCs w:val="24"/>
        </w:rPr>
        <w:t xml:space="preserve">, 48, no. 4 (2008): 376-94. </w:t>
      </w:r>
      <w:hyperlink r:id="rId57" w:history="1">
        <w:r w:rsidR="00347BE7" w:rsidRPr="008D4E86">
          <w:rPr>
            <w:rStyle w:val="Hyperlink"/>
            <w:rFonts w:cs="Verdana"/>
            <w:szCs w:val="24"/>
          </w:rPr>
          <w:t>http://doi.org/10.1093/aesthj/ayn045</w:t>
        </w:r>
      </w:hyperlink>
    </w:p>
    <w:p w14:paraId="54E72FE6"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Savile, Anthony, </w:t>
      </w:r>
      <w:r w:rsidRPr="003C57CE">
        <w:rPr>
          <w:rStyle w:val="BookTitle"/>
        </w:rPr>
        <w:t>The Test of Time: An Essay in Philosophical Aesthetics</w:t>
      </w:r>
      <w:r>
        <w:rPr>
          <w:rFonts w:cs="Verdana"/>
          <w:szCs w:val="24"/>
        </w:rPr>
        <w:t xml:space="preserve"> (Oxford: Oxford University Press, 1982), ch. 5 'Understanding and order'.</w:t>
      </w:r>
    </w:p>
    <w:p w14:paraId="6AEDB853" w14:textId="59101AC8" w:rsidR="009B0F76" w:rsidRDefault="00CC7BF8" w:rsidP="003C57CE">
      <w:pPr>
        <w:widowControl w:val="0"/>
        <w:autoSpaceDE w:val="0"/>
        <w:autoSpaceDN w:val="0"/>
        <w:adjustRightInd w:val="0"/>
        <w:spacing w:after="0"/>
        <w:ind w:left="720" w:hanging="720"/>
      </w:pPr>
      <w:r>
        <w:rPr>
          <w:rFonts w:cs="Verdana"/>
          <w:szCs w:val="24"/>
        </w:rPr>
        <w:t xml:space="preserve">Stecker, Robert, 'The Interaction of Ethical and Aesthetic Value', </w:t>
      </w:r>
      <w:r w:rsidRPr="003C57CE">
        <w:rPr>
          <w:rStyle w:val="BookTitle"/>
        </w:rPr>
        <w:t>British Journal of Aesthetics</w:t>
      </w:r>
      <w:r>
        <w:rPr>
          <w:rFonts w:cs="Verdana"/>
          <w:szCs w:val="24"/>
        </w:rPr>
        <w:t xml:space="preserve">, 45, no. 2 (2005): 138-50. </w:t>
      </w:r>
      <w:hyperlink r:id="rId58" w:history="1">
        <w:r w:rsidR="00347BE7" w:rsidRPr="008D4E86">
          <w:rPr>
            <w:rStyle w:val="Hyperlink"/>
            <w:rFonts w:cs="Verdana"/>
            <w:szCs w:val="24"/>
          </w:rPr>
          <w:t>http://doi.org/10.1093/aesthj/ayi016</w:t>
        </w:r>
      </w:hyperlink>
      <w:r w:rsidR="009B0F76">
        <w:br w:type="page"/>
      </w:r>
    </w:p>
    <w:p w14:paraId="3CC53B9E" w14:textId="77777777" w:rsidR="00CC7BF8" w:rsidRDefault="00CC7BF8" w:rsidP="00CC7BF8">
      <w:pPr>
        <w:pStyle w:val="Heading2"/>
      </w:pPr>
      <w:r>
        <w:lastRenderedPageBreak/>
        <w:t>Engagement with Art</w:t>
      </w:r>
    </w:p>
    <w:p w14:paraId="758CF2CA" w14:textId="77777777" w:rsidR="00CC7BF8" w:rsidRDefault="00CC7BF8" w:rsidP="00604647">
      <w:pPr>
        <w:pStyle w:val="Heading3"/>
      </w:pPr>
      <w:r>
        <w:t>Imagination and fiction</w:t>
      </w:r>
    </w:p>
    <w:p w14:paraId="3B4B19C8"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*Friend, Stacie, 'Imagining Fact and Fiction', in K. Stock and K. Thomson-Jones, eds., </w:t>
      </w:r>
      <w:r w:rsidRPr="003C57CE">
        <w:rPr>
          <w:rStyle w:val="BookTitle"/>
        </w:rPr>
        <w:t>New Waves in Aesthetics</w:t>
      </w:r>
      <w:r>
        <w:rPr>
          <w:rFonts w:cs="Verdana"/>
          <w:szCs w:val="24"/>
        </w:rPr>
        <w:t xml:space="preserve"> (Basingstoke: Palgrave Macmillan, 2008), pp. 150-69.</w:t>
      </w:r>
    </w:p>
    <w:p w14:paraId="4B28E4CC"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*Gaut, Berys, 'Creativity and Imagination', in B. Gaut and P. Livingston, eds., </w:t>
      </w:r>
      <w:r w:rsidRPr="003C57CE">
        <w:rPr>
          <w:rStyle w:val="BookTitle"/>
        </w:rPr>
        <w:t>The Creation of Art</w:t>
      </w:r>
      <w:r>
        <w:rPr>
          <w:rFonts w:cs="Verdana"/>
          <w:szCs w:val="24"/>
        </w:rPr>
        <w:t xml:space="preserve"> (Cambridge: Cambridge University Press, 2003), pp. 148-73. </w:t>
      </w:r>
      <w:r w:rsidRPr="00347BE7">
        <w:rPr>
          <w:rFonts w:cs="Verdana"/>
          <w:b/>
          <w:szCs w:val="24"/>
        </w:rPr>
        <w:t>Also available on Moodle</w:t>
      </w:r>
      <w:r>
        <w:rPr>
          <w:rFonts w:cs="Verdana"/>
          <w:szCs w:val="24"/>
        </w:rPr>
        <w:t>.</w:t>
      </w:r>
    </w:p>
    <w:p w14:paraId="7ADE4976"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*Stock, Kathleen, 'Fictive Utterance and Imagining', </w:t>
      </w:r>
      <w:r w:rsidRPr="003C57CE">
        <w:rPr>
          <w:rStyle w:val="BookTitle"/>
        </w:rPr>
        <w:t>Proceedings of the Aristotelian Society, Supplementary Volume</w:t>
      </w:r>
      <w:r>
        <w:rPr>
          <w:rFonts w:cs="Verdana"/>
          <w:szCs w:val="24"/>
        </w:rPr>
        <w:t xml:space="preserve">, 85 (2011): 145-61. </w:t>
      </w:r>
      <w:hyperlink r:id="rId59" w:history="1">
        <w:r w:rsidR="00347BE7" w:rsidRPr="008D4E86">
          <w:rPr>
            <w:rStyle w:val="Hyperlink"/>
            <w:rFonts w:cs="Verdana"/>
            <w:szCs w:val="24"/>
          </w:rPr>
          <w:t>http://doi.org/10.1111/j.1467-8349.2011.00200.x</w:t>
        </w:r>
      </w:hyperlink>
    </w:p>
    <w:p w14:paraId="3CB52E86"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*Walton, Kendall L., </w:t>
      </w:r>
      <w:r w:rsidRPr="003C57CE">
        <w:rPr>
          <w:rStyle w:val="BookTitle"/>
        </w:rPr>
        <w:t>Mimesis as Make-Believe: On the Foundations of the Representational Arts</w:t>
      </w:r>
      <w:r>
        <w:rPr>
          <w:rFonts w:cs="Verdana"/>
          <w:szCs w:val="24"/>
        </w:rPr>
        <w:t xml:space="preserve"> (Cambridge, MA: Harvard University Press, 1990), Part I, sect. I.1 'Imagining'. </w:t>
      </w:r>
      <w:r w:rsidRPr="00347BE7">
        <w:rPr>
          <w:rFonts w:cs="Verdana"/>
          <w:b/>
          <w:szCs w:val="24"/>
        </w:rPr>
        <w:t>Also available on Moodle</w:t>
      </w:r>
      <w:r>
        <w:rPr>
          <w:rFonts w:cs="Verdana"/>
          <w:szCs w:val="24"/>
        </w:rPr>
        <w:t>.</w:t>
      </w:r>
    </w:p>
    <w:p w14:paraId="0DC6B1DC"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Elliott, R.K., 'The Imagination in the Experience of Art', </w:t>
      </w:r>
      <w:r w:rsidRPr="003C57CE">
        <w:rPr>
          <w:rStyle w:val="BookTitle"/>
        </w:rPr>
        <w:t>Royal Institute of Philosophy Lectures</w:t>
      </w:r>
      <w:r>
        <w:rPr>
          <w:rFonts w:cs="Verdana"/>
          <w:szCs w:val="24"/>
        </w:rPr>
        <w:t xml:space="preserve">, 6 (1972): 88-105. </w:t>
      </w:r>
      <w:hyperlink r:id="rId60" w:history="1">
        <w:r w:rsidR="00347BE7" w:rsidRPr="008D4E86">
          <w:rPr>
            <w:rStyle w:val="Hyperlink"/>
            <w:rFonts w:cs="Verdana"/>
            <w:szCs w:val="24"/>
          </w:rPr>
          <w:t>http://doi.org/10.1017/S0080443600000820</w:t>
        </w:r>
      </w:hyperlink>
    </w:p>
    <w:p w14:paraId="1AA1FCF9" w14:textId="154C9070" w:rsidR="00CC7BF8" w:rsidRDefault="00CC7BF8" w:rsidP="00CC7BF8">
      <w:pPr>
        <w:widowControl w:val="0"/>
        <w:autoSpaceDE w:val="0"/>
        <w:autoSpaceDN w:val="0"/>
        <w:adjustRightInd w:val="0"/>
        <w:spacing w:after="0"/>
        <w:ind w:left="720" w:hanging="720"/>
        <w:rPr>
          <w:rFonts w:cs="Verdana"/>
          <w:szCs w:val="24"/>
        </w:rPr>
      </w:pPr>
      <w:r>
        <w:rPr>
          <w:rFonts w:cs="Verdana"/>
          <w:szCs w:val="24"/>
        </w:rPr>
        <w:t>Friend, Stacie, 'Fi</w:t>
      </w:r>
      <w:r w:rsidR="003C57CE">
        <w:rPr>
          <w:rFonts w:cs="Verdana"/>
          <w:szCs w:val="24"/>
        </w:rPr>
        <w:t>ctive Utterance and Imagining II</w:t>
      </w:r>
      <w:r>
        <w:rPr>
          <w:rFonts w:cs="Verdana"/>
          <w:szCs w:val="24"/>
        </w:rPr>
        <w:t xml:space="preserve">', </w:t>
      </w:r>
      <w:r w:rsidRPr="003C57CE">
        <w:rPr>
          <w:rStyle w:val="BookTitle"/>
        </w:rPr>
        <w:t>Proceedings of the Aristotelian Society</w:t>
      </w:r>
      <w:r>
        <w:rPr>
          <w:rFonts w:cs="Verdana"/>
          <w:i/>
          <w:iCs/>
          <w:szCs w:val="24"/>
        </w:rPr>
        <w:t>, Suppl. Vol.</w:t>
      </w:r>
      <w:r>
        <w:rPr>
          <w:rFonts w:cs="Verdana"/>
          <w:szCs w:val="24"/>
        </w:rPr>
        <w:t xml:space="preserve">, 85 (2011): 163-80. </w:t>
      </w:r>
      <w:hyperlink r:id="rId61" w:history="1">
        <w:r w:rsidR="00347BE7" w:rsidRPr="008D4E86">
          <w:rPr>
            <w:rStyle w:val="Hyperlink"/>
            <w:rFonts w:cs="Verdana"/>
            <w:szCs w:val="24"/>
          </w:rPr>
          <w:t>https://www.jstor.org/stable/41306461</w:t>
        </w:r>
      </w:hyperlink>
    </w:p>
    <w:p w14:paraId="53728AD6" w14:textId="77777777" w:rsidR="00CC7BF8" w:rsidRPr="00604647" w:rsidRDefault="00604647" w:rsidP="00604647">
      <w:pPr>
        <w:pStyle w:val="Heading3"/>
      </w:pPr>
      <w:r w:rsidRPr="00604647">
        <w:t>Imaginative r</w:t>
      </w:r>
      <w:r w:rsidR="00CC7BF8" w:rsidRPr="00604647">
        <w:t>esistance</w:t>
      </w:r>
    </w:p>
    <w:p w14:paraId="6C451E4A"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*Gendler, Tamar, 'The Puzzle of Imaginative Resistance', </w:t>
      </w:r>
      <w:r w:rsidRPr="003C57CE">
        <w:rPr>
          <w:rStyle w:val="BookTitle"/>
        </w:rPr>
        <w:t>The Journal of Philosophy</w:t>
      </w:r>
      <w:r>
        <w:rPr>
          <w:rFonts w:cs="Verdana"/>
          <w:szCs w:val="24"/>
        </w:rPr>
        <w:t xml:space="preserve">, 97, no. 2 (2000): 55-81. </w:t>
      </w:r>
      <w:hyperlink r:id="rId62" w:history="1">
        <w:r w:rsidR="00347BE7" w:rsidRPr="008D4E86">
          <w:rPr>
            <w:rStyle w:val="Hyperlink"/>
            <w:rFonts w:cs="Verdana"/>
            <w:szCs w:val="24"/>
          </w:rPr>
          <w:t>https://doi.org/10.2307/2678446</w:t>
        </w:r>
      </w:hyperlink>
      <w:r w:rsidR="00347BE7">
        <w:rPr>
          <w:rFonts w:cs="Verdana"/>
          <w:szCs w:val="24"/>
        </w:rPr>
        <w:t>.</w:t>
      </w:r>
      <w:r>
        <w:rPr>
          <w:rFonts w:cs="Verdana"/>
          <w:szCs w:val="24"/>
        </w:rPr>
        <w:t xml:space="preserve"> Reprinted in her </w:t>
      </w:r>
      <w:r w:rsidRPr="003C57CE">
        <w:rPr>
          <w:rStyle w:val="BookTitle"/>
        </w:rPr>
        <w:t>Intuition, Imagination, and Philosophical Methodology</w:t>
      </w:r>
      <w:r>
        <w:rPr>
          <w:rFonts w:cs="Verdana"/>
          <w:szCs w:val="24"/>
        </w:rPr>
        <w:t xml:space="preserve"> (Oxford: Oxford University Press, 2010), pp.179-203. Also available online at: </w:t>
      </w:r>
      <w:hyperlink r:id="rId63" w:history="1">
        <w:r w:rsidR="00347BE7" w:rsidRPr="008D4E86">
          <w:rPr>
            <w:rStyle w:val="Hyperlink"/>
            <w:rFonts w:cs="Verdana"/>
            <w:szCs w:val="24"/>
          </w:rPr>
          <w:t>https://doi.org/10.1093/acprof:oso/9780199589760.003.0010</w:t>
        </w:r>
      </w:hyperlink>
      <w:r w:rsidR="00347BE7">
        <w:rPr>
          <w:rFonts w:cs="Verdana"/>
          <w:szCs w:val="24"/>
        </w:rPr>
        <w:t>.</w:t>
      </w:r>
    </w:p>
    <w:p w14:paraId="32A7E1F6"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*Stock, Kathleen, 'Resisting Imaginative Resistance', </w:t>
      </w:r>
      <w:r w:rsidRPr="003C57CE">
        <w:rPr>
          <w:rStyle w:val="BookTitle"/>
        </w:rPr>
        <w:t>Philosophical Quarterly</w:t>
      </w:r>
      <w:r>
        <w:rPr>
          <w:rFonts w:cs="Verdana"/>
          <w:szCs w:val="24"/>
        </w:rPr>
        <w:t xml:space="preserve">, 55, no. 221 (2005): 607-24. </w:t>
      </w:r>
      <w:hyperlink r:id="rId64" w:history="1">
        <w:r w:rsidR="00347BE7" w:rsidRPr="008D4E86">
          <w:rPr>
            <w:rStyle w:val="Hyperlink"/>
            <w:rFonts w:cs="Verdana"/>
            <w:szCs w:val="24"/>
          </w:rPr>
          <w:t>http://www.jstor.org/stable/3542965</w:t>
        </w:r>
      </w:hyperlink>
    </w:p>
    <w:p w14:paraId="6D94758D" w14:textId="132F050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*Walton, Kendall L., 'Morals in Fiction and Fictional Morality I', </w:t>
      </w:r>
      <w:r w:rsidRPr="003C57CE">
        <w:rPr>
          <w:rStyle w:val="BookTitle"/>
        </w:rPr>
        <w:t>Proceedings of the Aristotelian Society Suppl. Vol.</w:t>
      </w:r>
      <w:r>
        <w:rPr>
          <w:rFonts w:cs="Verdana"/>
          <w:szCs w:val="24"/>
        </w:rPr>
        <w:t xml:space="preserve">, 68 (1994): 27-50. </w:t>
      </w:r>
      <w:hyperlink r:id="rId65" w:history="1">
        <w:r w:rsidR="00347BE7" w:rsidRPr="008D4E86">
          <w:rPr>
            <w:rStyle w:val="Hyperlink"/>
            <w:rFonts w:cs="Verdana"/>
            <w:szCs w:val="24"/>
          </w:rPr>
          <w:t>http://www.jstor.org/stable/4107022</w:t>
        </w:r>
      </w:hyperlink>
      <w:r w:rsidR="00347BE7">
        <w:rPr>
          <w:rFonts w:cs="Verdana"/>
          <w:szCs w:val="24"/>
        </w:rPr>
        <w:t>.</w:t>
      </w:r>
      <w:r>
        <w:rPr>
          <w:rFonts w:cs="Verdana"/>
          <w:szCs w:val="24"/>
        </w:rPr>
        <w:t xml:space="preserve"> Reprinted in his </w:t>
      </w:r>
      <w:r w:rsidRPr="003C57CE">
        <w:rPr>
          <w:rStyle w:val="BookTitle"/>
        </w:rPr>
        <w:t>Marvel</w:t>
      </w:r>
      <w:r w:rsidR="003C57CE" w:rsidRPr="003C57CE">
        <w:rPr>
          <w:rStyle w:val="BookTitle"/>
        </w:rPr>
        <w:t>l</w:t>
      </w:r>
      <w:r w:rsidRPr="003C57CE">
        <w:rPr>
          <w:rStyle w:val="BookTitle"/>
        </w:rPr>
        <w:t>ous Images</w:t>
      </w:r>
      <w:r>
        <w:rPr>
          <w:rFonts w:cs="Verdana"/>
          <w:szCs w:val="24"/>
        </w:rPr>
        <w:t xml:space="preserve"> (Oxford: Oxford University Press, 2008), ch.3.</w:t>
      </w:r>
    </w:p>
    <w:p w14:paraId="736EA498"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Matravers, Derek, 'Fictional Assent and the (So-Called) "Puzzle of Imaginative Resistance"', in M. Kieran and D.M. Lopes, eds., </w:t>
      </w:r>
      <w:r>
        <w:rPr>
          <w:rFonts w:cs="Verdana"/>
          <w:i/>
          <w:iCs/>
          <w:szCs w:val="24"/>
        </w:rPr>
        <w:t>Imagination, Philosophy and the Arts</w:t>
      </w:r>
      <w:r>
        <w:rPr>
          <w:rFonts w:cs="Verdana"/>
          <w:szCs w:val="24"/>
        </w:rPr>
        <w:t xml:space="preserve"> (London: Routledge, 2003), pp. 91-106.</w:t>
      </w:r>
    </w:p>
    <w:p w14:paraId="76AD5D84" w14:textId="77777777" w:rsidR="009B0F76" w:rsidRDefault="00CC7BF8" w:rsidP="00CC7BF8">
      <w:pPr>
        <w:widowControl w:val="0"/>
        <w:autoSpaceDE w:val="0"/>
        <w:autoSpaceDN w:val="0"/>
        <w:adjustRightInd w:val="0"/>
        <w:spacing w:after="0"/>
        <w:ind w:left="720" w:hanging="720"/>
        <w:rPr>
          <w:rFonts w:cs="Verdana"/>
          <w:szCs w:val="24"/>
        </w:rPr>
      </w:pPr>
      <w:r>
        <w:rPr>
          <w:rFonts w:cs="Verdana"/>
          <w:szCs w:val="24"/>
        </w:rPr>
        <w:t xml:space="preserve">Tolstoy, Leo, </w:t>
      </w:r>
      <w:r>
        <w:rPr>
          <w:rFonts w:cs="Verdana"/>
          <w:i/>
          <w:iCs/>
          <w:szCs w:val="24"/>
        </w:rPr>
        <w:t>What Is Art?</w:t>
      </w:r>
      <w:r>
        <w:rPr>
          <w:rFonts w:cs="Verdana"/>
          <w:szCs w:val="24"/>
        </w:rPr>
        <w:t xml:space="preserve"> [Widely available in a variety of editions]</w:t>
      </w:r>
    </w:p>
    <w:p w14:paraId="73E98C5B" w14:textId="77777777" w:rsidR="009B0F76" w:rsidRDefault="009B0F76" w:rsidP="009B0F76">
      <w:r>
        <w:br w:type="page"/>
      </w:r>
    </w:p>
    <w:p w14:paraId="61BA858E" w14:textId="46AB80CE" w:rsidR="00CC7BF8" w:rsidRDefault="00CC7BF8" w:rsidP="00CC7BF8">
      <w:pPr>
        <w:widowControl w:val="0"/>
        <w:autoSpaceDE w:val="0"/>
        <w:autoSpaceDN w:val="0"/>
        <w:adjustRightInd w:val="0"/>
        <w:spacing w:after="0"/>
        <w:ind w:left="720" w:hanging="720"/>
        <w:rPr>
          <w:rFonts w:cs="Verdana"/>
          <w:szCs w:val="24"/>
        </w:rPr>
      </w:pPr>
      <w:r>
        <w:rPr>
          <w:rFonts w:cs="Verdana"/>
          <w:szCs w:val="24"/>
        </w:rPr>
        <w:lastRenderedPageBreak/>
        <w:t xml:space="preserve">Walton, Kendall L., 'On the (So-Called) Puzzle of Imaginative Resistance', in S. Nichols, ed., </w:t>
      </w:r>
      <w:r w:rsidRPr="003C57CE">
        <w:rPr>
          <w:rStyle w:val="BookTitle"/>
        </w:rPr>
        <w:t>The Architecture of the Imagination</w:t>
      </w:r>
      <w:r>
        <w:rPr>
          <w:rFonts w:cs="Verdana"/>
          <w:szCs w:val="24"/>
        </w:rPr>
        <w:t xml:space="preserve"> (Oxford: Oxford University Press, 2006), pp. 137-48. Also available online at: </w:t>
      </w:r>
      <w:hyperlink r:id="rId66" w:history="1">
        <w:r w:rsidR="00347BE7" w:rsidRPr="008D4E86">
          <w:rPr>
            <w:rStyle w:val="Hyperlink"/>
            <w:rFonts w:cs="Verdana"/>
            <w:szCs w:val="24"/>
          </w:rPr>
          <w:t>http://doi.org/10.1093/acprof:oso/9780199275731.003.0008</w:t>
        </w:r>
      </w:hyperlink>
      <w:r w:rsidR="00347BE7">
        <w:rPr>
          <w:rFonts w:cs="Verdana"/>
          <w:szCs w:val="24"/>
        </w:rPr>
        <w:t>.</w:t>
      </w:r>
      <w:r>
        <w:rPr>
          <w:rFonts w:cs="Verdana"/>
          <w:szCs w:val="24"/>
        </w:rPr>
        <w:t xml:space="preserve"> Reprinted in his </w:t>
      </w:r>
      <w:r w:rsidRPr="003C57CE">
        <w:rPr>
          <w:rStyle w:val="BookTitle"/>
        </w:rPr>
        <w:t>Marve</w:t>
      </w:r>
      <w:r w:rsidR="003C57CE" w:rsidRPr="003C57CE">
        <w:rPr>
          <w:rStyle w:val="BookTitle"/>
        </w:rPr>
        <w:t>l</w:t>
      </w:r>
      <w:r w:rsidRPr="003C57CE">
        <w:rPr>
          <w:rStyle w:val="BookTitle"/>
        </w:rPr>
        <w:t>lous Images</w:t>
      </w:r>
      <w:r>
        <w:rPr>
          <w:rFonts w:cs="Verdana"/>
          <w:szCs w:val="24"/>
        </w:rPr>
        <w:t xml:space="preserve"> (Oxford: Oxford University Press, 2008), pp.47-62.</w:t>
      </w:r>
    </w:p>
    <w:p w14:paraId="4BA27439" w14:textId="77777777" w:rsidR="00CC7BF8" w:rsidRPr="00B92720" w:rsidRDefault="00604647" w:rsidP="00B92720">
      <w:pPr>
        <w:pStyle w:val="Heading3"/>
      </w:pPr>
      <w:r w:rsidRPr="00B92720">
        <w:t>Understanding, interpretation and c</w:t>
      </w:r>
      <w:r w:rsidR="00CC7BF8" w:rsidRPr="00B92720">
        <w:t>riticism</w:t>
      </w:r>
    </w:p>
    <w:p w14:paraId="32518E2B"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*Carroll, Noël, 'Art, Intention and Conversation', in G. Iseminger, ed., </w:t>
      </w:r>
      <w:r w:rsidRPr="003C57CE">
        <w:rPr>
          <w:rStyle w:val="BookTitle"/>
        </w:rPr>
        <w:t>Intention and Interpretation</w:t>
      </w:r>
      <w:r>
        <w:rPr>
          <w:rFonts w:cs="Verdana"/>
          <w:szCs w:val="24"/>
        </w:rPr>
        <w:t xml:space="preserve"> (Philadelphia, PA: Temple University Press, 1992), pp. 97-131. Reprinted in his </w:t>
      </w:r>
      <w:r w:rsidRPr="003C57CE">
        <w:rPr>
          <w:rStyle w:val="BookTitle"/>
        </w:rPr>
        <w:t>Beyond Aesthetics</w:t>
      </w:r>
      <w:r>
        <w:rPr>
          <w:rFonts w:cs="Verdana"/>
          <w:szCs w:val="24"/>
        </w:rPr>
        <w:t xml:space="preserve"> (Cambridge: Cambridge University Press, 2001), pp. 157-80. Also available online at: </w:t>
      </w:r>
      <w:hyperlink r:id="rId67" w:history="1">
        <w:r w:rsidR="00347BE7" w:rsidRPr="008D4E86">
          <w:rPr>
            <w:rStyle w:val="Hyperlink"/>
            <w:rFonts w:cs="Verdana"/>
            <w:szCs w:val="24"/>
          </w:rPr>
          <w:t>http://doi.org/10.1017/CBO9780511605970.011</w:t>
        </w:r>
      </w:hyperlink>
      <w:r w:rsidR="00347BE7">
        <w:rPr>
          <w:rFonts w:cs="Verdana"/>
          <w:szCs w:val="24"/>
        </w:rPr>
        <w:t>.</w:t>
      </w:r>
    </w:p>
    <w:p w14:paraId="1731C58B"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*Levinson, Jerrold, 'Intention and Interpretation in Literature', in his </w:t>
      </w:r>
      <w:r w:rsidRPr="003C57CE">
        <w:rPr>
          <w:rStyle w:val="BookTitle"/>
        </w:rPr>
        <w:t>The Pleasures of Aesthetics</w:t>
      </w:r>
      <w:r>
        <w:rPr>
          <w:rFonts w:cs="Verdana"/>
          <w:szCs w:val="24"/>
        </w:rPr>
        <w:t xml:space="preserve"> (Ithaca, NY: Cornell University Press, 1996), pp. 175-213. Reprinted in L</w:t>
      </w:r>
      <w:r w:rsidR="00347BE7">
        <w:rPr>
          <w:rFonts w:cs="Verdana"/>
          <w:szCs w:val="24"/>
        </w:rPr>
        <w:t>amarque</w:t>
      </w:r>
      <w:r>
        <w:rPr>
          <w:rFonts w:cs="Verdana"/>
          <w:szCs w:val="24"/>
        </w:rPr>
        <w:t xml:space="preserve"> and O</w:t>
      </w:r>
      <w:r w:rsidR="00347BE7" w:rsidRPr="00347BE7">
        <w:rPr>
          <w:rFonts w:cs="Verdana"/>
          <w:szCs w:val="24"/>
        </w:rPr>
        <w:t>lsen</w:t>
      </w:r>
      <w:r>
        <w:rPr>
          <w:rFonts w:cs="Verdana"/>
          <w:szCs w:val="24"/>
        </w:rPr>
        <w:t xml:space="preserve">, pp 220-22 (1st ed.). </w:t>
      </w:r>
      <w:r w:rsidRPr="00347BE7">
        <w:rPr>
          <w:rFonts w:cs="Verdana"/>
          <w:b/>
          <w:szCs w:val="24"/>
        </w:rPr>
        <w:t>Also available on Moodle.</w:t>
      </w:r>
    </w:p>
    <w:p w14:paraId="6B7435BE"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*Levinson, Jerrold, 'Intention and Interpretation: A Last Look', in G. Iseminger, ed., </w:t>
      </w:r>
      <w:r w:rsidRPr="003C57CE">
        <w:rPr>
          <w:rStyle w:val="BookTitle"/>
        </w:rPr>
        <w:t>Intention and Interpretation</w:t>
      </w:r>
      <w:r>
        <w:rPr>
          <w:rFonts w:cs="Verdana"/>
          <w:szCs w:val="24"/>
        </w:rPr>
        <w:t xml:space="preserve"> (Philadelphia, PA: Temple University Press, 1992), pp. 221-56. </w:t>
      </w:r>
      <w:r w:rsidRPr="00347BE7">
        <w:rPr>
          <w:rFonts w:cs="Verdana"/>
          <w:b/>
          <w:szCs w:val="24"/>
        </w:rPr>
        <w:t>Also available on Moodle</w:t>
      </w:r>
      <w:r>
        <w:rPr>
          <w:rFonts w:cs="Verdana"/>
          <w:szCs w:val="24"/>
        </w:rPr>
        <w:t>.</w:t>
      </w:r>
    </w:p>
    <w:p w14:paraId="643EA877"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*Wimsatt, William K., and Monroe Beardsley, 'The Intentional Fallacy', in W.K. Wimsatt, ed., </w:t>
      </w:r>
      <w:r w:rsidRPr="003C57CE">
        <w:rPr>
          <w:rStyle w:val="BookTitle"/>
        </w:rPr>
        <w:t>The Verbal Icon: Studies in the Meaning of Poetry</w:t>
      </w:r>
      <w:r>
        <w:rPr>
          <w:rFonts w:cs="Verdana"/>
          <w:szCs w:val="24"/>
        </w:rPr>
        <w:t xml:space="preserve"> (Lexington, KY: University of Kentucky Press, 1954), pp. 3-20. </w:t>
      </w:r>
      <w:r w:rsidRPr="00347BE7">
        <w:rPr>
          <w:rFonts w:cs="Verdana"/>
          <w:b/>
          <w:szCs w:val="24"/>
        </w:rPr>
        <w:t>Also available on Moodle</w:t>
      </w:r>
      <w:r>
        <w:rPr>
          <w:rFonts w:cs="Verdana"/>
          <w:szCs w:val="24"/>
        </w:rPr>
        <w:t>. Reprinted in N</w:t>
      </w:r>
      <w:r w:rsidR="00347BE7">
        <w:rPr>
          <w:rFonts w:cs="Verdana"/>
          <w:szCs w:val="24"/>
        </w:rPr>
        <w:t>eill</w:t>
      </w:r>
      <w:r>
        <w:rPr>
          <w:rFonts w:cs="Verdana"/>
          <w:szCs w:val="24"/>
        </w:rPr>
        <w:t xml:space="preserve"> and R</w:t>
      </w:r>
      <w:r w:rsidR="00347BE7">
        <w:rPr>
          <w:rFonts w:cs="Verdana"/>
          <w:szCs w:val="24"/>
        </w:rPr>
        <w:t>idley</w:t>
      </w:r>
      <w:r>
        <w:rPr>
          <w:rFonts w:cs="Verdana"/>
          <w:szCs w:val="24"/>
        </w:rPr>
        <w:t>, and in a number of other anthologies.</w:t>
      </w:r>
    </w:p>
    <w:p w14:paraId="52D1D38B" w14:textId="5FDF03A9"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*Wollheim, Richard, 'Criticism as Retrieval', in his </w:t>
      </w:r>
      <w:r w:rsidRPr="003C57CE">
        <w:rPr>
          <w:rStyle w:val="BookTitle"/>
        </w:rPr>
        <w:t>Art and Its Objects</w:t>
      </w:r>
      <w:r>
        <w:rPr>
          <w:rFonts w:cs="Verdana"/>
          <w:szCs w:val="24"/>
        </w:rPr>
        <w:t xml:space="preserve">. 2nd ed. (Cambridge: Cambridge University Press, 1980), pp. 185-204. Also available online at: </w:t>
      </w:r>
      <w:hyperlink r:id="rId68" w:history="1">
        <w:r w:rsidR="00347BE7" w:rsidRPr="008D4E86">
          <w:rPr>
            <w:rStyle w:val="Hyperlink"/>
            <w:rFonts w:cs="Verdana"/>
            <w:szCs w:val="24"/>
          </w:rPr>
          <w:t>https://doi.org/10.1017/CBO9781316286777.008</w:t>
        </w:r>
      </w:hyperlink>
      <w:r w:rsidR="00347BE7">
        <w:rPr>
          <w:rFonts w:cs="Verdana"/>
          <w:szCs w:val="24"/>
        </w:rPr>
        <w:t>.</w:t>
      </w:r>
    </w:p>
    <w:p w14:paraId="4D70A6C2" w14:textId="77777777" w:rsidR="00B43967" w:rsidRDefault="00B43967" w:rsidP="00B43967">
      <w:pPr>
        <w:widowControl w:val="0"/>
        <w:autoSpaceDE w:val="0"/>
        <w:autoSpaceDN w:val="0"/>
        <w:adjustRightInd w:val="0"/>
        <w:spacing w:after="0"/>
        <w:ind w:left="720" w:hanging="720"/>
        <w:rPr>
          <w:rFonts w:cs="Verdana"/>
          <w:szCs w:val="24"/>
        </w:rPr>
      </w:pPr>
      <w:r>
        <w:rPr>
          <w:rFonts w:cs="Verdana"/>
          <w:szCs w:val="24"/>
        </w:rPr>
        <w:t xml:space="preserve">Davies, Stephen, 'Authors' Intentions, Literary Interpretation and Literary Value', </w:t>
      </w:r>
      <w:r w:rsidRPr="003C57CE">
        <w:rPr>
          <w:rStyle w:val="BookTitle"/>
        </w:rPr>
        <w:t>British Journal of Aesthetics</w:t>
      </w:r>
      <w:r>
        <w:rPr>
          <w:rFonts w:cs="Verdana"/>
          <w:szCs w:val="24"/>
        </w:rPr>
        <w:t xml:space="preserve">, 46, no. 3 (2006): 223-47. </w:t>
      </w:r>
      <w:hyperlink r:id="rId69" w:history="1">
        <w:r w:rsidRPr="008D4E86">
          <w:rPr>
            <w:rStyle w:val="Hyperlink"/>
            <w:rFonts w:cs="Verdana"/>
            <w:szCs w:val="24"/>
          </w:rPr>
          <w:t>http://doi.org/10.1093/aesthj/ayl001</w:t>
        </w:r>
      </w:hyperlink>
    </w:p>
    <w:p w14:paraId="75BA3FB5" w14:textId="77777777" w:rsidR="00B43967" w:rsidRDefault="00B43967" w:rsidP="00B43967">
      <w:pPr>
        <w:widowControl w:val="0"/>
        <w:autoSpaceDE w:val="0"/>
        <w:autoSpaceDN w:val="0"/>
        <w:adjustRightInd w:val="0"/>
        <w:spacing w:after="0"/>
        <w:ind w:left="720" w:hanging="720"/>
        <w:rPr>
          <w:rFonts w:cs="Verdana"/>
          <w:szCs w:val="24"/>
        </w:rPr>
      </w:pPr>
      <w:r>
        <w:rPr>
          <w:rFonts w:cs="Verdana"/>
          <w:szCs w:val="24"/>
        </w:rPr>
        <w:t xml:space="preserve">Livingston, Paisley, </w:t>
      </w:r>
      <w:r w:rsidRPr="003C57CE">
        <w:rPr>
          <w:rStyle w:val="BookTitle"/>
        </w:rPr>
        <w:t>Art and Intention</w:t>
      </w:r>
      <w:r>
        <w:rPr>
          <w:rFonts w:cs="Verdana"/>
          <w:szCs w:val="24"/>
        </w:rPr>
        <w:t xml:space="preserve"> (Oxford: Oxford University Press, 2005), ch. 6 'Intention and the interpretation of art'. Also available online at: </w:t>
      </w:r>
      <w:hyperlink r:id="rId70" w:history="1">
        <w:r w:rsidRPr="008D4E86">
          <w:rPr>
            <w:rStyle w:val="Hyperlink"/>
            <w:rFonts w:cs="Verdana"/>
            <w:szCs w:val="24"/>
          </w:rPr>
          <w:t>http://doi.org/10.1093/0199278067.003.0006</w:t>
        </w:r>
      </w:hyperlink>
      <w:r>
        <w:rPr>
          <w:rFonts w:cs="Verdana"/>
          <w:szCs w:val="24"/>
        </w:rPr>
        <w:t>.</w:t>
      </w:r>
    </w:p>
    <w:p w14:paraId="56AD4E11" w14:textId="77777777" w:rsidR="00CC7BF8" w:rsidRDefault="00604647" w:rsidP="00604647">
      <w:pPr>
        <w:pStyle w:val="Heading2"/>
      </w:pPr>
      <w:r>
        <w:t>Set Texts</w:t>
      </w:r>
    </w:p>
    <w:p w14:paraId="5198C275" w14:textId="77777777" w:rsidR="00CC7BF8" w:rsidRDefault="00604647" w:rsidP="00604647">
      <w:pPr>
        <w:pStyle w:val="Heading3"/>
      </w:pPr>
      <w:r>
        <w:t>Plato's aesthetics</w:t>
      </w:r>
    </w:p>
    <w:p w14:paraId="6C68EC00" w14:textId="451AA732" w:rsidR="009B0F76" w:rsidRDefault="00BB73B4" w:rsidP="00CC7BF8">
      <w:pPr>
        <w:widowControl w:val="0"/>
        <w:autoSpaceDE w:val="0"/>
        <w:autoSpaceDN w:val="0"/>
        <w:adjustRightInd w:val="0"/>
        <w:spacing w:after="0"/>
        <w:ind w:left="720" w:hanging="720"/>
        <w:rPr>
          <w:rFonts w:cs="Verdana"/>
          <w:szCs w:val="24"/>
        </w:rPr>
      </w:pPr>
      <w:r>
        <w:rPr>
          <w:rFonts w:cs="Verdana"/>
          <w:szCs w:val="24"/>
        </w:rPr>
        <w:t>Plato</w:t>
      </w:r>
      <w:r w:rsidR="00CC7BF8">
        <w:rPr>
          <w:rFonts w:cs="Verdana"/>
          <w:szCs w:val="24"/>
        </w:rPr>
        <w:t xml:space="preserve">, </w:t>
      </w:r>
      <w:r w:rsidR="00CC7BF8" w:rsidRPr="003C57CE">
        <w:rPr>
          <w:rStyle w:val="BookTitle"/>
        </w:rPr>
        <w:t>Ion, Symposium, Republic</w:t>
      </w:r>
      <w:r w:rsidR="00CC7BF8">
        <w:rPr>
          <w:rFonts w:cs="Verdana"/>
          <w:szCs w:val="24"/>
        </w:rPr>
        <w:t xml:space="preserve"> (Books II, III, X) and </w:t>
      </w:r>
      <w:r w:rsidR="00CC7BF8" w:rsidRPr="003C57CE">
        <w:rPr>
          <w:rStyle w:val="BookTitle"/>
        </w:rPr>
        <w:t>Sophist</w:t>
      </w:r>
      <w:r w:rsidR="00CC7BF8">
        <w:rPr>
          <w:rFonts w:cs="Verdana"/>
          <w:i/>
          <w:iCs/>
          <w:szCs w:val="24"/>
        </w:rPr>
        <w:t xml:space="preserve"> </w:t>
      </w:r>
      <w:r w:rsidR="00CC7BF8">
        <w:rPr>
          <w:rFonts w:cs="Verdana"/>
          <w:szCs w:val="24"/>
        </w:rPr>
        <w:t>(233d-236d)</w:t>
      </w:r>
    </w:p>
    <w:p w14:paraId="1032B29D" w14:textId="77777777" w:rsidR="009B0F76" w:rsidRDefault="009B0F76" w:rsidP="009B0F76">
      <w:r>
        <w:br w:type="page"/>
      </w:r>
    </w:p>
    <w:p w14:paraId="03FAF932" w14:textId="77777777" w:rsidR="00CC7BF8" w:rsidRDefault="00604647" w:rsidP="00604647">
      <w:pPr>
        <w:pStyle w:val="Heading4"/>
      </w:pPr>
      <w:r>
        <w:lastRenderedPageBreak/>
        <w:t>Secondary l</w:t>
      </w:r>
      <w:r w:rsidR="00CC7BF8">
        <w:t>iterature</w:t>
      </w:r>
    </w:p>
    <w:p w14:paraId="4E36A391"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*Halliwell, Stephen, 'The Importance of Plato and Aristotle for Aesthetics', </w:t>
      </w:r>
      <w:r w:rsidRPr="003C57CE">
        <w:rPr>
          <w:rStyle w:val="BookTitle"/>
        </w:rPr>
        <w:t>Proceedings of Boston Area Colloquium in Ancient Philosophy</w:t>
      </w:r>
      <w:r>
        <w:rPr>
          <w:rFonts w:cs="Verdana"/>
          <w:szCs w:val="24"/>
        </w:rPr>
        <w:t xml:space="preserve">, 5 (1989): 321-48. </w:t>
      </w:r>
      <w:hyperlink r:id="rId71" w:history="1">
        <w:r w:rsidR="00347BE7" w:rsidRPr="008D4E86">
          <w:rPr>
            <w:rStyle w:val="Hyperlink"/>
            <w:rFonts w:cs="Verdana"/>
            <w:szCs w:val="24"/>
          </w:rPr>
          <w:t>https://doi.org/10.1163/2213441789X00216</w:t>
        </w:r>
      </w:hyperlink>
    </w:p>
    <w:p w14:paraId="212DD88E"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*Nehamas, Alexander, 'Plato on Imitation and Poetry in Republic X', in J. Moravcsik and P. Temko, eds., </w:t>
      </w:r>
      <w:r w:rsidRPr="003C57CE">
        <w:rPr>
          <w:rStyle w:val="BookTitle"/>
        </w:rPr>
        <w:t>Plato on Beauty, Wisdom, and the Arts</w:t>
      </w:r>
      <w:r>
        <w:rPr>
          <w:rFonts w:cs="Verdana"/>
          <w:szCs w:val="24"/>
        </w:rPr>
        <w:t xml:space="preserve"> (Totowa, NJ: Rowman &amp; Littlefield, 1982), pp. 47-78. Reprinted in his </w:t>
      </w:r>
      <w:r w:rsidRPr="003C57CE">
        <w:rPr>
          <w:rStyle w:val="BookTitle"/>
        </w:rPr>
        <w:t>Virtues of Authenticity</w:t>
      </w:r>
      <w:r>
        <w:rPr>
          <w:rFonts w:cs="Verdana"/>
          <w:szCs w:val="24"/>
        </w:rPr>
        <w:t xml:space="preserve"> (Princeton, NJ: Princeton University Press, 1998), pp. 251-78. </w:t>
      </w:r>
      <w:r w:rsidRPr="00347BE7">
        <w:rPr>
          <w:rFonts w:cs="Verdana"/>
          <w:b/>
          <w:szCs w:val="24"/>
        </w:rPr>
        <w:t>Also available on Moodle</w:t>
      </w:r>
      <w:r>
        <w:rPr>
          <w:rFonts w:cs="Verdana"/>
          <w:szCs w:val="24"/>
        </w:rPr>
        <w:t>.</w:t>
      </w:r>
    </w:p>
    <w:p w14:paraId="76D9821F" w14:textId="59AEDEA5" w:rsidR="00CC7BF8" w:rsidRPr="001D777F" w:rsidRDefault="00CC7BF8" w:rsidP="00CC7BF8">
      <w:pPr>
        <w:widowControl w:val="0"/>
        <w:autoSpaceDE w:val="0"/>
        <w:autoSpaceDN w:val="0"/>
        <w:adjustRightInd w:val="0"/>
        <w:spacing w:after="0"/>
        <w:ind w:left="720" w:hanging="720"/>
        <w:rPr>
          <w:rFonts w:cs="Verdana"/>
          <w:b/>
          <w:szCs w:val="24"/>
        </w:rPr>
      </w:pPr>
      <w:r>
        <w:rPr>
          <w:rFonts w:cs="Verdana"/>
          <w:szCs w:val="24"/>
        </w:rPr>
        <w:t xml:space="preserve">*Pappas, Nickolas, </w:t>
      </w:r>
      <w:r w:rsidRPr="003C57CE">
        <w:rPr>
          <w:rStyle w:val="BookTitle"/>
        </w:rPr>
        <w:t xml:space="preserve">Routledge Philosophy Guidebook to Plato and </w:t>
      </w:r>
      <w:r w:rsidR="003C57CE">
        <w:rPr>
          <w:rStyle w:val="BookTitle"/>
        </w:rPr>
        <w:t>T</w:t>
      </w:r>
      <w:r w:rsidRPr="003C57CE">
        <w:rPr>
          <w:rStyle w:val="BookTitle"/>
        </w:rPr>
        <w:t>he Republic</w:t>
      </w:r>
      <w:r>
        <w:rPr>
          <w:rFonts w:cs="Verdana"/>
          <w:szCs w:val="24"/>
        </w:rPr>
        <w:t xml:space="preserve"> (London: Routledge, 1995; 2nd ed. 2003), ch. 9 'Art and immortality'.</w:t>
      </w:r>
      <w:r w:rsidR="001D777F">
        <w:rPr>
          <w:rFonts w:cs="Verdana"/>
          <w:szCs w:val="24"/>
        </w:rPr>
        <w:t xml:space="preserve"> </w:t>
      </w:r>
      <w:r w:rsidR="001D777F">
        <w:rPr>
          <w:rFonts w:cs="Verdana"/>
          <w:b/>
          <w:szCs w:val="24"/>
        </w:rPr>
        <w:t>Also available on Moodle.</w:t>
      </w:r>
    </w:p>
    <w:p w14:paraId="1161C47E"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Asmis, Elizabeth, 'Plato on Poetic Creativity', in R. Kraut, ed., </w:t>
      </w:r>
      <w:r w:rsidRPr="00274C89">
        <w:rPr>
          <w:rStyle w:val="BookTitle"/>
        </w:rPr>
        <w:t>Cambridge Companion to Plato</w:t>
      </w:r>
      <w:r>
        <w:rPr>
          <w:rFonts w:cs="Verdana"/>
          <w:szCs w:val="24"/>
        </w:rPr>
        <w:t xml:space="preserve"> (Cambridge: Cambridge University Press, 1992), pp. 338-64. Also available online at: </w:t>
      </w:r>
      <w:hyperlink r:id="rId72" w:history="1">
        <w:r w:rsidR="00347BE7" w:rsidRPr="008D4E86">
          <w:rPr>
            <w:rStyle w:val="Hyperlink"/>
            <w:rFonts w:cs="Verdana"/>
            <w:szCs w:val="24"/>
          </w:rPr>
          <w:t>http://doi.org/10.1017/CCOL0521430186.011</w:t>
        </w:r>
      </w:hyperlink>
      <w:r w:rsidR="00347BE7">
        <w:rPr>
          <w:rFonts w:cs="Verdana"/>
          <w:szCs w:val="24"/>
        </w:rPr>
        <w:t>.</w:t>
      </w:r>
    </w:p>
    <w:p w14:paraId="6EBBD888"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Burnyeat, Myles, 'Culture and Society in Plato's Republic', in G. Peterson, ed., </w:t>
      </w:r>
      <w:r w:rsidRPr="00274C89">
        <w:rPr>
          <w:rStyle w:val="BookTitle"/>
        </w:rPr>
        <w:t>Tanner Lectures on Human Values, 20</w:t>
      </w:r>
      <w:r>
        <w:rPr>
          <w:rFonts w:cs="Verdana"/>
          <w:szCs w:val="24"/>
        </w:rPr>
        <w:t xml:space="preserve"> (Salt Lake City, UT: University of Utah Press, 1999), pp. 215-324. Also available online at: </w:t>
      </w:r>
      <w:hyperlink r:id="rId73" w:history="1">
        <w:r w:rsidR="00347BE7" w:rsidRPr="008D4E86">
          <w:rPr>
            <w:rStyle w:val="Hyperlink"/>
            <w:rFonts w:cs="Verdana"/>
            <w:szCs w:val="24"/>
          </w:rPr>
          <w:t>https://tannerlectures.utah.edu/_documents/a-to-z/b/Burnyeat99.pdf</w:t>
        </w:r>
      </w:hyperlink>
      <w:r w:rsidR="00347BE7">
        <w:rPr>
          <w:rFonts w:cs="Verdana"/>
          <w:szCs w:val="24"/>
        </w:rPr>
        <w:t>.</w:t>
      </w:r>
    </w:p>
    <w:p w14:paraId="376ED38A"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Bychokov, Oleg V., and Anne Sheppard, eds., </w:t>
      </w:r>
      <w:r w:rsidRPr="00274C89">
        <w:rPr>
          <w:rStyle w:val="BookTitle"/>
        </w:rPr>
        <w:t>Greek and Roman Aesthetics</w:t>
      </w:r>
      <w:r>
        <w:rPr>
          <w:rFonts w:cs="Verdana"/>
          <w:szCs w:val="24"/>
        </w:rPr>
        <w:t xml:space="preserve"> (Cambridge: Cambridge University Press, 2010), Introduction, pp. xi-xxx; Gorgias, Plato, Xenophon and Aristotle, pp. 3-107. Also available online at: </w:t>
      </w:r>
      <w:hyperlink r:id="rId74" w:history="1">
        <w:r w:rsidR="00347BE7" w:rsidRPr="008D4E86">
          <w:rPr>
            <w:rStyle w:val="Hyperlink"/>
            <w:rFonts w:cs="Verdana"/>
            <w:szCs w:val="24"/>
          </w:rPr>
          <w:t>https://doi.org/10.1017/CBO9780511780325</w:t>
        </w:r>
      </w:hyperlink>
      <w:r w:rsidR="00347BE7">
        <w:rPr>
          <w:rFonts w:cs="Verdana"/>
          <w:szCs w:val="24"/>
        </w:rPr>
        <w:t>.</w:t>
      </w:r>
    </w:p>
    <w:p w14:paraId="31B631F8"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Denham, Alison E., ed., </w:t>
      </w:r>
      <w:r w:rsidRPr="00274C89">
        <w:rPr>
          <w:rStyle w:val="BookTitle"/>
        </w:rPr>
        <w:t>Plato on Art and Beauty</w:t>
      </w:r>
      <w:r>
        <w:rPr>
          <w:rFonts w:cs="Verdana"/>
          <w:szCs w:val="24"/>
        </w:rPr>
        <w:t xml:space="preserve"> (Basingstoke: Palgrave Macmillan, 2012).</w:t>
      </w:r>
    </w:p>
    <w:p w14:paraId="35A7D2F5" w14:textId="66734DDB" w:rsidR="00CC7BF8" w:rsidRPr="00C236F0" w:rsidRDefault="00CC7BF8" w:rsidP="00CC7BF8">
      <w:pPr>
        <w:widowControl w:val="0"/>
        <w:autoSpaceDE w:val="0"/>
        <w:autoSpaceDN w:val="0"/>
        <w:adjustRightInd w:val="0"/>
        <w:spacing w:after="0"/>
        <w:ind w:left="720" w:hanging="720"/>
        <w:rPr>
          <w:rFonts w:cs="Verdana"/>
          <w:b/>
          <w:bCs/>
          <w:szCs w:val="24"/>
        </w:rPr>
      </w:pPr>
      <w:r>
        <w:rPr>
          <w:rFonts w:cs="Verdana"/>
          <w:szCs w:val="24"/>
        </w:rPr>
        <w:t xml:space="preserve">Destrée, Pierre, and Fritz-Gregor Herrmann, eds., </w:t>
      </w:r>
      <w:r w:rsidRPr="00274C89">
        <w:rPr>
          <w:rStyle w:val="BookTitle"/>
        </w:rPr>
        <w:t>Plato and the Poets</w:t>
      </w:r>
      <w:r>
        <w:rPr>
          <w:rFonts w:cs="Verdana"/>
          <w:szCs w:val="24"/>
        </w:rPr>
        <w:t xml:space="preserve"> (Leiden: Brill, 2011). [Especially those essays by Collobert, Gonzalez, Buttrer, Scott, Belfiore, Murray, Singpurwalla and Pender. </w:t>
      </w:r>
      <w:r w:rsidR="00C236F0" w:rsidRPr="00C236F0">
        <w:rPr>
          <w:rFonts w:cs="Verdana"/>
          <w:b/>
          <w:bCs/>
          <w:szCs w:val="24"/>
        </w:rPr>
        <w:t>[</w:t>
      </w:r>
      <w:r w:rsidRPr="00C236F0">
        <w:rPr>
          <w:rFonts w:cs="Verdana"/>
          <w:b/>
          <w:bCs/>
          <w:szCs w:val="24"/>
        </w:rPr>
        <w:t>Available in the University Library and Classics Library]</w:t>
      </w:r>
    </w:p>
    <w:p w14:paraId="0254CF02"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Halliwell, Stephen, </w:t>
      </w:r>
      <w:r w:rsidRPr="00274C89">
        <w:rPr>
          <w:rStyle w:val="BookTitle"/>
        </w:rPr>
        <w:t>The Aesthetics of Mimesis</w:t>
      </w:r>
      <w:r>
        <w:rPr>
          <w:rFonts w:cs="Verdana"/>
          <w:szCs w:val="24"/>
        </w:rPr>
        <w:t xml:space="preserve"> (Princeton, NJ: Princeton University Press, 2002), 'Introduction' and Part I (pp. 1-147). Also available online at: </w:t>
      </w:r>
      <w:hyperlink r:id="rId75" w:history="1">
        <w:r w:rsidR="00347BE7" w:rsidRPr="008D4E86">
          <w:rPr>
            <w:rStyle w:val="Hyperlink"/>
            <w:rFonts w:cs="Verdana"/>
            <w:szCs w:val="24"/>
          </w:rPr>
          <w:t>https://doi.org/10.1515/9781400825301.35</w:t>
        </w:r>
      </w:hyperlink>
      <w:r w:rsidR="00347BE7">
        <w:rPr>
          <w:rFonts w:cs="Verdana"/>
          <w:szCs w:val="24"/>
        </w:rPr>
        <w:t>.</w:t>
      </w:r>
    </w:p>
    <w:p w14:paraId="0A963694"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Halliwell, Stephen, </w:t>
      </w:r>
      <w:r w:rsidRPr="00274C89">
        <w:rPr>
          <w:rStyle w:val="BookTitle"/>
        </w:rPr>
        <w:t>Plato: Republic 10</w:t>
      </w:r>
      <w:r>
        <w:rPr>
          <w:rFonts w:cs="Verdana"/>
          <w:szCs w:val="24"/>
        </w:rPr>
        <w:t xml:space="preserve"> (Warminster: Aris &amp; Phillips, 1988), 'Introduction' (pp. 1-16).</w:t>
      </w:r>
    </w:p>
    <w:p w14:paraId="3FB87DBF" w14:textId="77777777" w:rsidR="009B0F76" w:rsidRDefault="00CC7BF8" w:rsidP="00CC7BF8">
      <w:pPr>
        <w:widowControl w:val="0"/>
        <w:autoSpaceDE w:val="0"/>
        <w:autoSpaceDN w:val="0"/>
        <w:adjustRightInd w:val="0"/>
        <w:spacing w:after="0"/>
        <w:ind w:left="720" w:hanging="720"/>
        <w:rPr>
          <w:rFonts w:cs="Verdana"/>
          <w:szCs w:val="24"/>
        </w:rPr>
      </w:pPr>
      <w:r>
        <w:rPr>
          <w:rFonts w:cs="Verdana"/>
          <w:szCs w:val="24"/>
        </w:rPr>
        <w:t xml:space="preserve">Janaway, Christopher, </w:t>
      </w:r>
      <w:r>
        <w:rPr>
          <w:rFonts w:cs="Verdana"/>
          <w:i/>
          <w:iCs/>
          <w:szCs w:val="24"/>
        </w:rPr>
        <w:t xml:space="preserve">Images of Excellence: </w:t>
      </w:r>
      <w:r w:rsidRPr="00274C89">
        <w:rPr>
          <w:rStyle w:val="BookTitle"/>
        </w:rPr>
        <w:t>Plato's Critique of the Arts</w:t>
      </w:r>
      <w:r>
        <w:rPr>
          <w:rFonts w:cs="Verdana"/>
          <w:szCs w:val="24"/>
        </w:rPr>
        <w:t xml:space="preserve"> (Oxford: Clarendon Press, 1998). Also available online at: </w:t>
      </w:r>
      <w:hyperlink r:id="rId76" w:history="1">
        <w:r w:rsidR="00347BE7" w:rsidRPr="008D4E86">
          <w:rPr>
            <w:rStyle w:val="Hyperlink"/>
            <w:rFonts w:cs="Verdana"/>
            <w:szCs w:val="24"/>
          </w:rPr>
          <w:t>http://doi.org/10.1093/0198237928.001.0001</w:t>
        </w:r>
      </w:hyperlink>
      <w:r w:rsidR="00347BE7">
        <w:rPr>
          <w:rFonts w:cs="Verdana"/>
          <w:szCs w:val="24"/>
        </w:rPr>
        <w:t>.</w:t>
      </w:r>
    </w:p>
    <w:p w14:paraId="23BCD8C7" w14:textId="77777777" w:rsidR="009B0F76" w:rsidRDefault="009B0F76" w:rsidP="009B0F76">
      <w:r>
        <w:br w:type="page"/>
      </w:r>
    </w:p>
    <w:p w14:paraId="1ED51107"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lastRenderedPageBreak/>
        <w:t xml:space="preserve">Kamtekar, Rachana, 'Plato on Education and Art', in G. Fine, ed., </w:t>
      </w:r>
      <w:r w:rsidRPr="00274C89">
        <w:rPr>
          <w:rStyle w:val="BookTitle"/>
        </w:rPr>
        <w:t>The Oxford Handbook of Plato</w:t>
      </w:r>
      <w:r>
        <w:rPr>
          <w:rFonts w:cs="Verdana"/>
          <w:szCs w:val="24"/>
        </w:rPr>
        <w:t xml:space="preserve"> (Oxford: Oxford University Press, 2008), pp. 337-59. Also available online at: </w:t>
      </w:r>
      <w:hyperlink r:id="rId77" w:history="1">
        <w:r w:rsidR="00347BE7" w:rsidRPr="008D4E86">
          <w:rPr>
            <w:rStyle w:val="Hyperlink"/>
            <w:rFonts w:cs="Verdana"/>
            <w:szCs w:val="24"/>
          </w:rPr>
          <w:t>http://doi.org/10.1093/oxfordhb/9780195182903.003.0014</w:t>
        </w:r>
      </w:hyperlink>
      <w:r w:rsidR="00347BE7">
        <w:rPr>
          <w:rFonts w:cs="Verdana"/>
          <w:szCs w:val="24"/>
        </w:rPr>
        <w:t>.</w:t>
      </w:r>
    </w:p>
    <w:p w14:paraId="6EFAFF00"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Keuls, Eva, </w:t>
      </w:r>
      <w:r w:rsidRPr="00274C89">
        <w:rPr>
          <w:rStyle w:val="BookTitle"/>
        </w:rPr>
        <w:t>Plato and Greek Painting</w:t>
      </w:r>
      <w:r>
        <w:rPr>
          <w:rFonts w:cs="Verdana"/>
          <w:szCs w:val="24"/>
        </w:rPr>
        <w:t xml:space="preserve"> (Leiden: Brill, 1978). </w:t>
      </w:r>
      <w:r w:rsidRPr="00714C72">
        <w:rPr>
          <w:rFonts w:cs="Verdana"/>
          <w:b/>
          <w:bCs/>
          <w:szCs w:val="24"/>
        </w:rPr>
        <w:t>[Available in the the University Library and the Classics and the Architecture and History of Art libraries]</w:t>
      </w:r>
    </w:p>
    <w:p w14:paraId="2E158B74"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Levin, Susan B., </w:t>
      </w:r>
      <w:r w:rsidRPr="00274C89">
        <w:rPr>
          <w:rStyle w:val="BookTitle"/>
        </w:rPr>
        <w:t>The Ancient Quarrel between Philosophy and Poetry Revisited</w:t>
      </w:r>
      <w:r>
        <w:rPr>
          <w:rFonts w:cs="Verdana"/>
          <w:szCs w:val="24"/>
        </w:rPr>
        <w:t xml:space="preserve"> (Oxford: Oxford University Press, 2000).</w:t>
      </w:r>
    </w:p>
    <w:p w14:paraId="0B939CB6"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Moss, Jessica, 'What Is Imitative Poetry and Why Is It Bad?' in G. Ferrari, ed., </w:t>
      </w:r>
      <w:r w:rsidRPr="00274C89">
        <w:rPr>
          <w:rStyle w:val="BookTitle"/>
        </w:rPr>
        <w:t>Cambridge Companion to Plato's Republic</w:t>
      </w:r>
      <w:r>
        <w:rPr>
          <w:rFonts w:cs="Verdana"/>
          <w:szCs w:val="24"/>
        </w:rPr>
        <w:t xml:space="preserve"> (Cambridge: Cambridge University Press, 2007), pp. 415-44. Also available online at: </w:t>
      </w:r>
      <w:hyperlink r:id="rId78" w:history="1">
        <w:r w:rsidR="00347BE7" w:rsidRPr="008D4E86">
          <w:rPr>
            <w:rStyle w:val="Hyperlink"/>
            <w:rFonts w:cs="Verdana"/>
            <w:szCs w:val="24"/>
          </w:rPr>
          <w:t>http://doi.org/10.1017/CCOL0521839637.015</w:t>
        </w:r>
      </w:hyperlink>
      <w:r w:rsidR="00347BE7">
        <w:rPr>
          <w:rFonts w:cs="Verdana"/>
          <w:szCs w:val="24"/>
        </w:rPr>
        <w:t>.</w:t>
      </w:r>
    </w:p>
    <w:p w14:paraId="38EFB51B"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Naddaff, Ramona, </w:t>
      </w:r>
      <w:r w:rsidRPr="00274C89">
        <w:rPr>
          <w:rStyle w:val="BookTitle"/>
        </w:rPr>
        <w:t>Exiling the Poets: The Production of Censorship in Plato's Republic</w:t>
      </w:r>
      <w:r>
        <w:rPr>
          <w:rFonts w:cs="Verdana"/>
          <w:szCs w:val="24"/>
        </w:rPr>
        <w:t xml:space="preserve"> (Chicago: University of Chicago Press, 2002).</w:t>
      </w:r>
    </w:p>
    <w:p w14:paraId="5F038F1E" w14:textId="77777777" w:rsidR="00CC7BF8" w:rsidRPr="00604647" w:rsidRDefault="00604647" w:rsidP="00604647">
      <w:pPr>
        <w:pStyle w:val="Heading3"/>
      </w:pPr>
      <w:r>
        <w:t>Hume's a</w:t>
      </w:r>
      <w:r w:rsidRPr="00604647">
        <w:t>esthetics</w:t>
      </w:r>
    </w:p>
    <w:p w14:paraId="26966896"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Hume, David, </w:t>
      </w:r>
      <w:r w:rsidRPr="00274C89">
        <w:rPr>
          <w:rStyle w:val="BookTitle"/>
        </w:rPr>
        <w:t>Essays, Moral, Political and Literary</w:t>
      </w:r>
      <w:r>
        <w:rPr>
          <w:rFonts w:cs="Verdana"/>
          <w:szCs w:val="24"/>
        </w:rPr>
        <w:t xml:space="preserve">, Part I, essay 23 'Of the Standard of Taste'. Also available online via: </w:t>
      </w:r>
      <w:hyperlink r:id="rId79" w:history="1">
        <w:r w:rsidR="00347BE7" w:rsidRPr="008D4E86">
          <w:rPr>
            <w:rStyle w:val="Hyperlink"/>
            <w:rFonts w:cs="Verdana"/>
            <w:szCs w:val="24"/>
          </w:rPr>
          <w:t>https://idiscover.lib.cam.ac.uk/permalink/f/t9gok8/44CAM_ALMA61529866690003606</w:t>
        </w:r>
      </w:hyperlink>
      <w:r w:rsidR="00347BE7">
        <w:rPr>
          <w:rFonts w:cs="Verdana"/>
          <w:szCs w:val="24"/>
        </w:rPr>
        <w:t>.</w:t>
      </w:r>
    </w:p>
    <w:p w14:paraId="7337118A" w14:textId="00CF0802" w:rsidR="00CC7BF8" w:rsidRDefault="00CC7BF8" w:rsidP="00604647">
      <w:r>
        <w:t xml:space="preserve">As well as the set text, anyone might benefit from reading Hume's </w:t>
      </w:r>
      <w:r>
        <w:rPr>
          <w:i/>
          <w:iCs/>
        </w:rPr>
        <w:t xml:space="preserve">Of the </w:t>
      </w:r>
      <w:r w:rsidRPr="00274C89">
        <w:rPr>
          <w:rStyle w:val="BookTitle"/>
        </w:rPr>
        <w:t>Delicacy of Taste and Passion</w:t>
      </w:r>
      <w:r>
        <w:rPr>
          <w:i/>
          <w:iCs/>
        </w:rPr>
        <w:t xml:space="preserve">, </w:t>
      </w:r>
      <w:r w:rsidRPr="00274C89">
        <w:rPr>
          <w:rStyle w:val="BookTitle"/>
        </w:rPr>
        <w:t>On Refinement in the Arts</w:t>
      </w:r>
      <w:r>
        <w:t xml:space="preserve">, and </w:t>
      </w:r>
      <w:r w:rsidRPr="00274C89">
        <w:rPr>
          <w:rStyle w:val="BookTitle"/>
        </w:rPr>
        <w:t>Of Tragedy</w:t>
      </w:r>
      <w:r>
        <w:t>.</w:t>
      </w:r>
      <w:r w:rsidR="006A77F6">
        <w:t xml:space="preserve"> </w:t>
      </w:r>
      <w:r>
        <w:t>These are widely available in a variety of forms e.g. reprinted in N</w:t>
      </w:r>
      <w:r w:rsidR="00347BE7">
        <w:t>eill</w:t>
      </w:r>
      <w:r>
        <w:t xml:space="preserve"> and R</w:t>
      </w:r>
      <w:r w:rsidR="00347BE7">
        <w:t>idley</w:t>
      </w:r>
      <w:r>
        <w:t>.</w:t>
      </w:r>
    </w:p>
    <w:p w14:paraId="22A8CD2D" w14:textId="77777777" w:rsidR="00CC7BF8" w:rsidRDefault="00CC7BF8" w:rsidP="00604647">
      <w:r>
        <w:t>Other relevant works by Hume include:</w:t>
      </w:r>
    </w:p>
    <w:p w14:paraId="40D3FC82"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Hume, David, </w:t>
      </w:r>
      <w:r w:rsidRPr="00274C89">
        <w:rPr>
          <w:rStyle w:val="BookTitle"/>
        </w:rPr>
        <w:t>Enquiry Concerning the Principles of Morals</w:t>
      </w:r>
      <w:r>
        <w:rPr>
          <w:rFonts w:cs="Verdana"/>
          <w:szCs w:val="24"/>
        </w:rPr>
        <w:t xml:space="preserve">. Also available online via: </w:t>
      </w:r>
      <w:hyperlink r:id="rId80" w:history="1">
        <w:r w:rsidR="00347BE7" w:rsidRPr="008D4E86">
          <w:rPr>
            <w:rStyle w:val="Hyperlink"/>
            <w:rFonts w:cs="Verdana"/>
            <w:szCs w:val="24"/>
          </w:rPr>
          <w:t>https://idiscover.lib.cam.ac.uk/permalink/f/t9gok8/44CAM_ALMA61529866690003606</w:t>
        </w:r>
      </w:hyperlink>
      <w:r w:rsidR="00347BE7">
        <w:rPr>
          <w:rFonts w:cs="Verdana"/>
          <w:szCs w:val="24"/>
        </w:rPr>
        <w:t>.</w:t>
      </w:r>
    </w:p>
    <w:p w14:paraId="1F8AD3CE"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Hume, David, </w:t>
      </w:r>
      <w:r w:rsidRPr="00274C89">
        <w:rPr>
          <w:rStyle w:val="BookTitle"/>
        </w:rPr>
        <w:t>A Treatise of Human Nature</w:t>
      </w:r>
      <w:r>
        <w:rPr>
          <w:rFonts w:cs="Verdana"/>
          <w:szCs w:val="24"/>
        </w:rPr>
        <w:t xml:space="preserve">, edited by L.A. Selby-Bigge and P.H. Nidditch (Oxford: Oxford University Press, 1978; 2nd ed. 2014). Also available online at: </w:t>
      </w:r>
      <w:hyperlink r:id="rId81" w:history="1">
        <w:r w:rsidR="004E124C" w:rsidRPr="008D4E86">
          <w:rPr>
            <w:rStyle w:val="Hyperlink"/>
            <w:rFonts w:cs="Verdana"/>
            <w:szCs w:val="24"/>
          </w:rPr>
          <w:t>https://doi.org/10.1093/actrade/9780198245872.book.1</w:t>
        </w:r>
      </w:hyperlink>
      <w:r w:rsidR="004E124C">
        <w:rPr>
          <w:rFonts w:cs="Verdana"/>
          <w:szCs w:val="24"/>
        </w:rPr>
        <w:t>.</w:t>
      </w:r>
      <w:r>
        <w:rPr>
          <w:rFonts w:cs="Verdana"/>
          <w:szCs w:val="24"/>
        </w:rPr>
        <w:t xml:space="preserve"> [Especially 'Of Beauty and Deformity']</w:t>
      </w:r>
    </w:p>
    <w:p w14:paraId="78F8750A" w14:textId="12A12141" w:rsidR="00CC7BF8" w:rsidRDefault="00CC7BF8" w:rsidP="00604647">
      <w:r>
        <w:t xml:space="preserve">If you are not familiar with any background in Hume's ethics, the shortcut is to read the essay </w:t>
      </w:r>
      <w:r w:rsidRPr="00274C89">
        <w:rPr>
          <w:rStyle w:val="BookTitle"/>
        </w:rPr>
        <w:t>The Sceptic</w:t>
      </w:r>
      <w:r>
        <w:t xml:space="preserve">. The longer route is to read much of </w:t>
      </w:r>
      <w:r w:rsidRPr="00274C89">
        <w:rPr>
          <w:rStyle w:val="BookTitle"/>
        </w:rPr>
        <w:t>Enquiry Concerning the Principles of Morals</w:t>
      </w:r>
      <w:r>
        <w:t>, especially noticing the concentration on the virtues (parallel to the virtues of the critic) and</w:t>
      </w:r>
      <w:r w:rsidR="00274C89">
        <w:t xml:space="preserve"> the tension between uniformity </w:t>
      </w:r>
      <w:r>
        <w:t xml:space="preserve">and diversity, which also informs the </w:t>
      </w:r>
      <w:r w:rsidRPr="00274C89">
        <w:rPr>
          <w:rStyle w:val="BookTitle"/>
        </w:rPr>
        <w:t>Standard of Taste</w:t>
      </w:r>
      <w:r>
        <w:t xml:space="preserve">. The self-standing </w:t>
      </w:r>
      <w:r w:rsidRPr="00274C89">
        <w:rPr>
          <w:rStyle w:val="BookTitle"/>
        </w:rPr>
        <w:t>Dialogue</w:t>
      </w:r>
      <w:r>
        <w:t xml:space="preserve"> at the end of the </w:t>
      </w:r>
      <w:r w:rsidRPr="00274C89">
        <w:rPr>
          <w:rStyle w:val="BookTitle"/>
        </w:rPr>
        <w:t>Enquiry</w:t>
      </w:r>
      <w:r>
        <w:t xml:space="preserve"> is useful here.</w:t>
      </w:r>
    </w:p>
    <w:p w14:paraId="6EAEFC43" w14:textId="77777777" w:rsidR="00CC7BF8" w:rsidRDefault="00604647" w:rsidP="00604647">
      <w:pPr>
        <w:pStyle w:val="Heading4"/>
      </w:pPr>
      <w:r>
        <w:lastRenderedPageBreak/>
        <w:t>Secondary l</w:t>
      </w:r>
      <w:r w:rsidR="00CC7BF8">
        <w:t>iterature</w:t>
      </w:r>
    </w:p>
    <w:p w14:paraId="77C2B761"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*Gracyk, Theodore, 'Rethinking Hume's Standard of Taste', </w:t>
      </w:r>
      <w:r w:rsidRPr="00274C89">
        <w:rPr>
          <w:rStyle w:val="BookTitle"/>
        </w:rPr>
        <w:t xml:space="preserve">Journal of Aesthetics and Art </w:t>
      </w:r>
      <w:bookmarkStart w:id="0" w:name="_GoBack"/>
      <w:bookmarkEnd w:id="0"/>
      <w:r w:rsidRPr="00274C89">
        <w:rPr>
          <w:rStyle w:val="BookTitle"/>
        </w:rPr>
        <w:t>Criticism</w:t>
      </w:r>
      <w:r>
        <w:rPr>
          <w:rFonts w:cs="Verdana"/>
          <w:szCs w:val="24"/>
        </w:rPr>
        <w:t xml:space="preserve">, 52, no. 2 (1994): 169-82. </w:t>
      </w:r>
      <w:hyperlink r:id="rId82" w:history="1">
        <w:r w:rsidR="004E124C" w:rsidRPr="008D4E86">
          <w:rPr>
            <w:rStyle w:val="Hyperlink"/>
            <w:rFonts w:cs="Verdana"/>
            <w:szCs w:val="24"/>
          </w:rPr>
          <w:t>https://doi.org/10.2307/431164</w:t>
        </w:r>
      </w:hyperlink>
    </w:p>
    <w:p w14:paraId="04020711"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*Guyer, Paul, 'The Standard of Taste and the “Most Ardent Desire of Society"', in his </w:t>
      </w:r>
      <w:r w:rsidRPr="00274C89">
        <w:rPr>
          <w:rStyle w:val="BookTitle"/>
        </w:rPr>
        <w:t>Values of Beauty</w:t>
      </w:r>
      <w:r>
        <w:rPr>
          <w:rFonts w:cs="Verdana"/>
          <w:szCs w:val="24"/>
        </w:rPr>
        <w:t xml:space="preserve"> (Cambridge: Cambridge University Press, 2005), pp. 37-76. Also available online at: </w:t>
      </w:r>
      <w:hyperlink r:id="rId83" w:history="1">
        <w:r w:rsidR="004E124C" w:rsidRPr="008D4E86">
          <w:rPr>
            <w:rStyle w:val="Hyperlink"/>
            <w:rFonts w:cs="Verdana"/>
            <w:szCs w:val="24"/>
          </w:rPr>
          <w:t>https://doi.org/10.1017/CBO9780511840876.003</w:t>
        </w:r>
      </w:hyperlink>
      <w:r w:rsidR="004E124C">
        <w:rPr>
          <w:rFonts w:cs="Verdana"/>
          <w:szCs w:val="24"/>
        </w:rPr>
        <w:t>.</w:t>
      </w:r>
    </w:p>
    <w:p w14:paraId="5CD5D058"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*Levinson, Jerrold, 'Hume's Standard of Taste: The Real Problem', </w:t>
      </w:r>
      <w:r w:rsidRPr="00274C89">
        <w:rPr>
          <w:rStyle w:val="BookTitle"/>
        </w:rPr>
        <w:t>Journal of Aesthetics and Art Criticism</w:t>
      </w:r>
      <w:r>
        <w:rPr>
          <w:rFonts w:cs="Verdana"/>
          <w:szCs w:val="24"/>
        </w:rPr>
        <w:t xml:space="preserve">, 60, no. 3 (2002): 227-38. </w:t>
      </w:r>
      <w:hyperlink r:id="rId84" w:history="1">
        <w:r w:rsidR="004E124C" w:rsidRPr="008D4E86">
          <w:rPr>
            <w:rStyle w:val="Hyperlink"/>
            <w:rFonts w:cs="Verdana"/>
            <w:szCs w:val="24"/>
          </w:rPr>
          <w:t>https://doi.org/10.1111/1540-6245.00070</w:t>
        </w:r>
      </w:hyperlink>
      <w:r w:rsidR="004E124C">
        <w:rPr>
          <w:rFonts w:cs="Verdana"/>
          <w:szCs w:val="24"/>
        </w:rPr>
        <w:t>.</w:t>
      </w:r>
      <w:r>
        <w:rPr>
          <w:rFonts w:cs="Verdana"/>
          <w:szCs w:val="24"/>
        </w:rPr>
        <w:t xml:space="preserve"> Reprinted in his </w:t>
      </w:r>
      <w:r w:rsidRPr="00274C89">
        <w:rPr>
          <w:rStyle w:val="BookTitle"/>
        </w:rPr>
        <w:t>Contemplating Art</w:t>
      </w:r>
      <w:r>
        <w:rPr>
          <w:rFonts w:cs="Verdana"/>
          <w:szCs w:val="24"/>
        </w:rPr>
        <w:t xml:space="preserve"> (Oxford: Clarendon, 2006). Also available online at: </w:t>
      </w:r>
      <w:hyperlink r:id="rId85" w:history="1">
        <w:r w:rsidR="004E124C" w:rsidRPr="008D4E86">
          <w:rPr>
            <w:rStyle w:val="Hyperlink"/>
            <w:rFonts w:cs="Verdana"/>
            <w:szCs w:val="24"/>
          </w:rPr>
          <w:t>https://ebookcentral.proquest.com/lib/cam/reader.action?docID=3053132&amp;ppg=375</w:t>
        </w:r>
      </w:hyperlink>
      <w:r w:rsidR="004E124C">
        <w:rPr>
          <w:rFonts w:cs="Verdana"/>
          <w:szCs w:val="24"/>
        </w:rPr>
        <w:t>.</w:t>
      </w:r>
    </w:p>
    <w:p w14:paraId="11A6B084" w14:textId="4A2F6BD9" w:rsidR="00CC7BF8" w:rsidRDefault="00CC7BF8" w:rsidP="00CC7BF8">
      <w:pPr>
        <w:widowControl w:val="0"/>
        <w:autoSpaceDE w:val="0"/>
        <w:autoSpaceDN w:val="0"/>
        <w:adjustRightInd w:val="0"/>
        <w:spacing w:after="0"/>
        <w:ind w:left="720" w:hanging="720"/>
        <w:rPr>
          <w:rFonts w:cs="Verdana"/>
          <w:szCs w:val="24"/>
        </w:rPr>
      </w:pPr>
      <w:r>
        <w:rPr>
          <w:rFonts w:cs="Verdana"/>
          <w:szCs w:val="24"/>
        </w:rPr>
        <w:t>*Mothersill, Mary, 'Hume and the Paradox of Taste', in G. Dickie</w:t>
      </w:r>
      <w:r>
        <w:rPr>
          <w:rFonts w:cs="Verdana"/>
          <w:i/>
          <w:iCs/>
          <w:szCs w:val="24"/>
        </w:rPr>
        <w:t>, et al.</w:t>
      </w:r>
      <w:r>
        <w:rPr>
          <w:rFonts w:cs="Verdana"/>
          <w:szCs w:val="24"/>
        </w:rPr>
        <w:t xml:space="preserve">, eds., </w:t>
      </w:r>
      <w:r w:rsidRPr="00274C89">
        <w:rPr>
          <w:rStyle w:val="BookTitle"/>
        </w:rPr>
        <w:t>Aesthetics: A Critical Anthology</w:t>
      </w:r>
      <w:r w:rsidR="009459B6">
        <w:rPr>
          <w:rFonts w:cs="Verdana"/>
          <w:szCs w:val="24"/>
        </w:rPr>
        <w:t>. 2nd ed.</w:t>
      </w:r>
      <w:r>
        <w:rPr>
          <w:rFonts w:cs="Verdana"/>
          <w:szCs w:val="24"/>
        </w:rPr>
        <w:t xml:space="preserve"> (New York, NY: St Martin’s Press, 1989), pp. 269-86.</w:t>
      </w:r>
    </w:p>
    <w:p w14:paraId="42CE64AF" w14:textId="16AAA0B6" w:rsidR="00CC7BF8" w:rsidRDefault="00CC7BF8" w:rsidP="00CC7BF8">
      <w:pPr>
        <w:widowControl w:val="0"/>
        <w:autoSpaceDE w:val="0"/>
        <w:autoSpaceDN w:val="0"/>
        <w:adjustRightInd w:val="0"/>
        <w:spacing w:after="0"/>
        <w:ind w:left="720" w:hanging="720"/>
        <w:rPr>
          <w:rStyle w:val="Hyperlink"/>
          <w:rFonts w:cs="Verdana"/>
          <w:szCs w:val="24"/>
        </w:rPr>
      </w:pPr>
      <w:r>
        <w:rPr>
          <w:rFonts w:cs="Verdana"/>
          <w:szCs w:val="24"/>
        </w:rPr>
        <w:t xml:space="preserve">*Shelley, James, 'Hume and the Nature of Taste', </w:t>
      </w:r>
      <w:r w:rsidRPr="00274C89">
        <w:rPr>
          <w:rStyle w:val="BookTitle"/>
        </w:rPr>
        <w:t>Journal of Aesthetics and Art Criticism</w:t>
      </w:r>
      <w:r>
        <w:rPr>
          <w:rFonts w:cs="Verdana"/>
          <w:szCs w:val="24"/>
        </w:rPr>
        <w:t xml:space="preserve">, 56, no. 1 (1998): 29-38. </w:t>
      </w:r>
      <w:hyperlink r:id="rId86" w:history="1">
        <w:r w:rsidR="004E124C" w:rsidRPr="008D4E86">
          <w:rPr>
            <w:rStyle w:val="Hyperlink"/>
            <w:rFonts w:cs="Verdana"/>
            <w:szCs w:val="24"/>
          </w:rPr>
          <w:t>https://doi.org/10.2307/431945</w:t>
        </w:r>
      </w:hyperlink>
    </w:p>
    <w:p w14:paraId="2AE421FD" w14:textId="7E7A8FDB" w:rsidR="009862AA" w:rsidRDefault="009862AA" w:rsidP="00CC7BF8">
      <w:pPr>
        <w:widowControl w:val="0"/>
        <w:autoSpaceDE w:val="0"/>
        <w:autoSpaceDN w:val="0"/>
        <w:adjustRightInd w:val="0"/>
        <w:spacing w:after="0"/>
        <w:ind w:left="720" w:hanging="720"/>
        <w:rPr>
          <w:rFonts w:cs="Verdana"/>
          <w:szCs w:val="24"/>
        </w:rPr>
      </w:pPr>
      <w:r>
        <w:rPr>
          <w:rFonts w:cs="Verdana"/>
          <w:szCs w:val="24"/>
        </w:rPr>
        <w:t xml:space="preserve">Blackburn, Simon, </w:t>
      </w:r>
      <w:r w:rsidRPr="00274C89">
        <w:rPr>
          <w:rStyle w:val="BookTitle"/>
        </w:rPr>
        <w:t>How to Read Hume</w:t>
      </w:r>
      <w:r>
        <w:rPr>
          <w:rFonts w:cs="Verdana"/>
          <w:szCs w:val="24"/>
        </w:rPr>
        <w:t xml:space="preserve"> (London: Granta, 2008), ch. 10 'Natural religion'.</w:t>
      </w:r>
    </w:p>
    <w:p w14:paraId="02F97847"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Carroll, Noël, 'Hume's Standard of Taste', </w:t>
      </w:r>
      <w:r w:rsidRPr="00274C89">
        <w:rPr>
          <w:rStyle w:val="BookTitle"/>
        </w:rPr>
        <w:t>Journal of Aesthetics and Art Criticism</w:t>
      </w:r>
      <w:r>
        <w:rPr>
          <w:rFonts w:cs="Verdana"/>
          <w:szCs w:val="24"/>
        </w:rPr>
        <w:t xml:space="preserve">, 43, no. 2 (1984): 181-94. </w:t>
      </w:r>
      <w:hyperlink r:id="rId87" w:history="1">
        <w:r w:rsidR="004E124C" w:rsidRPr="008D4E86">
          <w:rPr>
            <w:rStyle w:val="Hyperlink"/>
            <w:rFonts w:cs="Verdana"/>
            <w:szCs w:val="24"/>
          </w:rPr>
          <w:t>https://doi.org/10.2307/429992</w:t>
        </w:r>
      </w:hyperlink>
    </w:p>
    <w:p w14:paraId="3787E215"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Eagleton, Terry, </w:t>
      </w:r>
      <w:r w:rsidRPr="00274C89">
        <w:rPr>
          <w:rStyle w:val="BookTitle"/>
        </w:rPr>
        <w:t>The Ideology of the Aesthetic</w:t>
      </w:r>
      <w:r>
        <w:rPr>
          <w:rFonts w:cs="Verdana"/>
          <w:szCs w:val="24"/>
        </w:rPr>
        <w:t xml:space="preserve"> (Oxford: Blackwell, 1990), ch. 2 'The law of the heart: Shaftesbury, Hume, Burke'.</w:t>
      </w:r>
    </w:p>
    <w:p w14:paraId="72F91280"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Jones, Peter, 'Hume's Literary and Aesthetic Theory', in D.F. Norton, ed., </w:t>
      </w:r>
      <w:r w:rsidRPr="00274C89">
        <w:rPr>
          <w:rStyle w:val="BookTitle"/>
        </w:rPr>
        <w:t>The Cambridge Companion to Hume</w:t>
      </w:r>
      <w:r>
        <w:rPr>
          <w:rFonts w:cs="Verdana"/>
          <w:szCs w:val="24"/>
        </w:rPr>
        <w:t xml:space="preserve">. Only 1st ed. (Cambridge: Cambridge University Press, 1993), pp. 255-80. Also available online at: </w:t>
      </w:r>
      <w:hyperlink r:id="rId88" w:history="1">
        <w:r w:rsidR="004E124C" w:rsidRPr="008D4E86">
          <w:rPr>
            <w:rStyle w:val="Hyperlink"/>
            <w:rFonts w:cs="Verdana"/>
            <w:szCs w:val="24"/>
          </w:rPr>
          <w:t>http://doi.org/10.1017/CCOL0521382734.009</w:t>
        </w:r>
      </w:hyperlink>
      <w:r w:rsidR="004E124C">
        <w:rPr>
          <w:rFonts w:cs="Verdana"/>
          <w:szCs w:val="24"/>
        </w:rPr>
        <w:t xml:space="preserve"> </w:t>
      </w:r>
    </w:p>
    <w:p w14:paraId="5847A54B" w14:textId="77777777" w:rsidR="00CC7BF8" w:rsidRDefault="00604647" w:rsidP="00604647">
      <w:pPr>
        <w:pStyle w:val="Heading3"/>
      </w:pPr>
      <w:r>
        <w:t>Kant's aesthetics</w:t>
      </w:r>
    </w:p>
    <w:p w14:paraId="4F9D248F"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Kant, Immanuel, </w:t>
      </w:r>
      <w:r w:rsidRPr="00274C89">
        <w:rPr>
          <w:rStyle w:val="BookTitle"/>
        </w:rPr>
        <w:t>The Analytic of the Beautiful</w:t>
      </w:r>
      <w:r>
        <w:rPr>
          <w:rFonts w:cs="Verdana"/>
          <w:szCs w:val="24"/>
        </w:rPr>
        <w:t>, pp. 5: 203-43.</w:t>
      </w:r>
    </w:p>
    <w:p w14:paraId="5A905485" w14:textId="77777777" w:rsidR="00C5735A" w:rsidRDefault="00CC7BF8" w:rsidP="00C5735A">
      <w:pPr>
        <w:widowControl w:val="0"/>
        <w:autoSpaceDE w:val="0"/>
        <w:autoSpaceDN w:val="0"/>
        <w:adjustRightInd w:val="0"/>
        <w:spacing w:after="0"/>
        <w:ind w:left="720" w:hanging="720"/>
      </w:pPr>
      <w:r>
        <w:rPr>
          <w:rFonts w:cs="Verdana"/>
          <w:szCs w:val="24"/>
        </w:rPr>
        <w:t xml:space="preserve">Kant, Immanuel, </w:t>
      </w:r>
      <w:r w:rsidRPr="00274C89">
        <w:rPr>
          <w:rStyle w:val="BookTitle"/>
        </w:rPr>
        <w:t>The Critique of Judgement</w:t>
      </w:r>
      <w:r>
        <w:rPr>
          <w:rFonts w:cs="Verdana"/>
          <w:szCs w:val="24"/>
        </w:rPr>
        <w:t xml:space="preserve">, Part I, sect. 2 'The Analytic of the Beautiful'. Available in a variety of editions. The Oxford World Classics ed. is available online at: </w:t>
      </w:r>
      <w:hyperlink r:id="rId89" w:history="1">
        <w:r w:rsidR="00604647" w:rsidRPr="001D57A5">
          <w:rPr>
            <w:rStyle w:val="Hyperlink"/>
            <w:rFonts w:cs="Verdana"/>
            <w:szCs w:val="24"/>
          </w:rPr>
          <w:t>https://ebookcentral.proquest.com/lib/cam/reader.action?docID=415216&amp;ppg=206</w:t>
        </w:r>
      </w:hyperlink>
      <w:r w:rsidR="00604647">
        <w:rPr>
          <w:rFonts w:cs="Verdana"/>
          <w:szCs w:val="24"/>
        </w:rPr>
        <w:t>.</w:t>
      </w:r>
      <w:r w:rsidR="00C5735A">
        <w:br w:type="page"/>
      </w:r>
    </w:p>
    <w:p w14:paraId="6E075299" w14:textId="77777777" w:rsidR="00604647" w:rsidRDefault="00604647" w:rsidP="00604647">
      <w:pPr>
        <w:pStyle w:val="Heading4"/>
        <w:rPr>
          <w:sz w:val="24"/>
        </w:rPr>
      </w:pPr>
      <w:r>
        <w:lastRenderedPageBreak/>
        <w:t>Secondary literature</w:t>
      </w:r>
    </w:p>
    <w:p w14:paraId="29F8A115"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*Allison, Henry, </w:t>
      </w:r>
      <w:r w:rsidRPr="00274C89">
        <w:rPr>
          <w:rStyle w:val="BookTitle"/>
        </w:rPr>
        <w:t>Kant’s Theory of Taste</w:t>
      </w:r>
      <w:r>
        <w:rPr>
          <w:rFonts w:cs="Verdana"/>
          <w:szCs w:val="24"/>
        </w:rPr>
        <w:t xml:space="preserve"> (Cambridge: Cambridge University Press, 2001). Also available online at: </w:t>
      </w:r>
      <w:hyperlink r:id="rId90" w:history="1">
        <w:r w:rsidR="004E124C" w:rsidRPr="008D4E86">
          <w:rPr>
            <w:rStyle w:val="Hyperlink"/>
            <w:rFonts w:cs="Verdana"/>
            <w:szCs w:val="24"/>
          </w:rPr>
          <w:t>https://doi.org/10.1017/CBO9780511612671</w:t>
        </w:r>
      </w:hyperlink>
      <w:r w:rsidR="004E124C">
        <w:rPr>
          <w:rFonts w:cs="Verdana"/>
          <w:szCs w:val="24"/>
        </w:rPr>
        <w:t>.</w:t>
      </w:r>
    </w:p>
    <w:p w14:paraId="424872E1"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*Ginsborg, Hannah, </w:t>
      </w:r>
      <w:r w:rsidRPr="00274C89">
        <w:rPr>
          <w:rStyle w:val="BookTitle"/>
        </w:rPr>
        <w:t>The Normativity of Nature</w:t>
      </w:r>
      <w:r>
        <w:rPr>
          <w:rFonts w:cs="Verdana"/>
          <w:szCs w:val="24"/>
        </w:rPr>
        <w:t xml:space="preserve"> (Oxford: Oxford University Press, 2014), chs. 1-5. Also available online at: </w:t>
      </w:r>
      <w:hyperlink r:id="rId91" w:history="1">
        <w:r w:rsidR="004E124C" w:rsidRPr="008D4E86">
          <w:rPr>
            <w:rStyle w:val="Hyperlink"/>
            <w:rFonts w:cs="Verdana"/>
            <w:szCs w:val="24"/>
          </w:rPr>
          <w:t>https://doi.org/10.1093/acprof:oso/9780199547975.001.0001</w:t>
        </w:r>
      </w:hyperlink>
      <w:r w:rsidR="004E124C">
        <w:rPr>
          <w:rFonts w:cs="Verdana"/>
          <w:szCs w:val="24"/>
        </w:rPr>
        <w:t>.</w:t>
      </w:r>
    </w:p>
    <w:p w14:paraId="706BE9D1"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*Guyer, Paul, </w:t>
      </w:r>
      <w:r w:rsidRPr="00274C89">
        <w:rPr>
          <w:rStyle w:val="BookTitle"/>
        </w:rPr>
        <w:t>Kant and the Claims of Taste</w:t>
      </w:r>
      <w:r>
        <w:rPr>
          <w:rFonts w:cs="Verdana"/>
          <w:szCs w:val="24"/>
        </w:rPr>
        <w:t xml:space="preserve"> (Cambridge: Cambridge University Press, 1997).</w:t>
      </w:r>
    </w:p>
    <w:p w14:paraId="76F5ED16"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*Kukla, Rebecca, ed., </w:t>
      </w:r>
      <w:r w:rsidRPr="00274C89">
        <w:rPr>
          <w:rStyle w:val="BookTitle"/>
        </w:rPr>
        <w:t>Aesthetics and Cognition in Kant's Critical Philosophy</w:t>
      </w:r>
      <w:r>
        <w:rPr>
          <w:rFonts w:cs="Verdana"/>
          <w:szCs w:val="24"/>
        </w:rPr>
        <w:t xml:space="preserve"> (Cambridge: Cambridge University Press, 2009), esp. Parts I-II. Also available online at: </w:t>
      </w:r>
      <w:hyperlink r:id="rId92" w:history="1">
        <w:r w:rsidR="004E124C" w:rsidRPr="008D4E86">
          <w:rPr>
            <w:rStyle w:val="Hyperlink"/>
            <w:rFonts w:cs="Verdana"/>
            <w:szCs w:val="24"/>
          </w:rPr>
          <w:t>https://doi.org/10.1017/cbo9780511498220</w:t>
        </w:r>
      </w:hyperlink>
      <w:r w:rsidR="004E124C">
        <w:rPr>
          <w:rFonts w:cs="Verdana"/>
          <w:szCs w:val="24"/>
        </w:rPr>
        <w:t>.</w:t>
      </w:r>
    </w:p>
    <w:p w14:paraId="53955010"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Ameriks, Karl, 'Kant and the Objectivity of Taste', </w:t>
      </w:r>
      <w:r w:rsidRPr="00274C89">
        <w:rPr>
          <w:rStyle w:val="BookTitle"/>
        </w:rPr>
        <w:t>The British Journal of Aesthetics</w:t>
      </w:r>
      <w:r>
        <w:rPr>
          <w:rFonts w:cs="Verdana"/>
          <w:szCs w:val="24"/>
        </w:rPr>
        <w:t xml:space="preserve">, 23, no. 1 (1983): 3-17. </w:t>
      </w:r>
      <w:hyperlink r:id="rId93" w:history="1">
        <w:r w:rsidR="004E124C" w:rsidRPr="008D4E86">
          <w:rPr>
            <w:rStyle w:val="Hyperlink"/>
            <w:rFonts w:cs="Verdana"/>
            <w:szCs w:val="24"/>
          </w:rPr>
          <w:t>https://doi.org/10.1093/bjaesthetics/23.1.3</w:t>
        </w:r>
      </w:hyperlink>
    </w:p>
    <w:p w14:paraId="222D6562"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Breitenbach, Angela, 'Beauty in Proofs: Kant on Aesthetics in Mathematics', </w:t>
      </w:r>
      <w:r w:rsidRPr="00274C89">
        <w:rPr>
          <w:rStyle w:val="BookTitle"/>
        </w:rPr>
        <w:t>European Journal of Philosophy</w:t>
      </w:r>
      <w:r>
        <w:rPr>
          <w:rFonts w:cs="Verdana"/>
          <w:szCs w:val="24"/>
        </w:rPr>
        <w:t xml:space="preserve">, 23, no. 4 (2015): 955-77. </w:t>
      </w:r>
      <w:hyperlink r:id="rId94" w:history="1">
        <w:r w:rsidR="004E124C" w:rsidRPr="008D4E86">
          <w:rPr>
            <w:rStyle w:val="Hyperlink"/>
            <w:rFonts w:cs="Verdana"/>
            <w:szCs w:val="24"/>
          </w:rPr>
          <w:t>https://doi.org/10.1111/ejop.12021</w:t>
        </w:r>
      </w:hyperlink>
    </w:p>
    <w:p w14:paraId="429725D6"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Guyer, Paul, 'The Dialectic of Disinterestedness: I: Eighteenth- Century Aesthetics', in his </w:t>
      </w:r>
      <w:r w:rsidRPr="00274C89">
        <w:rPr>
          <w:rStyle w:val="BookTitle"/>
        </w:rPr>
        <w:t>Kant and the Experience of Freedom: Essays on Aesthetics and Morality</w:t>
      </w:r>
      <w:r>
        <w:rPr>
          <w:rFonts w:cs="Verdana"/>
          <w:szCs w:val="24"/>
        </w:rPr>
        <w:t xml:space="preserve"> (Cambridge: Cambridge University Press, 1993), pp. 48-93. Also available online at: </w:t>
      </w:r>
      <w:hyperlink r:id="rId95" w:history="1">
        <w:r w:rsidR="004E124C" w:rsidRPr="008D4E86">
          <w:rPr>
            <w:rStyle w:val="Hyperlink"/>
            <w:rFonts w:cs="Verdana"/>
            <w:szCs w:val="24"/>
          </w:rPr>
          <w:t>http://doi.org/10.1017/CBO9781139172516.005</w:t>
        </w:r>
      </w:hyperlink>
      <w:r w:rsidR="004E124C">
        <w:rPr>
          <w:rFonts w:cs="Verdana"/>
          <w:szCs w:val="24"/>
        </w:rPr>
        <w:t>.</w:t>
      </w:r>
    </w:p>
    <w:p w14:paraId="3B93564A"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Matherne, Samantha, 'The Inclusive Interpretation of Kant’s Aesthetic Ideas', </w:t>
      </w:r>
      <w:r w:rsidRPr="00274C89">
        <w:rPr>
          <w:rStyle w:val="BookTitle"/>
        </w:rPr>
        <w:t>The British Journal of Aesthetics</w:t>
      </w:r>
      <w:r>
        <w:rPr>
          <w:rFonts w:cs="Verdana"/>
          <w:szCs w:val="24"/>
        </w:rPr>
        <w:t xml:space="preserve">, 53, no. 1 (2013): 21-39. </w:t>
      </w:r>
      <w:hyperlink r:id="rId96" w:history="1">
        <w:r w:rsidR="004E124C" w:rsidRPr="008D4E86">
          <w:rPr>
            <w:rStyle w:val="Hyperlink"/>
            <w:rFonts w:cs="Verdana"/>
            <w:szCs w:val="24"/>
          </w:rPr>
          <w:t>https://doi.org/10.1093/aesthj/ays058</w:t>
        </w:r>
      </w:hyperlink>
    </w:p>
    <w:p w14:paraId="1E621CAB"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Zuckert, Rachel, 'Kant’s Rationalist Aesthetics', </w:t>
      </w:r>
      <w:r w:rsidRPr="00274C89">
        <w:rPr>
          <w:rStyle w:val="BookTitle"/>
        </w:rPr>
        <w:t>Kant-Studien</w:t>
      </w:r>
      <w:r>
        <w:rPr>
          <w:rFonts w:cs="Verdana"/>
          <w:szCs w:val="24"/>
        </w:rPr>
        <w:t xml:space="preserve">, 98, no. 4 (2007): 443-63. </w:t>
      </w:r>
      <w:hyperlink r:id="rId97" w:history="1">
        <w:r w:rsidR="004E124C" w:rsidRPr="008D4E86">
          <w:rPr>
            <w:rStyle w:val="Hyperlink"/>
            <w:rFonts w:cs="Verdana"/>
            <w:szCs w:val="24"/>
          </w:rPr>
          <w:t>https://doi.org/10.1515/KANT.2007.028</w:t>
        </w:r>
      </w:hyperlink>
    </w:p>
    <w:p w14:paraId="34F2800C" w14:textId="77777777" w:rsidR="00CC7BF8" w:rsidRDefault="00CC7BF8" w:rsidP="00CC7BF8">
      <w:pPr>
        <w:widowControl w:val="0"/>
        <w:autoSpaceDE w:val="0"/>
        <w:autoSpaceDN w:val="0"/>
        <w:adjustRightInd w:val="0"/>
        <w:spacing w:after="0"/>
        <w:ind w:left="720" w:hanging="720"/>
        <w:rPr>
          <w:rFonts w:cs="Verdana"/>
          <w:szCs w:val="24"/>
        </w:rPr>
      </w:pPr>
      <w:r>
        <w:rPr>
          <w:rFonts w:cs="Verdana"/>
          <w:szCs w:val="24"/>
        </w:rPr>
        <w:t xml:space="preserve">Zuckert, Rachel, 'The Purposiveness of Form: A Reading of Kant’s Aesthetic Formalism', </w:t>
      </w:r>
      <w:r w:rsidRPr="00274C89">
        <w:rPr>
          <w:rStyle w:val="BookTitle"/>
        </w:rPr>
        <w:t>Journal of the History of Philosophy</w:t>
      </w:r>
      <w:r>
        <w:rPr>
          <w:rFonts w:cs="Verdana"/>
          <w:szCs w:val="24"/>
        </w:rPr>
        <w:t xml:space="preserve">, 44, no. 4 (2006): 599-622. </w:t>
      </w:r>
      <w:hyperlink r:id="rId98" w:history="1">
        <w:r w:rsidR="004E124C" w:rsidRPr="008D4E86">
          <w:rPr>
            <w:rStyle w:val="Hyperlink"/>
            <w:rFonts w:cs="Verdana"/>
            <w:szCs w:val="24"/>
          </w:rPr>
          <w:t>https://doi.org/10.1353/hph.2006.0075</w:t>
        </w:r>
      </w:hyperlink>
    </w:p>
    <w:p w14:paraId="5627217A" w14:textId="77777777" w:rsidR="00A3276F" w:rsidRPr="00304AAB" w:rsidRDefault="0059267D" w:rsidP="00304AAB">
      <w:pPr>
        <w:spacing w:before="400"/>
        <w:rPr>
          <w:b/>
        </w:rPr>
      </w:pPr>
      <w:r w:rsidRPr="00304AAB">
        <w:rPr>
          <w:b/>
        </w:rPr>
        <w:t xml:space="preserve">We welcome your suggestions for further readings that will improve and diversify our reading lists, to reflect the best recent research, and important work by members of under-represented groups. Please email your suggestions to </w:t>
      </w:r>
      <w:hyperlink r:id="rId99" w:history="1">
        <w:r w:rsidR="00BB4453" w:rsidRPr="001A4086">
          <w:rPr>
            <w:rStyle w:val="Hyperlink"/>
            <w:b/>
          </w:rPr>
          <w:t>phillib@hermes.cam.ac.uk</w:t>
        </w:r>
      </w:hyperlink>
      <w:r w:rsidRPr="00304AAB">
        <w:rPr>
          <w:b/>
        </w:rPr>
        <w:t xml:space="preserve"> including the relevant part and paper number. For information on how we handle your personal data when you submit a suggestion please see: </w:t>
      </w:r>
      <w:hyperlink r:id="rId100" w:history="1">
        <w:r w:rsidRPr="00964FED">
          <w:rPr>
            <w:rStyle w:val="Hyperlink"/>
            <w:b/>
          </w:rPr>
          <w:t>https://www.information-compliance.admin.cam.ac.uk/data-protection/general-data</w:t>
        </w:r>
      </w:hyperlink>
      <w:r w:rsidR="00964FED">
        <w:rPr>
          <w:b/>
        </w:rPr>
        <w:t>.</w:t>
      </w:r>
    </w:p>
    <w:sectPr w:rsidR="00A3276F" w:rsidRPr="00304AAB" w:rsidSect="000C5DF4">
      <w:footerReference w:type="default" r:id="rId101"/>
      <w:pgSz w:w="11906" w:h="16838"/>
      <w:pgMar w:top="1134" w:right="1077" w:bottom="1134" w:left="107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23C458" w14:textId="77777777" w:rsidR="00A906F6" w:rsidRDefault="00A906F6" w:rsidP="00327104">
      <w:r>
        <w:separator/>
      </w:r>
    </w:p>
  </w:endnote>
  <w:endnote w:type="continuationSeparator" w:id="0">
    <w:p w14:paraId="4BDEF08F" w14:textId="77777777" w:rsidR="00A906F6" w:rsidRDefault="00A906F6" w:rsidP="00327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6581559"/>
      <w:docPartObj>
        <w:docPartGallery w:val="Page Numbers (Bottom of Page)"/>
        <w:docPartUnique/>
      </w:docPartObj>
    </w:sdtPr>
    <w:sdtEndPr/>
    <w:sdtContent>
      <w:p w14:paraId="7CC6DD78" w14:textId="4CAB353F" w:rsidR="00F42665" w:rsidRPr="00FD4180" w:rsidRDefault="00F42665" w:rsidP="00327104">
        <w:pPr>
          <w:pStyle w:val="Footer"/>
        </w:pPr>
        <w:r w:rsidRPr="00FD4180">
          <w:t xml:space="preserve">Page </w:t>
        </w:r>
        <w:r w:rsidRPr="00FD4180">
          <w:fldChar w:fldCharType="begin"/>
        </w:r>
        <w:r w:rsidRPr="00FD4180">
          <w:instrText xml:space="preserve"> PAGE   \* MERGEFORMAT </w:instrText>
        </w:r>
        <w:r w:rsidRPr="00FD4180">
          <w:fldChar w:fldCharType="separate"/>
        </w:r>
        <w:r w:rsidR="000C5DF4">
          <w:rPr>
            <w:noProof/>
          </w:rPr>
          <w:t>15</w:t>
        </w:r>
        <w:r w:rsidRPr="00FD4180">
          <w:fldChar w:fldCharType="end"/>
        </w:r>
        <w:r w:rsidR="00E81C24">
          <w:t xml:space="preserve"> (Last updated </w:t>
        </w:r>
        <w:r w:rsidR="0056446F">
          <w:t>3 October</w:t>
        </w:r>
        <w:r w:rsidR="00E81C24">
          <w:t xml:space="preserve"> 2019)</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F54D1E" w14:textId="77777777" w:rsidR="00A906F6" w:rsidRDefault="00A906F6" w:rsidP="00327104">
      <w:r>
        <w:separator/>
      </w:r>
    </w:p>
  </w:footnote>
  <w:footnote w:type="continuationSeparator" w:id="0">
    <w:p w14:paraId="32C24ACF" w14:textId="77777777" w:rsidR="00A906F6" w:rsidRDefault="00A906F6" w:rsidP="003271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182E26"/>
    <w:multiLevelType w:val="hybridMultilevel"/>
    <w:tmpl w:val="48CE93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103D49"/>
    <w:multiLevelType w:val="hybridMultilevel"/>
    <w:tmpl w:val="C5B8C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CF7B97"/>
    <w:multiLevelType w:val="hybridMultilevel"/>
    <w:tmpl w:val="16F4F82C"/>
    <w:lvl w:ilvl="0" w:tplc="36BC4900">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B7473F"/>
    <w:multiLevelType w:val="hybridMultilevel"/>
    <w:tmpl w:val="FA4E3FB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84101F"/>
    <w:multiLevelType w:val="hybridMultilevel"/>
    <w:tmpl w:val="338A81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D58"/>
    <w:rsid w:val="00010F5D"/>
    <w:rsid w:val="00012067"/>
    <w:rsid w:val="00060DBE"/>
    <w:rsid w:val="0007422D"/>
    <w:rsid w:val="000C5DF4"/>
    <w:rsid w:val="00163E52"/>
    <w:rsid w:val="001A6402"/>
    <w:rsid w:val="001D777F"/>
    <w:rsid w:val="001E1E67"/>
    <w:rsid w:val="00225D58"/>
    <w:rsid w:val="00235E1A"/>
    <w:rsid w:val="0024472B"/>
    <w:rsid w:val="00274C89"/>
    <w:rsid w:val="00284494"/>
    <w:rsid w:val="00285DC7"/>
    <w:rsid w:val="002E1F37"/>
    <w:rsid w:val="00304AAB"/>
    <w:rsid w:val="00327104"/>
    <w:rsid w:val="00333A96"/>
    <w:rsid w:val="00342B46"/>
    <w:rsid w:val="003445D8"/>
    <w:rsid w:val="00347BE7"/>
    <w:rsid w:val="00372BCA"/>
    <w:rsid w:val="003742DB"/>
    <w:rsid w:val="00384DAA"/>
    <w:rsid w:val="003A2208"/>
    <w:rsid w:val="003C57CE"/>
    <w:rsid w:val="00467E7C"/>
    <w:rsid w:val="004E124C"/>
    <w:rsid w:val="00502310"/>
    <w:rsid w:val="0052587D"/>
    <w:rsid w:val="005361BA"/>
    <w:rsid w:val="0056446F"/>
    <w:rsid w:val="00577AA7"/>
    <w:rsid w:val="0059267D"/>
    <w:rsid w:val="00604647"/>
    <w:rsid w:val="006121E8"/>
    <w:rsid w:val="0062227E"/>
    <w:rsid w:val="00674878"/>
    <w:rsid w:val="006900CF"/>
    <w:rsid w:val="006A1217"/>
    <w:rsid w:val="006A77F6"/>
    <w:rsid w:val="006B6BC6"/>
    <w:rsid w:val="00703AAF"/>
    <w:rsid w:val="00714C72"/>
    <w:rsid w:val="0071550B"/>
    <w:rsid w:val="0075576C"/>
    <w:rsid w:val="0076573D"/>
    <w:rsid w:val="007A206A"/>
    <w:rsid w:val="00804D57"/>
    <w:rsid w:val="00871945"/>
    <w:rsid w:val="00873921"/>
    <w:rsid w:val="008A1D87"/>
    <w:rsid w:val="008A7E4E"/>
    <w:rsid w:val="008C1D42"/>
    <w:rsid w:val="009225C8"/>
    <w:rsid w:val="009459B6"/>
    <w:rsid w:val="009545A6"/>
    <w:rsid w:val="00964FED"/>
    <w:rsid w:val="009862AA"/>
    <w:rsid w:val="009B0F76"/>
    <w:rsid w:val="00A225C6"/>
    <w:rsid w:val="00A3276F"/>
    <w:rsid w:val="00A906F6"/>
    <w:rsid w:val="00B1410D"/>
    <w:rsid w:val="00B43967"/>
    <w:rsid w:val="00B57B3D"/>
    <w:rsid w:val="00B92720"/>
    <w:rsid w:val="00BB4453"/>
    <w:rsid w:val="00BB73B4"/>
    <w:rsid w:val="00C236F0"/>
    <w:rsid w:val="00C5735A"/>
    <w:rsid w:val="00C92197"/>
    <w:rsid w:val="00CC7BF8"/>
    <w:rsid w:val="00CF2942"/>
    <w:rsid w:val="00D25730"/>
    <w:rsid w:val="00D56948"/>
    <w:rsid w:val="00D711F1"/>
    <w:rsid w:val="00D8691A"/>
    <w:rsid w:val="00E47B4C"/>
    <w:rsid w:val="00E81C24"/>
    <w:rsid w:val="00E851C7"/>
    <w:rsid w:val="00F42665"/>
    <w:rsid w:val="00F520C9"/>
    <w:rsid w:val="00FD41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F2BC1F3"/>
  <w15:chartTrackingRefBased/>
  <w15:docId w15:val="{21FC1F9A-0CE4-4F0C-A78A-6B037B1DC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B4C"/>
    <w:pPr>
      <w:spacing w:before="200" w:after="120" w:line="240" w:lineRule="auto"/>
    </w:pPr>
    <w:rPr>
      <w:rFonts w:ascii="Verdana" w:hAnsi="Verdana"/>
      <w:sz w:val="24"/>
    </w:rPr>
  </w:style>
  <w:style w:type="paragraph" w:styleId="Heading1">
    <w:name w:val="heading 1"/>
    <w:basedOn w:val="Normal"/>
    <w:next w:val="Normal"/>
    <w:link w:val="Heading1Char"/>
    <w:uiPriority w:val="9"/>
    <w:qFormat/>
    <w:rsid w:val="00304AAB"/>
    <w:pPr>
      <w:keepNext/>
      <w:keepLines/>
      <w:spacing w:before="360" w:after="0"/>
      <w:outlineLvl w:val="0"/>
    </w:pPr>
    <w:rPr>
      <w:rFonts w:eastAsiaTheme="majorEastAsia" w:cs="Arial"/>
      <w:b/>
      <w:sz w:val="32"/>
      <w:szCs w:val="32"/>
    </w:rPr>
  </w:style>
  <w:style w:type="paragraph" w:styleId="Heading2">
    <w:name w:val="heading 2"/>
    <w:basedOn w:val="Normal"/>
    <w:next w:val="Normal"/>
    <w:link w:val="Heading2Char"/>
    <w:autoRedefine/>
    <w:uiPriority w:val="9"/>
    <w:unhideWhenUsed/>
    <w:qFormat/>
    <w:rsid w:val="00604647"/>
    <w:pPr>
      <w:keepNext/>
      <w:keepLines/>
      <w:spacing w:before="240" w:after="0"/>
      <w:outlineLvl w:val="1"/>
    </w:pPr>
    <w:rPr>
      <w:rFonts w:eastAsiaTheme="majorEastAsia" w:cs="Arial"/>
      <w:b/>
      <w:sz w:val="30"/>
      <w:szCs w:val="28"/>
    </w:rPr>
  </w:style>
  <w:style w:type="paragraph" w:styleId="Heading3">
    <w:name w:val="heading 3"/>
    <w:basedOn w:val="Normal"/>
    <w:next w:val="Normal"/>
    <w:link w:val="Heading3Char"/>
    <w:uiPriority w:val="9"/>
    <w:unhideWhenUsed/>
    <w:qFormat/>
    <w:rsid w:val="00E47B4C"/>
    <w:pPr>
      <w:keepNext/>
      <w:keepLines/>
      <w:spacing w:before="240" w:after="0"/>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unhideWhenUsed/>
    <w:qFormat/>
    <w:rsid w:val="0076573D"/>
    <w:pPr>
      <w:keepNext/>
      <w:keepLines/>
      <w:spacing w:before="240" w:after="0"/>
      <w:outlineLvl w:val="3"/>
    </w:pPr>
    <w:rPr>
      <w:rFonts w:eastAsiaTheme="majorEastAsia" w:cstheme="majorBidi"/>
      <w:b/>
      <w:iCs/>
      <w:sz w:val="26"/>
    </w:rPr>
  </w:style>
  <w:style w:type="paragraph" w:styleId="Heading5">
    <w:name w:val="heading 5"/>
    <w:next w:val="Normal"/>
    <w:link w:val="Heading5Char"/>
    <w:uiPriority w:val="9"/>
    <w:unhideWhenUsed/>
    <w:qFormat/>
    <w:rsid w:val="0076573D"/>
    <w:pPr>
      <w:keepNext/>
      <w:keepLines/>
      <w:spacing w:before="240" w:after="0" w:line="240" w:lineRule="auto"/>
      <w:outlineLvl w:val="4"/>
    </w:pPr>
    <w:rPr>
      <w:rFonts w:ascii="Verdana" w:eastAsiaTheme="majorEastAsia" w:hAnsi="Verdan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AAB"/>
    <w:rPr>
      <w:rFonts w:ascii="Verdana" w:eastAsiaTheme="majorEastAsia" w:hAnsi="Verdana" w:cs="Arial"/>
      <w:b/>
      <w:sz w:val="32"/>
      <w:szCs w:val="32"/>
    </w:rPr>
  </w:style>
  <w:style w:type="character" w:customStyle="1" w:styleId="Heading2Char">
    <w:name w:val="Heading 2 Char"/>
    <w:basedOn w:val="DefaultParagraphFont"/>
    <w:link w:val="Heading2"/>
    <w:uiPriority w:val="9"/>
    <w:rsid w:val="00604647"/>
    <w:rPr>
      <w:rFonts w:ascii="Verdana" w:eastAsiaTheme="majorEastAsia" w:hAnsi="Verdana" w:cs="Arial"/>
      <w:b/>
      <w:sz w:val="30"/>
      <w:szCs w:val="28"/>
    </w:rPr>
  </w:style>
  <w:style w:type="character" w:customStyle="1" w:styleId="Heading3Char">
    <w:name w:val="Heading 3 Char"/>
    <w:basedOn w:val="DefaultParagraphFont"/>
    <w:link w:val="Heading3"/>
    <w:uiPriority w:val="9"/>
    <w:rsid w:val="00E47B4C"/>
    <w:rPr>
      <w:rFonts w:ascii="Verdana" w:eastAsiaTheme="majorEastAsia" w:hAnsi="Verdana" w:cstheme="majorBidi"/>
      <w:b/>
      <w:color w:val="000000" w:themeColor="text1"/>
      <w:sz w:val="28"/>
      <w:szCs w:val="24"/>
    </w:rPr>
  </w:style>
  <w:style w:type="character" w:customStyle="1" w:styleId="Heading4Char">
    <w:name w:val="Heading 4 Char"/>
    <w:basedOn w:val="DefaultParagraphFont"/>
    <w:link w:val="Heading4"/>
    <w:uiPriority w:val="9"/>
    <w:rsid w:val="0076573D"/>
    <w:rPr>
      <w:rFonts w:ascii="Verdana" w:eastAsiaTheme="majorEastAsia" w:hAnsi="Verdana" w:cstheme="majorBidi"/>
      <w:b/>
      <w:iCs/>
      <w:sz w:val="26"/>
    </w:rPr>
  </w:style>
  <w:style w:type="character" w:customStyle="1" w:styleId="Heading5Char">
    <w:name w:val="Heading 5 Char"/>
    <w:basedOn w:val="DefaultParagraphFont"/>
    <w:link w:val="Heading5"/>
    <w:uiPriority w:val="9"/>
    <w:rsid w:val="0076573D"/>
    <w:rPr>
      <w:rFonts w:ascii="Verdana" w:eastAsiaTheme="majorEastAsia" w:hAnsi="Verdana" w:cstheme="majorBidi"/>
      <w:b/>
      <w:color w:val="000000" w:themeColor="text1"/>
      <w:sz w:val="24"/>
      <w:szCs w:val="24"/>
    </w:rPr>
  </w:style>
  <w:style w:type="paragraph" w:styleId="Header">
    <w:name w:val="header"/>
    <w:basedOn w:val="Normal"/>
    <w:link w:val="HeaderChar"/>
    <w:uiPriority w:val="99"/>
    <w:unhideWhenUsed/>
    <w:rsid w:val="00674878"/>
    <w:pPr>
      <w:tabs>
        <w:tab w:val="center" w:pos="4513"/>
        <w:tab w:val="right" w:pos="9026"/>
      </w:tabs>
    </w:pPr>
  </w:style>
  <w:style w:type="character" w:customStyle="1" w:styleId="HeaderChar">
    <w:name w:val="Header Char"/>
    <w:basedOn w:val="DefaultParagraphFont"/>
    <w:link w:val="Header"/>
    <w:uiPriority w:val="99"/>
    <w:rsid w:val="00674878"/>
  </w:style>
  <w:style w:type="paragraph" w:styleId="Footer">
    <w:name w:val="footer"/>
    <w:basedOn w:val="Normal"/>
    <w:link w:val="FooterChar"/>
    <w:uiPriority w:val="99"/>
    <w:unhideWhenUsed/>
    <w:rsid w:val="00674878"/>
    <w:pPr>
      <w:tabs>
        <w:tab w:val="center" w:pos="4513"/>
        <w:tab w:val="right" w:pos="9026"/>
      </w:tabs>
    </w:pPr>
  </w:style>
  <w:style w:type="character" w:customStyle="1" w:styleId="FooterChar">
    <w:name w:val="Footer Char"/>
    <w:basedOn w:val="DefaultParagraphFont"/>
    <w:link w:val="Footer"/>
    <w:uiPriority w:val="99"/>
    <w:rsid w:val="00674878"/>
  </w:style>
  <w:style w:type="paragraph" w:styleId="ListParagraph">
    <w:name w:val="List Paragraph"/>
    <w:basedOn w:val="Normal"/>
    <w:uiPriority w:val="34"/>
    <w:qFormat/>
    <w:rsid w:val="00333A96"/>
    <w:pPr>
      <w:numPr>
        <w:numId w:val="3"/>
      </w:numPr>
      <w:ind w:left="714" w:hanging="357"/>
      <w:contextualSpacing/>
    </w:pPr>
    <w:rPr>
      <w:rFonts w:cs="Arial"/>
      <w:szCs w:val="24"/>
    </w:rPr>
  </w:style>
  <w:style w:type="character" w:styleId="SubtleReference">
    <w:name w:val="Subtle Reference"/>
    <w:basedOn w:val="DefaultParagraphFont"/>
    <w:uiPriority w:val="31"/>
    <w:qFormat/>
    <w:rsid w:val="00384DAA"/>
    <w:rPr>
      <w:smallCaps/>
      <w:color w:val="5A5A5A" w:themeColor="text1" w:themeTint="A5"/>
    </w:rPr>
  </w:style>
  <w:style w:type="character" w:styleId="BookTitle">
    <w:name w:val="Book Title"/>
    <w:basedOn w:val="DefaultParagraphFont"/>
    <w:uiPriority w:val="33"/>
    <w:qFormat/>
    <w:rsid w:val="002E1F37"/>
    <w:rPr>
      <w:b w:val="0"/>
      <w:bCs/>
      <w:i/>
      <w:iCs/>
      <w:spacing w:val="5"/>
    </w:rPr>
  </w:style>
  <w:style w:type="paragraph" w:styleId="Subtitle">
    <w:name w:val="Subtitle"/>
    <w:basedOn w:val="Normal"/>
    <w:next w:val="Normal"/>
    <w:link w:val="SubtitleChar"/>
    <w:uiPriority w:val="11"/>
    <w:qFormat/>
    <w:rsid w:val="00285DC7"/>
    <w:pPr>
      <w:numPr>
        <w:ilvl w:val="1"/>
      </w:numPr>
    </w:pPr>
    <w:rPr>
      <w:rFonts w:eastAsiaTheme="minorEastAsia"/>
      <w:b/>
      <w:spacing w:val="15"/>
    </w:rPr>
  </w:style>
  <w:style w:type="character" w:customStyle="1" w:styleId="SubtitleChar">
    <w:name w:val="Subtitle Char"/>
    <w:basedOn w:val="DefaultParagraphFont"/>
    <w:link w:val="Subtitle"/>
    <w:uiPriority w:val="11"/>
    <w:rsid w:val="00285DC7"/>
    <w:rPr>
      <w:rFonts w:ascii="Verdana" w:eastAsiaTheme="minorEastAsia" w:hAnsi="Verdana"/>
      <w:b/>
      <w:spacing w:val="15"/>
      <w:sz w:val="24"/>
    </w:rPr>
  </w:style>
  <w:style w:type="paragraph" w:styleId="Title">
    <w:name w:val="Title"/>
    <w:basedOn w:val="Normal"/>
    <w:next w:val="Normal"/>
    <w:link w:val="TitleChar"/>
    <w:uiPriority w:val="10"/>
    <w:qFormat/>
    <w:rsid w:val="00304AAB"/>
    <w:pPr>
      <w:spacing w:before="0" w:after="0"/>
      <w:contextualSpacing/>
      <w:jc w:val="center"/>
    </w:pPr>
    <w:rPr>
      <w:rFonts w:eastAsiaTheme="majorEastAsia" w:cstheme="majorBidi"/>
      <w:b/>
      <w:spacing w:val="-10"/>
      <w:kern w:val="28"/>
      <w:sz w:val="32"/>
      <w:szCs w:val="32"/>
    </w:rPr>
  </w:style>
  <w:style w:type="character" w:customStyle="1" w:styleId="TitleChar">
    <w:name w:val="Title Char"/>
    <w:basedOn w:val="DefaultParagraphFont"/>
    <w:link w:val="Title"/>
    <w:uiPriority w:val="10"/>
    <w:rsid w:val="00304AAB"/>
    <w:rPr>
      <w:rFonts w:ascii="Verdana" w:eastAsiaTheme="majorEastAsia" w:hAnsi="Verdana" w:cstheme="majorBidi"/>
      <w:b/>
      <w:spacing w:val="-10"/>
      <w:kern w:val="28"/>
      <w:sz w:val="32"/>
      <w:szCs w:val="32"/>
    </w:rPr>
  </w:style>
  <w:style w:type="character" w:styleId="Hyperlink">
    <w:name w:val="Hyperlink"/>
    <w:basedOn w:val="DefaultParagraphFont"/>
    <w:uiPriority w:val="99"/>
    <w:unhideWhenUsed/>
    <w:rsid w:val="0059267D"/>
    <w:rPr>
      <w:color w:val="0000FF" w:themeColor="hyperlink"/>
      <w:u w:val="single"/>
    </w:rPr>
  </w:style>
  <w:style w:type="character" w:styleId="FollowedHyperlink">
    <w:name w:val="FollowedHyperlink"/>
    <w:basedOn w:val="DefaultParagraphFont"/>
    <w:uiPriority w:val="99"/>
    <w:semiHidden/>
    <w:unhideWhenUsed/>
    <w:rsid w:val="007A206A"/>
    <w:rPr>
      <w:color w:val="800080" w:themeColor="followedHyperlink"/>
      <w:u w:val="single"/>
    </w:rPr>
  </w:style>
  <w:style w:type="character" w:customStyle="1" w:styleId="CommentTextChar">
    <w:name w:val="Comment Text Char"/>
    <w:basedOn w:val="DefaultParagraphFont"/>
    <w:link w:val="CommentText"/>
    <w:uiPriority w:val="99"/>
    <w:semiHidden/>
    <w:rsid w:val="007A206A"/>
    <w:rPr>
      <w:rFonts w:eastAsiaTheme="minorEastAsia" w:cs="Times New Roman"/>
      <w:sz w:val="20"/>
      <w:szCs w:val="20"/>
      <w:lang w:eastAsia="en-GB"/>
    </w:rPr>
  </w:style>
  <w:style w:type="paragraph" w:styleId="CommentText">
    <w:name w:val="annotation text"/>
    <w:basedOn w:val="Normal"/>
    <w:link w:val="CommentTextChar"/>
    <w:uiPriority w:val="99"/>
    <w:semiHidden/>
    <w:unhideWhenUsed/>
    <w:rsid w:val="007A206A"/>
    <w:pPr>
      <w:spacing w:before="0" w:after="160" w:line="259" w:lineRule="auto"/>
    </w:pPr>
    <w:rPr>
      <w:rFonts w:asciiTheme="minorHAnsi" w:eastAsiaTheme="minorEastAsia" w:hAnsiTheme="minorHAnsi" w:cs="Times New Roman"/>
      <w:sz w:val="20"/>
      <w:szCs w:val="20"/>
      <w:lang w:eastAsia="en-GB"/>
    </w:rPr>
  </w:style>
  <w:style w:type="character" w:customStyle="1" w:styleId="CommentSubjectChar">
    <w:name w:val="Comment Subject Char"/>
    <w:basedOn w:val="CommentTextChar"/>
    <w:link w:val="CommentSubject"/>
    <w:uiPriority w:val="99"/>
    <w:semiHidden/>
    <w:rsid w:val="007A206A"/>
    <w:rPr>
      <w:rFonts w:eastAsiaTheme="minorEastAsia" w:cs="Times New Roman"/>
      <w:b/>
      <w:bCs/>
      <w:sz w:val="20"/>
      <w:szCs w:val="20"/>
      <w:lang w:eastAsia="en-GB"/>
    </w:rPr>
  </w:style>
  <w:style w:type="paragraph" w:styleId="CommentSubject">
    <w:name w:val="annotation subject"/>
    <w:basedOn w:val="CommentText"/>
    <w:next w:val="CommentText"/>
    <w:link w:val="CommentSubjectChar"/>
    <w:uiPriority w:val="99"/>
    <w:semiHidden/>
    <w:unhideWhenUsed/>
    <w:rsid w:val="007A206A"/>
    <w:rPr>
      <w:b/>
      <w:bCs/>
    </w:rPr>
  </w:style>
  <w:style w:type="character" w:customStyle="1" w:styleId="BalloonTextChar">
    <w:name w:val="Balloon Text Char"/>
    <w:basedOn w:val="DefaultParagraphFont"/>
    <w:link w:val="BalloonText"/>
    <w:uiPriority w:val="99"/>
    <w:semiHidden/>
    <w:rsid w:val="007A206A"/>
    <w:rPr>
      <w:rFonts w:ascii="Segoe UI" w:eastAsiaTheme="minorEastAsia" w:hAnsi="Segoe UI" w:cs="Segoe UI"/>
      <w:sz w:val="18"/>
      <w:szCs w:val="18"/>
      <w:lang w:eastAsia="en-GB"/>
    </w:rPr>
  </w:style>
  <w:style w:type="paragraph" w:styleId="BalloonText">
    <w:name w:val="Balloon Text"/>
    <w:basedOn w:val="Normal"/>
    <w:link w:val="BalloonTextChar"/>
    <w:uiPriority w:val="99"/>
    <w:semiHidden/>
    <w:unhideWhenUsed/>
    <w:rsid w:val="007A206A"/>
    <w:pPr>
      <w:spacing w:before="0" w:after="0"/>
    </w:pPr>
    <w:rPr>
      <w:rFonts w:ascii="Segoe UI" w:eastAsiaTheme="minorEastAsia"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i.org/10.1093/oxfordhb/9780199279456.003.0008" TargetMode="External"/><Relationship Id="rId21" Type="http://schemas.openxmlformats.org/officeDocument/2006/relationships/hyperlink" Target="https://www.jstor.org/stable/41721256" TargetMode="External"/><Relationship Id="rId42" Type="http://schemas.openxmlformats.org/officeDocument/2006/relationships/hyperlink" Target="http://doi.org/10.1111/j.1747-9991.2010.00351.x" TargetMode="External"/><Relationship Id="rId47" Type="http://schemas.openxmlformats.org/officeDocument/2006/relationships/hyperlink" Target="https://doi.org/10.1111/j.1467-9213.2012.00089.x" TargetMode="External"/><Relationship Id="rId63" Type="http://schemas.openxmlformats.org/officeDocument/2006/relationships/hyperlink" Target="https://doi.org/10.1093/acprof:oso/9780199589760.003.0010" TargetMode="External"/><Relationship Id="rId68" Type="http://schemas.openxmlformats.org/officeDocument/2006/relationships/hyperlink" Target="https://doi.org/10.1017/CBO9781316286777.008" TargetMode="External"/><Relationship Id="rId84" Type="http://schemas.openxmlformats.org/officeDocument/2006/relationships/hyperlink" Target="https://doi.org/10.1111/1540-6245.00070" TargetMode="External"/><Relationship Id="rId89" Type="http://schemas.openxmlformats.org/officeDocument/2006/relationships/hyperlink" Target="https://ebookcentral.proquest.com/lib/cam/reader.action?docID=415216&amp;ppg=206" TargetMode="External"/><Relationship Id="rId16" Type="http://schemas.openxmlformats.org/officeDocument/2006/relationships/hyperlink" Target="http://www.jstor.org/stable/40040703" TargetMode="External"/><Relationship Id="rId11" Type="http://schemas.openxmlformats.org/officeDocument/2006/relationships/hyperlink" Target="http://doi.org/10.1111/j.2044-8295.1912.tb00057.x" TargetMode="External"/><Relationship Id="rId32" Type="http://schemas.openxmlformats.org/officeDocument/2006/relationships/hyperlink" Target="https://idiscover.lib.cam.ac.uk/permalink/f/1ii55o6/44CAM_ALMA51529841900003606" TargetMode="External"/><Relationship Id="rId37" Type="http://schemas.openxmlformats.org/officeDocument/2006/relationships/hyperlink" Target="https://ebookcentral.proquest.com/lib/cam/reader.action?docID=3052595&amp;ppg=33" TargetMode="External"/><Relationship Id="rId53" Type="http://schemas.openxmlformats.org/officeDocument/2006/relationships/hyperlink" Target="http://doi.org/10.1093/bjaesthetics/36.3.223" TargetMode="External"/><Relationship Id="rId58" Type="http://schemas.openxmlformats.org/officeDocument/2006/relationships/hyperlink" Target="http://doi.org/10.1093/aesthj/ayi016" TargetMode="External"/><Relationship Id="rId74" Type="http://schemas.openxmlformats.org/officeDocument/2006/relationships/hyperlink" Target="https://doi.org/10.1017/CBO9780511780325" TargetMode="External"/><Relationship Id="rId79" Type="http://schemas.openxmlformats.org/officeDocument/2006/relationships/hyperlink" Target="https://idiscover.lib.cam.ac.uk/permalink/f/t9gok8/44CAM_ALMA61529866690003606" TargetMode="External"/><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doi.org/10.1017/CBO9780511612671" TargetMode="External"/><Relationship Id="rId95" Type="http://schemas.openxmlformats.org/officeDocument/2006/relationships/hyperlink" Target="http://doi.org/10.1017/CBO9781139172516.005" TargetMode="External"/><Relationship Id="rId22" Type="http://schemas.openxmlformats.org/officeDocument/2006/relationships/hyperlink" Target="http://doi.org/10.1093/bjaesthetics/19.3.232" TargetMode="External"/><Relationship Id="rId27" Type="http://schemas.openxmlformats.org/officeDocument/2006/relationships/hyperlink" Target="http://doi.org/10.1093/bjaesthetics/42.4.380" TargetMode="External"/><Relationship Id="rId43" Type="http://schemas.openxmlformats.org/officeDocument/2006/relationships/hyperlink" Target="https://doi.org/10.2307/427668" TargetMode="External"/><Relationship Id="rId48" Type="http://schemas.openxmlformats.org/officeDocument/2006/relationships/hyperlink" Target="https://doi.org/10.1017/S0031819100057077" TargetMode="External"/><Relationship Id="rId64" Type="http://schemas.openxmlformats.org/officeDocument/2006/relationships/hyperlink" Target="http://www.jstor.org/stable/3542965" TargetMode="External"/><Relationship Id="rId69" Type="http://schemas.openxmlformats.org/officeDocument/2006/relationships/hyperlink" Target="http://doi.org/10.1093/aesthj/ayl001" TargetMode="External"/><Relationship Id="rId80" Type="http://schemas.openxmlformats.org/officeDocument/2006/relationships/hyperlink" Target="https://idiscover.lib.cam.ac.uk/permalink/f/t9gok8/44CAM_ALMA61529866690003606" TargetMode="External"/><Relationship Id="rId85" Type="http://schemas.openxmlformats.org/officeDocument/2006/relationships/hyperlink" Target="https://ebookcentral.proquest.com/lib/cam/reader.action?docID=3053132&amp;ppg=375" TargetMode="External"/><Relationship Id="rId12" Type="http://schemas.openxmlformats.org/officeDocument/2006/relationships/hyperlink" Target="http://www.jstor.org/stable/20009119" TargetMode="External"/><Relationship Id="rId17" Type="http://schemas.openxmlformats.org/officeDocument/2006/relationships/hyperlink" Target="http://www.jstor.org/stable/4545405" TargetMode="External"/><Relationship Id="rId25" Type="http://schemas.openxmlformats.org/officeDocument/2006/relationships/hyperlink" Target="http://www.jstor.org/stable/427491" TargetMode="External"/><Relationship Id="rId33" Type="http://schemas.openxmlformats.org/officeDocument/2006/relationships/hyperlink" Target="https://idiscover.lib.cam.ac.uk/permalink/f/t9gok8/44CAM_ALMA51529511590003606" TargetMode="External"/><Relationship Id="rId38" Type="http://schemas.openxmlformats.org/officeDocument/2006/relationships/hyperlink" Target="http://doi.org/10.1093/acprof:oso/9780199556175.003.0012" TargetMode="External"/><Relationship Id="rId46" Type="http://schemas.openxmlformats.org/officeDocument/2006/relationships/hyperlink" Target="http://doi.org/10.1111/1467-9213.12026" TargetMode="External"/><Relationship Id="rId59" Type="http://schemas.openxmlformats.org/officeDocument/2006/relationships/hyperlink" Target="http://doi.org/10.1111/j.1467-8349.2011.00200.x" TargetMode="External"/><Relationship Id="rId67" Type="http://schemas.openxmlformats.org/officeDocument/2006/relationships/hyperlink" Target="http://doi.org/10.1017/CBO9780511605970.011" TargetMode="External"/><Relationship Id="rId103" Type="http://schemas.openxmlformats.org/officeDocument/2006/relationships/theme" Target="theme/theme1.xml"/><Relationship Id="rId20" Type="http://schemas.openxmlformats.org/officeDocument/2006/relationships/hyperlink" Target="http://doi.org/10.1093/0199251266.003.0010" TargetMode="External"/><Relationship Id="rId41" Type="http://schemas.openxmlformats.org/officeDocument/2006/relationships/hyperlink" Target="http://doi.org/10.1093/bjaesthetics/19.4.302" TargetMode="External"/><Relationship Id="rId54" Type="http://schemas.openxmlformats.org/officeDocument/2006/relationships/hyperlink" Target="https://doi.org/10.1017/CBO9780511605970.019" TargetMode="External"/><Relationship Id="rId62" Type="http://schemas.openxmlformats.org/officeDocument/2006/relationships/hyperlink" Target="https://doi.org/10.2307/2678446" TargetMode="External"/><Relationship Id="rId70" Type="http://schemas.openxmlformats.org/officeDocument/2006/relationships/hyperlink" Target="http://doi.org/10.1093/0199278067.003.0006" TargetMode="External"/><Relationship Id="rId75" Type="http://schemas.openxmlformats.org/officeDocument/2006/relationships/hyperlink" Target="https://doi.org/10.1515/9781400825301.35" TargetMode="External"/><Relationship Id="rId83" Type="http://schemas.openxmlformats.org/officeDocument/2006/relationships/hyperlink" Target="https://doi.org/10.1017/CBO9780511840876.003" TargetMode="External"/><Relationship Id="rId88" Type="http://schemas.openxmlformats.org/officeDocument/2006/relationships/hyperlink" Target="http://doi.org/10.1017/CCOL0521382734.009" TargetMode="External"/><Relationship Id="rId91" Type="http://schemas.openxmlformats.org/officeDocument/2006/relationships/hyperlink" Target="https://doi.org/10.1093/acprof:oso/9780199547975.001.0001" TargetMode="External"/><Relationship Id="rId96" Type="http://schemas.openxmlformats.org/officeDocument/2006/relationships/hyperlink" Target="https://doi.org/10.1093/aesthj/ays05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oi.org/10.5840/jphil201110838" TargetMode="External"/><Relationship Id="rId23" Type="http://schemas.openxmlformats.org/officeDocument/2006/relationships/hyperlink" Target="https://doi.org/10.1017/CBO9781316286777.005" TargetMode="External"/><Relationship Id="rId28" Type="http://schemas.openxmlformats.org/officeDocument/2006/relationships/hyperlink" Target="https://doi.org/10.1111/j.0021-8529.2005.00202.x" TargetMode="External"/><Relationship Id="rId36" Type="http://schemas.openxmlformats.org/officeDocument/2006/relationships/hyperlink" Target="https://doi.org/10.2307/432361" TargetMode="External"/><Relationship Id="rId49" Type="http://schemas.openxmlformats.org/officeDocument/2006/relationships/hyperlink" Target="http://www.jstor.org/stable/43496530" TargetMode="External"/><Relationship Id="rId57" Type="http://schemas.openxmlformats.org/officeDocument/2006/relationships/hyperlink" Target="http://doi.org/10.1093/aesthj/ayn045" TargetMode="External"/><Relationship Id="rId10" Type="http://schemas.openxmlformats.org/officeDocument/2006/relationships/hyperlink" Target="http://doi.org/10.1093/acprof:oso/9780199556175.003.0003" TargetMode="External"/><Relationship Id="rId31" Type="http://schemas.openxmlformats.org/officeDocument/2006/relationships/hyperlink" Target="https://doi.org/10.2307/2025596" TargetMode="External"/><Relationship Id="rId44" Type="http://schemas.openxmlformats.org/officeDocument/2006/relationships/hyperlink" Target="http://doi.org/10.1111/j.1475-4975.1991.tb00243.x" TargetMode="External"/><Relationship Id="rId52" Type="http://schemas.openxmlformats.org/officeDocument/2006/relationships/hyperlink" Target="http://doi.org/10.1093/bjaesthetics/38.2.150" TargetMode="External"/><Relationship Id="rId60" Type="http://schemas.openxmlformats.org/officeDocument/2006/relationships/hyperlink" Target="http://doi.org/10.1017/S0080443600000820" TargetMode="External"/><Relationship Id="rId65" Type="http://schemas.openxmlformats.org/officeDocument/2006/relationships/hyperlink" Target="http://www.jstor.org/stable/4107022" TargetMode="External"/><Relationship Id="rId73" Type="http://schemas.openxmlformats.org/officeDocument/2006/relationships/hyperlink" Target="https://tannerlectures.utah.edu/_documents/a-to-z/b/Burnyeat99.pdf" TargetMode="External"/><Relationship Id="rId78" Type="http://schemas.openxmlformats.org/officeDocument/2006/relationships/hyperlink" Target="http://doi.org/10.1017/CCOL0521839637.015" TargetMode="External"/><Relationship Id="rId81" Type="http://schemas.openxmlformats.org/officeDocument/2006/relationships/hyperlink" Target="https://doi.org/10.1093/actrade/9780198245872.book.1" TargetMode="External"/><Relationship Id="rId86" Type="http://schemas.openxmlformats.org/officeDocument/2006/relationships/hyperlink" Target="https://doi.org/10.2307/431945" TargetMode="External"/><Relationship Id="rId94" Type="http://schemas.openxmlformats.org/officeDocument/2006/relationships/hyperlink" Target="https://doi.org/10.1111/ejop.12021" TargetMode="External"/><Relationship Id="rId99" Type="http://schemas.openxmlformats.org/officeDocument/2006/relationships/hyperlink" Target="mailto:phillib@hermes.cam.ac.uk" TargetMode="External"/><Relationship Id="rId10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discover.lib.cam.ac.uk/permalink/f/t9gok8/44CAM_ALMA51542707790003606" TargetMode="External"/><Relationship Id="rId13" Type="http://schemas.openxmlformats.org/officeDocument/2006/relationships/hyperlink" Target="http://www.oxfordreference.com/view/10.1093/acref/9780199747108.001.0001/acref-9780199747108-e-498" TargetMode="External"/><Relationship Id="rId18" Type="http://schemas.openxmlformats.org/officeDocument/2006/relationships/hyperlink" Target="http://doi.org/10.1093/aesthj/ayt004" TargetMode="External"/><Relationship Id="rId39" Type="http://schemas.openxmlformats.org/officeDocument/2006/relationships/hyperlink" Target="http://doi.org/10.1080/00048409912348811" TargetMode="External"/><Relationship Id="rId34" Type="http://schemas.openxmlformats.org/officeDocument/2006/relationships/hyperlink" Target="https://doi.org/10.1093/acprof:oso/9780199272037.003.0004" TargetMode="External"/><Relationship Id="rId50" Type="http://schemas.openxmlformats.org/officeDocument/2006/relationships/hyperlink" Target="https://doi.org/10.1086/233273" TargetMode="External"/><Relationship Id="rId55" Type="http://schemas.openxmlformats.org/officeDocument/2006/relationships/hyperlink" Target="http://doi.org/10.1093/acprof:oso/9780199263219.001.0001" TargetMode="External"/><Relationship Id="rId76" Type="http://schemas.openxmlformats.org/officeDocument/2006/relationships/hyperlink" Target="http://doi.org/10.1093/0198237928.001.0001" TargetMode="External"/><Relationship Id="rId97" Type="http://schemas.openxmlformats.org/officeDocument/2006/relationships/hyperlink" Target="https://doi.org/10.1515/KANT.2007.028" TargetMode="External"/><Relationship Id="rId7" Type="http://schemas.openxmlformats.org/officeDocument/2006/relationships/endnotes" Target="endnotes.xml"/><Relationship Id="rId71" Type="http://schemas.openxmlformats.org/officeDocument/2006/relationships/hyperlink" Target="https://doi.org/10.1163/2213441789X00216" TargetMode="External"/><Relationship Id="rId92" Type="http://schemas.openxmlformats.org/officeDocument/2006/relationships/hyperlink" Target="https://doi.org/10.1017/cbo9780511498220" TargetMode="External"/><Relationship Id="rId2" Type="http://schemas.openxmlformats.org/officeDocument/2006/relationships/numbering" Target="numbering.xml"/><Relationship Id="rId29" Type="http://schemas.openxmlformats.org/officeDocument/2006/relationships/hyperlink" Target="https://doi.org/10.2307/2214597" TargetMode="External"/><Relationship Id="rId24" Type="http://schemas.openxmlformats.org/officeDocument/2006/relationships/hyperlink" Target="https://www.jstor.org/stable/20620082" TargetMode="External"/><Relationship Id="rId40" Type="http://schemas.openxmlformats.org/officeDocument/2006/relationships/hyperlink" Target="http://doi.org/10.1093/bjaesthetics/25.2.169" TargetMode="External"/><Relationship Id="rId45" Type="http://schemas.openxmlformats.org/officeDocument/2006/relationships/hyperlink" Target="https://doi.org/10.1111/j.1467-9213.2011.700.x" TargetMode="External"/><Relationship Id="rId66" Type="http://schemas.openxmlformats.org/officeDocument/2006/relationships/hyperlink" Target="http://doi.org/10.1093/acprof:oso/9780199275731.003.0008" TargetMode="External"/><Relationship Id="rId87" Type="http://schemas.openxmlformats.org/officeDocument/2006/relationships/hyperlink" Target="https://doi.org/10.2307/429992" TargetMode="External"/><Relationship Id="rId61" Type="http://schemas.openxmlformats.org/officeDocument/2006/relationships/hyperlink" Target="https://www.jstor.org/stable/41306461" TargetMode="External"/><Relationship Id="rId82" Type="http://schemas.openxmlformats.org/officeDocument/2006/relationships/hyperlink" Target="https://doi.org/10.2307/431164" TargetMode="External"/><Relationship Id="rId19" Type="http://schemas.openxmlformats.org/officeDocument/2006/relationships/hyperlink" Target="http://doi.org/10.1111/j.1933-1592.2010.00391.x" TargetMode="External"/><Relationship Id="rId14" Type="http://schemas.openxmlformats.org/officeDocument/2006/relationships/hyperlink" Target="http://doi.org/10.1093/oxfordhb/9780199279456.003.0003" TargetMode="External"/><Relationship Id="rId30" Type="http://schemas.openxmlformats.org/officeDocument/2006/relationships/hyperlink" Target="http://doi.org/10.1093/aesthj/ayp001" TargetMode="External"/><Relationship Id="rId35" Type="http://schemas.openxmlformats.org/officeDocument/2006/relationships/hyperlink" Target="http://doi.org/10.1093/019929075X.001.0001" TargetMode="External"/><Relationship Id="rId56" Type="http://schemas.openxmlformats.org/officeDocument/2006/relationships/hyperlink" Target="http://doi.org/10.1017/CBO9780511663888" TargetMode="External"/><Relationship Id="rId77" Type="http://schemas.openxmlformats.org/officeDocument/2006/relationships/hyperlink" Target="http://doi.org/10.1093/oxfordhb/9780195182903.003.0014" TargetMode="External"/><Relationship Id="rId100" Type="http://schemas.openxmlformats.org/officeDocument/2006/relationships/hyperlink" Target="https://www.information-compliance.admin.cam.ac.uk/data-protection/general-data" TargetMode="External"/><Relationship Id="rId8" Type="http://schemas.openxmlformats.org/officeDocument/2006/relationships/hyperlink" Target="http://doi.org/10.1093/bjaesthetics/42.2.145" TargetMode="External"/><Relationship Id="rId51" Type="http://schemas.openxmlformats.org/officeDocument/2006/relationships/hyperlink" Target="https://doi.org/10.1017/CBO9780511663888.007" TargetMode="External"/><Relationship Id="rId72" Type="http://schemas.openxmlformats.org/officeDocument/2006/relationships/hyperlink" Target="http://doi.org/10.1017/CCOL0521430186.011" TargetMode="External"/><Relationship Id="rId93" Type="http://schemas.openxmlformats.org/officeDocument/2006/relationships/hyperlink" Target="https://doi.org/10.1093/bjaesthetics/23.1.3" TargetMode="External"/><Relationship Id="rId98" Type="http://schemas.openxmlformats.org/officeDocument/2006/relationships/hyperlink" Target="https://doi.org/10.1353/hph.2006.0075"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O:\Philosophy\Librarian\Reading%20lists%20and%20course%20outlines\Draft%20Reading%20List%20Template%20(Master%20copy.%20Please%20save%20as%20a%20different%20file%20before%20us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9411B-4498-4E8F-B42F-D293806D2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 Reading List Template (Master copy. Please save as a different file before use)</Template>
  <TotalTime>56</TotalTime>
  <Pages>15</Pages>
  <Words>5704</Words>
  <Characters>32514</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Cambridge University Library</Company>
  <LinksUpToDate>false</LinksUpToDate>
  <CharactersWithSpaces>38142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Harcus</dc:creator>
  <cp:keywords/>
  <dc:description/>
  <cp:lastModifiedBy>Joanne Harcus</cp:lastModifiedBy>
  <cp:revision>12</cp:revision>
  <dcterms:created xsi:type="dcterms:W3CDTF">2019-09-23T13:35:00Z</dcterms:created>
  <dcterms:modified xsi:type="dcterms:W3CDTF">2019-10-03T11:43:00Z</dcterms:modified>
</cp:coreProperties>
</file>