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8BB60" w14:textId="71A5D6E5" w:rsidR="00D674B7" w:rsidRDefault="00F82AE3" w:rsidP="00F82AE3">
      <w:pPr>
        <w:pStyle w:val="Heading1"/>
        <w:rPr>
          <w:lang w:val="en-US"/>
        </w:rPr>
      </w:pPr>
      <w:r>
        <w:rPr>
          <w:lang w:val="en-US"/>
        </w:rPr>
        <w:t xml:space="preserve">Axilla </w:t>
      </w:r>
    </w:p>
    <w:p w14:paraId="5603E1BF" w14:textId="6F4CF331" w:rsidR="00F82AE3" w:rsidRDefault="00F82AE3" w:rsidP="00F82AE3">
      <w:pPr>
        <w:pStyle w:val="Heading2"/>
        <w:rPr>
          <w:lang w:val="en-US"/>
        </w:rPr>
      </w:pPr>
      <w:r w:rsidRPr="00F82AE3">
        <w:rPr>
          <w:lang w:val="en-US"/>
        </w:rPr>
        <w:t>Boundaries of axilla</w:t>
      </w:r>
    </w:p>
    <w:p w14:paraId="665B6C63" w14:textId="77777777" w:rsidR="00F82AE3" w:rsidRPr="00F82AE3" w:rsidRDefault="00F82AE3" w:rsidP="00F82AE3">
      <w:r w:rsidRPr="00F82AE3">
        <w:t xml:space="preserve">Anterior wall - Pectoralis major and minor </w:t>
      </w:r>
    </w:p>
    <w:p w14:paraId="012DEA36" w14:textId="77777777" w:rsidR="00F82AE3" w:rsidRPr="00F82AE3" w:rsidRDefault="00F82AE3" w:rsidP="00F82AE3">
      <w:r w:rsidRPr="00F82AE3">
        <w:t>Posterior wall -</w:t>
      </w:r>
    </w:p>
    <w:p w14:paraId="597EBD22" w14:textId="77777777" w:rsidR="00F82AE3" w:rsidRPr="00F82AE3" w:rsidRDefault="00F82AE3" w:rsidP="00F82AE3">
      <w:r w:rsidRPr="00F82AE3">
        <w:t>Above - Subscapularis</w:t>
      </w:r>
    </w:p>
    <w:p w14:paraId="6E2A9EF0" w14:textId="77777777" w:rsidR="00F82AE3" w:rsidRPr="00F82AE3" w:rsidRDefault="00F82AE3" w:rsidP="00F82AE3">
      <w:r w:rsidRPr="00F82AE3">
        <w:t>Below - teres major and latissimus dorsi</w:t>
      </w:r>
    </w:p>
    <w:p w14:paraId="13E30E2C" w14:textId="77777777" w:rsidR="00F82AE3" w:rsidRPr="00F82AE3" w:rsidRDefault="00F82AE3" w:rsidP="00F82AE3">
      <w:r w:rsidRPr="00F82AE3">
        <w:t xml:space="preserve">Medial wall - thoracic wall with first four ribs and intercostal spaces </w:t>
      </w:r>
    </w:p>
    <w:p w14:paraId="7E7D01EF" w14:textId="77777777" w:rsidR="00F82AE3" w:rsidRDefault="00F82AE3" w:rsidP="00F82AE3">
      <w:r w:rsidRPr="00F82AE3">
        <w:t>Lateral wall - Humerus with coracobrachialis and biceps</w:t>
      </w:r>
    </w:p>
    <w:p w14:paraId="3132D2FB" w14:textId="3467042B" w:rsidR="00F82AE3" w:rsidRDefault="00F82AE3" w:rsidP="00F82AE3">
      <w:pPr>
        <w:pStyle w:val="Heading2"/>
      </w:pPr>
      <w:r w:rsidRPr="00F82AE3">
        <w:t>Contents of axilla</w:t>
      </w:r>
    </w:p>
    <w:p w14:paraId="15A61246" w14:textId="77777777" w:rsidR="00F82AE3" w:rsidRPr="00F82AE3" w:rsidRDefault="00F82AE3" w:rsidP="00F82AE3">
      <w:pPr>
        <w:numPr>
          <w:ilvl w:val="0"/>
          <w:numId w:val="1"/>
        </w:numPr>
      </w:pPr>
      <w:r w:rsidRPr="00F82AE3">
        <w:t xml:space="preserve">Axillary artery and branches </w:t>
      </w:r>
    </w:p>
    <w:p w14:paraId="1F17D5CF" w14:textId="77777777" w:rsidR="00F82AE3" w:rsidRPr="00F82AE3" w:rsidRDefault="00F82AE3" w:rsidP="00F82AE3">
      <w:pPr>
        <w:numPr>
          <w:ilvl w:val="0"/>
          <w:numId w:val="1"/>
        </w:numPr>
      </w:pPr>
      <w:r w:rsidRPr="00F82AE3">
        <w:t xml:space="preserve">Axillary vein and tributaries </w:t>
      </w:r>
    </w:p>
    <w:p w14:paraId="70721986" w14:textId="77777777" w:rsidR="00F82AE3" w:rsidRPr="00F82AE3" w:rsidRDefault="00F82AE3" w:rsidP="00F82AE3">
      <w:pPr>
        <w:numPr>
          <w:ilvl w:val="0"/>
          <w:numId w:val="1"/>
        </w:numPr>
      </w:pPr>
      <w:r w:rsidRPr="00F82AE3">
        <w:t xml:space="preserve">Brachial plexus and branches </w:t>
      </w:r>
    </w:p>
    <w:p w14:paraId="644A13C7" w14:textId="77777777" w:rsidR="00F82AE3" w:rsidRPr="00F82AE3" w:rsidRDefault="00F82AE3" w:rsidP="00F82AE3">
      <w:pPr>
        <w:numPr>
          <w:ilvl w:val="0"/>
          <w:numId w:val="1"/>
        </w:numPr>
      </w:pPr>
      <w:r w:rsidRPr="00F82AE3">
        <w:t>Axillary lymph nodes</w:t>
      </w:r>
    </w:p>
    <w:p w14:paraId="7B52B7F8" w14:textId="3E8529A6" w:rsidR="00F82AE3" w:rsidRPr="00F82AE3" w:rsidRDefault="00F82AE3" w:rsidP="00F82AE3">
      <w:r>
        <w:rPr>
          <w:noProof/>
        </w:rPr>
        <w:drawing>
          <wp:inline distT="0" distB="0" distL="0" distR="0" wp14:anchorId="459B4514" wp14:editId="09596192">
            <wp:extent cx="4220210" cy="3444058"/>
            <wp:effectExtent l="0" t="0" r="8890" b="4445"/>
            <wp:docPr id="1889507104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855" cy="3446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EAC7E" w14:textId="77777777" w:rsidR="00F82AE3" w:rsidRPr="00F82AE3" w:rsidRDefault="00F82AE3">
      <w:pPr>
        <w:rPr>
          <w:lang w:val="en-US"/>
        </w:rPr>
      </w:pPr>
    </w:p>
    <w:sectPr w:rsidR="00F82AE3" w:rsidRPr="00F82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54C88"/>
    <w:multiLevelType w:val="multilevel"/>
    <w:tmpl w:val="875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629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AE3"/>
    <w:rsid w:val="004C2BF6"/>
    <w:rsid w:val="005E08F3"/>
    <w:rsid w:val="00AD7EC0"/>
    <w:rsid w:val="00D674B7"/>
    <w:rsid w:val="00E212B7"/>
    <w:rsid w:val="00F8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E3807"/>
  <w15:chartTrackingRefBased/>
  <w15:docId w15:val="{E97721EE-A33C-4F28-BBD8-7D49ECF91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82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2026-01-09T07:20:00Z</dcterms:created>
  <dcterms:modified xsi:type="dcterms:W3CDTF">2026-01-09T07:22:00Z</dcterms:modified>
</cp:coreProperties>
</file>