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4C1DC" w14:textId="77777777" w:rsidR="00307892" w:rsidRPr="00307892" w:rsidRDefault="00307892" w:rsidP="00307892">
      <w:r w:rsidRPr="00307892">
        <w:t>Specific learning objectives</w:t>
      </w:r>
    </w:p>
    <w:p w14:paraId="76A90441" w14:textId="77777777" w:rsidR="00307892" w:rsidRPr="00307892" w:rsidRDefault="00307892" w:rsidP="00307892">
      <w:pPr>
        <w:numPr>
          <w:ilvl w:val="0"/>
          <w:numId w:val="2"/>
        </w:numPr>
      </w:pPr>
      <w:r w:rsidRPr="00307892">
        <w:t>To name and mark the parts of the stomach</w:t>
      </w:r>
    </w:p>
    <w:p w14:paraId="4D1528E6" w14:textId="77777777" w:rsidR="00307892" w:rsidRPr="00307892" w:rsidRDefault="00307892" w:rsidP="00307892">
      <w:pPr>
        <w:numPr>
          <w:ilvl w:val="0"/>
          <w:numId w:val="2"/>
        </w:numPr>
      </w:pPr>
      <w:r w:rsidRPr="00307892">
        <w:t>To mark the orifices of the stomach</w:t>
      </w:r>
    </w:p>
    <w:p w14:paraId="3FCEDFFD" w14:textId="77777777" w:rsidR="00307892" w:rsidRPr="00307892" w:rsidRDefault="00307892" w:rsidP="00307892">
      <w:pPr>
        <w:numPr>
          <w:ilvl w:val="0"/>
          <w:numId w:val="2"/>
        </w:numPr>
      </w:pPr>
      <w:r w:rsidRPr="00307892">
        <w:t>To enumerate the arteries supplying the stomach</w:t>
      </w:r>
    </w:p>
    <w:p w14:paraId="7E73BDFB" w14:textId="77777777" w:rsidR="00307892" w:rsidRDefault="00307892" w:rsidP="00307892">
      <w:pPr>
        <w:numPr>
          <w:ilvl w:val="0"/>
          <w:numId w:val="2"/>
        </w:numPr>
      </w:pPr>
      <w:r w:rsidRPr="00307892">
        <w:t>To appreciate the nerve supply of stomach</w:t>
      </w:r>
    </w:p>
    <w:p w14:paraId="19704E99" w14:textId="5AABA322" w:rsidR="00307892" w:rsidRPr="00307892" w:rsidRDefault="00307892" w:rsidP="00307892">
      <w:r w:rsidRPr="00307892">
        <w:t>Curvatures of stomach - lesser and greater</w:t>
      </w:r>
    </w:p>
    <w:p w14:paraId="38F54D8B" w14:textId="774F2829" w:rsidR="00702AEE" w:rsidRDefault="00307892">
      <w:r>
        <w:rPr>
          <w:noProof/>
        </w:rPr>
        <w:drawing>
          <wp:inline distT="0" distB="0" distL="0" distR="0" wp14:anchorId="725D5E2C" wp14:editId="677B487B">
            <wp:extent cx="5731510" cy="3890010"/>
            <wp:effectExtent l="0" t="0" r="2540" b="0"/>
            <wp:docPr id="1694992964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9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B5B35" w14:textId="585EC41E" w:rsidR="00307892" w:rsidRDefault="00307892">
      <w:r w:rsidRPr="00307892">
        <w:t>Orifices of stomach - cardiac and pyloric</w:t>
      </w:r>
    </w:p>
    <w:p w14:paraId="189680DA" w14:textId="1C9DE488" w:rsidR="00307892" w:rsidRDefault="00307892">
      <w:r>
        <w:rPr>
          <w:noProof/>
        </w:rPr>
        <w:lastRenderedPageBreak/>
        <w:drawing>
          <wp:inline distT="0" distB="0" distL="0" distR="0" wp14:anchorId="28A11310" wp14:editId="2001287F">
            <wp:extent cx="5731510" cy="4158615"/>
            <wp:effectExtent l="0" t="0" r="2540" b="0"/>
            <wp:docPr id="451793345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6EEA9" w14:textId="4910206C" w:rsidR="00307892" w:rsidRDefault="00307892">
      <w:r w:rsidRPr="00307892">
        <w:t>parts of stomach - fundus, body and pylorus</w:t>
      </w:r>
    </w:p>
    <w:p w14:paraId="673E4676" w14:textId="57026A88" w:rsidR="00307892" w:rsidRDefault="00307892">
      <w:r>
        <w:rPr>
          <w:noProof/>
        </w:rPr>
        <w:drawing>
          <wp:inline distT="0" distB="0" distL="0" distR="0" wp14:anchorId="10C4CACF" wp14:editId="51FE3341">
            <wp:extent cx="5731510" cy="3984625"/>
            <wp:effectExtent l="0" t="0" r="2540" b="0"/>
            <wp:docPr id="1969288346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8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AE3D7" w14:textId="0E9F77DD" w:rsidR="00307892" w:rsidRDefault="00307892">
      <w:r w:rsidRPr="00307892">
        <w:lastRenderedPageBreak/>
        <w:t>Anterior relations - liver and anterior abdominal wall</w:t>
      </w:r>
    </w:p>
    <w:p w14:paraId="48FDEE54" w14:textId="7B229E5C" w:rsidR="00307892" w:rsidRDefault="00307892">
      <w:r>
        <w:rPr>
          <w:noProof/>
        </w:rPr>
        <w:drawing>
          <wp:inline distT="0" distB="0" distL="0" distR="0" wp14:anchorId="75F167F4" wp14:editId="12E0EE5B">
            <wp:extent cx="5731510" cy="4688205"/>
            <wp:effectExtent l="0" t="0" r="2540" b="0"/>
            <wp:docPr id="1526043232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8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8E62" w14:textId="1BFB1588" w:rsidR="00307892" w:rsidRDefault="00307892">
      <w:r w:rsidRPr="00307892">
        <w:t>Stomach bed</w:t>
      </w:r>
    </w:p>
    <w:p w14:paraId="64840618" w14:textId="718CCDB4" w:rsidR="00307892" w:rsidRDefault="00307892">
      <w:r>
        <w:rPr>
          <w:noProof/>
        </w:rPr>
        <w:drawing>
          <wp:inline distT="0" distB="0" distL="0" distR="0" wp14:anchorId="7321E8FC" wp14:editId="576B5842">
            <wp:extent cx="5731510" cy="3165475"/>
            <wp:effectExtent l="0" t="0" r="2540" b="0"/>
            <wp:docPr id="761304244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E08DD" w14:textId="0A7AACE9" w:rsidR="00307892" w:rsidRDefault="00307892">
      <w:r w:rsidRPr="00307892">
        <w:lastRenderedPageBreak/>
        <w:t xml:space="preserve">Attachment of lesser </w:t>
      </w:r>
      <w:proofErr w:type="spellStart"/>
      <w:r w:rsidRPr="00307892">
        <w:t>omentum</w:t>
      </w:r>
      <w:proofErr w:type="spellEnd"/>
    </w:p>
    <w:p w14:paraId="2C416762" w14:textId="4E89D5DB" w:rsidR="00307892" w:rsidRDefault="00307892">
      <w:r>
        <w:rPr>
          <w:noProof/>
        </w:rPr>
        <w:drawing>
          <wp:inline distT="0" distB="0" distL="0" distR="0" wp14:anchorId="0FB81385" wp14:editId="72420AE1">
            <wp:extent cx="5731510" cy="4284980"/>
            <wp:effectExtent l="0" t="0" r="2540" b="1270"/>
            <wp:docPr id="999657272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8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558D3" w14:textId="77777777" w:rsidR="00307892" w:rsidRDefault="00307892"/>
    <w:p w14:paraId="79AF9122" w14:textId="77777777" w:rsidR="00307892" w:rsidRDefault="00307892"/>
    <w:p w14:paraId="7952BD15" w14:textId="77777777" w:rsidR="00307892" w:rsidRDefault="00307892"/>
    <w:p w14:paraId="31AE2031" w14:textId="77777777" w:rsidR="00307892" w:rsidRDefault="00307892"/>
    <w:p w14:paraId="5D946F38" w14:textId="77777777" w:rsidR="00307892" w:rsidRDefault="00307892"/>
    <w:p w14:paraId="79C85404" w14:textId="77777777" w:rsidR="00307892" w:rsidRDefault="00307892"/>
    <w:p w14:paraId="259036F8" w14:textId="77777777" w:rsidR="00307892" w:rsidRDefault="00307892"/>
    <w:p w14:paraId="24543422" w14:textId="77777777" w:rsidR="00307892" w:rsidRDefault="00307892"/>
    <w:p w14:paraId="15599ABF" w14:textId="77777777" w:rsidR="00307892" w:rsidRDefault="00307892"/>
    <w:p w14:paraId="6B600458" w14:textId="77777777" w:rsidR="00307892" w:rsidRDefault="00307892"/>
    <w:p w14:paraId="00174B76" w14:textId="77777777" w:rsidR="00307892" w:rsidRDefault="00307892"/>
    <w:p w14:paraId="32E80CAB" w14:textId="77777777" w:rsidR="00307892" w:rsidRDefault="00307892"/>
    <w:p w14:paraId="67CE8EEA" w14:textId="77777777" w:rsidR="00307892" w:rsidRDefault="00307892"/>
    <w:p w14:paraId="57FC7F62" w14:textId="0B3ABF6E" w:rsidR="00307892" w:rsidRDefault="00307892">
      <w:r w:rsidRPr="00307892">
        <w:lastRenderedPageBreak/>
        <w:t>Parietal cells and acid production</w:t>
      </w:r>
    </w:p>
    <w:p w14:paraId="0CA2F465" w14:textId="39B42DA1" w:rsidR="00307892" w:rsidRDefault="00307892">
      <w:r>
        <w:rPr>
          <w:noProof/>
        </w:rPr>
        <w:drawing>
          <wp:inline distT="0" distB="0" distL="0" distR="0" wp14:anchorId="244DEE24" wp14:editId="425F051B">
            <wp:extent cx="5731510" cy="3634105"/>
            <wp:effectExtent l="0" t="0" r="2540" b="4445"/>
            <wp:docPr id="415315945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4C5F4" w14:textId="748D4B53" w:rsidR="00307892" w:rsidRDefault="00307892">
      <w:r w:rsidRPr="00307892">
        <w:t xml:space="preserve">Attachment of greater </w:t>
      </w:r>
      <w:proofErr w:type="spellStart"/>
      <w:r w:rsidRPr="00307892">
        <w:t>omentum</w:t>
      </w:r>
      <w:proofErr w:type="spellEnd"/>
    </w:p>
    <w:p w14:paraId="01F96B3A" w14:textId="7FE4E845" w:rsidR="00307892" w:rsidRDefault="00307892">
      <w:r>
        <w:rPr>
          <w:noProof/>
        </w:rPr>
        <w:drawing>
          <wp:inline distT="0" distB="0" distL="0" distR="0" wp14:anchorId="2911547A" wp14:editId="0142EF59">
            <wp:extent cx="2773680" cy="4457700"/>
            <wp:effectExtent l="0" t="0" r="7620" b="0"/>
            <wp:docPr id="22152712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11349" w14:textId="13F8F592" w:rsidR="00307892" w:rsidRDefault="00307892">
      <w:r w:rsidRPr="00307892">
        <w:lastRenderedPageBreak/>
        <w:t>Gastrin production and mucus</w:t>
      </w:r>
    </w:p>
    <w:p w14:paraId="6293D17F" w14:textId="621F03DF" w:rsidR="00307892" w:rsidRDefault="00307892">
      <w:r>
        <w:rPr>
          <w:noProof/>
        </w:rPr>
        <w:drawing>
          <wp:inline distT="0" distB="0" distL="0" distR="0" wp14:anchorId="238EB550" wp14:editId="14641FDB">
            <wp:extent cx="5731510" cy="4140835"/>
            <wp:effectExtent l="0" t="0" r="2540" b="0"/>
            <wp:docPr id="1631784812" name="Picture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32C25" w14:textId="4E37554E" w:rsidR="00307892" w:rsidRDefault="00307892">
      <w:r w:rsidRPr="00307892">
        <w:t>Veins of stomach drain into portal vein</w:t>
      </w:r>
    </w:p>
    <w:p w14:paraId="443C7F93" w14:textId="5F09C43D" w:rsidR="00307892" w:rsidRDefault="00307892">
      <w:r>
        <w:rPr>
          <w:noProof/>
        </w:rPr>
        <w:drawing>
          <wp:inline distT="0" distB="0" distL="0" distR="0" wp14:anchorId="364E24CC" wp14:editId="4424C74A">
            <wp:extent cx="5731510" cy="3618865"/>
            <wp:effectExtent l="0" t="0" r="2540" b="635"/>
            <wp:docPr id="886939995" name="Picture 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Imag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1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89B14" w14:textId="3831316A" w:rsidR="00307892" w:rsidRDefault="00307892">
      <w:r w:rsidRPr="00307892">
        <w:lastRenderedPageBreak/>
        <w:t xml:space="preserve">Two </w:t>
      </w:r>
      <w:proofErr w:type="spellStart"/>
      <w:r w:rsidRPr="00307892">
        <w:t>vagus</w:t>
      </w:r>
      <w:proofErr w:type="spellEnd"/>
      <w:r w:rsidRPr="00307892">
        <w:t xml:space="preserve"> nerves - anterior and posterior are secretomotor parasympathetic to stomach</w:t>
      </w:r>
    </w:p>
    <w:p w14:paraId="344AEF05" w14:textId="77777777" w:rsidR="00307892" w:rsidRDefault="00307892"/>
    <w:p w14:paraId="21B70D03" w14:textId="5D8A5D43" w:rsidR="00307892" w:rsidRDefault="00307892">
      <w:r>
        <w:rPr>
          <w:noProof/>
        </w:rPr>
        <w:drawing>
          <wp:inline distT="0" distB="0" distL="0" distR="0" wp14:anchorId="35D44DA5" wp14:editId="6A4DC253">
            <wp:extent cx="5731510" cy="3923030"/>
            <wp:effectExtent l="0" t="0" r="2540" b="1270"/>
            <wp:docPr id="237672013" name="Picture 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078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567D6"/>
    <w:multiLevelType w:val="multilevel"/>
    <w:tmpl w:val="B848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4412AE"/>
    <w:multiLevelType w:val="multilevel"/>
    <w:tmpl w:val="85FE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357969">
    <w:abstractNumId w:val="1"/>
  </w:num>
  <w:num w:numId="2" w16cid:durableId="1655798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892"/>
    <w:rsid w:val="00307892"/>
    <w:rsid w:val="00702AEE"/>
    <w:rsid w:val="008445DC"/>
    <w:rsid w:val="00C6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8E348"/>
  <w15:chartTrackingRefBased/>
  <w15:docId w15:val="{8DF2D652-0BFE-4923-BD9D-827330626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8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2026-01-30T10:28:00Z</dcterms:created>
  <dcterms:modified xsi:type="dcterms:W3CDTF">2026-01-30T10:35:00Z</dcterms:modified>
</cp:coreProperties>
</file>