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92BB" w14:textId="77777777" w:rsidR="000B6C2A" w:rsidRPr="000B6C2A" w:rsidRDefault="000B6C2A" w:rsidP="000B6C2A">
      <w:pPr>
        <w:pStyle w:val="Heading1"/>
      </w:pPr>
      <w:bookmarkStart w:id="0" w:name="_Toc457988515"/>
      <w:bookmarkStart w:id="1" w:name="_Toc456429450"/>
      <w:bookmarkStart w:id="2" w:name="_Toc456429513"/>
      <w:r w:rsidRPr="000B6C2A">
        <w:t>Deltoid</w:t>
      </w:r>
      <w:bookmarkEnd w:id="0"/>
      <w:bookmarkEnd w:id="1"/>
      <w:bookmarkEnd w:id="2"/>
      <w:r w:rsidRPr="000B6C2A">
        <w:t xml:space="preserve"> </w:t>
      </w:r>
    </w:p>
    <w:p w14:paraId="129102A7" w14:textId="77777777" w:rsidR="000B6C2A" w:rsidRDefault="000B6C2A" w:rsidP="000B6C2A">
      <w:r>
        <w:t xml:space="preserve">It’s an inverted delta shaped ‘∆’ muscle on the upper outer part of arm </w:t>
      </w:r>
    </w:p>
    <w:p w14:paraId="601F77AA" w14:textId="77777777" w:rsidR="000B6C2A" w:rsidRDefault="000B6C2A" w:rsidP="000B6C2A">
      <w:pPr>
        <w:pStyle w:val="Heading2"/>
      </w:pPr>
      <w:r w:rsidRPr="000B6C2A">
        <w:rPr>
          <w:rStyle w:val="Heading2Char"/>
        </w:rPr>
        <w:t>Origin</w:t>
      </w:r>
      <w:r>
        <w:t xml:space="preserve">: </w:t>
      </w:r>
    </w:p>
    <w:p w14:paraId="323E9B09" w14:textId="77777777" w:rsidR="000B6C2A" w:rsidRDefault="000B6C2A" w:rsidP="000B6C2A">
      <w:pPr>
        <w:pStyle w:val="ListParagraph"/>
        <w:numPr>
          <w:ilvl w:val="0"/>
          <w:numId w:val="1"/>
        </w:numPr>
        <w:spacing w:after="0" w:line="240" w:lineRule="auto"/>
      </w:pPr>
      <w:r>
        <w:t>Lateral 1/3</w:t>
      </w:r>
      <w:r>
        <w:rPr>
          <w:vertAlign w:val="superscript"/>
        </w:rPr>
        <w:t>rd</w:t>
      </w:r>
      <w:r>
        <w:t xml:space="preserve"> of clavicle – anterior unipennate</w:t>
      </w:r>
    </w:p>
    <w:p w14:paraId="26CE7FCA" w14:textId="77777777" w:rsidR="000B6C2A" w:rsidRDefault="000B6C2A" w:rsidP="000B6C2A">
      <w:pPr>
        <w:pStyle w:val="ListParagraph"/>
        <w:numPr>
          <w:ilvl w:val="0"/>
          <w:numId w:val="1"/>
        </w:numPr>
        <w:spacing w:after="0" w:line="240" w:lineRule="auto"/>
      </w:pPr>
      <w:r>
        <w:t>Acromion process – middle multipinnate</w:t>
      </w:r>
    </w:p>
    <w:p w14:paraId="5B0921DA" w14:textId="77777777" w:rsidR="000B6C2A" w:rsidRDefault="000B6C2A" w:rsidP="000B6C2A">
      <w:pPr>
        <w:pStyle w:val="ListParagraph"/>
        <w:numPr>
          <w:ilvl w:val="0"/>
          <w:numId w:val="1"/>
        </w:numPr>
        <w:spacing w:before="200" w:after="0" w:line="276" w:lineRule="auto"/>
      </w:pPr>
      <w:r>
        <w:t xml:space="preserve">Crest of spine of scapula – posterior unipennate </w:t>
      </w:r>
    </w:p>
    <w:p w14:paraId="08648E40" w14:textId="77777777" w:rsidR="000B6C2A" w:rsidRDefault="000B6C2A" w:rsidP="000B6C2A">
      <w:pPr>
        <w:pStyle w:val="Heading2"/>
      </w:pPr>
      <w:r w:rsidRPr="000B6C2A">
        <w:rPr>
          <w:rStyle w:val="Heading2Char"/>
        </w:rPr>
        <w:t>Insertion</w:t>
      </w:r>
      <w:r>
        <w:t xml:space="preserve">: </w:t>
      </w:r>
    </w:p>
    <w:p w14:paraId="14B1EFDD" w14:textId="77777777" w:rsidR="000B6C2A" w:rsidRDefault="000B6C2A" w:rsidP="000B6C2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V- shaped deltoid tubercle/tuberosity  </w:t>
      </w:r>
    </w:p>
    <w:p w14:paraId="094BB71F" w14:textId="77777777" w:rsidR="000B6C2A" w:rsidRDefault="000B6C2A" w:rsidP="000B6C2A">
      <w:pPr>
        <w:pStyle w:val="Heading2"/>
      </w:pPr>
      <w:r>
        <w:t xml:space="preserve">Nerve supply: </w:t>
      </w:r>
    </w:p>
    <w:p w14:paraId="38BCDED4" w14:textId="4EA8EE0A" w:rsidR="000B6C2A" w:rsidRDefault="000B6C2A" w:rsidP="000B6C2A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Axillary nerve (C5 and C6) </w:t>
      </w:r>
    </w:p>
    <w:p w14:paraId="40BD3831" w14:textId="77777777" w:rsidR="000B6C2A" w:rsidRDefault="000B6C2A" w:rsidP="000B6C2A">
      <w:pPr>
        <w:pStyle w:val="Heading2"/>
      </w:pPr>
      <w:r>
        <w:t xml:space="preserve">Action: </w:t>
      </w:r>
    </w:p>
    <w:p w14:paraId="36218D16" w14:textId="77777777" w:rsidR="000B6C2A" w:rsidRDefault="000B6C2A" w:rsidP="000B6C2A">
      <w:pPr>
        <w:pStyle w:val="ListParagraph"/>
        <w:numPr>
          <w:ilvl w:val="0"/>
          <w:numId w:val="3"/>
        </w:numPr>
        <w:spacing w:after="0" w:line="276" w:lineRule="auto"/>
      </w:pPr>
      <w:r>
        <w:t xml:space="preserve">Middle fibres – abduct the arm  </w:t>
      </w:r>
    </w:p>
    <w:p w14:paraId="402E644D" w14:textId="77777777" w:rsidR="000B6C2A" w:rsidRDefault="000B6C2A" w:rsidP="000B6C2A">
      <w:pPr>
        <w:pStyle w:val="ListParagraph"/>
        <w:numPr>
          <w:ilvl w:val="0"/>
          <w:numId w:val="3"/>
        </w:numPr>
        <w:spacing w:after="0" w:line="276" w:lineRule="auto"/>
      </w:pPr>
      <w:r>
        <w:t>Anterior fibres – flex and medially rotate the arm</w:t>
      </w:r>
    </w:p>
    <w:p w14:paraId="4ECAB99C" w14:textId="77777777" w:rsidR="000B6C2A" w:rsidRDefault="000B6C2A" w:rsidP="000B6C2A">
      <w:pPr>
        <w:pStyle w:val="ListParagraph"/>
        <w:numPr>
          <w:ilvl w:val="0"/>
          <w:numId w:val="3"/>
        </w:numPr>
        <w:spacing w:after="0" w:line="276" w:lineRule="auto"/>
      </w:pPr>
      <w:r>
        <w:t>Posterior fibres – extensors and laterally rotate the arm</w:t>
      </w:r>
    </w:p>
    <w:p w14:paraId="1C4EAD5B" w14:textId="77777777" w:rsidR="000B6C2A" w:rsidRDefault="000B6C2A" w:rsidP="000B6C2A">
      <w:pPr>
        <w:spacing w:after="0" w:line="276" w:lineRule="auto"/>
      </w:pPr>
    </w:p>
    <w:p w14:paraId="2A6D8A1F" w14:textId="77777777" w:rsidR="000B6C2A" w:rsidRDefault="000B6C2A" w:rsidP="000B6C2A">
      <w:pPr>
        <w:spacing w:after="0" w:line="240" w:lineRule="auto"/>
      </w:pPr>
      <w:r>
        <w:t xml:space="preserve">Intramuscular injections are given to deltoid </w:t>
      </w:r>
    </w:p>
    <w:p w14:paraId="422FC3AC" w14:textId="77777777" w:rsidR="000A722A" w:rsidRDefault="000A722A" w:rsidP="000B6C2A">
      <w:pPr>
        <w:spacing w:after="0" w:line="240" w:lineRule="auto"/>
      </w:pPr>
    </w:p>
    <w:p w14:paraId="4758A200" w14:textId="7F162522" w:rsidR="000B6C2A" w:rsidRDefault="00AA65EC" w:rsidP="00AA65EC">
      <w:r>
        <w:t>[CLINICAL]</w:t>
      </w:r>
      <w:r w:rsidR="000B6C2A">
        <w:t xml:space="preserve">Needle is inserted vertically - Four finger breadth below the acromial process or into the upper part of lower half of deltoid </w:t>
      </w:r>
    </w:p>
    <w:p w14:paraId="2E4BB291" w14:textId="7A909316" w:rsidR="000B6C2A" w:rsidRDefault="00AA65EC" w:rsidP="00AA65EC">
      <w:r>
        <w:t>[WARNING]</w:t>
      </w:r>
      <w:r w:rsidR="000B6C2A">
        <w:t xml:space="preserve">Axillary nerve is at risk of injury </w:t>
      </w:r>
    </w:p>
    <w:p w14:paraId="72A7CCED" w14:textId="77777777" w:rsidR="000B6C2A" w:rsidRDefault="000B6C2A" w:rsidP="000B6C2A">
      <w:pPr>
        <w:spacing w:after="0" w:line="276" w:lineRule="auto"/>
      </w:pPr>
    </w:p>
    <w:p w14:paraId="677D5C8F" w14:textId="3B055DB9" w:rsidR="000B6C2A" w:rsidRDefault="00AA65EC" w:rsidP="00AA65EC">
      <w:r>
        <w:t>[TIP]</w:t>
      </w:r>
      <w:r w:rsidR="000B6C2A">
        <w:t>Clinical testing</w:t>
      </w:r>
      <w:r>
        <w:t xml:space="preserve"> - </w:t>
      </w:r>
      <w:r w:rsidR="000B6C2A">
        <w:t>Ask the patient to abduct the arm against resistance</w:t>
      </w:r>
    </w:p>
    <w:p w14:paraId="04DD405F" w14:textId="224DB468" w:rsidR="000B6C2A" w:rsidRDefault="00AA65EC" w:rsidP="00AA65EC">
      <w:r>
        <w:t>[INFO]</w:t>
      </w:r>
      <w:r w:rsidR="000B6C2A">
        <w:t>‘At risk’ structures undercover of the deltoid</w:t>
      </w:r>
      <w:r>
        <w:t xml:space="preserve">- </w:t>
      </w:r>
      <w:r w:rsidR="000B6C2A">
        <w:t xml:space="preserve">Axillary nerve anterior branch with posterior circumflex humeral artery </w:t>
      </w:r>
    </w:p>
    <w:p w14:paraId="241BD7D3" w14:textId="7041F79D" w:rsidR="00627C15" w:rsidRDefault="00627C15" w:rsidP="00AA65EC">
      <w:r>
        <w:t>[YOUTUBE]</w:t>
      </w:r>
      <w:r w:rsidRPr="00627C15">
        <w:t xml:space="preserve"> </w:t>
      </w:r>
      <w:hyperlink r:id="rId5" w:history="1">
        <w:r w:rsidRPr="00514B30">
          <w:rPr>
            <w:rStyle w:val="Hyperlink"/>
          </w:rPr>
          <w:t>https://www.youtube.com/watch?v=l9Rs4i8FcT4</w:t>
        </w:r>
      </w:hyperlink>
    </w:p>
    <w:p w14:paraId="7529A2AB" w14:textId="11186382" w:rsidR="00627C15" w:rsidRDefault="00627C15" w:rsidP="00AA65EC">
      <w:r w:rsidRPr="00627C15">
        <w:t>The video above demonstrates the key structures...</w:t>
      </w:r>
    </w:p>
    <w:p w14:paraId="36FB2653" w14:textId="77777777" w:rsidR="000B6C2A" w:rsidRDefault="000B6C2A" w:rsidP="000B6C2A">
      <w:pPr>
        <w:spacing w:after="0"/>
      </w:pPr>
    </w:p>
    <w:p w14:paraId="5BF9FF43" w14:textId="3910C422" w:rsidR="000B6C2A" w:rsidRDefault="00AA65EC" w:rsidP="00AA65EC">
      <w:r>
        <w:t>[</w:t>
      </w:r>
      <w:r w:rsidR="00E25060">
        <w:t>NOTE</w:t>
      </w:r>
      <w:r>
        <w:t>]</w:t>
      </w:r>
      <w:r w:rsidR="000B6C2A">
        <w:t xml:space="preserve">Axillary nerve supplies deltoid and teres minor </w:t>
      </w:r>
    </w:p>
    <w:p w14:paraId="6136C751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913"/>
    <w:multiLevelType w:val="multilevel"/>
    <w:tmpl w:val="0DAA59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B1D86"/>
    <w:multiLevelType w:val="multilevel"/>
    <w:tmpl w:val="65FB1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31A50"/>
    <w:multiLevelType w:val="multilevel"/>
    <w:tmpl w:val="76131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53767">
    <w:abstractNumId w:val="2"/>
  </w:num>
  <w:num w:numId="2" w16cid:durableId="151874898">
    <w:abstractNumId w:val="0"/>
  </w:num>
  <w:num w:numId="3" w16cid:durableId="96037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2A"/>
    <w:rsid w:val="000A722A"/>
    <w:rsid w:val="000B6C2A"/>
    <w:rsid w:val="001D18C6"/>
    <w:rsid w:val="0037675A"/>
    <w:rsid w:val="005E08F3"/>
    <w:rsid w:val="00627C15"/>
    <w:rsid w:val="008A5604"/>
    <w:rsid w:val="008E16E7"/>
    <w:rsid w:val="00AA65EC"/>
    <w:rsid w:val="00B26EF1"/>
    <w:rsid w:val="00C37A8F"/>
    <w:rsid w:val="00D674B7"/>
    <w:rsid w:val="00E212B7"/>
    <w:rsid w:val="00E2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1E1C"/>
  <w15:chartTrackingRefBased/>
  <w15:docId w15:val="{4345BB7D-77FF-4D07-B77F-DE9633B6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C2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2A"/>
    <w:rPr>
      <w:b/>
      <w:bCs/>
      <w:smallCaps/>
      <w:color w:val="0F4761" w:themeColor="accent1" w:themeShade="BF"/>
      <w:spacing w:val="5"/>
    </w:rPr>
  </w:style>
  <w:style w:type="paragraph" w:customStyle="1" w:styleId="clinical-box">
    <w:name w:val="clinical-box"/>
    <w:basedOn w:val="Normal"/>
    <w:link w:val="clinical-boxChar"/>
    <w:autoRedefine/>
    <w:qFormat/>
    <w:rsid w:val="0037675A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37675A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37675A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37675A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note1-box">
    <w:name w:val="note1-box"/>
    <w:basedOn w:val="IntenseQuote"/>
    <w:link w:val="note1-boxChar"/>
    <w:qFormat/>
    <w:rsid w:val="008E16E7"/>
    <w:rPr>
      <w:color w:val="0F9ED5" w:themeColor="accent4"/>
    </w:rPr>
  </w:style>
  <w:style w:type="character" w:customStyle="1" w:styleId="note1-boxChar">
    <w:name w:val="note1-box Char"/>
    <w:basedOn w:val="IntenseQuoteChar"/>
    <w:link w:val="note1-box"/>
    <w:rsid w:val="008E16E7"/>
    <w:rPr>
      <w:i/>
      <w:iCs/>
      <w:color w:val="0F9ED5" w:themeColor="accent4"/>
      <w:kern w:val="0"/>
      <w:sz w:val="22"/>
      <w:szCs w:val="22"/>
      <w14:ligatures w14:val="none"/>
    </w:rPr>
  </w:style>
  <w:style w:type="paragraph" w:customStyle="1" w:styleId="note-box">
    <w:name w:val="note-box"/>
    <w:basedOn w:val="Normal"/>
    <w:link w:val="note-boxChar"/>
    <w:autoRedefine/>
    <w:qFormat/>
    <w:rsid w:val="008E16E7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8E16E7"/>
    <w:rPr>
      <w:b/>
      <w:color w:val="A02B93" w:themeColor="accent5"/>
      <w:kern w:val="0"/>
      <w:sz w:val="3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27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9Rs4i8FcT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7</cp:revision>
  <dcterms:created xsi:type="dcterms:W3CDTF">2026-01-03T06:01:00Z</dcterms:created>
  <dcterms:modified xsi:type="dcterms:W3CDTF">2026-01-05T10:17:00Z</dcterms:modified>
</cp:coreProperties>
</file>