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0D0341A" w14:textId="10B34B20" w:rsidR="00702AEE" w:rsidRDefault="00611131" w:rsidP="00611131">
      <w:pPr>
        <w:pStyle w:val="Heading1"/>
      </w:pPr>
      <w:r w:rsidRPr="00611131">
        <w:t>Prostate gland and Bulbourethral Glands</w:t>
      </w:r>
    </w:p>
    <w:p w14:paraId="7A11759D" w14:textId="6FD995F4" w:rsidR="00611131" w:rsidRDefault="00611131" w:rsidP="00611131">
      <w:pPr>
        <w:pStyle w:val="Heading2"/>
      </w:pPr>
      <w:r w:rsidRPr="00611131">
        <w:t>Prostate gland</w:t>
      </w:r>
    </w:p>
    <w:p w14:paraId="6C6A8BC3" w14:textId="2999762A" w:rsidR="00611131" w:rsidRDefault="00611131" w:rsidP="00611131">
      <w:pPr>
        <w:pStyle w:val="Heading3"/>
      </w:pPr>
      <w:r w:rsidRPr="00611131">
        <w:t>Etymology</w:t>
      </w:r>
    </w:p>
    <w:p w14:paraId="4413A9CE" w14:textId="536A1A74" w:rsidR="00611131" w:rsidRDefault="00611131" w:rsidP="00611131">
      <w:r w:rsidRPr="00611131">
        <w:t>Greek prostatēs ‘one that stands before’, from pro ‘before’ + statos ‘standing’.</w:t>
      </w:r>
    </w:p>
    <w:p w14:paraId="00738630" w14:textId="396D4E16" w:rsidR="00611131" w:rsidRDefault="00611131" w:rsidP="00611131">
      <w:pPr>
        <w:pStyle w:val="Heading3"/>
      </w:pPr>
      <w:r w:rsidRPr="00611131">
        <w:t>Location</w:t>
      </w:r>
    </w:p>
    <w:p w14:paraId="00AF9BF9" w14:textId="77777777" w:rsidR="00611131" w:rsidRPr="00611131" w:rsidRDefault="00611131" w:rsidP="00611131">
      <w:pPr>
        <w:pStyle w:val="ListParagraph"/>
        <w:numPr>
          <w:ilvl w:val="0"/>
          <w:numId w:val="3"/>
        </w:numPr>
      </w:pPr>
      <w:r w:rsidRPr="00611131">
        <w:t>In lesser pelvis</w:t>
      </w:r>
    </w:p>
    <w:p w14:paraId="6BFF4777" w14:textId="77777777" w:rsidR="00611131" w:rsidRPr="00611131" w:rsidRDefault="00611131" w:rsidP="00611131">
      <w:pPr>
        <w:pStyle w:val="ListParagraph"/>
        <w:numPr>
          <w:ilvl w:val="0"/>
          <w:numId w:val="3"/>
        </w:numPr>
      </w:pPr>
      <w:r w:rsidRPr="00611131">
        <w:t>Above urogenital diaphragm</w:t>
      </w:r>
    </w:p>
    <w:p w14:paraId="3B65A049" w14:textId="77777777" w:rsidR="00611131" w:rsidRPr="00611131" w:rsidRDefault="00611131" w:rsidP="00611131">
      <w:pPr>
        <w:pStyle w:val="ListParagraph"/>
        <w:numPr>
          <w:ilvl w:val="0"/>
          <w:numId w:val="3"/>
        </w:numPr>
      </w:pPr>
      <w:r w:rsidRPr="00611131">
        <w:t>Below neck of bladder</w:t>
      </w:r>
    </w:p>
    <w:p w14:paraId="44C2DFDE" w14:textId="77777777" w:rsidR="00611131" w:rsidRPr="00611131" w:rsidRDefault="00611131" w:rsidP="00611131">
      <w:pPr>
        <w:pStyle w:val="ListParagraph"/>
        <w:numPr>
          <w:ilvl w:val="0"/>
          <w:numId w:val="3"/>
        </w:numPr>
      </w:pPr>
      <w:r w:rsidRPr="00611131">
        <w:t>Embraced by levator ani</w:t>
      </w:r>
    </w:p>
    <w:p w14:paraId="03132F34" w14:textId="77777777" w:rsidR="00611131" w:rsidRPr="00611131" w:rsidRDefault="00611131" w:rsidP="00611131">
      <w:pPr>
        <w:pStyle w:val="ListParagraph"/>
        <w:numPr>
          <w:ilvl w:val="0"/>
          <w:numId w:val="3"/>
        </w:numPr>
      </w:pPr>
      <w:r w:rsidRPr="00611131">
        <w:t>In front of rectal ampulla</w:t>
      </w:r>
    </w:p>
    <w:p w14:paraId="5071F1BE" w14:textId="4F1AB0DD" w:rsidR="00611131" w:rsidRDefault="00611131" w:rsidP="00611131">
      <w:pPr>
        <w:pStyle w:val="Heading3"/>
      </w:pPr>
      <w:r w:rsidRPr="00611131">
        <w:t>Measurements</w:t>
      </w:r>
    </w:p>
    <w:p w14:paraId="508FC92F" w14:textId="77777777" w:rsidR="00611131" w:rsidRPr="00611131" w:rsidRDefault="00611131" w:rsidP="00611131">
      <w:pPr>
        <w:pStyle w:val="ListParagraph"/>
        <w:numPr>
          <w:ilvl w:val="0"/>
          <w:numId w:val="5"/>
        </w:numPr>
      </w:pPr>
      <w:r w:rsidRPr="00611131">
        <w:t xml:space="preserve">4 cm </w:t>
      </w:r>
    </w:p>
    <w:p w14:paraId="3725EC63" w14:textId="77777777" w:rsidR="00611131" w:rsidRPr="00611131" w:rsidRDefault="00611131" w:rsidP="00611131">
      <w:pPr>
        <w:pStyle w:val="ListParagraph"/>
        <w:numPr>
          <w:ilvl w:val="0"/>
          <w:numId w:val="5"/>
        </w:numPr>
      </w:pPr>
      <w:r w:rsidRPr="00611131">
        <w:t>3 cm</w:t>
      </w:r>
    </w:p>
    <w:p w14:paraId="44EA6369" w14:textId="77777777" w:rsidR="00611131" w:rsidRPr="00611131" w:rsidRDefault="00611131" w:rsidP="00611131">
      <w:pPr>
        <w:pStyle w:val="ListParagraph"/>
        <w:numPr>
          <w:ilvl w:val="0"/>
          <w:numId w:val="5"/>
        </w:numPr>
      </w:pPr>
      <w:r w:rsidRPr="00611131">
        <w:t>Anteroposterior length – 2 cm</w:t>
      </w:r>
    </w:p>
    <w:p w14:paraId="6EF49DFD" w14:textId="77777777" w:rsidR="00611131" w:rsidRDefault="00611131" w:rsidP="00611131">
      <w:pPr>
        <w:pStyle w:val="ListParagraph"/>
        <w:numPr>
          <w:ilvl w:val="0"/>
          <w:numId w:val="5"/>
        </w:numPr>
      </w:pPr>
      <w:r w:rsidRPr="00611131">
        <w:t>Weight – 17 to 19 g</w:t>
      </w:r>
    </w:p>
    <w:p w14:paraId="37178AFD" w14:textId="34BBB51D" w:rsidR="00611131" w:rsidRDefault="00611131" w:rsidP="00611131">
      <w:r>
        <w:rPr>
          <w:noProof/>
        </w:rPr>
        <w:drawing>
          <wp:inline distT="0" distB="0" distL="0" distR="0" wp14:anchorId="414A7B34" wp14:editId="3C509C9E">
            <wp:extent cx="5731510" cy="4298950"/>
            <wp:effectExtent l="0" t="0" r="0" b="0"/>
            <wp:docPr id="1606917346" name="Picture 1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2D7F5C" w14:textId="6E22BE8B" w:rsidR="00611131" w:rsidRDefault="00611131" w:rsidP="00611131">
      <w:pPr>
        <w:pStyle w:val="Heading2"/>
      </w:pPr>
      <w:r w:rsidRPr="00611131">
        <w:lastRenderedPageBreak/>
        <w:t>Prostate gland</w:t>
      </w:r>
    </w:p>
    <w:p w14:paraId="09104420" w14:textId="37E66478" w:rsidR="00611131" w:rsidRDefault="00611131" w:rsidP="00611131">
      <w:pPr>
        <w:pStyle w:val="Heading3"/>
      </w:pPr>
      <w:r w:rsidRPr="00611131">
        <w:t>Fixation and Suspension</w:t>
      </w:r>
    </w:p>
    <w:p w14:paraId="20FB050B" w14:textId="77777777" w:rsidR="00611131" w:rsidRPr="00611131" w:rsidRDefault="00611131" w:rsidP="00611131">
      <w:pPr>
        <w:pStyle w:val="ListParagraph"/>
        <w:numPr>
          <w:ilvl w:val="0"/>
          <w:numId w:val="7"/>
        </w:numPr>
      </w:pPr>
      <w:r w:rsidRPr="00611131">
        <w:t>Puboprostatic ligaments</w:t>
      </w:r>
    </w:p>
    <w:p w14:paraId="58FD48AB" w14:textId="77777777" w:rsidR="00611131" w:rsidRPr="00611131" w:rsidRDefault="00611131" w:rsidP="00611131">
      <w:pPr>
        <w:pStyle w:val="ListParagraph"/>
        <w:numPr>
          <w:ilvl w:val="0"/>
          <w:numId w:val="7"/>
        </w:numPr>
      </w:pPr>
      <w:r w:rsidRPr="00611131">
        <w:t>Urogenital diaphragm</w:t>
      </w:r>
    </w:p>
    <w:p w14:paraId="07D9A184" w14:textId="77777777" w:rsidR="00611131" w:rsidRPr="00611131" w:rsidRDefault="00611131" w:rsidP="00611131">
      <w:pPr>
        <w:pStyle w:val="ListParagraph"/>
        <w:numPr>
          <w:ilvl w:val="0"/>
          <w:numId w:val="7"/>
        </w:numPr>
      </w:pPr>
      <w:r w:rsidRPr="00611131">
        <w:t>Bladder</w:t>
      </w:r>
    </w:p>
    <w:p w14:paraId="4315ECD1" w14:textId="77777777" w:rsidR="00611131" w:rsidRPr="00611131" w:rsidRDefault="00611131" w:rsidP="00611131">
      <w:pPr>
        <w:pStyle w:val="ListParagraph"/>
        <w:numPr>
          <w:ilvl w:val="0"/>
          <w:numId w:val="7"/>
        </w:numPr>
      </w:pPr>
      <w:r w:rsidRPr="00611131">
        <w:t>Fascia of Denonvilliers</w:t>
      </w:r>
    </w:p>
    <w:p w14:paraId="719FB104" w14:textId="6CFDD0A7" w:rsidR="00611131" w:rsidRDefault="00611131" w:rsidP="00611131">
      <w:pPr>
        <w:pStyle w:val="Heading3"/>
      </w:pPr>
      <w:r w:rsidRPr="00611131">
        <w:t>Coverings</w:t>
      </w:r>
    </w:p>
    <w:p w14:paraId="7124A7E3" w14:textId="77777777" w:rsidR="00611131" w:rsidRPr="00611131" w:rsidRDefault="00611131" w:rsidP="00611131">
      <w:pPr>
        <w:pStyle w:val="ListParagraph"/>
        <w:numPr>
          <w:ilvl w:val="0"/>
          <w:numId w:val="9"/>
        </w:numPr>
      </w:pPr>
      <w:r w:rsidRPr="00611131">
        <w:t>True capsule - condensation of the connective tissue aroound the gland</w:t>
      </w:r>
    </w:p>
    <w:p w14:paraId="2649A0AF" w14:textId="77777777" w:rsidR="00611131" w:rsidRPr="00611131" w:rsidRDefault="00611131" w:rsidP="00611131">
      <w:pPr>
        <w:pStyle w:val="ListParagraph"/>
        <w:numPr>
          <w:ilvl w:val="0"/>
          <w:numId w:val="9"/>
        </w:numPr>
      </w:pPr>
      <w:r w:rsidRPr="00611131">
        <w:t>False capsule</w:t>
      </w:r>
    </w:p>
    <w:p w14:paraId="1B7FFF1F" w14:textId="60F6E05E" w:rsidR="00611131" w:rsidRDefault="00611131" w:rsidP="00611131">
      <w:pPr>
        <w:pStyle w:val="Heading3"/>
      </w:pPr>
      <w:r w:rsidRPr="00611131">
        <w:t>False capsule</w:t>
      </w:r>
    </w:p>
    <w:p w14:paraId="2BE09608" w14:textId="77777777" w:rsidR="00611131" w:rsidRPr="00611131" w:rsidRDefault="00611131" w:rsidP="00611131">
      <w:pPr>
        <w:pStyle w:val="ListParagraph"/>
        <w:numPr>
          <w:ilvl w:val="0"/>
          <w:numId w:val="11"/>
        </w:numPr>
      </w:pPr>
      <w:r w:rsidRPr="00611131">
        <w:t>Anterior – puboprostatic ligament</w:t>
      </w:r>
    </w:p>
    <w:p w14:paraId="61E8874C" w14:textId="77777777" w:rsidR="00611131" w:rsidRDefault="00611131" w:rsidP="00611131">
      <w:pPr>
        <w:pStyle w:val="ListParagraph"/>
        <w:numPr>
          <w:ilvl w:val="0"/>
          <w:numId w:val="11"/>
        </w:numPr>
      </w:pPr>
      <w:r w:rsidRPr="00611131">
        <w:t>Posterior – fascia Denonvillier’s</w:t>
      </w:r>
    </w:p>
    <w:p w14:paraId="43E00900" w14:textId="670BD894" w:rsidR="00611131" w:rsidRDefault="00611131" w:rsidP="00611131">
      <w:pPr>
        <w:pStyle w:val="Heading3"/>
      </w:pPr>
      <w:r w:rsidRPr="00611131">
        <w:t>Prostatic plexus of veins</w:t>
      </w:r>
    </w:p>
    <w:p w14:paraId="74CE58E4" w14:textId="77777777" w:rsidR="00611131" w:rsidRPr="00611131" w:rsidRDefault="00611131" w:rsidP="00611131">
      <w:pPr>
        <w:pStyle w:val="ListParagraph"/>
        <w:numPr>
          <w:ilvl w:val="0"/>
          <w:numId w:val="13"/>
        </w:numPr>
      </w:pPr>
      <w:r w:rsidRPr="00611131">
        <w:t xml:space="preserve">Are located between the true and false capsule </w:t>
      </w:r>
    </w:p>
    <w:p w14:paraId="2F6E4896" w14:textId="107AC12E" w:rsidR="00611131" w:rsidRPr="00611131" w:rsidRDefault="00611131" w:rsidP="00611131">
      <w:pPr>
        <w:pStyle w:val="ListParagraph"/>
        <w:numPr>
          <w:ilvl w:val="0"/>
          <w:numId w:val="13"/>
        </w:numPr>
      </w:pPr>
      <w:r w:rsidRPr="00611131">
        <w:t xml:space="preserve">While removing the gland via transurethral method - more damage to these plexuses is anticipated </w:t>
      </w:r>
    </w:p>
    <w:p w14:paraId="34E378F6" w14:textId="77777777" w:rsidR="00611131" w:rsidRPr="00611131" w:rsidRDefault="00611131" w:rsidP="00611131">
      <w:pPr>
        <w:pStyle w:val="ListParagraph"/>
        <w:numPr>
          <w:ilvl w:val="0"/>
          <w:numId w:val="13"/>
        </w:numPr>
      </w:pPr>
      <w:r w:rsidRPr="00611131">
        <w:t xml:space="preserve">Comparison to thyroid gland </w:t>
      </w:r>
    </w:p>
    <w:p w14:paraId="15A44060" w14:textId="77777777" w:rsidR="00611131" w:rsidRPr="00611131" w:rsidRDefault="00611131" w:rsidP="00611131">
      <w:pPr>
        <w:pStyle w:val="ListParagraph"/>
        <w:numPr>
          <w:ilvl w:val="0"/>
          <w:numId w:val="13"/>
        </w:numPr>
      </w:pPr>
      <w:r w:rsidRPr="00611131">
        <w:t>The venous plexus located within the true capsule and gland is removed with the capsule</w:t>
      </w:r>
    </w:p>
    <w:p w14:paraId="7777726F" w14:textId="5FA4FDB7" w:rsidR="00611131" w:rsidRDefault="00611131" w:rsidP="00611131">
      <w:r>
        <w:rPr>
          <w:noProof/>
        </w:rPr>
        <w:drawing>
          <wp:inline distT="0" distB="0" distL="0" distR="0" wp14:anchorId="437FE615" wp14:editId="6A7C4202">
            <wp:extent cx="5731510" cy="3491865"/>
            <wp:effectExtent l="0" t="0" r="2540" b="0"/>
            <wp:docPr id="600570455" name="Picture 2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Image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918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191DDC" w14:textId="0E2A63E2" w:rsidR="00611131" w:rsidRDefault="00611131" w:rsidP="00611131">
      <w:pPr>
        <w:pStyle w:val="Heading2"/>
      </w:pPr>
      <w:r w:rsidRPr="00611131">
        <w:lastRenderedPageBreak/>
        <w:t>Parts – apex and base</w:t>
      </w:r>
    </w:p>
    <w:p w14:paraId="6C655993" w14:textId="77777777" w:rsidR="00611131" w:rsidRPr="00611131" w:rsidRDefault="00611131" w:rsidP="00611131">
      <w:pPr>
        <w:pStyle w:val="ListParagraph"/>
        <w:numPr>
          <w:ilvl w:val="0"/>
          <w:numId w:val="14"/>
        </w:numPr>
      </w:pPr>
      <w:r w:rsidRPr="00611131">
        <w:t xml:space="preserve">Apex – below </w:t>
      </w:r>
    </w:p>
    <w:p w14:paraId="072A5989" w14:textId="77777777" w:rsidR="00611131" w:rsidRPr="00611131" w:rsidRDefault="00611131" w:rsidP="00611131">
      <w:pPr>
        <w:numPr>
          <w:ilvl w:val="1"/>
          <w:numId w:val="14"/>
        </w:numPr>
      </w:pPr>
      <w:r w:rsidRPr="00611131">
        <w:t>Urogenital diaphragm</w:t>
      </w:r>
    </w:p>
    <w:p w14:paraId="7EB99D6E" w14:textId="77777777" w:rsidR="00611131" w:rsidRPr="00611131" w:rsidRDefault="00611131" w:rsidP="00611131">
      <w:pPr>
        <w:pStyle w:val="ListParagraph"/>
        <w:numPr>
          <w:ilvl w:val="0"/>
          <w:numId w:val="14"/>
        </w:numPr>
      </w:pPr>
      <w:r w:rsidRPr="00611131">
        <w:t>Base – above</w:t>
      </w:r>
    </w:p>
    <w:p w14:paraId="31D97BCC" w14:textId="77777777" w:rsidR="00611131" w:rsidRPr="00611131" w:rsidRDefault="00611131" w:rsidP="00611131">
      <w:pPr>
        <w:pStyle w:val="ListParagraph"/>
        <w:numPr>
          <w:ilvl w:val="1"/>
          <w:numId w:val="14"/>
        </w:numPr>
      </w:pPr>
      <w:r w:rsidRPr="00611131">
        <w:t>Surrounds neck of bladder</w:t>
      </w:r>
    </w:p>
    <w:p w14:paraId="7F6F1E3E" w14:textId="10281AA2" w:rsidR="00611131" w:rsidRPr="00611131" w:rsidRDefault="00611131" w:rsidP="00611131">
      <w:pPr>
        <w:pStyle w:val="ListParagraph"/>
        <w:numPr>
          <w:ilvl w:val="1"/>
          <w:numId w:val="14"/>
        </w:numPr>
      </w:pPr>
      <w:r w:rsidRPr="00611131">
        <w:t>Urethra at – ant</w:t>
      </w:r>
      <w:r w:rsidR="0009666F">
        <w:t>erior</w:t>
      </w:r>
      <w:r w:rsidRPr="00611131">
        <w:t xml:space="preserve"> 1/3rd and post</w:t>
      </w:r>
      <w:r w:rsidR="0009666F">
        <w:t>erior</w:t>
      </w:r>
      <w:r w:rsidRPr="00611131">
        <w:t xml:space="preserve"> 2/3rd of gland</w:t>
      </w:r>
    </w:p>
    <w:p w14:paraId="7F34D264" w14:textId="372622B7" w:rsidR="00611131" w:rsidRDefault="00611131" w:rsidP="00611131">
      <w:pPr>
        <w:pStyle w:val="Heading2"/>
      </w:pPr>
      <w:r w:rsidRPr="00611131">
        <w:t>Parts – surfaces</w:t>
      </w:r>
    </w:p>
    <w:p w14:paraId="0D854EB6" w14:textId="77777777" w:rsidR="00611131" w:rsidRPr="00611131" w:rsidRDefault="00611131" w:rsidP="00611131">
      <w:pPr>
        <w:pStyle w:val="ListParagraph"/>
        <w:numPr>
          <w:ilvl w:val="0"/>
          <w:numId w:val="16"/>
        </w:numPr>
      </w:pPr>
      <w:r w:rsidRPr="00611131">
        <w:t>One posterior, one anterior, and two inferolateral</w:t>
      </w:r>
    </w:p>
    <w:p w14:paraId="4E29469A" w14:textId="77777777" w:rsidR="00611131" w:rsidRPr="00611131" w:rsidRDefault="00611131" w:rsidP="00611131">
      <w:pPr>
        <w:pStyle w:val="ListParagraph"/>
        <w:numPr>
          <w:ilvl w:val="0"/>
          <w:numId w:val="16"/>
        </w:numPr>
      </w:pPr>
      <w:r w:rsidRPr="00611131">
        <w:t>Posterior surface - bilaminar fascia of denonvilliers</w:t>
      </w:r>
    </w:p>
    <w:p w14:paraId="20865B69" w14:textId="77777777" w:rsidR="00611131" w:rsidRPr="00611131" w:rsidRDefault="00611131" w:rsidP="00611131">
      <w:pPr>
        <w:pStyle w:val="ListParagraph"/>
        <w:numPr>
          <w:ilvl w:val="0"/>
          <w:numId w:val="16"/>
        </w:numPr>
      </w:pPr>
      <w:r w:rsidRPr="00611131">
        <w:t>Palpated by digital rectal examination</w:t>
      </w:r>
    </w:p>
    <w:p w14:paraId="5D6DA056" w14:textId="77777777" w:rsidR="00611131" w:rsidRPr="00611131" w:rsidRDefault="00611131" w:rsidP="00611131">
      <w:pPr>
        <w:pStyle w:val="ListParagraph"/>
        <w:numPr>
          <w:ilvl w:val="0"/>
          <w:numId w:val="16"/>
        </w:numPr>
      </w:pPr>
      <w:r w:rsidRPr="00611131">
        <w:t>Anterior surface - between the apex and the base</w:t>
      </w:r>
    </w:p>
    <w:p w14:paraId="51ACF13C" w14:textId="77777777" w:rsidR="00611131" w:rsidRPr="00611131" w:rsidRDefault="00611131" w:rsidP="00611131">
      <w:pPr>
        <w:pStyle w:val="ListParagraph"/>
        <w:numPr>
          <w:ilvl w:val="0"/>
          <w:numId w:val="16"/>
        </w:numPr>
      </w:pPr>
      <w:r w:rsidRPr="00611131">
        <w:t xml:space="preserve">Puboprostatic ligaments </w:t>
      </w:r>
    </w:p>
    <w:p w14:paraId="72AF7D82" w14:textId="77777777" w:rsidR="00611131" w:rsidRPr="00611131" w:rsidRDefault="00611131" w:rsidP="00611131">
      <w:pPr>
        <w:pStyle w:val="ListParagraph"/>
        <w:numPr>
          <w:ilvl w:val="0"/>
          <w:numId w:val="16"/>
        </w:numPr>
      </w:pPr>
      <w:r w:rsidRPr="00611131">
        <w:t>Right and left inferolateral surfaces - fixed to the levator</w:t>
      </w:r>
    </w:p>
    <w:p w14:paraId="122BBA72" w14:textId="5A8C3391" w:rsidR="00611131" w:rsidRDefault="00611131" w:rsidP="00611131">
      <w:r>
        <w:rPr>
          <w:noProof/>
        </w:rPr>
        <w:drawing>
          <wp:inline distT="0" distB="0" distL="0" distR="0" wp14:anchorId="3C1AC604" wp14:editId="06A87A45">
            <wp:extent cx="5731510" cy="4554855"/>
            <wp:effectExtent l="0" t="0" r="0" b="0"/>
            <wp:docPr id="1359434675" name="Picture 3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5548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D48C7B" w14:textId="77777777" w:rsidR="00611131" w:rsidRDefault="00611131" w:rsidP="00611131"/>
    <w:p w14:paraId="1C2D6B3E" w14:textId="77777777" w:rsidR="00611131" w:rsidRDefault="00611131" w:rsidP="00611131"/>
    <w:p w14:paraId="5B13A1A6" w14:textId="6831A1CD" w:rsidR="00611131" w:rsidRDefault="00611131" w:rsidP="00611131">
      <w:pPr>
        <w:pStyle w:val="Heading2"/>
      </w:pPr>
      <w:r w:rsidRPr="00611131">
        <w:lastRenderedPageBreak/>
        <w:t>Palpated digitally</w:t>
      </w:r>
    </w:p>
    <w:p w14:paraId="2CE1DEEA" w14:textId="77777777" w:rsidR="00611131" w:rsidRPr="00611131" w:rsidRDefault="00611131" w:rsidP="00611131">
      <w:r w:rsidRPr="00611131">
        <w:t>Related to the rectum</w:t>
      </w:r>
    </w:p>
    <w:p w14:paraId="7031933E" w14:textId="7EE1A8DA" w:rsidR="00611131" w:rsidRDefault="0009666F" w:rsidP="00611131">
      <w:r>
        <w:t>[CLINICAL]Prostate gland is evaluated</w:t>
      </w:r>
      <w:r w:rsidR="00611131" w:rsidRPr="00611131">
        <w:t xml:space="preserve"> by digital per rectal examination</w:t>
      </w:r>
    </w:p>
    <w:p w14:paraId="60ADCF27" w14:textId="77777777" w:rsidR="00611131" w:rsidRDefault="00611131" w:rsidP="00611131"/>
    <w:p w14:paraId="6465BA30" w14:textId="2B695BF6" w:rsidR="00611131" w:rsidRDefault="00611131" w:rsidP="00611131">
      <w:pPr>
        <w:pStyle w:val="Heading2"/>
      </w:pPr>
      <w:r w:rsidRPr="00611131">
        <w:t>Parts – apex and base</w:t>
      </w:r>
    </w:p>
    <w:p w14:paraId="0535F052" w14:textId="410ECDDC" w:rsidR="00611131" w:rsidRDefault="00611131" w:rsidP="00611131">
      <w:pPr>
        <w:pStyle w:val="Heading3"/>
      </w:pPr>
      <w:r>
        <w:t>Location</w:t>
      </w:r>
    </w:p>
    <w:p w14:paraId="75169ECB" w14:textId="576ED85B" w:rsidR="00611131" w:rsidRPr="00611131" w:rsidRDefault="00611131" w:rsidP="00611131">
      <w:r w:rsidRPr="00611131">
        <w:t>Anatomically – 2 lateral + 1 medians</w:t>
      </w:r>
    </w:p>
    <w:p w14:paraId="7FD6BA44" w14:textId="77777777" w:rsidR="00611131" w:rsidRPr="00611131" w:rsidRDefault="00611131" w:rsidP="00611131">
      <w:r w:rsidRPr="00611131">
        <w:t>Surgically</w:t>
      </w:r>
    </w:p>
    <w:p w14:paraId="6BB4D1E4" w14:textId="77777777" w:rsidR="00611131" w:rsidRPr="00611131" w:rsidRDefault="00611131" w:rsidP="00611131">
      <w:r w:rsidRPr="00611131">
        <w:t>Median</w:t>
      </w:r>
    </w:p>
    <w:p w14:paraId="12E4F62A" w14:textId="77777777" w:rsidR="00611131" w:rsidRPr="00611131" w:rsidRDefault="00611131" w:rsidP="00611131">
      <w:pPr>
        <w:pStyle w:val="ListParagraph"/>
        <w:numPr>
          <w:ilvl w:val="0"/>
          <w:numId w:val="18"/>
        </w:numPr>
      </w:pPr>
      <w:r w:rsidRPr="00611131">
        <w:t>Anterior</w:t>
      </w:r>
    </w:p>
    <w:p w14:paraId="74C4771B" w14:textId="77777777" w:rsidR="00611131" w:rsidRPr="00611131" w:rsidRDefault="00611131" w:rsidP="00611131">
      <w:pPr>
        <w:pStyle w:val="ListParagraph"/>
        <w:numPr>
          <w:ilvl w:val="0"/>
          <w:numId w:val="18"/>
        </w:numPr>
      </w:pPr>
      <w:r w:rsidRPr="00611131">
        <w:t>Posterior</w:t>
      </w:r>
    </w:p>
    <w:p w14:paraId="301A3C73" w14:textId="77777777" w:rsidR="00611131" w:rsidRPr="00611131" w:rsidRDefault="00611131" w:rsidP="00611131">
      <w:pPr>
        <w:pStyle w:val="ListParagraph"/>
        <w:numPr>
          <w:ilvl w:val="0"/>
          <w:numId w:val="18"/>
        </w:numPr>
      </w:pPr>
      <w:r w:rsidRPr="00611131">
        <w:t>2 lateral</w:t>
      </w:r>
    </w:p>
    <w:p w14:paraId="3A7147AC" w14:textId="35031B44" w:rsidR="00611131" w:rsidRDefault="00611131" w:rsidP="00611131">
      <w:pPr>
        <w:pStyle w:val="Heading2"/>
      </w:pPr>
      <w:r w:rsidRPr="00611131">
        <w:t>McNeal's 4 anatomic regions of the prostate</w:t>
      </w:r>
    </w:p>
    <w:p w14:paraId="0142DF46" w14:textId="77777777" w:rsidR="00611131" w:rsidRPr="00611131" w:rsidRDefault="00611131" w:rsidP="00611131">
      <w:pPr>
        <w:pStyle w:val="Heading3"/>
      </w:pPr>
      <w:r w:rsidRPr="00611131">
        <w:t xml:space="preserve">Peripheral </w:t>
      </w:r>
    </w:p>
    <w:p w14:paraId="7D7C291D" w14:textId="77777777" w:rsidR="00611131" w:rsidRPr="00611131" w:rsidRDefault="00611131" w:rsidP="00611131">
      <w:pPr>
        <w:pStyle w:val="ListParagraph"/>
        <w:numPr>
          <w:ilvl w:val="0"/>
          <w:numId w:val="23"/>
        </w:numPr>
      </w:pPr>
      <w:r w:rsidRPr="00611131">
        <w:t xml:space="preserve">~75% of the gland </w:t>
      </w:r>
    </w:p>
    <w:p w14:paraId="1F422F94" w14:textId="77777777" w:rsidR="00611131" w:rsidRPr="00611131" w:rsidRDefault="00611131" w:rsidP="00611131">
      <w:pPr>
        <w:pStyle w:val="ListParagraph"/>
        <w:numPr>
          <w:ilvl w:val="0"/>
          <w:numId w:val="23"/>
        </w:numPr>
      </w:pPr>
      <w:r w:rsidRPr="00611131">
        <w:t>Surrounds the central zone and urethra</w:t>
      </w:r>
    </w:p>
    <w:p w14:paraId="212D0E05" w14:textId="272C7E24" w:rsidR="00611131" w:rsidRPr="00611131" w:rsidRDefault="00611131" w:rsidP="00611131">
      <w:pPr>
        <w:pStyle w:val="ListParagraph"/>
        <w:numPr>
          <w:ilvl w:val="0"/>
          <w:numId w:val="23"/>
        </w:numPr>
      </w:pPr>
      <w:r w:rsidRPr="00611131">
        <w:t>Its glands drain into prostatic urethra</w:t>
      </w:r>
    </w:p>
    <w:p w14:paraId="587F9521" w14:textId="77777777" w:rsidR="00611131" w:rsidRPr="00611131" w:rsidRDefault="00611131" w:rsidP="00611131">
      <w:pPr>
        <w:pStyle w:val="Heading3"/>
      </w:pPr>
      <w:r w:rsidRPr="00611131">
        <w:t>Central</w:t>
      </w:r>
    </w:p>
    <w:p w14:paraId="3188FF7C" w14:textId="77777777" w:rsidR="00611131" w:rsidRPr="00611131" w:rsidRDefault="00611131" w:rsidP="00611131">
      <w:pPr>
        <w:pStyle w:val="ListParagraph"/>
        <w:numPr>
          <w:ilvl w:val="0"/>
          <w:numId w:val="24"/>
        </w:numPr>
      </w:pPr>
      <w:r w:rsidRPr="00611131">
        <w:t>~25% of the gland</w:t>
      </w:r>
    </w:p>
    <w:p w14:paraId="69D8021A" w14:textId="550C713C" w:rsidR="00611131" w:rsidRPr="00611131" w:rsidRDefault="00611131" w:rsidP="00611131">
      <w:pPr>
        <w:pStyle w:val="ListParagraph"/>
        <w:numPr>
          <w:ilvl w:val="0"/>
          <w:numId w:val="24"/>
        </w:numPr>
      </w:pPr>
      <w:r w:rsidRPr="00611131">
        <w:t xml:space="preserve">Envelops the ejaculatory ducts </w:t>
      </w:r>
    </w:p>
    <w:p w14:paraId="1ED57E62" w14:textId="77777777" w:rsidR="00611131" w:rsidRPr="00611131" w:rsidRDefault="00611131" w:rsidP="00611131">
      <w:pPr>
        <w:pStyle w:val="Heading3"/>
      </w:pPr>
      <w:r w:rsidRPr="00611131">
        <w:t xml:space="preserve">Transitional </w:t>
      </w:r>
    </w:p>
    <w:p w14:paraId="7F5E2E65" w14:textId="77777777" w:rsidR="00611131" w:rsidRPr="00611131" w:rsidRDefault="00611131" w:rsidP="00611131">
      <w:pPr>
        <w:pStyle w:val="ListParagraph"/>
        <w:numPr>
          <w:ilvl w:val="0"/>
          <w:numId w:val="25"/>
        </w:numPr>
      </w:pPr>
      <w:r w:rsidRPr="00611131">
        <w:t xml:space="preserve">&lt; 5% of the glandular prostate </w:t>
      </w:r>
    </w:p>
    <w:p w14:paraId="5B26CCC1" w14:textId="6F27F86E" w:rsidR="00611131" w:rsidRPr="00611131" w:rsidRDefault="00611131" w:rsidP="00611131">
      <w:pPr>
        <w:pStyle w:val="ListParagraph"/>
        <w:numPr>
          <w:ilvl w:val="0"/>
          <w:numId w:val="25"/>
        </w:numPr>
      </w:pPr>
      <w:r w:rsidRPr="00611131">
        <w:t>two-minute glandular regions</w:t>
      </w:r>
    </w:p>
    <w:p w14:paraId="7A89EFE3" w14:textId="77777777" w:rsidR="00611131" w:rsidRPr="00611131" w:rsidRDefault="00611131" w:rsidP="00611131">
      <w:pPr>
        <w:pStyle w:val="ListParagraph"/>
        <w:numPr>
          <w:ilvl w:val="0"/>
          <w:numId w:val="25"/>
        </w:numPr>
      </w:pPr>
      <w:r w:rsidRPr="00611131">
        <w:t>lateral to the preprostatic sphincter</w:t>
      </w:r>
    </w:p>
    <w:p w14:paraId="501D091D" w14:textId="7B40B710" w:rsidR="00611131" w:rsidRPr="00611131" w:rsidRDefault="00611131" w:rsidP="00611131">
      <w:pPr>
        <w:pStyle w:val="ListParagraph"/>
        <w:numPr>
          <w:ilvl w:val="0"/>
          <w:numId w:val="25"/>
        </w:numPr>
      </w:pPr>
      <w:r w:rsidRPr="00611131">
        <w:t>directly related to the proximal urethral segment</w:t>
      </w:r>
    </w:p>
    <w:p w14:paraId="04F38B16" w14:textId="77777777" w:rsidR="00611131" w:rsidRPr="00611131" w:rsidRDefault="00611131" w:rsidP="00611131">
      <w:pPr>
        <w:pStyle w:val="Heading3"/>
      </w:pPr>
      <w:r w:rsidRPr="00611131">
        <w:t xml:space="preserve">Stroma </w:t>
      </w:r>
    </w:p>
    <w:p w14:paraId="0E2B6D8A" w14:textId="77777777" w:rsidR="00611131" w:rsidRPr="00611131" w:rsidRDefault="00611131" w:rsidP="00611131">
      <w:pPr>
        <w:pStyle w:val="ListParagraph"/>
        <w:numPr>
          <w:ilvl w:val="0"/>
          <w:numId w:val="26"/>
        </w:numPr>
      </w:pPr>
      <w:r w:rsidRPr="00611131">
        <w:t>Anterior fibromuscular stroma is nonglandular</w:t>
      </w:r>
    </w:p>
    <w:p w14:paraId="3315F07F" w14:textId="77777777" w:rsidR="00611131" w:rsidRPr="00611131" w:rsidRDefault="00611131" w:rsidP="00611131">
      <w:pPr>
        <w:pStyle w:val="ListParagraph"/>
        <w:numPr>
          <w:ilvl w:val="0"/>
          <w:numId w:val="26"/>
        </w:numPr>
      </w:pPr>
      <w:r w:rsidRPr="00611131">
        <w:t>Continuity with the detrusor muscle of the neck of the urinary bladder</w:t>
      </w:r>
    </w:p>
    <w:p w14:paraId="6BB7F5CD" w14:textId="77777777" w:rsidR="00611131" w:rsidRDefault="00611131" w:rsidP="00611131">
      <w:pPr>
        <w:pStyle w:val="ListParagraph"/>
        <w:numPr>
          <w:ilvl w:val="0"/>
          <w:numId w:val="26"/>
        </w:numPr>
      </w:pPr>
      <w:r w:rsidRPr="00611131">
        <w:t>Represents the periurethral gland region</w:t>
      </w:r>
    </w:p>
    <w:p w14:paraId="24632FC0" w14:textId="77777777" w:rsidR="00611131" w:rsidRDefault="00611131" w:rsidP="00611131"/>
    <w:p w14:paraId="016E3425" w14:textId="77777777" w:rsidR="00611131" w:rsidRDefault="00611131" w:rsidP="00611131"/>
    <w:p w14:paraId="6EFAB704" w14:textId="63C5BB66" w:rsidR="00611131" w:rsidRDefault="00611131" w:rsidP="00611131">
      <w:pPr>
        <w:pStyle w:val="Heading2"/>
      </w:pPr>
      <w:r w:rsidRPr="00611131">
        <w:lastRenderedPageBreak/>
        <w:t>Significance of McNeal's lobation</w:t>
      </w:r>
    </w:p>
    <w:p w14:paraId="58C88808" w14:textId="4878D2D0" w:rsidR="00611131" w:rsidRPr="00611131" w:rsidRDefault="00611131" w:rsidP="00611131">
      <w:pPr>
        <w:pStyle w:val="ListParagraph"/>
        <w:numPr>
          <w:ilvl w:val="0"/>
          <w:numId w:val="28"/>
        </w:numPr>
      </w:pPr>
      <w:r w:rsidRPr="00611131">
        <w:t>Most carcinomas develop in the peripheral zone</w:t>
      </w:r>
    </w:p>
    <w:p w14:paraId="201773B3" w14:textId="77777777" w:rsidR="00611131" w:rsidRDefault="00611131" w:rsidP="00611131">
      <w:pPr>
        <w:pStyle w:val="ListParagraph"/>
        <w:numPr>
          <w:ilvl w:val="0"/>
          <w:numId w:val="28"/>
        </w:numPr>
      </w:pPr>
      <w:r w:rsidRPr="00611131">
        <w:t>Transitional zone - Exclusive site of origin of benign prostatic hypertrophy</w:t>
      </w:r>
    </w:p>
    <w:p w14:paraId="04B844C1" w14:textId="44C92C91" w:rsidR="00611131" w:rsidRDefault="00611131" w:rsidP="00611131">
      <w:pPr>
        <w:rPr>
          <w:b/>
          <w:bCs/>
        </w:rPr>
      </w:pPr>
      <w:r>
        <w:rPr>
          <w:noProof/>
        </w:rPr>
        <w:drawing>
          <wp:inline distT="0" distB="0" distL="0" distR="0" wp14:anchorId="26B1C281" wp14:editId="20BFAA65">
            <wp:extent cx="5731510" cy="5427980"/>
            <wp:effectExtent l="0" t="0" r="2540" b="1270"/>
            <wp:docPr id="1699598710" name="Picture 4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5427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F2E930E" w14:textId="1CC70E98" w:rsidR="00611131" w:rsidRPr="0009666F" w:rsidRDefault="0009666F" w:rsidP="00611131">
      <w:r>
        <w:t>[HTML]</w:t>
      </w:r>
      <w:r w:rsidRPr="0009666F">
        <w:t xml:space="preserve"> </w:t>
      </w:r>
      <w:r w:rsidRPr="0009666F">
        <w:t>prostatezones.html</w:t>
      </w:r>
    </w:p>
    <w:p w14:paraId="2F2792DD" w14:textId="2BA2555A" w:rsidR="00611131" w:rsidRPr="00611131" w:rsidRDefault="00611131" w:rsidP="00611131">
      <w:pPr>
        <w:pStyle w:val="Heading2"/>
      </w:pPr>
      <w:r w:rsidRPr="00611131">
        <w:t>Blood supply of prostate</w:t>
      </w:r>
    </w:p>
    <w:p w14:paraId="5757CF20" w14:textId="77777777" w:rsidR="00611131" w:rsidRPr="00611131" w:rsidRDefault="00611131" w:rsidP="00611131"/>
    <w:p w14:paraId="48FFEAF4" w14:textId="6DBC4CDA" w:rsidR="00611131" w:rsidRDefault="00611131" w:rsidP="00611131">
      <w:pPr>
        <w:pStyle w:val="Heading3"/>
      </w:pPr>
      <w:r w:rsidRPr="00611131">
        <w:t>Arteries</w:t>
      </w:r>
    </w:p>
    <w:p w14:paraId="4588AC21" w14:textId="0592FCF9" w:rsidR="00611131" w:rsidRPr="00611131" w:rsidRDefault="00611131" w:rsidP="00611131">
      <w:pPr>
        <w:pStyle w:val="ListParagraph"/>
        <w:numPr>
          <w:ilvl w:val="0"/>
          <w:numId w:val="29"/>
        </w:numPr>
      </w:pPr>
      <w:r w:rsidRPr="00611131">
        <w:t xml:space="preserve">inferior vesical artery </w:t>
      </w:r>
    </w:p>
    <w:p w14:paraId="274050AC" w14:textId="77777777" w:rsidR="00611131" w:rsidRPr="00611131" w:rsidRDefault="00611131" w:rsidP="00611131">
      <w:pPr>
        <w:pStyle w:val="ListParagraph"/>
        <w:numPr>
          <w:ilvl w:val="0"/>
          <w:numId w:val="29"/>
        </w:numPr>
      </w:pPr>
      <w:r w:rsidRPr="00611131">
        <w:t xml:space="preserve">Divides into central branches and peripheral branches </w:t>
      </w:r>
    </w:p>
    <w:p w14:paraId="6963926D" w14:textId="4AAA7B02" w:rsidR="00611131" w:rsidRPr="00611131" w:rsidRDefault="00611131" w:rsidP="00611131">
      <w:pPr>
        <w:pStyle w:val="ListParagraph"/>
        <w:numPr>
          <w:ilvl w:val="0"/>
          <w:numId w:val="29"/>
        </w:numPr>
      </w:pPr>
      <w:r w:rsidRPr="00611131">
        <w:t xml:space="preserve">internal pudendal </w:t>
      </w:r>
    </w:p>
    <w:p w14:paraId="2BF5456D" w14:textId="6823441A" w:rsidR="00611131" w:rsidRPr="00611131" w:rsidRDefault="00611131" w:rsidP="00611131">
      <w:pPr>
        <w:pStyle w:val="ListParagraph"/>
        <w:numPr>
          <w:ilvl w:val="0"/>
          <w:numId w:val="29"/>
        </w:numPr>
      </w:pPr>
      <w:r w:rsidRPr="00611131">
        <w:t>middle rectal arteries</w:t>
      </w:r>
    </w:p>
    <w:p w14:paraId="388905AC" w14:textId="77777777" w:rsidR="00611131" w:rsidRPr="00611131" w:rsidRDefault="00611131" w:rsidP="00611131"/>
    <w:p w14:paraId="3B738E5F" w14:textId="633EBB31" w:rsidR="00611131" w:rsidRDefault="0091007A" w:rsidP="0091007A">
      <w:pPr>
        <w:pStyle w:val="Heading3"/>
      </w:pPr>
      <w:r w:rsidRPr="0091007A">
        <w:lastRenderedPageBreak/>
        <w:t>Veins</w:t>
      </w:r>
    </w:p>
    <w:p w14:paraId="0580DEE2" w14:textId="77777777" w:rsidR="0091007A" w:rsidRPr="0091007A" w:rsidRDefault="0091007A" w:rsidP="0091007A">
      <w:pPr>
        <w:pStyle w:val="ListParagraph"/>
        <w:numPr>
          <w:ilvl w:val="0"/>
          <w:numId w:val="30"/>
        </w:numPr>
      </w:pPr>
      <w:r w:rsidRPr="0091007A">
        <w:t xml:space="preserve">Prostatic plexus located between prostate gland and prostatic sheath </w:t>
      </w:r>
    </w:p>
    <w:p w14:paraId="7B6BC8A9" w14:textId="1298CBE2" w:rsidR="0091007A" w:rsidRPr="0091007A" w:rsidRDefault="0091007A" w:rsidP="0091007A">
      <w:pPr>
        <w:pStyle w:val="ListParagraph"/>
        <w:numPr>
          <w:ilvl w:val="0"/>
          <w:numId w:val="30"/>
        </w:numPr>
      </w:pPr>
      <w:r w:rsidRPr="0091007A">
        <w:t xml:space="preserve">Communications - prostatic plexus communicates with internal iliac venous system and presacral veins. They also communicate with extradural venous plexus of Batson </w:t>
      </w:r>
    </w:p>
    <w:p w14:paraId="70FDF41A" w14:textId="77777777" w:rsidR="0091007A" w:rsidRPr="0091007A" w:rsidRDefault="0091007A" w:rsidP="0091007A">
      <w:pPr>
        <w:pStyle w:val="ListParagraph"/>
        <w:numPr>
          <w:ilvl w:val="0"/>
          <w:numId w:val="30"/>
        </w:numPr>
      </w:pPr>
      <w:r w:rsidRPr="0091007A">
        <w:t>CA prostate can spread to the spine and to skull through this route</w:t>
      </w:r>
    </w:p>
    <w:p w14:paraId="598A7B43" w14:textId="77777777" w:rsidR="0091007A" w:rsidRPr="0091007A" w:rsidRDefault="0091007A" w:rsidP="0091007A">
      <w:pPr>
        <w:pStyle w:val="ListParagraph"/>
        <w:numPr>
          <w:ilvl w:val="0"/>
          <w:numId w:val="30"/>
        </w:numPr>
      </w:pPr>
      <w:r w:rsidRPr="0091007A">
        <w:t>The deep dorsal vein of penis reaches prostatic plexus after passing through cleft between the pubic arcuate ligament and transverse perineal ligament of the urogenital diaphragm</w:t>
      </w:r>
    </w:p>
    <w:p w14:paraId="525EC6B3" w14:textId="37D6115D" w:rsidR="0091007A" w:rsidRDefault="0091007A" w:rsidP="0091007A">
      <w:pPr>
        <w:pStyle w:val="Heading3"/>
      </w:pPr>
      <w:r w:rsidRPr="0091007A">
        <w:t>Lymphatics</w:t>
      </w:r>
    </w:p>
    <w:p w14:paraId="748FBCD3" w14:textId="551B3EF3" w:rsidR="0091007A" w:rsidRDefault="0091007A" w:rsidP="0091007A">
      <w:r w:rsidRPr="0091007A">
        <w:t>Drain to internal iliac lymph nodes and occasionally to external iliac lymph nodes</w:t>
      </w:r>
    </w:p>
    <w:p w14:paraId="02C23D44" w14:textId="56A97D50" w:rsidR="0091007A" w:rsidRDefault="0091007A" w:rsidP="0091007A">
      <w:pPr>
        <w:pStyle w:val="Heading3"/>
      </w:pPr>
      <w:r w:rsidRPr="0091007A">
        <w:t>Innervation</w:t>
      </w:r>
    </w:p>
    <w:p w14:paraId="7AC77027" w14:textId="77777777" w:rsidR="0091007A" w:rsidRPr="0091007A" w:rsidRDefault="0091007A" w:rsidP="0091007A">
      <w:r w:rsidRPr="0091007A">
        <w:t xml:space="preserve">Sympathetic nerves - L1 and L2 intermediary columns reach via - preaortic and pelvic plexus. </w:t>
      </w:r>
    </w:p>
    <w:p w14:paraId="502692DC" w14:textId="77777777" w:rsidR="0091007A" w:rsidRPr="0091007A" w:rsidRDefault="0091007A" w:rsidP="0091007A">
      <w:r w:rsidRPr="0091007A">
        <w:t xml:space="preserve">They innervate smooth muscles of seminal vesicle, ejaculatory ducts and prostatic glands </w:t>
      </w:r>
    </w:p>
    <w:p w14:paraId="72DCE426" w14:textId="77777777" w:rsidR="0091007A" w:rsidRPr="0091007A" w:rsidRDefault="0091007A" w:rsidP="0091007A">
      <w:r w:rsidRPr="0091007A">
        <w:t>Parasympathetic nerves - S2, S3, and S4 reach via - pelvic ganglia and periprostatic ganglia</w:t>
      </w:r>
    </w:p>
    <w:p w14:paraId="1DCFCF7A" w14:textId="4C1E738D" w:rsidR="0091007A" w:rsidRDefault="0091007A" w:rsidP="0091007A">
      <w:pPr>
        <w:pStyle w:val="Heading3"/>
      </w:pPr>
      <w:r w:rsidRPr="0091007A">
        <w:t>Histology</w:t>
      </w:r>
    </w:p>
    <w:p w14:paraId="3C5FEE45" w14:textId="77777777" w:rsidR="0091007A" w:rsidRPr="0091007A" w:rsidRDefault="0091007A" w:rsidP="0091007A">
      <w:pPr>
        <w:pStyle w:val="ListParagraph"/>
        <w:numPr>
          <w:ilvl w:val="0"/>
          <w:numId w:val="31"/>
        </w:numPr>
      </w:pPr>
      <w:r w:rsidRPr="0091007A">
        <w:t>Glandular epithelium is simple columnar or pseudostratified</w:t>
      </w:r>
    </w:p>
    <w:p w14:paraId="4744900D" w14:textId="77777777" w:rsidR="0091007A" w:rsidRPr="0091007A" w:rsidRDefault="0091007A" w:rsidP="0091007A">
      <w:pPr>
        <w:pStyle w:val="ListParagraph"/>
        <w:numPr>
          <w:ilvl w:val="0"/>
          <w:numId w:val="31"/>
        </w:numPr>
      </w:pPr>
      <w:r w:rsidRPr="0091007A">
        <w:t xml:space="preserve">Lumina of the acini are normally wide and typically irregular because of the protrusion of the epithelium-covered connective tissue folds </w:t>
      </w:r>
    </w:p>
    <w:p w14:paraId="2C572B66" w14:textId="77777777" w:rsidR="0091007A" w:rsidRPr="0091007A" w:rsidRDefault="0091007A" w:rsidP="0091007A">
      <w:pPr>
        <w:pStyle w:val="ListParagraph"/>
        <w:numPr>
          <w:ilvl w:val="0"/>
          <w:numId w:val="31"/>
        </w:numPr>
      </w:pPr>
      <w:r w:rsidRPr="0091007A">
        <w:t xml:space="preserve">Some of the glandular acini contain proteinaceous prostatic secretions </w:t>
      </w:r>
    </w:p>
    <w:p w14:paraId="479B5DAD" w14:textId="16FBD48F" w:rsidR="0091007A" w:rsidRPr="0091007A" w:rsidRDefault="0091007A" w:rsidP="0091007A">
      <w:pPr>
        <w:pStyle w:val="ListParagraph"/>
        <w:numPr>
          <w:ilvl w:val="0"/>
          <w:numId w:val="31"/>
        </w:numPr>
      </w:pPr>
      <w:r w:rsidRPr="0091007A">
        <w:t>Fibromuscular stroma consisting of smooth muscle bundles and the connective tissue fibers blend together</w:t>
      </w:r>
    </w:p>
    <w:p w14:paraId="130694DA" w14:textId="609A8E2A" w:rsidR="00611131" w:rsidRDefault="0091007A" w:rsidP="0091007A">
      <w:pPr>
        <w:pStyle w:val="Heading3"/>
      </w:pPr>
      <w:r w:rsidRPr="0091007A">
        <w:t>Corpora amylacea</w:t>
      </w:r>
    </w:p>
    <w:p w14:paraId="7A4AD735" w14:textId="77777777" w:rsidR="0091007A" w:rsidRPr="0091007A" w:rsidRDefault="0091007A" w:rsidP="0091007A">
      <w:pPr>
        <w:pStyle w:val="ListParagraph"/>
        <w:numPr>
          <w:ilvl w:val="0"/>
          <w:numId w:val="33"/>
        </w:numPr>
      </w:pPr>
      <w:r w:rsidRPr="0091007A">
        <w:t xml:space="preserve">Small hyaline masses </w:t>
      </w:r>
    </w:p>
    <w:p w14:paraId="242EFE5F" w14:textId="77777777" w:rsidR="0091007A" w:rsidRPr="0091007A" w:rsidRDefault="0091007A" w:rsidP="0091007A">
      <w:pPr>
        <w:pStyle w:val="ListParagraph"/>
        <w:numPr>
          <w:ilvl w:val="0"/>
          <w:numId w:val="33"/>
        </w:numPr>
      </w:pPr>
      <w:r w:rsidRPr="0091007A">
        <w:t xml:space="preserve">Derived from degenerate cells or thickened secretions </w:t>
      </w:r>
    </w:p>
    <w:p w14:paraId="39E14E91" w14:textId="77777777" w:rsidR="0091007A" w:rsidRPr="0091007A" w:rsidRDefault="0091007A" w:rsidP="0091007A">
      <w:pPr>
        <w:pStyle w:val="ListParagraph"/>
        <w:numPr>
          <w:ilvl w:val="0"/>
          <w:numId w:val="33"/>
        </w:numPr>
      </w:pPr>
      <w:r w:rsidRPr="0091007A">
        <w:t>Occur more frequently with advancing age</w:t>
      </w:r>
    </w:p>
    <w:p w14:paraId="7FC42EB8" w14:textId="0A23FE6D" w:rsidR="0091007A" w:rsidRDefault="0091007A" w:rsidP="0091007A">
      <w:pPr>
        <w:pStyle w:val="Heading3"/>
      </w:pPr>
      <w:r w:rsidRPr="0091007A">
        <w:t>Physiology</w:t>
      </w:r>
    </w:p>
    <w:p w14:paraId="394258F8" w14:textId="3217AE9A" w:rsidR="0091007A" w:rsidRPr="0091007A" w:rsidRDefault="0091007A" w:rsidP="0091007A">
      <w:pPr>
        <w:pStyle w:val="ListParagraph"/>
        <w:numPr>
          <w:ilvl w:val="0"/>
          <w:numId w:val="35"/>
        </w:numPr>
      </w:pPr>
      <w:r w:rsidRPr="0091007A">
        <w:t>Secretes a milk</w:t>
      </w:r>
      <w:r w:rsidR="0009666F">
        <w:t xml:space="preserve"> </w:t>
      </w:r>
      <w:r w:rsidRPr="0091007A">
        <w:t>like alkaline fluid.</w:t>
      </w:r>
    </w:p>
    <w:p w14:paraId="415BF7E3" w14:textId="77777777" w:rsidR="0091007A" w:rsidRDefault="0091007A" w:rsidP="0091007A">
      <w:pPr>
        <w:pStyle w:val="ListParagraph"/>
        <w:numPr>
          <w:ilvl w:val="0"/>
          <w:numId w:val="35"/>
        </w:numPr>
      </w:pPr>
      <w:r w:rsidRPr="0091007A">
        <w:t>Important for the fertilization of the ovum</w:t>
      </w:r>
    </w:p>
    <w:p w14:paraId="0D596810" w14:textId="35624624" w:rsidR="0091007A" w:rsidRPr="0091007A" w:rsidRDefault="0091007A" w:rsidP="0091007A">
      <w:pPr>
        <w:pStyle w:val="Heading3"/>
      </w:pPr>
      <w:r w:rsidRPr="0091007A">
        <w:lastRenderedPageBreak/>
        <w:t>PSA - Prostate Specific antigen</w:t>
      </w:r>
    </w:p>
    <w:p w14:paraId="07BEB871" w14:textId="224D1508" w:rsidR="0091007A" w:rsidRDefault="0091007A" w:rsidP="0091007A">
      <w:r w:rsidRPr="0091007A">
        <w:t>PSA is produced for the ejaculate, where it liquefies semen in the seminal coagulum and allows sperm to swim freely.</w:t>
      </w:r>
    </w:p>
    <w:p w14:paraId="5FF0F3C4" w14:textId="741BE1FE" w:rsidR="0091007A" w:rsidRDefault="0091007A" w:rsidP="0091007A">
      <w:r>
        <w:rPr>
          <w:noProof/>
        </w:rPr>
        <w:drawing>
          <wp:inline distT="0" distB="0" distL="0" distR="0" wp14:anchorId="57510EDD" wp14:editId="1B879AF6">
            <wp:extent cx="5731510" cy="4298950"/>
            <wp:effectExtent l="0" t="0" r="2540" b="0"/>
            <wp:docPr id="456610419" name="Picture 5" descr="Background 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2" descr="Background image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DDD4D1" w14:textId="77777777" w:rsidR="0091007A" w:rsidRDefault="0091007A" w:rsidP="0091007A"/>
    <w:p w14:paraId="794935C3" w14:textId="5B1478EB" w:rsidR="0091007A" w:rsidRDefault="0091007A" w:rsidP="0091007A">
      <w:pPr>
        <w:pStyle w:val="Heading2"/>
      </w:pPr>
      <w:r w:rsidRPr="0091007A">
        <w:t>Prostatic Urethra</w:t>
      </w:r>
    </w:p>
    <w:p w14:paraId="42E5EECE" w14:textId="77777777" w:rsidR="0091007A" w:rsidRPr="0091007A" w:rsidRDefault="0091007A" w:rsidP="0091007A">
      <w:pPr>
        <w:pStyle w:val="ListParagraph"/>
        <w:numPr>
          <w:ilvl w:val="0"/>
          <w:numId w:val="37"/>
        </w:numPr>
      </w:pPr>
      <w:r w:rsidRPr="0091007A">
        <w:t xml:space="preserve">Urethral crest </w:t>
      </w:r>
    </w:p>
    <w:p w14:paraId="0A072D5E" w14:textId="77777777" w:rsidR="0091007A" w:rsidRPr="0091007A" w:rsidRDefault="0091007A" w:rsidP="0091007A">
      <w:pPr>
        <w:pStyle w:val="ListParagraph"/>
        <w:numPr>
          <w:ilvl w:val="1"/>
          <w:numId w:val="36"/>
        </w:numPr>
      </w:pPr>
      <w:r w:rsidRPr="0091007A">
        <w:t>Longitudinal fold of mucosa in the posterior part of prostatic urethra</w:t>
      </w:r>
    </w:p>
    <w:p w14:paraId="506426BF" w14:textId="77777777" w:rsidR="0091007A" w:rsidRPr="0091007A" w:rsidRDefault="0091007A" w:rsidP="0091007A">
      <w:pPr>
        <w:pStyle w:val="ListParagraph"/>
        <w:numPr>
          <w:ilvl w:val="1"/>
          <w:numId w:val="36"/>
        </w:numPr>
      </w:pPr>
      <w:r w:rsidRPr="0091007A">
        <w:t xml:space="preserve">Extends from uvula of the bladder </w:t>
      </w:r>
    </w:p>
    <w:p w14:paraId="2D2F3EAF" w14:textId="77777777" w:rsidR="0091007A" w:rsidRPr="0091007A" w:rsidRDefault="0091007A" w:rsidP="0091007A">
      <w:pPr>
        <w:pStyle w:val="ListParagraph"/>
        <w:numPr>
          <w:ilvl w:val="0"/>
          <w:numId w:val="37"/>
        </w:numPr>
      </w:pPr>
      <w:r w:rsidRPr="0091007A">
        <w:t>Verumontanum (colliculus seminalis)</w:t>
      </w:r>
    </w:p>
    <w:p w14:paraId="08849C7D" w14:textId="77777777" w:rsidR="0091007A" w:rsidRPr="0091007A" w:rsidRDefault="0091007A" w:rsidP="0091007A">
      <w:pPr>
        <w:pStyle w:val="ListParagraph"/>
        <w:numPr>
          <w:ilvl w:val="1"/>
          <w:numId w:val="36"/>
        </w:numPr>
      </w:pPr>
      <w:r w:rsidRPr="0091007A">
        <w:t xml:space="preserve">Round elevation over the urethral crest </w:t>
      </w:r>
    </w:p>
    <w:p w14:paraId="627423E0" w14:textId="77777777" w:rsidR="0091007A" w:rsidRPr="0091007A" w:rsidRDefault="0091007A" w:rsidP="0091007A">
      <w:pPr>
        <w:pStyle w:val="ListParagraph"/>
        <w:numPr>
          <w:ilvl w:val="0"/>
          <w:numId w:val="37"/>
        </w:numPr>
      </w:pPr>
      <w:r w:rsidRPr="0091007A">
        <w:t xml:space="preserve">Prostatic utricle or uterus masculinus </w:t>
      </w:r>
    </w:p>
    <w:p w14:paraId="1C91389F" w14:textId="77777777" w:rsidR="0091007A" w:rsidRPr="0091007A" w:rsidRDefault="0091007A" w:rsidP="0091007A">
      <w:pPr>
        <w:pStyle w:val="ListParagraph"/>
        <w:numPr>
          <w:ilvl w:val="1"/>
          <w:numId w:val="36"/>
        </w:numPr>
      </w:pPr>
      <w:r w:rsidRPr="0091007A">
        <w:t xml:space="preserve">Small culd-de-sac at the verumontanum </w:t>
      </w:r>
    </w:p>
    <w:p w14:paraId="0A35E2FD" w14:textId="77777777" w:rsidR="0091007A" w:rsidRPr="0091007A" w:rsidRDefault="0091007A" w:rsidP="0091007A">
      <w:pPr>
        <w:pStyle w:val="ListParagraph"/>
        <w:numPr>
          <w:ilvl w:val="0"/>
          <w:numId w:val="37"/>
        </w:numPr>
      </w:pPr>
      <w:r w:rsidRPr="0091007A">
        <w:t xml:space="preserve">Orifices of the ejaculatory ducts </w:t>
      </w:r>
    </w:p>
    <w:p w14:paraId="5051B25D" w14:textId="77777777" w:rsidR="0091007A" w:rsidRPr="0091007A" w:rsidRDefault="0091007A" w:rsidP="0091007A">
      <w:pPr>
        <w:pStyle w:val="ListParagraph"/>
        <w:numPr>
          <w:ilvl w:val="0"/>
          <w:numId w:val="37"/>
        </w:numPr>
      </w:pPr>
      <w:r w:rsidRPr="0091007A">
        <w:t xml:space="preserve">Prostatic sinus </w:t>
      </w:r>
    </w:p>
    <w:p w14:paraId="69348B4D" w14:textId="77777777" w:rsidR="0091007A" w:rsidRPr="0091007A" w:rsidRDefault="0091007A" w:rsidP="0091007A">
      <w:pPr>
        <w:pStyle w:val="ListParagraph"/>
        <w:numPr>
          <w:ilvl w:val="1"/>
          <w:numId w:val="36"/>
        </w:numPr>
      </w:pPr>
      <w:r w:rsidRPr="0091007A">
        <w:t xml:space="preserve">Linear depression on either side of the urethral crest </w:t>
      </w:r>
    </w:p>
    <w:p w14:paraId="1FD0E9EF" w14:textId="77777777" w:rsidR="0091007A" w:rsidRPr="0091007A" w:rsidRDefault="0091007A" w:rsidP="0091007A">
      <w:pPr>
        <w:pStyle w:val="ListParagraph"/>
        <w:numPr>
          <w:ilvl w:val="1"/>
          <w:numId w:val="36"/>
        </w:numPr>
      </w:pPr>
      <w:r w:rsidRPr="0091007A">
        <w:t>Into the sinus, many prostatic ducts open</w:t>
      </w:r>
    </w:p>
    <w:p w14:paraId="0A34A3F3" w14:textId="107E13B6" w:rsidR="0091007A" w:rsidRPr="0091007A" w:rsidRDefault="0091007A" w:rsidP="0091007A">
      <w:pPr>
        <w:pStyle w:val="Heading2"/>
      </w:pPr>
      <w:r w:rsidRPr="0091007A">
        <w:lastRenderedPageBreak/>
        <w:t>Applied aspects</w:t>
      </w:r>
    </w:p>
    <w:p w14:paraId="47E46A21" w14:textId="496F3AB7" w:rsidR="00611131" w:rsidRDefault="0091007A" w:rsidP="0091007A">
      <w:pPr>
        <w:pStyle w:val="Heading3"/>
      </w:pPr>
      <w:r w:rsidRPr="0091007A">
        <w:t>Clinical examination of prostate gland - Digital per rectal examination</w:t>
      </w:r>
    </w:p>
    <w:p w14:paraId="53A3BCDC" w14:textId="77777777" w:rsidR="0091007A" w:rsidRPr="0091007A" w:rsidRDefault="0091007A" w:rsidP="0091007A">
      <w:r w:rsidRPr="0091007A">
        <w:t xml:space="preserve">The index finder of the examiner is introduced through the anal orifice. The prostate gland is felt anteriorly with the pulp of the index finger. </w:t>
      </w:r>
    </w:p>
    <w:p w14:paraId="4B912866" w14:textId="77777777" w:rsidR="0091007A" w:rsidRPr="0091007A" w:rsidRDefault="0091007A" w:rsidP="0091007A">
      <w:r w:rsidRPr="0091007A">
        <w:t>Patient can be either in dorsal lithotomy position or the lateral recumbent position</w:t>
      </w:r>
    </w:p>
    <w:p w14:paraId="7C499E73" w14:textId="2BA09BF5" w:rsidR="0091007A" w:rsidRPr="0091007A" w:rsidRDefault="0091007A" w:rsidP="0091007A">
      <w:r w:rsidRPr="0091007A">
        <w:t xml:space="preserve">Each lobe of the prostate is examined </w:t>
      </w:r>
    </w:p>
    <w:p w14:paraId="2F50A534" w14:textId="77777777" w:rsidR="0091007A" w:rsidRPr="0091007A" w:rsidRDefault="0091007A" w:rsidP="0091007A">
      <w:r w:rsidRPr="0091007A">
        <w:t>Normal prostate has consistency of thenar eminence when the thumb and little finger is approximated</w:t>
      </w:r>
    </w:p>
    <w:p w14:paraId="1B278E19" w14:textId="6C36581E" w:rsidR="0091007A" w:rsidRPr="0091007A" w:rsidRDefault="0091007A" w:rsidP="0091007A">
      <w:r w:rsidRPr="0091007A">
        <w:t>Any hardness, abscess, nodular consistency or increased in size is abnormal</w:t>
      </w:r>
    </w:p>
    <w:sectPr w:rsidR="0091007A" w:rsidRPr="0091007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unga">
    <w:panose1 w:val="00000400000000000000"/>
    <w:charset w:val="00"/>
    <w:family w:val="swiss"/>
    <w:pitch w:val="variable"/>
    <w:sig w:usb0="0040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10595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35C1D99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542279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F461CD6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AE3526"/>
    <w:multiLevelType w:val="hybridMultilevel"/>
    <w:tmpl w:val="855825E0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10E71DAB"/>
    <w:multiLevelType w:val="hybridMultilevel"/>
    <w:tmpl w:val="B9987BA2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13EB52C9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C44244C"/>
    <w:multiLevelType w:val="multilevel"/>
    <w:tmpl w:val="3FC4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1600938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59D3133"/>
    <w:multiLevelType w:val="hybridMultilevel"/>
    <w:tmpl w:val="6BF05D0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0" w15:restartNumberingAfterBreak="0">
    <w:nsid w:val="27E07393"/>
    <w:multiLevelType w:val="hybridMultilevel"/>
    <w:tmpl w:val="4594B38E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1" w15:restartNumberingAfterBreak="0">
    <w:nsid w:val="29FA112F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AFD621B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E095DAA"/>
    <w:multiLevelType w:val="hybridMultilevel"/>
    <w:tmpl w:val="16A40CF0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377B297C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945F2C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3BBB4178"/>
    <w:multiLevelType w:val="hybridMultilevel"/>
    <w:tmpl w:val="C9160D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BF02931"/>
    <w:multiLevelType w:val="hybridMultilevel"/>
    <w:tmpl w:val="048CDC8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3CD44DE7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4303006B"/>
    <w:multiLevelType w:val="multilevel"/>
    <w:tmpl w:val="8EFE0D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43FB3112"/>
    <w:multiLevelType w:val="multilevel"/>
    <w:tmpl w:val="6EEC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5447739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582440F"/>
    <w:multiLevelType w:val="hybridMultilevel"/>
    <w:tmpl w:val="4EEC2B86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3" w15:restartNumberingAfterBreak="0">
    <w:nsid w:val="4C971205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E543924"/>
    <w:multiLevelType w:val="hybridMultilevel"/>
    <w:tmpl w:val="97A0739C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52F07C93"/>
    <w:multiLevelType w:val="hybridMultilevel"/>
    <w:tmpl w:val="DA40692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67E7033"/>
    <w:multiLevelType w:val="hybridMultilevel"/>
    <w:tmpl w:val="53266F1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5E344C2D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1CA3BD1"/>
    <w:multiLevelType w:val="multilevel"/>
    <w:tmpl w:val="12BAAB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7D19E8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D606E5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77827EC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81125DE"/>
    <w:multiLevelType w:val="multilevel"/>
    <w:tmpl w:val="436CDA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160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0DE3DB9"/>
    <w:multiLevelType w:val="hybridMultilevel"/>
    <w:tmpl w:val="3CE6CB9A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34" w15:restartNumberingAfterBreak="0">
    <w:nsid w:val="716E4698"/>
    <w:multiLevelType w:val="multilevel"/>
    <w:tmpl w:val="0922CE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8400502"/>
    <w:multiLevelType w:val="multilevel"/>
    <w:tmpl w:val="508A1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B537BBC"/>
    <w:multiLevelType w:val="multilevel"/>
    <w:tmpl w:val="388E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94670049">
    <w:abstractNumId w:val="7"/>
  </w:num>
  <w:num w:numId="2" w16cid:durableId="1664552569">
    <w:abstractNumId w:val="36"/>
  </w:num>
  <w:num w:numId="3" w16cid:durableId="1515847757">
    <w:abstractNumId w:val="10"/>
  </w:num>
  <w:num w:numId="4" w16cid:durableId="404032909">
    <w:abstractNumId w:val="34"/>
  </w:num>
  <w:num w:numId="5" w16cid:durableId="1569343246">
    <w:abstractNumId w:val="9"/>
  </w:num>
  <w:num w:numId="6" w16cid:durableId="965507941">
    <w:abstractNumId w:val="19"/>
  </w:num>
  <w:num w:numId="7" w16cid:durableId="202523750">
    <w:abstractNumId w:val="24"/>
  </w:num>
  <w:num w:numId="8" w16cid:durableId="2073841744">
    <w:abstractNumId w:val="28"/>
  </w:num>
  <w:num w:numId="9" w16cid:durableId="1779908493">
    <w:abstractNumId w:val="22"/>
  </w:num>
  <w:num w:numId="10" w16cid:durableId="913591496">
    <w:abstractNumId w:val="20"/>
  </w:num>
  <w:num w:numId="11" w16cid:durableId="2077387402">
    <w:abstractNumId w:val="33"/>
  </w:num>
  <w:num w:numId="12" w16cid:durableId="990327355">
    <w:abstractNumId w:val="16"/>
  </w:num>
  <w:num w:numId="13" w16cid:durableId="468521496">
    <w:abstractNumId w:val="26"/>
  </w:num>
  <w:num w:numId="14" w16cid:durableId="1574392175">
    <w:abstractNumId w:val="14"/>
  </w:num>
  <w:num w:numId="15" w16cid:durableId="546913441">
    <w:abstractNumId w:val="21"/>
  </w:num>
  <w:num w:numId="16" w16cid:durableId="1090388526">
    <w:abstractNumId w:val="27"/>
  </w:num>
  <w:num w:numId="17" w16cid:durableId="627442719">
    <w:abstractNumId w:val="6"/>
  </w:num>
  <w:num w:numId="18" w16cid:durableId="18510111">
    <w:abstractNumId w:val="35"/>
  </w:num>
  <w:num w:numId="19" w16cid:durableId="1475484136">
    <w:abstractNumId w:val="18"/>
  </w:num>
  <w:num w:numId="20" w16cid:durableId="1400177867">
    <w:abstractNumId w:val="8"/>
  </w:num>
  <w:num w:numId="21" w16cid:durableId="1257440879">
    <w:abstractNumId w:val="0"/>
  </w:num>
  <w:num w:numId="22" w16cid:durableId="820852537">
    <w:abstractNumId w:val="2"/>
  </w:num>
  <w:num w:numId="23" w16cid:durableId="1005017058">
    <w:abstractNumId w:val="23"/>
  </w:num>
  <w:num w:numId="24" w16cid:durableId="1972053059">
    <w:abstractNumId w:val="30"/>
  </w:num>
  <w:num w:numId="25" w16cid:durableId="1743674474">
    <w:abstractNumId w:val="12"/>
  </w:num>
  <w:num w:numId="26" w16cid:durableId="578565202">
    <w:abstractNumId w:val="32"/>
  </w:num>
  <w:num w:numId="27" w16cid:durableId="987248280">
    <w:abstractNumId w:val="11"/>
  </w:num>
  <w:num w:numId="28" w16cid:durableId="1023938663">
    <w:abstractNumId w:val="1"/>
  </w:num>
  <w:num w:numId="29" w16cid:durableId="60251950">
    <w:abstractNumId w:val="13"/>
  </w:num>
  <w:num w:numId="30" w16cid:durableId="427389894">
    <w:abstractNumId w:val="17"/>
  </w:num>
  <w:num w:numId="31" w16cid:durableId="1107772946">
    <w:abstractNumId w:val="25"/>
  </w:num>
  <w:num w:numId="32" w16cid:durableId="943344643">
    <w:abstractNumId w:val="31"/>
  </w:num>
  <w:num w:numId="33" w16cid:durableId="1616329771">
    <w:abstractNumId w:val="4"/>
  </w:num>
  <w:num w:numId="34" w16cid:durableId="2125685129">
    <w:abstractNumId w:val="3"/>
  </w:num>
  <w:num w:numId="35" w16cid:durableId="1815835725">
    <w:abstractNumId w:val="5"/>
  </w:num>
  <w:num w:numId="36" w16cid:durableId="1499348878">
    <w:abstractNumId w:val="15"/>
  </w:num>
  <w:num w:numId="37" w16cid:durableId="625240890">
    <w:abstractNumId w:val="2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11131"/>
    <w:rsid w:val="0009666F"/>
    <w:rsid w:val="00611131"/>
    <w:rsid w:val="006D14FB"/>
    <w:rsid w:val="00702AEE"/>
    <w:rsid w:val="008445DC"/>
    <w:rsid w:val="0091007A"/>
    <w:rsid w:val="00D007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k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38FDB9"/>
  <w15:chartTrackingRefBased/>
  <w15:docId w15:val="{2162225A-8AAF-41C4-B297-48BB5C9CB62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111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111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6111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111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111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111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111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111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111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111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6111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6111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111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111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111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111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111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111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111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111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111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111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111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111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111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111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111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111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111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8</Pages>
  <Words>763</Words>
  <Characters>4355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pavan s</dc:creator>
  <cp:keywords/>
  <dc:description/>
  <cp:lastModifiedBy>Reviewer</cp:lastModifiedBy>
  <cp:revision>2</cp:revision>
  <dcterms:created xsi:type="dcterms:W3CDTF">2026-03-03T10:05:00Z</dcterms:created>
  <dcterms:modified xsi:type="dcterms:W3CDTF">2026-03-22T12:24:00Z</dcterms:modified>
</cp:coreProperties>
</file>