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5761E" w14:textId="579BF1A4" w:rsidR="00AF71CA" w:rsidRDefault="00E13F67" w:rsidP="00E13F67">
      <w:pPr>
        <w:pStyle w:val="a3"/>
      </w:pPr>
      <w:r w:rsidRPr="00E13F67">
        <w:rPr>
          <w:rFonts w:hint="eastAsia"/>
        </w:rPr>
        <w:t>多媒体查询 响应式布局</w:t>
      </w:r>
    </w:p>
    <w:p w14:paraId="149204AF" w14:textId="77777777" w:rsidR="00E13F67" w:rsidRPr="00E13F67" w:rsidRDefault="00E13F67" w:rsidP="00E13F67">
      <w:pPr>
        <w:rPr>
          <w:rFonts w:hint="eastAsia"/>
        </w:rPr>
      </w:pPr>
    </w:p>
    <w:sectPr w:rsidR="00E13F67" w:rsidRPr="00E13F67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67"/>
    <w:rsid w:val="002A4E66"/>
    <w:rsid w:val="00712BC1"/>
    <w:rsid w:val="00E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A8731"/>
  <w15:chartTrackingRefBased/>
  <w15:docId w15:val="{25C2DCC6-AB41-134F-8FA3-FF946172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13F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13F6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2020-09-21T03:17:00Z</dcterms:created>
  <dcterms:modified xsi:type="dcterms:W3CDTF">2020-09-21T03:17:00Z</dcterms:modified>
</cp:coreProperties>
</file>