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FDA" w:rsidRDefault="00A2450C">
      <w:pPr>
        <w:pStyle w:val="22"/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МИНИСТЕРСТВО СЕЛЬСКОГО ХОЗЯЙСТВА РОССИЙСКОЙ ФЕДЕРАЦИИ</w:t>
      </w:r>
    </w:p>
    <w:p w:rsidR="00B22FDA" w:rsidRDefault="00A2450C">
      <w:pPr>
        <w:shd w:val="clear" w:color="auto" w:fill="FFFFFF"/>
        <w:spacing w:line="274" w:lineRule="exact"/>
        <w:ind w:right="-462"/>
        <w:jc w:val="center"/>
        <w:rPr>
          <w:color w:val="000000"/>
          <w:spacing w:val="-1"/>
          <w:sz w:val="22"/>
          <w:szCs w:val="22"/>
        </w:rPr>
      </w:pPr>
      <w:r>
        <w:rPr>
          <w:color w:val="000000"/>
          <w:spacing w:val="-1"/>
          <w:sz w:val="22"/>
          <w:szCs w:val="22"/>
        </w:rPr>
        <w:t xml:space="preserve">ФЕДЕРАЛЬНОЕ ГОСУДАРСТВЕННОЕ БЮДЖЕТНОЕ ОБРАЗОВАТЕЛЬНОЕ </w:t>
      </w:r>
    </w:p>
    <w:p w:rsidR="00B22FDA" w:rsidRDefault="00A2450C">
      <w:pPr>
        <w:shd w:val="clear" w:color="auto" w:fill="FFFFFF"/>
        <w:spacing w:line="274" w:lineRule="exact"/>
        <w:ind w:right="-462"/>
        <w:jc w:val="center"/>
        <w:rPr>
          <w:sz w:val="22"/>
          <w:szCs w:val="22"/>
        </w:rPr>
      </w:pPr>
      <w:r>
        <w:rPr>
          <w:color w:val="000000"/>
          <w:spacing w:val="-1"/>
          <w:sz w:val="22"/>
          <w:szCs w:val="22"/>
        </w:rPr>
        <w:t>УЧРЕЖДЕНИЕ ВЫСШЕГО ОБРАЗОВАНИЯ</w:t>
      </w:r>
    </w:p>
    <w:p w:rsidR="00B22FDA" w:rsidRDefault="00A2450C">
      <w:pPr>
        <w:shd w:val="clear" w:color="auto" w:fill="FFFFFF"/>
        <w:spacing w:before="7"/>
        <w:ind w:right="-462"/>
        <w:jc w:val="center"/>
        <w:rPr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>«ПЕРМСКИЙ ГОСУДАРСТВЕННЫЙ АГРАРНО-ТЕХНОЛОГИЧЕСКИЙ УНИВЕРСИТЕТ</w:t>
      </w:r>
    </w:p>
    <w:p w:rsidR="00B22FDA" w:rsidRDefault="00A2450C">
      <w:pPr>
        <w:shd w:val="clear" w:color="auto" w:fill="FFFFFF"/>
        <w:spacing w:before="7"/>
        <w:ind w:right="-462"/>
        <w:jc w:val="center"/>
        <w:rPr>
          <w:sz w:val="22"/>
          <w:szCs w:val="22"/>
        </w:rPr>
      </w:pPr>
      <w:r>
        <w:rPr>
          <w:bCs/>
          <w:color w:val="000000"/>
          <w:sz w:val="22"/>
          <w:szCs w:val="22"/>
        </w:rPr>
        <w:t xml:space="preserve"> ИМЕНИ АКАДЕМИКА Д.Н. ПРЯНИШНИКОВА»</w:t>
      </w:r>
    </w:p>
    <w:p w:rsidR="00B22FDA" w:rsidRDefault="00B22FDA">
      <w:pPr>
        <w:rPr>
          <w:sz w:val="28"/>
        </w:rPr>
      </w:pPr>
    </w:p>
    <w:p w:rsidR="00B22FDA" w:rsidRDefault="00A2450C">
      <w:pPr>
        <w:rPr>
          <w:sz w:val="28"/>
        </w:rPr>
      </w:pPr>
      <w:r>
        <w:rPr>
          <w:sz w:val="28"/>
        </w:rPr>
        <w:t xml:space="preserve">Факультет </w:t>
      </w:r>
      <w:r>
        <w:rPr>
          <w:sz w:val="28"/>
        </w:rPr>
        <w:t>экономики и информационных технологий</w:t>
      </w:r>
    </w:p>
    <w:p w:rsidR="00B22FDA" w:rsidRDefault="00A2450C">
      <w:pPr>
        <w:rPr>
          <w:sz w:val="28"/>
        </w:rPr>
      </w:pPr>
      <w:r>
        <w:rPr>
          <w:sz w:val="28"/>
        </w:rPr>
        <w:t>Кафедра информационных технологий и программной инженерии</w:t>
      </w:r>
    </w:p>
    <w:p w:rsidR="00B22FDA" w:rsidRDefault="00A2450C">
      <w:pPr>
        <w:rPr>
          <w:sz w:val="28"/>
        </w:rPr>
      </w:pPr>
      <w:r>
        <w:rPr>
          <w:sz w:val="28"/>
        </w:rPr>
        <w:t>Направление подготовки 09.04.03 Прикладная информатика</w:t>
      </w:r>
    </w:p>
    <w:p w:rsidR="00B22FDA" w:rsidRDefault="00B22FDA">
      <w:pPr>
        <w:jc w:val="center"/>
      </w:pPr>
    </w:p>
    <w:p w:rsidR="00B22FDA" w:rsidRDefault="00B22FDA">
      <w:pPr>
        <w:jc w:val="center"/>
      </w:pPr>
    </w:p>
    <w:p w:rsidR="00B22FDA" w:rsidRDefault="00B22FDA">
      <w:pPr>
        <w:jc w:val="center"/>
      </w:pPr>
    </w:p>
    <w:p w:rsidR="00B22FDA" w:rsidRDefault="00B22FDA">
      <w:pPr>
        <w:jc w:val="center"/>
      </w:pPr>
    </w:p>
    <w:p w:rsidR="00B22FDA" w:rsidRDefault="00B22FDA">
      <w:pPr>
        <w:jc w:val="center"/>
      </w:pPr>
    </w:p>
    <w:p w:rsidR="00B22FDA" w:rsidRDefault="00B22FDA">
      <w:pPr>
        <w:jc w:val="center"/>
      </w:pPr>
    </w:p>
    <w:p w:rsidR="00B22FDA" w:rsidRDefault="00E8635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  <w:bookmarkStart w:id="0" w:name="_GoBack"/>
      <w:bookmarkEnd w:id="0"/>
    </w:p>
    <w:p w:rsidR="00B22FDA" w:rsidRDefault="00B22FDA">
      <w:pPr>
        <w:jc w:val="center"/>
        <w:rPr>
          <w:sz w:val="28"/>
        </w:rPr>
      </w:pPr>
    </w:p>
    <w:p w:rsidR="00B22FDA" w:rsidRDefault="00B22FDA">
      <w:pPr>
        <w:jc w:val="center"/>
        <w:rPr>
          <w:sz w:val="28"/>
        </w:rPr>
      </w:pPr>
    </w:p>
    <w:p w:rsidR="00B22FDA" w:rsidRDefault="00B22FDA">
      <w:pPr>
        <w:jc w:val="center"/>
        <w:rPr>
          <w:sz w:val="28"/>
        </w:rPr>
      </w:pPr>
    </w:p>
    <w:p w:rsidR="00B22FDA" w:rsidRDefault="00A2450C">
      <w:pPr>
        <w:jc w:val="center"/>
        <w:rPr>
          <w:sz w:val="32"/>
          <w:szCs w:val="32"/>
        </w:rPr>
      </w:pPr>
      <w:r>
        <w:rPr>
          <w:sz w:val="32"/>
          <w:szCs w:val="32"/>
        </w:rPr>
        <w:t>********** ************** *************</w:t>
      </w:r>
    </w:p>
    <w:p w:rsidR="00B22FDA" w:rsidRDefault="00A2450C">
      <w:pPr>
        <w:jc w:val="center"/>
        <w:rPr>
          <w:sz w:val="32"/>
          <w:szCs w:val="32"/>
        </w:rPr>
      </w:pPr>
      <w:r>
        <w:rPr>
          <w:sz w:val="32"/>
          <w:szCs w:val="32"/>
        </w:rPr>
        <w:t>********* ** *</w:t>
      </w:r>
      <w:r>
        <w:rPr>
          <w:sz w:val="32"/>
          <w:szCs w:val="32"/>
        </w:rPr>
        <w:t>******** **************</w:t>
      </w:r>
    </w:p>
    <w:p w:rsidR="00B22FDA" w:rsidRDefault="00B22FDA">
      <w:pPr>
        <w:rPr>
          <w:sz w:val="28"/>
        </w:rPr>
      </w:pPr>
    </w:p>
    <w:p w:rsidR="00B22FDA" w:rsidRDefault="00B22FDA">
      <w:pPr>
        <w:rPr>
          <w:sz w:val="28"/>
        </w:rPr>
      </w:pPr>
    </w:p>
    <w:p w:rsidR="00B22FDA" w:rsidRDefault="00B22FDA">
      <w:pPr>
        <w:rPr>
          <w:sz w:val="28"/>
        </w:rPr>
      </w:pPr>
    </w:p>
    <w:p w:rsidR="00B22FDA" w:rsidRDefault="00B22FDA">
      <w:pPr>
        <w:rPr>
          <w:sz w:val="28"/>
        </w:rPr>
      </w:pPr>
    </w:p>
    <w:p w:rsidR="00B22FDA" w:rsidRDefault="00B22FDA">
      <w:pPr>
        <w:rPr>
          <w:sz w:val="28"/>
        </w:rPr>
      </w:pPr>
    </w:p>
    <w:p w:rsidR="00B22FDA" w:rsidRDefault="00B22FDA">
      <w:pPr>
        <w:rPr>
          <w:sz w:val="28"/>
        </w:rPr>
      </w:pPr>
    </w:p>
    <w:p w:rsidR="00B22FDA" w:rsidRDefault="00B22FDA">
      <w:pPr>
        <w:rPr>
          <w:sz w:val="28"/>
        </w:rPr>
      </w:pPr>
    </w:p>
    <w:p w:rsidR="00B22FDA" w:rsidRDefault="00A2450C">
      <w:pPr>
        <w:ind w:right="-284"/>
        <w:rPr>
          <w:sz w:val="28"/>
        </w:rPr>
      </w:pPr>
      <w:r>
        <w:rPr>
          <w:sz w:val="28"/>
        </w:rPr>
        <w:t>Автор работы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_____________ *.*. ********</w:t>
      </w:r>
    </w:p>
    <w:p w:rsidR="00B22FDA" w:rsidRDefault="00A2450C">
      <w:r>
        <w:rPr>
          <w:sz w:val="28"/>
        </w:rPr>
        <w:t>Группа         ПИм-21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t>(подпись, дата)</w:t>
      </w:r>
    </w:p>
    <w:p w:rsidR="00B22FDA" w:rsidRDefault="00B22FDA">
      <w:pPr>
        <w:rPr>
          <w:sz w:val="28"/>
        </w:rPr>
      </w:pPr>
    </w:p>
    <w:p w:rsidR="00B22FDA" w:rsidRDefault="00B22FDA">
      <w:pPr>
        <w:rPr>
          <w:sz w:val="28"/>
        </w:rPr>
      </w:pPr>
    </w:p>
    <w:p w:rsidR="00B22FDA" w:rsidRDefault="00A2450C">
      <w:pPr>
        <w:rPr>
          <w:sz w:val="28"/>
        </w:rPr>
      </w:pPr>
      <w:r>
        <w:rPr>
          <w:sz w:val="28"/>
        </w:rPr>
        <w:t>Научный руководитель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______________ А.Ю. Беляков</w:t>
      </w:r>
    </w:p>
    <w:p w:rsidR="00B22FDA" w:rsidRDefault="00A2450C">
      <w:pPr>
        <w:ind w:left="4248" w:firstLine="708"/>
      </w:pPr>
      <w:r>
        <w:t>(подпись, дата)</w:t>
      </w:r>
    </w:p>
    <w:p w:rsidR="00B22FDA" w:rsidRDefault="00B22FDA">
      <w:pPr>
        <w:rPr>
          <w:sz w:val="28"/>
        </w:rPr>
      </w:pPr>
    </w:p>
    <w:p w:rsidR="00B22FDA" w:rsidRDefault="00A2450C">
      <w:pPr>
        <w:rPr>
          <w:sz w:val="28"/>
        </w:rPr>
      </w:pPr>
      <w:r>
        <w:rPr>
          <w:sz w:val="28"/>
        </w:rPr>
        <w:t>Рецензент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______________ *.*. *********</w:t>
      </w:r>
    </w:p>
    <w:p w:rsidR="00B22FDA" w:rsidRDefault="00A2450C">
      <w:pPr>
        <w:ind w:left="4248" w:firstLine="708"/>
      </w:pPr>
      <w:r>
        <w:t>(подпись, дата)</w:t>
      </w:r>
    </w:p>
    <w:p w:rsidR="00B22FDA" w:rsidRDefault="00B22FDA">
      <w:pPr>
        <w:rPr>
          <w:sz w:val="28"/>
        </w:rPr>
      </w:pPr>
    </w:p>
    <w:p w:rsidR="00B22FDA" w:rsidRDefault="00A2450C">
      <w:pPr>
        <w:rPr>
          <w:sz w:val="28"/>
        </w:rPr>
      </w:pPr>
      <w:r>
        <w:rPr>
          <w:sz w:val="28"/>
        </w:rPr>
        <w:t>Заведующий кафедрой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______________ Е.А. Муратова</w:t>
      </w:r>
    </w:p>
    <w:p w:rsidR="00B22FDA" w:rsidRDefault="00A2450C">
      <w:pPr>
        <w:ind w:left="4248" w:firstLine="708"/>
      </w:pPr>
      <w:r>
        <w:t>(подпись, дата)</w:t>
      </w:r>
    </w:p>
    <w:p w:rsidR="00B22FDA" w:rsidRDefault="00B22FDA">
      <w:pPr>
        <w:jc w:val="center"/>
        <w:rPr>
          <w:sz w:val="28"/>
        </w:rPr>
      </w:pPr>
    </w:p>
    <w:p w:rsidR="00B22FDA" w:rsidRDefault="00B22FDA">
      <w:pPr>
        <w:jc w:val="center"/>
        <w:rPr>
          <w:sz w:val="28"/>
        </w:rPr>
      </w:pPr>
    </w:p>
    <w:p w:rsidR="00B22FDA" w:rsidRDefault="00B22FDA">
      <w:pPr>
        <w:jc w:val="center"/>
        <w:rPr>
          <w:sz w:val="28"/>
        </w:rPr>
      </w:pPr>
    </w:p>
    <w:p w:rsidR="00B22FDA" w:rsidRDefault="00B22FDA">
      <w:pPr>
        <w:jc w:val="center"/>
        <w:rPr>
          <w:sz w:val="28"/>
        </w:rPr>
      </w:pPr>
    </w:p>
    <w:p w:rsidR="00B22FDA" w:rsidRDefault="00A2450C">
      <w:pPr>
        <w:jc w:val="center"/>
        <w:rPr>
          <w:sz w:val="28"/>
        </w:rPr>
      </w:pPr>
      <w:r>
        <w:rPr>
          <w:sz w:val="28"/>
        </w:rPr>
        <w:t>Пермь-20__ г.</w:t>
      </w:r>
      <w:r>
        <w:br w:type="page"/>
      </w:r>
    </w:p>
    <w:p w:rsidR="00B22FDA" w:rsidRDefault="00A2450C">
      <w:pPr>
        <w:shd w:val="clear" w:color="auto" w:fill="FFFFFF"/>
        <w:spacing w:line="274" w:lineRule="exact"/>
        <w:ind w:right="3"/>
        <w:jc w:val="center"/>
        <w:rPr>
          <w:color w:val="000000"/>
        </w:rPr>
      </w:pPr>
      <w:r>
        <w:rPr>
          <w:color w:val="000000"/>
        </w:rPr>
        <w:lastRenderedPageBreak/>
        <w:t>Министерство сельского хозяйства Российской Федерации</w:t>
      </w:r>
    </w:p>
    <w:p w:rsidR="00B22FDA" w:rsidRDefault="00A2450C">
      <w:pPr>
        <w:shd w:val="clear" w:color="auto" w:fill="FFFFFF"/>
        <w:spacing w:line="274" w:lineRule="exact"/>
        <w:ind w:right="3"/>
        <w:jc w:val="center"/>
      </w:pPr>
      <w:r>
        <w:rPr>
          <w:color w:val="000000"/>
          <w:spacing w:val="-1"/>
        </w:rPr>
        <w:t>Федеральное государственное бюджетное образовательное учреждение высшего образования</w:t>
      </w:r>
    </w:p>
    <w:p w:rsidR="00B22FDA" w:rsidRDefault="00A2450C">
      <w:pPr>
        <w:shd w:val="clear" w:color="auto" w:fill="FFFFFF"/>
        <w:spacing w:line="274" w:lineRule="exact"/>
        <w:ind w:right="3"/>
        <w:jc w:val="center"/>
        <w:rPr>
          <w:color w:val="000000"/>
          <w:spacing w:val="-1"/>
        </w:rPr>
      </w:pPr>
      <w:r>
        <w:rPr>
          <w:color w:val="000000"/>
          <w:spacing w:val="-1"/>
        </w:rPr>
        <w:t xml:space="preserve">«Пермский государственный </w:t>
      </w:r>
      <w:r>
        <w:rPr>
          <w:color w:val="000000"/>
          <w:spacing w:val="-1"/>
        </w:rPr>
        <w:t>аграрно-технологический университет</w:t>
      </w:r>
    </w:p>
    <w:p w:rsidR="00B22FDA" w:rsidRDefault="00A2450C">
      <w:pPr>
        <w:shd w:val="clear" w:color="auto" w:fill="FFFFFF"/>
        <w:spacing w:line="274" w:lineRule="exact"/>
        <w:ind w:right="3"/>
        <w:jc w:val="center"/>
        <w:rPr>
          <w:color w:val="000000"/>
          <w:spacing w:val="-1"/>
        </w:rPr>
      </w:pPr>
      <w:r>
        <w:rPr>
          <w:color w:val="000000"/>
          <w:spacing w:val="-1"/>
        </w:rPr>
        <w:t xml:space="preserve"> имени академика Д.Н. Прянишникова»</w:t>
      </w:r>
    </w:p>
    <w:p w:rsidR="00B22FDA" w:rsidRDefault="00B22FDA">
      <w:pPr>
        <w:shd w:val="clear" w:color="auto" w:fill="FFFFFF"/>
        <w:spacing w:line="274" w:lineRule="exact"/>
        <w:ind w:right="-462"/>
        <w:jc w:val="center"/>
        <w:rPr>
          <w:color w:val="000000"/>
          <w:spacing w:val="-1"/>
        </w:rPr>
      </w:pPr>
    </w:p>
    <w:p w:rsidR="00B22FDA" w:rsidRDefault="00B22FDA">
      <w:pPr>
        <w:shd w:val="clear" w:color="auto" w:fill="FFFFFF"/>
        <w:spacing w:line="274" w:lineRule="exact"/>
        <w:ind w:right="-462"/>
        <w:jc w:val="center"/>
        <w:rPr>
          <w:color w:val="000000"/>
          <w:spacing w:val="-1"/>
        </w:rPr>
      </w:pPr>
    </w:p>
    <w:p w:rsidR="00B22FDA" w:rsidRDefault="00A2450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Факультет экономики и информационных технологий</w:t>
      </w:r>
    </w:p>
    <w:p w:rsidR="00B22FDA" w:rsidRDefault="00B22FDA">
      <w:pPr>
        <w:jc w:val="center"/>
      </w:pPr>
    </w:p>
    <w:p w:rsidR="00B22FDA" w:rsidRDefault="00B22FDA">
      <w:pPr>
        <w:jc w:val="center"/>
      </w:pPr>
    </w:p>
    <w:p w:rsidR="00B22FDA" w:rsidRDefault="00A2450C">
      <w:pPr>
        <w:spacing w:line="276" w:lineRule="auto"/>
        <w:ind w:firstLine="4820"/>
        <w:jc w:val="both"/>
      </w:pPr>
      <w:r>
        <w:t>Кафедра информационных технологий и</w:t>
      </w:r>
    </w:p>
    <w:p w:rsidR="00B22FDA" w:rsidRDefault="00A2450C">
      <w:pPr>
        <w:spacing w:line="276" w:lineRule="auto"/>
        <w:ind w:firstLine="4820"/>
        <w:jc w:val="both"/>
      </w:pPr>
      <w:r>
        <w:t>программной инженерии</w:t>
      </w:r>
    </w:p>
    <w:p w:rsidR="00B22FDA" w:rsidRDefault="00A2450C">
      <w:pPr>
        <w:spacing w:line="276" w:lineRule="auto"/>
        <w:ind w:firstLine="4820"/>
        <w:jc w:val="both"/>
      </w:pPr>
      <w:r>
        <w:t xml:space="preserve">                  «УТВЕРЖДАЮ»</w:t>
      </w:r>
    </w:p>
    <w:p w:rsidR="00B22FDA" w:rsidRDefault="00A2450C">
      <w:pPr>
        <w:spacing w:line="276" w:lineRule="auto"/>
        <w:ind w:firstLine="4820"/>
        <w:jc w:val="both"/>
      </w:pPr>
      <w:r>
        <w:t>Зав. кафедрой ___________/Муратова Е.А./</w:t>
      </w:r>
    </w:p>
    <w:p w:rsidR="00B22FDA" w:rsidRDefault="00A2450C">
      <w:pPr>
        <w:spacing w:line="276" w:lineRule="auto"/>
        <w:ind w:firstLine="4820"/>
        <w:jc w:val="both"/>
      </w:pPr>
      <w:r>
        <w:t>«__</w:t>
      </w:r>
      <w:r>
        <w:t>_» ______________ 20___ г.</w:t>
      </w:r>
    </w:p>
    <w:p w:rsidR="00B22FDA" w:rsidRDefault="00B22FDA">
      <w:pPr>
        <w:jc w:val="center"/>
      </w:pPr>
    </w:p>
    <w:p w:rsidR="00B22FDA" w:rsidRDefault="00B22FDA">
      <w:pPr>
        <w:jc w:val="center"/>
      </w:pPr>
    </w:p>
    <w:p w:rsidR="00B22FDA" w:rsidRDefault="00A2450C">
      <w:pPr>
        <w:pStyle w:val="22"/>
        <w:spacing w:line="276" w:lineRule="auto"/>
        <w:ind w:firstLine="567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З А Д А Н И Е</w:t>
      </w:r>
    </w:p>
    <w:p w:rsidR="00B22FDA" w:rsidRDefault="00A2450C">
      <w:pPr>
        <w:pStyle w:val="22"/>
        <w:spacing w:line="276" w:lineRule="auto"/>
        <w:ind w:firstLine="567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на </w:t>
      </w:r>
      <w:r>
        <w:rPr>
          <w:b/>
          <w:sz w:val="24"/>
          <w:szCs w:val="24"/>
        </w:rPr>
        <w:t>выполнение магистерской диссертации</w:t>
      </w:r>
    </w:p>
    <w:p w:rsidR="00B22FDA" w:rsidRDefault="00B22FDA">
      <w:pPr>
        <w:pStyle w:val="22"/>
        <w:spacing w:line="276" w:lineRule="auto"/>
        <w:ind w:firstLine="567"/>
        <w:rPr>
          <w:b/>
          <w:bCs/>
          <w:sz w:val="24"/>
          <w:szCs w:val="24"/>
        </w:rPr>
      </w:pPr>
    </w:p>
    <w:p w:rsidR="00B22FDA" w:rsidRDefault="00B22FDA">
      <w:pPr>
        <w:pStyle w:val="22"/>
        <w:spacing w:line="276" w:lineRule="auto"/>
        <w:ind w:firstLine="567"/>
        <w:rPr>
          <w:b/>
          <w:bCs/>
          <w:sz w:val="24"/>
          <w:szCs w:val="24"/>
        </w:rPr>
      </w:pP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Фамилия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 xml:space="preserve">   </w:t>
      </w:r>
      <w:r>
        <w:rPr>
          <w:sz w:val="24"/>
          <w:szCs w:val="24"/>
        </w:rPr>
        <w:t xml:space="preserve">  Имя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Отчество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</w:t>
      </w:r>
      <w:r>
        <w:rPr>
          <w:sz w:val="24"/>
          <w:szCs w:val="24"/>
          <w:u w:val="single"/>
        </w:rPr>
        <w:t xml:space="preserve">    Пим-21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Направление</w:t>
      </w:r>
      <w:r>
        <w:rPr>
          <w:sz w:val="24"/>
          <w:szCs w:val="24"/>
          <w:u w:val="single"/>
        </w:rPr>
        <w:tab/>
        <w:t xml:space="preserve">    Прикладная информатика   09.04.03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  <w:u w:val="single"/>
        </w:rPr>
        <w:t>Научный руководитель  Беляков Андрей Юрьевич, кандидат технических наук, доцент, доцент кафедры информационных</w:t>
      </w:r>
      <w:r>
        <w:rPr>
          <w:sz w:val="24"/>
          <w:szCs w:val="24"/>
          <w:u w:val="single"/>
        </w:rPr>
        <w:tab/>
        <w:t xml:space="preserve"> технологий и программной инженерии,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Рецензент(ы)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 xml:space="preserve"> </w:t>
      </w: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Срок выполнения диссертации:  с </w:t>
      </w:r>
      <w:r>
        <w:rPr>
          <w:sz w:val="24"/>
          <w:szCs w:val="24"/>
          <w:u w:val="single"/>
        </w:rPr>
        <w:t xml:space="preserve">  __.__.__  </w:t>
      </w:r>
      <w:r>
        <w:rPr>
          <w:sz w:val="24"/>
          <w:szCs w:val="24"/>
        </w:rPr>
        <w:t xml:space="preserve">. по </w:t>
      </w:r>
      <w:r>
        <w:rPr>
          <w:sz w:val="24"/>
          <w:szCs w:val="24"/>
          <w:u w:val="single"/>
        </w:rPr>
        <w:t xml:space="preserve">  __.__.__ </w:t>
      </w:r>
      <w:r>
        <w:rPr>
          <w:sz w:val="24"/>
          <w:szCs w:val="24"/>
        </w:rPr>
        <w:t>..</w:t>
      </w:r>
    </w:p>
    <w:p w:rsidR="00B22FDA" w:rsidRDefault="00B22FDA">
      <w:pPr>
        <w:pStyle w:val="22"/>
        <w:spacing w:line="276" w:lineRule="auto"/>
        <w:ind w:firstLine="0"/>
        <w:rPr>
          <w:sz w:val="24"/>
          <w:szCs w:val="24"/>
        </w:rPr>
      </w:pPr>
    </w:p>
    <w:p w:rsidR="00B22FDA" w:rsidRDefault="00A2450C">
      <w:pPr>
        <w:pStyle w:val="22"/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Тема диссертации </w:t>
      </w:r>
    </w:p>
    <w:p w:rsidR="00B22FDA" w:rsidRDefault="00A2450C"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B22FDA" w:rsidRDefault="00A2450C"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B22FDA" w:rsidRDefault="00A2450C">
      <w:pPr>
        <w:jc w:val="both"/>
      </w:pPr>
      <w:r>
        <w:t>Тема утверждена приказом по ПГАТУ №</w:t>
      </w:r>
      <w:r>
        <w:rPr>
          <w:u w:val="single"/>
        </w:rPr>
        <w:t xml:space="preserve">              </w:t>
      </w:r>
      <w:r>
        <w:t xml:space="preserve"> от «</w:t>
      </w:r>
      <w:r>
        <w:rPr>
          <w:u w:val="single"/>
        </w:rPr>
        <w:t xml:space="preserve">      </w:t>
      </w:r>
      <w:r>
        <w:t>»</w:t>
      </w:r>
      <w:r>
        <w:rPr>
          <w:u w:val="single"/>
        </w:rPr>
        <w:t xml:space="preserve">               </w:t>
      </w:r>
      <w:r>
        <w:t>20</w:t>
      </w:r>
      <w:r>
        <w:rPr>
          <w:u w:val="single"/>
        </w:rPr>
        <w:t xml:space="preserve">     </w:t>
      </w:r>
      <w:r>
        <w:t xml:space="preserve"> г.</w:t>
      </w:r>
    </w:p>
    <w:p w:rsidR="00B22FDA" w:rsidRDefault="00B22FDA">
      <w:pPr>
        <w:jc w:val="both"/>
      </w:pPr>
    </w:p>
    <w:p w:rsidR="00B22FDA" w:rsidRDefault="00A2450C">
      <w:pPr>
        <w:pStyle w:val="afa"/>
        <w:spacing w:after="0"/>
        <w:ind w:firstLine="708"/>
        <w:rPr>
          <w:bCs/>
        </w:rPr>
      </w:pPr>
      <w:r>
        <w:rPr>
          <w:b/>
          <w:bCs/>
        </w:rPr>
        <w:t>2. Содержание и объем работы, какие должны быть выполнены графические работы, расчеты, список рекомендуемой литературы</w:t>
      </w:r>
      <w:r>
        <w:rPr>
          <w:bCs/>
        </w:rPr>
        <w:t>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Проанализировать предметную область.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Подтвердить актуальность и определить новизну исследования.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Определить цель и задачи исследовательской работы.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Определить используемые методики исследования.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Провести анализ особенностей систем видеокомпресии.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Проанал</w:t>
      </w:r>
      <w:r>
        <w:t>изировать существующие алгоритмы индексации видеофайлов.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Разработать алгоритм создания уникальных подписей ключевых кадров видеопоследовательности.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Разработать диаграмму потоков данных DFD информационной системы.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lastRenderedPageBreak/>
        <w:t>Разработать информационно-логическую модель</w:t>
      </w:r>
      <w:r>
        <w:t xml:space="preserve"> базы данных и обосновать выбор базы данных.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Создать объекты базы данных, заполнить справочники, создать базовые запросы.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Обосновать выбор технологий, форматов хранения данных, сред(ы) разработки и используемых языков программирования.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Выполнить программну</w:t>
      </w:r>
      <w:r>
        <w:t>ю реализацию предложенной информационной системы.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Провести анализ эффективности алгоритма.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Оценить возможности реализованного приложения в задачах поиска видеофрагментов.</w:t>
      </w:r>
    </w:p>
    <w:p w:rsidR="00B22FDA" w:rsidRDefault="00A2450C">
      <w:pPr>
        <w:pStyle w:val="afa"/>
        <w:numPr>
          <w:ilvl w:val="0"/>
          <w:numId w:val="4"/>
        </w:numPr>
        <w:spacing w:after="0"/>
        <w:jc w:val="both"/>
      </w:pPr>
      <w:r>
        <w:t>Разработать демонстрационный материал к ВКР, подготовить доклад.</w:t>
      </w:r>
    </w:p>
    <w:p w:rsidR="00B22FDA" w:rsidRDefault="00A2450C">
      <w:pPr>
        <w:tabs>
          <w:tab w:val="left" w:pos="360"/>
        </w:tabs>
        <w:spacing w:before="200"/>
        <w:ind w:left="360" w:hanging="360"/>
        <w:jc w:val="center"/>
        <w:rPr>
          <w:b/>
        </w:rPr>
      </w:pPr>
      <w:r>
        <w:rPr>
          <w:b/>
        </w:rPr>
        <w:t xml:space="preserve">Рекомендованная </w:t>
      </w:r>
      <w:r>
        <w:rPr>
          <w:b/>
        </w:rPr>
        <w:t>литература:</w:t>
      </w:r>
    </w:p>
    <w:p w:rsidR="00B22FDA" w:rsidRDefault="00A2450C">
      <w:pPr>
        <w:numPr>
          <w:ilvl w:val="0"/>
          <w:numId w:val="5"/>
        </w:numPr>
        <w:tabs>
          <w:tab w:val="clear" w:pos="720"/>
        </w:tabs>
        <w:ind w:left="360"/>
        <w:jc w:val="both"/>
      </w:pPr>
      <w:r>
        <w:t>Выпускная квалификационная работа по направлению подготовки 09.03.03 Прикладная информатика: методические рекомендации /сост. А.Н. Козлов; М-во с.-х. РФ, «Пермский гос. аграрно-технологич. ун-т им. акад. Д.И. Прянишникова». – Пермь: ИПЦ «Прокро</w:t>
      </w:r>
      <w:r>
        <w:t xml:space="preserve">стъ», 2019. – 46 с. </w:t>
      </w:r>
    </w:p>
    <w:p w:rsidR="00B22FDA" w:rsidRDefault="00A2450C">
      <w:pPr>
        <w:numPr>
          <w:ilvl w:val="0"/>
          <w:numId w:val="5"/>
        </w:numPr>
        <w:tabs>
          <w:tab w:val="clear" w:pos="720"/>
        </w:tabs>
        <w:ind w:left="360"/>
        <w:jc w:val="both"/>
      </w:pPr>
      <w:r>
        <w:t>Белов, В.В., Чистякова В.И. Проектирование информационных систем: учебник для студ. учреждений высш. проф. образования – М.: Издательский центр «Академия», 2017. – 352с.</w:t>
      </w:r>
    </w:p>
    <w:p w:rsidR="00B22FDA" w:rsidRDefault="00A2450C">
      <w:pPr>
        <w:numPr>
          <w:ilvl w:val="0"/>
          <w:numId w:val="5"/>
        </w:numPr>
        <w:tabs>
          <w:tab w:val="clear" w:pos="720"/>
        </w:tabs>
        <w:ind w:left="360"/>
        <w:jc w:val="both"/>
      </w:pPr>
      <w:r>
        <w:t xml:space="preserve">Маклаков С.В. Создание информационных систем с </w:t>
      </w:r>
      <w:r>
        <w:rPr>
          <w:lang w:val="en-US"/>
        </w:rPr>
        <w:t>AllFusion</w:t>
      </w:r>
      <w:r>
        <w:t xml:space="preserve"> </w:t>
      </w:r>
      <w:r>
        <w:rPr>
          <w:lang w:val="en-US"/>
        </w:rPr>
        <w:t>Modeling</w:t>
      </w:r>
      <w:r>
        <w:t xml:space="preserve"> </w:t>
      </w:r>
      <w:r>
        <w:rPr>
          <w:lang w:val="en-US"/>
        </w:rPr>
        <w:t>Suite</w:t>
      </w:r>
      <w:r>
        <w:t>. – М.: Диалог-МИФИ, 2013. – 432 с.</w:t>
      </w:r>
    </w:p>
    <w:p w:rsidR="00B22FDA" w:rsidRDefault="00B22FDA">
      <w:pPr>
        <w:pStyle w:val="afa"/>
        <w:rPr>
          <w:sz w:val="20"/>
          <w:szCs w:val="20"/>
        </w:rPr>
      </w:pPr>
    </w:p>
    <w:p w:rsidR="00B22FDA" w:rsidRDefault="00A2450C">
      <w:pPr>
        <w:pStyle w:val="afa"/>
        <w:rPr>
          <w:b/>
        </w:rPr>
      </w:pPr>
      <w:r>
        <w:tab/>
      </w:r>
      <w:r>
        <w:rPr>
          <w:b/>
        </w:rPr>
        <w:t>3. План выполнения диссертации</w:t>
      </w: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4253"/>
        <w:gridCol w:w="907"/>
        <w:gridCol w:w="1080"/>
        <w:gridCol w:w="1467"/>
        <w:gridCol w:w="1761"/>
      </w:tblGrid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2FDA" w:rsidRDefault="00A2450C">
            <w:pPr>
              <w:widowControl w:val="0"/>
            </w:pPr>
            <w:r>
              <w:t>Этапы выполнения диссертации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2FDA" w:rsidRDefault="00A2450C">
            <w:pPr>
              <w:widowControl w:val="0"/>
              <w:jc w:val="center"/>
            </w:pPr>
            <w:r>
              <w:t>% этапа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2FDA" w:rsidRDefault="00A2450C">
            <w:pPr>
              <w:widowControl w:val="0"/>
              <w:jc w:val="center"/>
            </w:pPr>
            <w:r>
              <w:t>Сроки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2FDA" w:rsidRDefault="00A2450C">
            <w:pPr>
              <w:widowControl w:val="0"/>
              <w:jc w:val="center"/>
            </w:pPr>
            <w:r>
              <w:t>% выполнения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2FDA" w:rsidRDefault="00A2450C">
            <w:pPr>
              <w:widowControl w:val="0"/>
              <w:jc w:val="center"/>
            </w:pPr>
            <w:r>
              <w:t>Подпись руководителя или консультанта</w:t>
            </w:r>
          </w:p>
        </w:tc>
      </w:tr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>Получение задания на выполнение диссертации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5%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10.06.__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  <w:tr w:rsidR="00B22FDA">
        <w:trPr>
          <w:trHeight w:val="70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 xml:space="preserve">Анализ материалов и </w:t>
            </w:r>
            <w:r>
              <w:t>разработка структуры (содержания) диссертации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5 %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15.06.__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>Разработка и предоставление на проверку первого раздела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20 %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18.06.__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>Разработка и предоставление на проверку второго раздела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30 %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25.0</w:t>
            </w:r>
            <w:r>
              <w:rPr>
                <w:lang w:val="en-US"/>
              </w:rPr>
              <w:t>6</w:t>
            </w:r>
            <w:r>
              <w:t>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>Разработка и предоставление на проверку третьего</w:t>
            </w:r>
            <w:r>
              <w:t xml:space="preserve"> раздела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15 %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04.07.__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>Оформление диссертации (введение, заключение, список литературы). Доработка диссертации в соответствии с замечаниями и предоставление ее на кафедру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5 %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05.07.__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>Проверка в системе "Антиплагиат"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5%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06.07.__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 xml:space="preserve">Подготовка </w:t>
            </w:r>
            <w:r>
              <w:t>презентации и доклада.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10%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07.07.__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  <w:tr w:rsidR="00B22FDA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numPr>
                <w:ilvl w:val="0"/>
                <w:numId w:val="6"/>
              </w:numPr>
            </w:pPr>
            <w:r>
              <w:t xml:space="preserve">Предзащита 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5 %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08.07.__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B22FDA">
            <w:pPr>
              <w:widowControl w:val="0"/>
              <w:jc w:val="center"/>
            </w:pPr>
          </w:p>
        </w:tc>
      </w:tr>
    </w:tbl>
    <w:p w:rsidR="00B22FDA" w:rsidRDefault="00A2450C">
      <w:pPr>
        <w:spacing w:before="240" w:line="360" w:lineRule="auto"/>
        <w:jc w:val="both"/>
      </w:pPr>
      <w:r>
        <w:t>Руководитель ВКР                                      _________________ /Беляков А.Ю./</w:t>
      </w:r>
    </w:p>
    <w:p w:rsidR="00B22FDA" w:rsidRDefault="00A2450C">
      <w:pPr>
        <w:pStyle w:val="24"/>
        <w:rPr>
          <w:b/>
          <w:u w:val="single"/>
        </w:rPr>
      </w:pPr>
      <w:r>
        <w:rPr>
          <w:i/>
        </w:rPr>
        <w:t>Задание принял к исполнению</w:t>
      </w:r>
      <w:r>
        <w:t xml:space="preserve"> «</w:t>
      </w:r>
      <w:r>
        <w:rPr>
          <w:u w:val="single"/>
        </w:rPr>
        <w:t>10</w:t>
      </w:r>
      <w:r>
        <w:t xml:space="preserve">» </w:t>
      </w:r>
      <w:r>
        <w:rPr>
          <w:u w:val="single"/>
        </w:rPr>
        <w:t xml:space="preserve">    июня     </w:t>
      </w:r>
      <w:r>
        <w:t xml:space="preserve">  </w:t>
      </w:r>
      <w:r>
        <w:rPr>
          <w:u w:val="single"/>
        </w:rPr>
        <w:t xml:space="preserve">20   </w:t>
      </w:r>
      <w:r>
        <w:t xml:space="preserve"> г.</w:t>
      </w:r>
    </w:p>
    <w:p w:rsidR="00B22FDA" w:rsidRDefault="00A2450C">
      <w:pPr>
        <w:pStyle w:val="24"/>
        <w:spacing w:after="0" w:line="240" w:lineRule="auto"/>
        <w:ind w:right="-567"/>
        <w:rPr>
          <w:b/>
        </w:rPr>
      </w:pPr>
      <w:r>
        <w:rPr>
          <w:i/>
        </w:rPr>
        <w:tab/>
      </w:r>
      <w:r>
        <w:rPr>
          <w:i/>
        </w:rPr>
        <w:tab/>
      </w:r>
      <w:r>
        <w:rPr>
          <w:bCs/>
          <w:iCs/>
        </w:rPr>
        <w:t>Обучающийся</w:t>
      </w:r>
      <w:r>
        <w:rPr>
          <w:i/>
        </w:rPr>
        <w:t xml:space="preserve"> _____________________ </w:t>
      </w:r>
      <w:r>
        <w:t xml:space="preserve">/        </w:t>
      </w:r>
      <w:r>
        <w:t xml:space="preserve">                 /</w:t>
      </w:r>
    </w:p>
    <w:p w:rsidR="00B22FDA" w:rsidRDefault="00A2450C">
      <w:pPr>
        <w:pStyle w:val="24"/>
        <w:spacing w:after="0" w:line="240" w:lineRule="auto"/>
        <w:rPr>
          <w:b/>
          <w:vertAlign w:val="superscript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vertAlign w:val="superscript"/>
        </w:rPr>
        <w:t>(подпись)</w:t>
      </w: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Допустить к защите ВКР в государственной экзаменационной комиссии.</w:t>
      </w: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Протокол заседания кафедры № ____ от «__» __________ 20__г.</w:t>
      </w:r>
    </w:p>
    <w:p w:rsidR="00B22FDA" w:rsidRDefault="00A2450C">
      <w:pPr>
        <w:pStyle w:val="2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Заведующий кафедрой __________________  /Муратова Е.А./</w:t>
      </w:r>
    </w:p>
    <w:p w:rsidR="00B22FDA" w:rsidRDefault="00B22FDA">
      <w:pPr>
        <w:spacing w:line="360" w:lineRule="auto"/>
        <w:jc w:val="both"/>
      </w:pPr>
    </w:p>
    <w:p w:rsidR="00B22FDA" w:rsidRDefault="00A2450C">
      <w:pPr>
        <w:spacing w:line="360" w:lineRule="auto"/>
        <w:jc w:val="both"/>
      </w:pPr>
      <w:r>
        <w:t>Защиту назначить на __________________</w:t>
      </w:r>
      <w:r>
        <w:t>_________ 20__ г.</w:t>
      </w:r>
    </w:p>
    <w:p w:rsidR="00B22FDA" w:rsidRDefault="00A2450C">
      <w:pPr>
        <w:spacing w:after="160" w:line="259" w:lineRule="auto"/>
        <w:rPr>
          <w:sz w:val="32"/>
          <w:szCs w:val="32"/>
        </w:rPr>
      </w:pPr>
      <w:r>
        <w:tab/>
        <w:t>Декан факультета _____________________ / Тупицына О. В./</w:t>
      </w:r>
      <w:r>
        <w:br w:type="page"/>
      </w:r>
    </w:p>
    <w:p w:rsidR="00B22FDA" w:rsidRDefault="00A2450C">
      <w:pPr>
        <w:spacing w:line="276" w:lineRule="auto"/>
        <w:ind w:firstLine="709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Реферат</w:t>
      </w:r>
    </w:p>
    <w:p w:rsidR="00B22FDA" w:rsidRDefault="00B22FDA">
      <w:pPr>
        <w:spacing w:line="276" w:lineRule="auto"/>
        <w:jc w:val="center"/>
        <w:rPr>
          <w:b/>
          <w:bCs/>
          <w:sz w:val="32"/>
          <w:szCs w:val="32"/>
        </w:rPr>
      </w:pPr>
    </w:p>
    <w:p w:rsidR="00B22FDA" w:rsidRDefault="00A2450C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С. 113, рис. 25, табл. 6, лит. 24 источника</w:t>
      </w:r>
    </w:p>
    <w:p w:rsidR="00B22FDA" w:rsidRDefault="00B22FDA">
      <w:pPr>
        <w:spacing w:after="160" w:line="276" w:lineRule="auto"/>
        <w:ind w:firstLine="709"/>
        <w:jc w:val="center"/>
        <w:rPr>
          <w:sz w:val="28"/>
          <w:szCs w:val="28"/>
        </w:rPr>
      </w:pPr>
    </w:p>
    <w:p w:rsidR="00B22FDA" w:rsidRDefault="00A2450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ИНФОРМАЦИОННАЯ СИСТЕМА</w:t>
      </w:r>
      <w:r>
        <w:rPr>
          <w:sz w:val="28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CBVIR</w:t>
      </w:r>
      <w:r>
        <w:rPr>
          <w:sz w:val="27"/>
        </w:rPr>
        <w:t xml:space="preserve">, </w:t>
      </w:r>
      <w:r>
        <w:rPr>
          <w:sz w:val="28"/>
        </w:rPr>
        <w:t>ИНДЕКСАЦИЯ,</w:t>
      </w:r>
      <w:r>
        <w:rPr>
          <w:sz w:val="28"/>
          <w:szCs w:val="28"/>
        </w:rPr>
        <w:t xml:space="preserve"> ОБРАБОТКА ВИДЕОФАЙЛОВ, БАЗА ДАННЫХ,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, ИНДЕКСАЦИЯ ВИДЕОФАЙЛОВ, ПОИСК ФАЙЛОВ</w:t>
      </w:r>
    </w:p>
    <w:p w:rsidR="00B22FDA" w:rsidRDefault="00A2450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 алгоритм создания уникальных подписей ключевых кадров видеопоследовательности и реализовано веб-приложение для задач поиска заимствования видеопотока. Сформулированы цель и задачи исследовательской работы. Найдена научная проблем и подтверждена </w:t>
      </w:r>
      <w:r>
        <w:rPr>
          <w:sz w:val="28"/>
          <w:szCs w:val="28"/>
        </w:rPr>
        <w:t>актуальность исследовательской работы.</w:t>
      </w:r>
    </w:p>
    <w:p w:rsidR="00B22FDA" w:rsidRDefault="00A2450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Дано описание существующих алгоритмов создания уникальных подписей для ключевых кадров, обоснован выбор методов индексации.</w:t>
      </w:r>
    </w:p>
    <w:p w:rsidR="00B22FDA" w:rsidRDefault="00A2450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Построены модели «как будет» </w:t>
      </w:r>
      <w:r>
        <w:rPr>
          <w:sz w:val="28"/>
        </w:rPr>
        <w:t xml:space="preserve">информационной системы в нотации </w:t>
      </w:r>
      <w:r>
        <w:rPr>
          <w:sz w:val="28"/>
          <w:lang w:val="en-US"/>
        </w:rPr>
        <w:t>DFD</w:t>
      </w:r>
      <w:r>
        <w:rPr>
          <w:sz w:val="28"/>
          <w:szCs w:val="28"/>
        </w:rPr>
        <w:t>. Описаны средства для реали</w:t>
      </w:r>
      <w:r>
        <w:rPr>
          <w:sz w:val="28"/>
          <w:szCs w:val="28"/>
        </w:rPr>
        <w:t>зации информационной системы. Осуществлена реализация информационной системы с использованием средства разработки программного обеспечения «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». </w:t>
      </w:r>
    </w:p>
    <w:p w:rsidR="00B22FDA" w:rsidRDefault="00A2450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Выполнено тестирование информационной системы. Оценена эффективность алгоритма.</w:t>
      </w:r>
    </w:p>
    <w:p w:rsidR="00B22FDA" w:rsidRDefault="00B22FDA">
      <w:pPr>
        <w:spacing w:after="160" w:line="259" w:lineRule="auto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55988671"/>
        <w:docPartObj>
          <w:docPartGallery w:val="Table of Contents"/>
          <w:docPartUnique/>
        </w:docPartObj>
      </w:sdtPr>
      <w:sdtEndPr/>
      <w:sdtContent>
        <w:p w:rsidR="00B22FDA" w:rsidRDefault="00A2450C">
          <w:pPr>
            <w:pStyle w:val="aff2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br w:type="page"/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:rsidR="00B22FDA" w:rsidRDefault="00A2450C">
          <w:pPr>
            <w:pStyle w:val="17"/>
            <w:tabs>
              <w:tab w:val="clear" w:pos="9345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shd w:val="clear" w:color="auto" w:fill="auto"/>
            </w:rPr>
          </w:pPr>
          <w:r>
            <w:fldChar w:fldCharType="begin"/>
          </w:r>
          <w:r>
            <w:rPr>
              <w:b w:val="0"/>
              <w:webHidden/>
              <w:sz w:val="24"/>
              <w:szCs w:val="24"/>
            </w:rPr>
            <w:instrText xml:space="preserve"> TOC \z \u \t "номер 1.1,2,с номером 1,1" \h</w:instrText>
          </w:r>
          <w:r>
            <w:rPr>
              <w:b w:val="0"/>
              <w:sz w:val="24"/>
              <w:szCs w:val="24"/>
            </w:rPr>
            <w:fldChar w:fldCharType="separate"/>
          </w:r>
          <w:hyperlink w:anchor="_Toc108698018">
            <w:r>
              <w:rPr>
                <w:b w:val="0"/>
                <w:webHidden/>
                <w:sz w:val="24"/>
                <w:szCs w:val="24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17"/>
            <w:tabs>
              <w:tab w:val="clear" w:pos="9345"/>
              <w:tab w:val="left" w:pos="4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shd w:val="clear" w:color="auto" w:fill="auto"/>
            </w:rPr>
          </w:pPr>
          <w:hyperlink w:anchor="_Toc108698019">
            <w:r>
              <w:rPr>
                <w:rFonts w:eastAsiaTheme="majorEastAsia"/>
                <w:b w:val="0"/>
                <w:webHidden/>
                <w:sz w:val="24"/>
                <w:szCs w:val="24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shd w:val="clear" w:color="auto" w:fill="auto"/>
              </w:rPr>
              <w:tab/>
            </w:r>
            <w:r>
              <w:rPr>
                <w:b w:val="0"/>
                <w:sz w:val="24"/>
                <w:szCs w:val="24"/>
              </w:rPr>
              <w:t xml:space="preserve">АНАЛИЗ ПРЕДМЕТНОЙ ОБЛАСТИ 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sz w:val="24"/>
                <w:szCs w:val="2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0">
            <w:r>
              <w:rPr>
                <w:webHidden/>
              </w:rPr>
              <w:t>1.1.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Анализ предметной области исследования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1">
            <w:r>
              <w:rPr>
                <w:webHidden/>
              </w:rPr>
              <w:t>1.2.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Подтверждение актуальности и определение новизны исследования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2">
            <w:r>
              <w:rPr>
                <w:webHidden/>
              </w:rPr>
              <w:t>1.3.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Опре</w:t>
            </w:r>
            <w:r>
              <w:t>деление цели исследовательской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3">
            <w:r>
              <w:rPr>
                <w:webHidden/>
              </w:rPr>
              <w:t>1.4.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Используемые методики исследования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4">
            <w:r>
              <w:rPr>
                <w:webHidden/>
              </w:rPr>
              <w:t>Выводы по разделу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17"/>
            <w:tabs>
              <w:tab w:val="clear" w:pos="9345"/>
              <w:tab w:val="left" w:pos="4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shd w:val="clear" w:color="auto" w:fill="auto"/>
            </w:rPr>
          </w:pPr>
          <w:hyperlink w:anchor="_Toc108698025">
            <w:r>
              <w:rPr>
                <w:rFonts w:eastAsiaTheme="majorEastAsia"/>
                <w:b w:val="0"/>
                <w:webHidden/>
                <w:sz w:val="24"/>
                <w:szCs w:val="24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shd w:val="clear" w:color="auto" w:fill="auto"/>
              </w:rPr>
              <w:tab/>
            </w:r>
            <w:r>
              <w:rPr>
                <w:b w:val="0"/>
                <w:sz w:val="24"/>
                <w:szCs w:val="24"/>
              </w:rPr>
              <w:t>РАЗРАБОТКА АЛГОРИТМА СОЗДАНИЯ УНИКАЛЬНЫХ ПОДПИСЕЙ КЛЮЧЕВЫХ КАДРОВ ВИДЕОПОСЛЕДОВАТЕЛЬНОСТИ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sz w:val="24"/>
                <w:szCs w:val="24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6">
            <w:r>
              <w:rPr>
                <w:webHidden/>
              </w:rPr>
              <w:t>2.1.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Анализ особенностей систем видеокомпрессии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7">
            <w:r>
              <w:rPr>
                <w:webHidden/>
              </w:rPr>
              <w:t>2.2.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Алго</w:t>
            </w:r>
            <w:r>
              <w:t>ритмы обработки ключевых кадров видеопотока для оценки их схожести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110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8">
            <w:r>
              <w:rPr>
                <w:webHidden/>
              </w:rPr>
              <w:t>2.2.1.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Метод цветовых гистограмм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110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29">
            <w:r>
              <w:rPr>
                <w:webHidden/>
              </w:rPr>
              <w:t>2.2.2.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Метод матриц смежности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_Toc108698029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110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0">
            <w:r>
              <w:rPr>
                <w:webHidden/>
              </w:rPr>
              <w:t>2.2.3.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Метод перцептивных хешей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1">
            <w:r>
              <w:rPr>
                <w:webHidden/>
              </w:rPr>
              <w:t>2.3.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Выбор метода обработки пространственных характеристик ключевых кадров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</w:instrText>
            </w:r>
            <w:r>
              <w:rPr>
                <w:webHidden/>
              </w:rPr>
              <w:instrText>c108698031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2">
            <w:r>
              <w:rPr>
                <w:webHidden/>
              </w:rPr>
              <w:t>2.4.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Разработка алгоритма создания уникальных подписей ключевых кадров видеопоследовательности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3">
            <w:r>
              <w:rPr>
                <w:webHidden/>
              </w:rPr>
              <w:t>2.5.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Проектирование информационной системы с реализацией алгоритма создания уникальных подписей ключевых кадров видеопоследовательности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110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4">
            <w:r>
              <w:rPr>
                <w:webHidden/>
              </w:rPr>
              <w:t>2.5.1.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 xml:space="preserve">Разработка модели </w:t>
            </w:r>
            <w:r>
              <w:rPr>
                <w:lang w:val="en-US"/>
              </w:rPr>
              <w:t>TO</w:t>
            </w:r>
            <w:r>
              <w:t>-</w:t>
            </w:r>
            <w:r>
              <w:rPr>
                <w:lang w:val="en-US"/>
              </w:rPr>
              <w:t>BE</w:t>
            </w:r>
            <w:r>
              <w:t xml:space="preserve"> потоков данных </w:t>
            </w:r>
            <w:r>
              <w:rPr>
                <w:lang w:val="en-US"/>
              </w:rPr>
              <w:t>DFD</w:t>
            </w:r>
            <w:r>
              <w:t xml:space="preserve">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110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5">
            <w:r>
              <w:rPr>
                <w:webHidden/>
              </w:rPr>
              <w:t>2.5.2.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Разработка базы данных информационной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110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6">
            <w:r>
              <w:rPr>
                <w:webHidden/>
              </w:rPr>
              <w:t>2.5.3.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Обоснование выбора системы у</w:t>
            </w:r>
            <w:r>
              <w:t>правления базами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110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7">
            <w:r>
              <w:rPr>
                <w:webHidden/>
              </w:rPr>
              <w:t>2.5.4.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Разработка физической модели базы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110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8">
            <w:r>
              <w:rPr>
                <w:webHidden/>
              </w:rPr>
              <w:t>2.5.1.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Критерии оценивания и показатели их вычисления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39">
            <w:r>
              <w:rPr>
                <w:webHidden/>
              </w:rPr>
              <w:t>Выводы по разделу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46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17"/>
            <w:tabs>
              <w:tab w:val="clear" w:pos="9345"/>
              <w:tab w:val="left" w:pos="4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shd w:val="clear" w:color="auto" w:fill="auto"/>
            </w:rPr>
          </w:pPr>
          <w:hyperlink w:anchor="_Toc108698040">
            <w:r>
              <w:rPr>
                <w:rFonts w:eastAsiaTheme="majorEastAsia"/>
                <w:b w:val="0"/>
                <w:webHidden/>
                <w:sz w:val="24"/>
                <w:szCs w:val="24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shd w:val="clear" w:color="auto" w:fill="auto"/>
              </w:rPr>
              <w:tab/>
            </w:r>
            <w:r>
              <w:rPr>
                <w:b w:val="0"/>
                <w:sz w:val="24"/>
                <w:szCs w:val="24"/>
              </w:rPr>
              <w:t>РАЗРАБОТКА ИНФОРМАЦИОННОЙ СИСТЕМЫ И ОЦЕНКА ЭФФЕКТИВНОСТИ АЛГОРИТМА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</w:instrText>
            </w:r>
            <w:r>
              <w:rPr>
                <w:webHidden/>
              </w:rPr>
              <w:instrText>REF _Toc108698040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sz w:val="24"/>
                <w:szCs w:val="24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41">
            <w:r>
              <w:rPr>
                <w:webHidden/>
              </w:rPr>
              <w:t>3.1.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Обоснование выбора средств программной реализации ИС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42">
            <w:r>
              <w:rPr>
                <w:webHidden/>
              </w:rPr>
              <w:t>3.2.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Описание программной реализации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43">
            <w:r>
              <w:rPr>
                <w:webHidden/>
              </w:rPr>
              <w:t>3.3.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 xml:space="preserve">Описание процесса </w:t>
            </w:r>
            <w:r>
              <w:t>тестирования и сбора доказательной базы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53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left" w:pos="880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44">
            <w:r>
              <w:rPr>
                <w:webHidden/>
              </w:rPr>
              <w:t>3.4.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t>Интерпретация результатов и оценка эффективности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55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25"/>
            <w:tabs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</w:rPr>
          </w:pPr>
          <w:hyperlink w:anchor="_Toc108698045">
            <w:r>
              <w:rPr>
                <w:webHidden/>
              </w:rPr>
              <w:t>Выводы по разделу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57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17"/>
            <w:tabs>
              <w:tab w:val="clear" w:pos="9345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shd w:val="clear" w:color="auto" w:fill="auto"/>
            </w:rPr>
          </w:pPr>
          <w:hyperlink w:anchor="_Toc108698046">
            <w:r>
              <w:rPr>
                <w:b w:val="0"/>
                <w:webHidden/>
                <w:sz w:val="24"/>
                <w:szCs w:val="24"/>
              </w:rPr>
              <w:t>Заключени</w:t>
            </w:r>
            <w:r>
              <w:rPr>
                <w:b w:val="0"/>
                <w:webHidden/>
                <w:sz w:val="24"/>
                <w:szCs w:val="24"/>
              </w:rPr>
              <w:t>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sz w:val="24"/>
                <w:szCs w:val="24"/>
              </w:rPr>
              <w:tab/>
              <w:t>58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17"/>
            <w:tabs>
              <w:tab w:val="clear" w:pos="9345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shd w:val="clear" w:color="auto" w:fill="auto"/>
            </w:rPr>
          </w:pPr>
          <w:hyperlink w:anchor="_Toc108698047">
            <w:r>
              <w:rPr>
                <w:b w:val="0"/>
                <w:webHidden/>
                <w:sz w:val="24"/>
                <w:szCs w:val="24"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sz w:val="24"/>
                <w:szCs w:val="24"/>
              </w:rPr>
              <w:tab/>
              <w:t>59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17"/>
            <w:tabs>
              <w:tab w:val="clear" w:pos="9345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shd w:val="clear" w:color="auto" w:fill="auto"/>
            </w:rPr>
          </w:pPr>
          <w:hyperlink w:anchor="_Toc108698048">
            <w:r>
              <w:rPr>
                <w:b w:val="0"/>
                <w:webHidden/>
                <w:sz w:val="24"/>
                <w:szCs w:val="24"/>
              </w:rPr>
              <w:t>Приложение 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sz w:val="24"/>
                <w:szCs w:val="24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pStyle w:val="17"/>
            <w:tabs>
              <w:tab w:val="clear" w:pos="9345"/>
              <w:tab w:val="right" w:leader="dot" w:pos="9639"/>
            </w:tabs>
            <w:ind w:right="3"/>
            <w:rPr>
              <w:rFonts w:asciiTheme="minorHAnsi" w:eastAsiaTheme="minorEastAsia" w:hAnsiTheme="minorHAnsi" w:cstheme="minorBidi"/>
              <w:b w:val="0"/>
              <w:bCs w:val="0"/>
              <w:shd w:val="clear" w:color="auto" w:fill="auto"/>
            </w:rPr>
          </w:pPr>
          <w:hyperlink w:anchor="_Toc108698049">
            <w:r>
              <w:rPr>
                <w:b w:val="0"/>
                <w:webHidden/>
                <w:sz w:val="24"/>
                <w:szCs w:val="24"/>
              </w:rPr>
              <w:t>Приложение Б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_Toc108698049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b w:val="0"/>
                <w:sz w:val="24"/>
                <w:szCs w:val="24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 w:rsidR="00B22FDA" w:rsidRDefault="00A2450C">
          <w:pPr>
            <w:tabs>
              <w:tab w:val="right" w:leader="dot" w:pos="9639"/>
            </w:tabs>
            <w:ind w:right="3"/>
          </w:pPr>
          <w:r>
            <w:fldChar w:fldCharType="end"/>
          </w:r>
        </w:p>
        <w:p w:rsidR="00B22FDA" w:rsidRDefault="00A2450C">
          <w:pPr>
            <w:sectPr w:rsidR="00B22FDA">
              <w:footerReference w:type="default" r:id="rId8"/>
              <w:pgSz w:w="11906" w:h="16838"/>
              <w:pgMar w:top="1134" w:right="567" w:bottom="1134" w:left="1701" w:header="0" w:footer="340" w:gutter="0"/>
              <w:cols w:space="720"/>
              <w:formProt w:val="0"/>
              <w:docGrid w:linePitch="326"/>
            </w:sectPr>
          </w:pPr>
        </w:p>
      </w:sdtContent>
    </w:sdt>
    <w:p w:rsidR="00B22FDA" w:rsidRDefault="00A2450C">
      <w:pPr>
        <w:spacing w:after="24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Перечень условных обозначений, терминов и сокращений</w:t>
      </w:r>
    </w:p>
    <w:p w:rsidR="00B22FDA" w:rsidRDefault="00A2450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система.</w:t>
      </w:r>
    </w:p>
    <w:p w:rsidR="00B22FDA" w:rsidRDefault="00A2450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СУБД – система управления базами данных.</w:t>
      </w:r>
    </w:p>
    <w:p w:rsidR="00B22FDA" w:rsidRDefault="00A2450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БД – база данных.</w:t>
      </w:r>
    </w:p>
    <w:p w:rsidR="00B22FDA" w:rsidRDefault="00A2450C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CBVIR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Content</w:t>
      </w:r>
      <w:r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  <w:lang w:val="en-US"/>
        </w:rPr>
        <w:t>based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information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retrieval</w:t>
      </w:r>
      <w:r>
        <w:rPr>
          <w:color w:val="000000"/>
          <w:sz w:val="28"/>
          <w:szCs w:val="28"/>
          <w:shd w:val="clear" w:color="auto" w:fill="FFFFFF"/>
        </w:rPr>
        <w:t xml:space="preserve"> (поиск визуальной информации на основе контента).</w:t>
      </w:r>
    </w:p>
    <w:p w:rsidR="00B22FDA" w:rsidRDefault="00A2450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MPEG – Moving Picture Experts Group (Экспертная группа по движущимся изображениям).</w:t>
      </w:r>
    </w:p>
    <w:p w:rsidR="00B22FDA" w:rsidRDefault="00A2450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ISO – International Organization for Standardization (Международная организация по стандартизации).</w:t>
      </w:r>
    </w:p>
    <w:p w:rsidR="00B22FDA" w:rsidRDefault="00A2450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IEC – International E</w:t>
      </w:r>
      <w:r>
        <w:rPr>
          <w:sz w:val="28"/>
          <w:szCs w:val="28"/>
          <w:lang w:val="en-US"/>
        </w:rPr>
        <w:t>lectrotechnical Commission (Международная электротехническая комиссия).</w:t>
      </w:r>
    </w:p>
    <w:p w:rsidR="00B22FDA" w:rsidRDefault="00A2450C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en-US"/>
        </w:rPr>
      </w:pPr>
      <w:r w:rsidRPr="00E86355">
        <w:rPr>
          <w:lang w:val="en-US"/>
        </w:rPr>
        <w:br w:type="page"/>
      </w:r>
    </w:p>
    <w:p w:rsidR="00B22FDA" w:rsidRDefault="00A2450C">
      <w:pPr>
        <w:pStyle w:val="10"/>
        <w:spacing w:before="0" w:after="240" w:line="360" w:lineRule="auto"/>
        <w:ind w:firstLine="709"/>
        <w:jc w:val="center"/>
      </w:pPr>
      <w:bookmarkStart w:id="1" w:name="_Toc1086980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 информационные технологии играют всё большую роль. Их область распространения затрагивает новые сферы человеческой жизни, что позволяет ставить и решать н</w:t>
      </w:r>
      <w:r>
        <w:rPr>
          <w:sz w:val="28"/>
          <w:szCs w:val="28"/>
        </w:rPr>
        <w:t>овые задачи. Широкое распространение гаджетов позволяет людям снимать огромное количество событий с самых разных ракурсов, увеличивая базу видеоконтента с невиданной скоростью. Благодаря столь стремительному росту появляются новые задачи, решение которых м</w:t>
      </w:r>
      <w:r>
        <w:rPr>
          <w:sz w:val="28"/>
          <w:szCs w:val="28"/>
        </w:rPr>
        <w:t xml:space="preserve">ожет внести очередной вклад в упрощение жизни человека. Происходит переход от простых задач сравнения видеофайлов к более сложным задачам распознавания каких-то конкретных образов и обработки видеопотоков. 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Особый интерес представляет область обработки вид</w:t>
      </w:r>
      <w:r>
        <w:rPr>
          <w:sz w:val="28"/>
          <w:szCs w:val="28"/>
        </w:rPr>
        <w:t>еопотоков. Видеофайлы имеют некую двойственную структуру. С одной стороны, это лишь последовательность изображений, и для решения многих задач можно использовать алгоритмы, которые применяются к обычным изображениям. В то же время, видеопотоки имеют некото</w:t>
      </w:r>
      <w:r>
        <w:rPr>
          <w:sz w:val="28"/>
          <w:szCs w:val="28"/>
        </w:rPr>
        <w:t xml:space="preserve">рые отличительные особенности, например, связность, которые позволяют решать задачи с помощью эффективных алгоритмов, основывающихся на этих особенностях. Индексирование в данной сфере подразумевает под собой описательную характеристику кадра – индекс. 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</w:t>
      </w:r>
      <w:r>
        <w:rPr>
          <w:sz w:val="28"/>
          <w:szCs w:val="28"/>
        </w:rPr>
        <w:t>авный принцип использования индексирования видеопотоков заключается в том, что результат этого процесса может многократно использоваться после окончания программы. В результате обработки видеопотока каждый кадр получает свой индекс, который можно сохранить</w:t>
      </w:r>
      <w:r>
        <w:rPr>
          <w:sz w:val="28"/>
          <w:szCs w:val="28"/>
        </w:rPr>
        <w:t xml:space="preserve"> в некотором файле, и при запуске новой задачи обработки видеопотока, например, поиске определенного кадра, использовать имеющиеся индексы для быстрого решения задачи.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 исследования – процессы обработки и анализа видеопотоков в мультимедиа информацио</w:t>
      </w:r>
      <w:r>
        <w:rPr>
          <w:sz w:val="28"/>
          <w:szCs w:val="28"/>
        </w:rPr>
        <w:t>нных технологиях.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 исследования – методы создания уникальных подписей ключевых кадров для индексации и поиска в видеоколлекциях.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Положения, выносимые на защиту</w:t>
      </w:r>
      <w:r>
        <w:rPr>
          <w:sz w:val="28"/>
          <w:szCs w:val="28"/>
          <w:lang w:val="en-US"/>
        </w:rPr>
        <w:t>: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ходе исследования выявлено, что комбинированный метод создания уникальных подписей клю</w:t>
      </w:r>
      <w:r>
        <w:rPr>
          <w:color w:val="000000"/>
          <w:sz w:val="28"/>
          <w:szCs w:val="28"/>
          <w:shd w:val="clear" w:color="auto" w:fill="FFFFFF"/>
        </w:rPr>
        <w:t>чевых кадров видеопоследовательности на основе темпоральных и пространственных характеристиках позволяет эффективно решать задачу поиска заимствований видеофрагментов.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Практическая значимость состоит в разработке алгоритма сегментации видеопотоков, что </w:t>
      </w:r>
      <w:r>
        <w:rPr>
          <w:sz w:val="28"/>
          <w:szCs w:val="28"/>
        </w:rPr>
        <w:t>создает предпосылки для многоаспектной индексации в задачах информационного поиска и обеспечивает повышение быстродействия поиска в системах CBVIR с запросами «по образцу».</w:t>
      </w:r>
    </w:p>
    <w:p w:rsidR="00B22FDA" w:rsidRDefault="00A2450C">
      <w:pPr>
        <w:spacing w:after="160" w:line="259" w:lineRule="auto"/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:rsidR="00B22FDA" w:rsidRDefault="00A2450C">
      <w:pPr>
        <w:pStyle w:val="1"/>
        <w:spacing w:before="240" w:after="360"/>
        <w:ind w:left="851" w:hanging="284"/>
        <w:rPr>
          <w:rFonts w:eastAsiaTheme="majorEastAsia"/>
        </w:rPr>
      </w:pPr>
      <w:bookmarkStart w:id="2" w:name="_Toc108698019"/>
      <w:r>
        <w:lastRenderedPageBreak/>
        <w:t xml:space="preserve">АНАЛИЗ ПРЕДМЕТНОЙ ОБЛАСТИ </w:t>
      </w:r>
      <w:bookmarkEnd w:id="2"/>
      <w:r>
        <w:t xml:space="preserve"> </w:t>
      </w:r>
    </w:p>
    <w:p w:rsidR="00B22FDA" w:rsidRDefault="00A2450C">
      <w:pPr>
        <w:pStyle w:val="112"/>
        <w:numPr>
          <w:ilvl w:val="1"/>
          <w:numId w:val="1"/>
        </w:numPr>
      </w:pPr>
      <w:bookmarkStart w:id="3" w:name="_Toc108698020"/>
      <w:r>
        <w:t>Анализ предметной области исследования</w:t>
      </w:r>
      <w:bookmarkEnd w:id="3"/>
    </w:p>
    <w:p w:rsidR="00B22FDA" w:rsidRDefault="00A2450C">
      <w:pPr>
        <w:spacing w:after="240"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В 2021 году </w:t>
      </w:r>
      <w:r>
        <w:rPr>
          <w:sz w:val="28"/>
          <w:szCs w:val="20"/>
        </w:rPr>
        <w:t>российский рынок легальных онлайн-сервисов, предлагающих для просмотра профессиональный видеоконтент, вновь продемонстрировал высокие темпы роста [1]. Причинами роста, как сообщает «ТМТ Консалтинг», стали развитие цифровых экосистем, рост числа пользовател</w:t>
      </w:r>
      <w:r>
        <w:rPr>
          <w:sz w:val="28"/>
          <w:szCs w:val="20"/>
        </w:rPr>
        <w:t>ей мультисервисных подписок, увеличение онлайн-кинотеатрами инвестиций в производство собственного кино и сериального контента, продолжившееся в 2021 году влияние пандемии на посещаемость кинотеатров и рост интереса к домашнему видеопросмотру. В то же врем</w:t>
      </w:r>
      <w:r>
        <w:rPr>
          <w:sz w:val="28"/>
          <w:szCs w:val="20"/>
        </w:rPr>
        <w:t>я негативное влияние на рынок все еще продолжает оказывать достаточно высокий уровень видеопиратства.</w:t>
      </w:r>
    </w:p>
    <w:p w:rsidR="00B22FDA" w:rsidRDefault="00A2450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778375" cy="2505075"/>
            <wp:effectExtent l="0" t="0" r="0" b="0"/>
            <wp:docPr id="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Рынок видеосервисов в России (ТМТ Консалтинг)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 первый квартал 2022 года компания MUSO зафиксировал 52,5 миллиарда посещений пиратских ве</w:t>
      </w:r>
      <w:r>
        <w:rPr>
          <w:sz w:val="28"/>
          <w:szCs w:val="28"/>
        </w:rPr>
        <w:t>б-сайтов в первом квартале 2022 года, что на 29,3% больше по сравнению с первым кварталом 2021 года, при этом заметное увеличение в каждом из пяти медиа-секторов [2]. Рост пиратства телевизионного контента и фильмов составили в сумме 61,7 процента, по срав</w:t>
      </w:r>
      <w:r>
        <w:rPr>
          <w:sz w:val="28"/>
          <w:szCs w:val="28"/>
        </w:rPr>
        <w:t>нению с первым кварталом 2021 года.  В разбивке по отраслям 47,7% всех пиратских посещений приходится на телевизионный контент и 12.2% на фильмы (рисунок 1.2).</w:t>
      </w:r>
    </w:p>
    <w:p w:rsidR="00B22FDA" w:rsidRDefault="00A2450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57600" cy="2153285"/>
            <wp:effectExtent l="0" t="0" r="0" b="0"/>
            <wp:docPr id="2" name="Рисунок 38" descr="Посещения пиратов по секторам, январь 2022 г. - март 2022 г. Данные с MUS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8" descr="Посещения пиратов по секторам, январь 2022 г. - март 2022 г. Данные с MUSO.co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3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</w:t>
      </w:r>
      <w:r>
        <w:rPr>
          <w:iCs/>
          <w:sz w:val="28"/>
          <w:szCs w:val="28"/>
        </w:rPr>
        <w:t>Рейтинг пиратских сервисов по секторам (</w:t>
      </w:r>
      <w:r>
        <w:rPr>
          <w:iCs/>
          <w:sz w:val="28"/>
          <w:szCs w:val="28"/>
          <w:lang w:val="en-US"/>
        </w:rPr>
        <w:t>MUSO</w:t>
      </w:r>
      <w:r>
        <w:rPr>
          <w:iCs/>
          <w:sz w:val="28"/>
          <w:szCs w:val="28"/>
        </w:rPr>
        <w:t>)</w:t>
      </w:r>
    </w:p>
    <w:p w:rsidR="00B22FDA" w:rsidRDefault="00A2450C">
      <w:pPr>
        <w:spacing w:after="12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рейтинге </w:t>
      </w:r>
      <w:r>
        <w:rPr>
          <w:color w:val="000000"/>
          <w:sz w:val="28"/>
          <w:szCs w:val="28"/>
          <w:lang w:val="en-US"/>
        </w:rPr>
        <w:t>MUSO</w:t>
      </w:r>
      <w:r>
        <w:rPr>
          <w:color w:val="000000"/>
          <w:sz w:val="28"/>
          <w:szCs w:val="28"/>
        </w:rPr>
        <w:t xml:space="preserve"> Соединенные Штаты </w:t>
      </w:r>
      <w:r>
        <w:rPr>
          <w:color w:val="000000"/>
          <w:sz w:val="28"/>
          <w:szCs w:val="28"/>
        </w:rPr>
        <w:t>демонстрируют самый высокий глобальный спрос на пиратство в первом квартале 2022 года. На втором месте находится Россия (таблица 1.1) с более чем 3 миллиардами посещений пиратских ресурсов.</w:t>
      </w:r>
    </w:p>
    <w:p w:rsidR="00B22FDA" w:rsidRDefault="00A2450C">
      <w:pPr>
        <w:spacing w:line="360" w:lineRule="auto"/>
        <w:jc w:val="center"/>
        <w:rPr>
          <w:iCs/>
          <w:sz w:val="28"/>
          <w:szCs w:val="28"/>
        </w:rPr>
      </w:pPr>
      <w:r>
        <w:rPr>
          <w:sz w:val="28"/>
          <w:szCs w:val="28"/>
        </w:rPr>
        <w:t xml:space="preserve">Таблица 1.1 – </w:t>
      </w:r>
      <w:r>
        <w:rPr>
          <w:iCs/>
          <w:sz w:val="28"/>
          <w:szCs w:val="28"/>
        </w:rPr>
        <w:t xml:space="preserve">Рейтинг стран по пиратству (по версии компании </w:t>
      </w:r>
      <w:r>
        <w:rPr>
          <w:iCs/>
          <w:sz w:val="28"/>
          <w:szCs w:val="28"/>
          <w:lang w:val="en-US"/>
        </w:rPr>
        <w:t>MUSO</w:t>
      </w:r>
      <w:r>
        <w:rPr>
          <w:iCs/>
          <w:sz w:val="28"/>
          <w:szCs w:val="28"/>
        </w:rPr>
        <w:t>)</w:t>
      </w:r>
    </w:p>
    <w:tbl>
      <w:tblPr>
        <w:tblStyle w:val="18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4818"/>
        <w:gridCol w:w="2128"/>
      </w:tblGrid>
      <w:tr w:rsidR="00B22FDA">
        <w:trPr>
          <w:trHeight w:hRule="exact" w:val="604"/>
          <w:jc w:val="center"/>
        </w:trPr>
        <w:tc>
          <w:tcPr>
            <w:tcW w:w="1560" w:type="dxa"/>
            <w:shd w:val="clear" w:color="auto" w:fill="auto"/>
          </w:tcPr>
          <w:p w:rsidR="00B22FDA" w:rsidRDefault="00A2450C">
            <w:pPr>
              <w:ind w:left="8"/>
              <w:rPr>
                <w:b/>
                <w:spacing w:val="-8"/>
                <w:sz w:val="28"/>
                <w:szCs w:val="28"/>
              </w:rPr>
            </w:pPr>
            <w:r>
              <w:rPr>
                <w:b/>
                <w:spacing w:val="-8"/>
                <w:sz w:val="28"/>
                <w:szCs w:val="28"/>
              </w:rPr>
              <w:t>Рейтинг</w:t>
            </w:r>
          </w:p>
        </w:tc>
        <w:tc>
          <w:tcPr>
            <w:tcW w:w="4818" w:type="dxa"/>
            <w:shd w:val="clear" w:color="auto" w:fill="auto"/>
          </w:tcPr>
          <w:p w:rsidR="00B22FDA" w:rsidRDefault="00A2450C">
            <w:pPr>
              <w:ind w:left="75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Страна</w:t>
            </w:r>
          </w:p>
        </w:tc>
        <w:tc>
          <w:tcPr>
            <w:tcW w:w="2128" w:type="dxa"/>
            <w:shd w:val="clear" w:color="auto" w:fill="auto"/>
          </w:tcPr>
          <w:p w:rsidR="00B22FDA" w:rsidRDefault="00A2450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Посещений</w:t>
            </w:r>
          </w:p>
        </w:tc>
      </w:tr>
      <w:tr w:rsidR="00B22FDA">
        <w:trPr>
          <w:trHeight w:hRule="exact" w:val="401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44"/>
                <w:tab w:val="decimal" w:pos="309"/>
              </w:tabs>
              <w:ind w:left="8"/>
              <w:rPr>
                <w:b/>
                <w:w w:val="105"/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pacing w:val="4"/>
                <w:w w:val="105"/>
                <w:sz w:val="28"/>
                <w:szCs w:val="28"/>
              </w:rPr>
            </w:pPr>
            <w:r>
              <w:rPr>
                <w:spacing w:val="4"/>
                <w:w w:val="105"/>
                <w:sz w:val="28"/>
                <w:szCs w:val="28"/>
              </w:rPr>
              <w:t>США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5,662,541,831</w:t>
            </w:r>
          </w:p>
        </w:tc>
      </w:tr>
      <w:tr w:rsidR="00B22FDA">
        <w:trPr>
          <w:trHeight w:hRule="exact" w:val="406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</w:rPr>
              <w:t>Российская федерация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6"/>
                <w:sz w:val="28"/>
                <w:szCs w:val="28"/>
              </w:rPr>
            </w:pPr>
            <w:r>
              <w:rPr>
                <w:spacing w:val="2"/>
                <w:sz w:val="28"/>
                <w:szCs w:val="28"/>
                <w:lang w:val="en-US"/>
              </w:rPr>
              <w:t>3,030,468,120</w:t>
            </w:r>
          </w:p>
        </w:tc>
      </w:tr>
      <w:tr w:rsidR="00B22FDA">
        <w:trPr>
          <w:trHeight w:hRule="exact" w:val="391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2"/>
                <w:sz w:val="28"/>
                <w:szCs w:val="28"/>
              </w:rPr>
            </w:pPr>
            <w:r>
              <w:rPr>
                <w:spacing w:val="2"/>
                <w:sz w:val="28"/>
                <w:szCs w:val="28"/>
                <w:lang w:val="en-US"/>
              </w:rPr>
              <w:t>3,012,491,886</w:t>
            </w:r>
          </w:p>
        </w:tc>
      </w:tr>
      <w:tr w:rsidR="00B22FDA">
        <w:trPr>
          <w:trHeight w:hRule="exact" w:val="399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w w:val="120"/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Китай</w:t>
            </w:r>
          </w:p>
        </w:tc>
        <w:tc>
          <w:tcPr>
            <w:tcW w:w="2128" w:type="dxa"/>
          </w:tcPr>
          <w:p w:rsidR="00B22FDA" w:rsidRDefault="00A2450C">
            <w:pPr>
              <w:tabs>
                <w:tab w:val="decimal" w:pos="5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1,781,912,526</w:t>
            </w:r>
          </w:p>
        </w:tc>
      </w:tr>
      <w:tr w:rsidR="00B22FDA">
        <w:trPr>
          <w:trHeight w:hRule="exact" w:val="415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Франция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1,661,176,950</w:t>
            </w:r>
          </w:p>
        </w:tc>
      </w:tr>
      <w:tr w:rsidR="00B22FDA">
        <w:trPr>
          <w:trHeight w:hRule="exact" w:val="399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Бразилия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4"/>
                <w:sz w:val="28"/>
                <w:szCs w:val="28"/>
              </w:rPr>
            </w:pPr>
            <w:r>
              <w:rPr>
                <w:spacing w:val="2"/>
                <w:sz w:val="28"/>
                <w:szCs w:val="28"/>
                <w:lang w:val="en-US"/>
              </w:rPr>
              <w:t>1,535,220,650</w:t>
            </w:r>
          </w:p>
        </w:tc>
      </w:tr>
      <w:tr w:rsidR="00B22FDA">
        <w:trPr>
          <w:trHeight w:hRule="exact" w:val="399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w w:val="120"/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Канада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  <w:lang w:val="en-US"/>
              </w:rPr>
              <w:t>1,426,969,459</w:t>
            </w:r>
          </w:p>
        </w:tc>
      </w:tr>
      <w:tr w:rsidR="00B22FDA">
        <w:trPr>
          <w:trHeight w:hRule="exact" w:val="406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Япония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2"/>
                <w:sz w:val="28"/>
                <w:szCs w:val="28"/>
              </w:rPr>
            </w:pPr>
            <w:r>
              <w:rPr>
                <w:spacing w:val="2"/>
                <w:sz w:val="28"/>
                <w:szCs w:val="28"/>
                <w:lang w:val="en-US"/>
              </w:rPr>
              <w:t>1,407,387,558</w:t>
            </w:r>
          </w:p>
        </w:tc>
      </w:tr>
      <w:tr w:rsidR="00B22FDA">
        <w:trPr>
          <w:trHeight w:hRule="exact" w:val="399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pacing w:val="8"/>
                <w:sz w:val="28"/>
                <w:szCs w:val="28"/>
              </w:rPr>
            </w:pPr>
            <w:r>
              <w:rPr>
                <w:spacing w:val="8"/>
                <w:sz w:val="28"/>
                <w:szCs w:val="28"/>
              </w:rPr>
              <w:t>Великобритания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  <w:lang w:val="en-US"/>
              </w:rPr>
              <w:t>1,393,668,469</w:t>
            </w:r>
          </w:p>
        </w:tc>
      </w:tr>
      <w:tr w:rsidR="00B22FDA">
        <w:trPr>
          <w:trHeight w:hRule="exact" w:val="399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Индонезия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2"/>
                <w:sz w:val="28"/>
                <w:szCs w:val="28"/>
                <w:lang w:val="en-US"/>
              </w:rPr>
            </w:pPr>
            <w:r>
              <w:rPr>
                <w:spacing w:val="2"/>
                <w:sz w:val="28"/>
                <w:szCs w:val="28"/>
                <w:lang w:val="en-US"/>
              </w:rPr>
              <w:t>1,354,359,755</w:t>
            </w:r>
          </w:p>
        </w:tc>
      </w:tr>
      <w:tr w:rsidR="00B22FDA">
        <w:trPr>
          <w:trHeight w:hRule="exact" w:val="407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Турция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2"/>
                <w:sz w:val="28"/>
                <w:szCs w:val="28"/>
                <w:lang w:val="en-US"/>
              </w:rPr>
            </w:pPr>
            <w:r>
              <w:rPr>
                <w:spacing w:val="2"/>
                <w:sz w:val="28"/>
                <w:szCs w:val="28"/>
                <w:lang w:val="en-US"/>
              </w:rPr>
              <w:t>1,316,025,675</w:t>
            </w:r>
          </w:p>
        </w:tc>
      </w:tr>
      <w:tr w:rsidR="00B22FDA">
        <w:trPr>
          <w:trHeight w:hRule="exact" w:val="399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Мексика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1,310,955,577</w:t>
            </w:r>
          </w:p>
        </w:tc>
      </w:tr>
      <w:tr w:rsidR="00B22FDA">
        <w:trPr>
          <w:trHeight w:hRule="exact" w:val="406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Вьетнам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2"/>
                <w:sz w:val="28"/>
                <w:szCs w:val="28"/>
                <w:lang w:val="en-US"/>
              </w:rPr>
            </w:pPr>
            <w:r>
              <w:rPr>
                <w:spacing w:val="2"/>
                <w:sz w:val="28"/>
                <w:szCs w:val="28"/>
                <w:lang w:val="en-US"/>
              </w:rPr>
              <w:t>1,202,772,368</w:t>
            </w:r>
          </w:p>
        </w:tc>
      </w:tr>
      <w:tr w:rsidR="00B22FDA">
        <w:trPr>
          <w:trHeight w:hRule="exact" w:val="399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Украина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1,178,327,540</w:t>
            </w:r>
          </w:p>
        </w:tc>
      </w:tr>
      <w:tr w:rsidR="00B22FDA">
        <w:trPr>
          <w:trHeight w:hRule="exact" w:val="374"/>
          <w:jc w:val="center"/>
        </w:trPr>
        <w:tc>
          <w:tcPr>
            <w:tcW w:w="1560" w:type="dxa"/>
          </w:tcPr>
          <w:p w:rsidR="00B22FDA" w:rsidRDefault="00B22FDA">
            <w:pPr>
              <w:numPr>
                <w:ilvl w:val="0"/>
                <w:numId w:val="7"/>
              </w:numPr>
              <w:tabs>
                <w:tab w:val="decimal" w:pos="152"/>
                <w:tab w:val="decimal" w:pos="309"/>
              </w:tabs>
              <w:ind w:left="8"/>
              <w:rPr>
                <w:sz w:val="28"/>
                <w:szCs w:val="28"/>
              </w:rPr>
            </w:pPr>
          </w:p>
        </w:tc>
        <w:tc>
          <w:tcPr>
            <w:tcW w:w="4818" w:type="dxa"/>
          </w:tcPr>
          <w:p w:rsidR="00B22FDA" w:rsidRDefault="00A2450C">
            <w:pPr>
              <w:ind w:left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Германия</w:t>
            </w:r>
          </w:p>
        </w:tc>
        <w:tc>
          <w:tcPr>
            <w:tcW w:w="2128" w:type="dxa"/>
          </w:tcPr>
          <w:p w:rsidR="00B22FDA" w:rsidRDefault="00A2450C">
            <w:pPr>
              <w:rPr>
                <w:spacing w:val="2"/>
                <w:sz w:val="28"/>
                <w:szCs w:val="28"/>
              </w:rPr>
            </w:pPr>
            <w:r>
              <w:rPr>
                <w:spacing w:val="2"/>
                <w:sz w:val="28"/>
                <w:szCs w:val="28"/>
                <w:lang w:val="en-US"/>
              </w:rPr>
              <w:t>1,126,089,923</w:t>
            </w:r>
          </w:p>
        </w:tc>
      </w:tr>
    </w:tbl>
    <w:p w:rsidR="00B22FDA" w:rsidRDefault="00A2450C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Экспоненциального рост приложений для социальных сетей и веб-сайтов для обмена видео, которые содержат огромное</w:t>
      </w:r>
      <w:r>
        <w:rPr>
          <w:sz w:val="28"/>
          <w:szCs w:val="28"/>
        </w:rPr>
        <w:t xml:space="preserve"> количество контента вызывают </w:t>
      </w:r>
      <w:r>
        <w:rPr>
          <w:sz w:val="28"/>
          <w:szCs w:val="28"/>
        </w:rPr>
        <w:lastRenderedPageBreak/>
        <w:t>все больший интерес к средствам поиска и индексации видеофайлов последние годы. Отсутствие эффективных алгоритмов индексации является серьезной проблемой для правообладателей и введет к увеличению пиратского контента в сети. П</w:t>
      </w:r>
      <w:r>
        <w:rPr>
          <w:sz w:val="28"/>
          <w:szCs w:val="28"/>
        </w:rPr>
        <w:t>роблема с видеофайлами усугубляется из-за его значительно большего объема, по сравнению с текстом и изображениями, что делает его большой проблемой для каждой видеоплатформы, а также для систем, которые анализируют и индексируют большие объемы веб-видеокон</w:t>
      </w:r>
      <w:r>
        <w:rPr>
          <w:sz w:val="28"/>
          <w:szCs w:val="28"/>
        </w:rPr>
        <w:t>тента.</w:t>
      </w:r>
    </w:p>
    <w:p w:rsidR="00B22FDA" w:rsidRDefault="00A2450C">
      <w:pPr>
        <w:pStyle w:val="af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Таким образом, технологии, используемые для реализации функций индексирования и поиска видеофайлов, всё еще недостаточно развиты и не удовлетворяют требованиям большинства практических задач.  </w:t>
      </w:r>
      <w:r>
        <w:rPr>
          <w:rFonts w:ascii="Times New Roman" w:hAnsi="Times New Roman"/>
          <w:sz w:val="28"/>
          <w:szCs w:val="28"/>
        </w:rPr>
        <w:t xml:space="preserve">Использование средств для индексации и сопоставления </w:t>
      </w:r>
      <w:r>
        <w:rPr>
          <w:rFonts w:ascii="Times New Roman" w:hAnsi="Times New Roman"/>
          <w:sz w:val="28"/>
          <w:szCs w:val="28"/>
        </w:rPr>
        <w:t>видеофайлов позволит эффективно бороться с нарушением авторских прав.</w:t>
      </w:r>
    </w:p>
    <w:p w:rsidR="00B22FDA" w:rsidRDefault="00A2450C">
      <w:pPr>
        <w:spacing w:after="160" w:line="259" w:lineRule="auto"/>
        <w:rPr>
          <w:sz w:val="28"/>
          <w:szCs w:val="28"/>
        </w:rPr>
      </w:pPr>
      <w:r>
        <w:br w:type="page"/>
      </w:r>
    </w:p>
    <w:p w:rsidR="00B22FDA" w:rsidRDefault="00A2450C">
      <w:pPr>
        <w:pStyle w:val="112"/>
        <w:numPr>
          <w:ilvl w:val="1"/>
          <w:numId w:val="1"/>
        </w:numPr>
      </w:pPr>
      <w:bookmarkStart w:id="4" w:name="_Toc108698021"/>
      <w:r>
        <w:lastRenderedPageBreak/>
        <w:t>Подтверждение актуальности и определение новизны исследования</w:t>
      </w:r>
      <w:bookmarkEnd w:id="4"/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sz w:val="28"/>
          <w:szCs w:val="28"/>
        </w:rPr>
        <w:t>1) «</w:t>
      </w:r>
      <w:r>
        <w:rPr>
          <w:bCs/>
          <w:sz w:val="28"/>
          <w:szCs w:val="28"/>
        </w:rPr>
        <w:t>Алгоритм поиска дубликатов в базе видеопоследовательностей на основе сопоставления иерархии смен сцен», Паршин, А. Е.,</w:t>
      </w:r>
      <w:r>
        <w:rPr>
          <w:bCs/>
          <w:sz w:val="28"/>
          <w:szCs w:val="28"/>
        </w:rPr>
        <w:t xml:space="preserve"> Глазистов И. В. [3]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статье приводится алгоритм </w:t>
      </w:r>
      <w:r>
        <w:rPr>
          <w:sz w:val="28"/>
          <w:szCs w:val="28"/>
        </w:rPr>
        <w:t xml:space="preserve">для поиска дубликатов видеофрагментов. Он основывается на сопоставлении дерева сцен видеофрагмента-запроса и фильма в базе видео. Алгоритм состоит из трех основных этапов: разбиение видеопоследовательности </w:t>
      </w:r>
      <w:r>
        <w:rPr>
          <w:sz w:val="28"/>
          <w:szCs w:val="28"/>
        </w:rPr>
        <w:t>на сцены, построение дерева сцен, сравнение деревьев сцен</w:t>
      </w:r>
      <w:r>
        <w:rPr>
          <w:bCs/>
          <w:sz w:val="28"/>
          <w:szCs w:val="28"/>
        </w:rPr>
        <w:t>. Достоинствами метода являются устойчивость к большинству приемов создания искусственных дубликатов (т.к. используется только временная информация), малая сложность сравнения двух клипов и возможнос</w:t>
      </w:r>
      <w:r>
        <w:rPr>
          <w:bCs/>
          <w:sz w:val="28"/>
          <w:szCs w:val="28"/>
        </w:rPr>
        <w:t>ть создания иерархических индексов фильмов. Это позволяет отлавливать несовпадения, на начальных этапах проверки. Недостатком является то, что не учитываются характеристики самих сцен.</w:t>
      </w:r>
    </w:p>
    <w:p w:rsidR="00B22FDA" w:rsidRDefault="00A2450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2) «Поиск нечетких дубликатов видео</w:t>
      </w:r>
      <w:r>
        <w:rPr>
          <w:bCs/>
          <w:sz w:val="28"/>
          <w:szCs w:val="28"/>
        </w:rPr>
        <w:t>»</w:t>
      </w:r>
      <w:r>
        <w:rPr>
          <w:sz w:val="28"/>
          <w:szCs w:val="28"/>
        </w:rPr>
        <w:t>, Никитин И. К. [4]</w:t>
      </w:r>
    </w:p>
    <w:p w:rsidR="00B22FDA" w:rsidRDefault="00A2450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статье рассмо</w:t>
      </w:r>
      <w:r>
        <w:rPr>
          <w:sz w:val="28"/>
          <w:szCs w:val="28"/>
        </w:rPr>
        <w:t>трена комбинация различных методов индексирования видеофайла. Видео рассматривается как последовательность фактов, развивающихся во времени. Авторы используют относительные длины сцен к длинам соседних сцен, а также внутренние характеристики сцен – характе</w:t>
      </w:r>
      <w:r>
        <w:rPr>
          <w:sz w:val="28"/>
          <w:szCs w:val="28"/>
        </w:rPr>
        <w:t>ристики начального и конечного кадров. Для сопоставления предлагается применять бинарные подписи. Авторы утверждают, что метод справляется с поиском в базе из тысячи видеофильмов за приемлемое время (менее секунды).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3) </w:t>
      </w:r>
      <w:r>
        <w:rPr>
          <w:sz w:val="28"/>
          <w:szCs w:val="28"/>
          <w:lang w:val="en-US"/>
        </w:rPr>
        <w:t>«</w:t>
      </w:r>
      <w:r>
        <w:rPr>
          <w:bCs/>
          <w:sz w:val="28"/>
          <w:szCs w:val="28"/>
          <w:lang w:val="en-US"/>
        </w:rPr>
        <w:t>Robust voting algorithm based on lab</w:t>
      </w:r>
      <w:r>
        <w:rPr>
          <w:bCs/>
          <w:sz w:val="28"/>
          <w:szCs w:val="28"/>
          <w:lang w:val="en-US"/>
        </w:rPr>
        <w:t xml:space="preserve">els of behavior for video copy detection», Julien Law-To, Olivier Buisson, </w:t>
      </w:r>
      <w:hyperlink r:id="rId11">
        <w:r>
          <w:rPr>
            <w:sz w:val="28"/>
            <w:szCs w:val="28"/>
            <w:lang w:val="en-US"/>
          </w:rPr>
          <w:t>Valerie Gouet-Brunet</w:t>
        </w:r>
      </w:hyperlink>
      <w:r>
        <w:rPr>
          <w:bCs/>
          <w:sz w:val="28"/>
          <w:szCs w:val="28"/>
          <w:lang w:val="en-US"/>
        </w:rPr>
        <w:t xml:space="preserve">, </w:t>
      </w:r>
      <w:hyperlink r:id="rId12">
        <w:r>
          <w:rPr>
            <w:sz w:val="28"/>
            <w:szCs w:val="28"/>
            <w:lang w:val="en-US"/>
          </w:rPr>
          <w:t>Nozha Bouje</w:t>
        </w:r>
        <w:r>
          <w:rPr>
            <w:sz w:val="28"/>
            <w:szCs w:val="28"/>
            <w:lang w:val="en-US"/>
          </w:rPr>
          <w:t>maa</w:t>
        </w:r>
      </w:hyperlink>
      <w:r>
        <w:rPr>
          <w:bCs/>
          <w:sz w:val="28"/>
          <w:szCs w:val="28"/>
          <w:lang w:val="en-US"/>
        </w:rPr>
        <w:t xml:space="preserve">. </w:t>
      </w:r>
      <w:r>
        <w:rPr>
          <w:bCs/>
          <w:sz w:val="28"/>
          <w:szCs w:val="28"/>
        </w:rPr>
        <w:t>[5]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работе выделяют особые точки кадра (с помощью детектора Харриса) и отслеживают их положение на протяжении всего видео. После чего формируют множество траекторий точек. Сопоставление с образцом происходит на основе нечеткого поиска. Подход облегч</w:t>
      </w:r>
      <w:r>
        <w:rPr>
          <w:bCs/>
          <w:sz w:val="28"/>
          <w:szCs w:val="28"/>
        </w:rPr>
        <w:t xml:space="preserve">ает локализацию нечетких дубликатов </w:t>
      </w:r>
      <w:r>
        <w:rPr>
          <w:bCs/>
          <w:sz w:val="28"/>
          <w:szCs w:val="28"/>
        </w:rPr>
        <w:lastRenderedPageBreak/>
        <w:t>фрагментов. Однако, метод дорог из-за выделения особых точек кадров. А факт того, что траектории точек чувствительны к движению камеры, делают алгоритм применимым только для поиска точных копий видео.</w:t>
      </w:r>
    </w:p>
    <w:p w:rsidR="00B22FDA" w:rsidRDefault="00A2450C">
      <w:pPr>
        <w:spacing w:line="360" w:lineRule="auto"/>
        <w:ind w:firstLine="709"/>
        <w:contextualSpacing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763770" cy="2447925"/>
            <wp:effectExtent l="0" t="0" r="0" b="0"/>
            <wp:docPr id="3" name="Рисунок 6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6" descr="imag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3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– При</w:t>
      </w:r>
      <w:r>
        <w:rPr>
          <w:sz w:val="28"/>
          <w:szCs w:val="28"/>
        </w:rPr>
        <w:t>мер работы метода с отслеживанием особых точек кадра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4) </w:t>
      </w:r>
      <w:r>
        <w:rPr>
          <w:sz w:val="28"/>
          <w:szCs w:val="28"/>
          <w:lang w:val="en-US"/>
        </w:rPr>
        <w:t>«</w:t>
      </w:r>
      <w:r>
        <w:rPr>
          <w:bCs/>
          <w:sz w:val="28"/>
          <w:szCs w:val="28"/>
          <w:lang w:val="en-US"/>
        </w:rPr>
        <w:t>Non-identical duplicate video detection using the SIFT method», Karthikeyan Vaiapury, Pradeep K. Atrey, Mohan S. Kankanhalli , Kalpathi Ramakrishnan [6]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Авторы выделяют особые точки ключевых кадров, </w:t>
      </w:r>
      <w:r>
        <w:rPr>
          <w:bCs/>
          <w:sz w:val="28"/>
          <w:szCs w:val="28"/>
        </w:rPr>
        <w:t>и оценивают подобие кадров на основе масштабно-инвариантной трансформация признаков. Подобие кадров вычисляют как среднее арифметическое количества совпавших особых точек. Но для определения сходства видео, используется полная оценка соответствия как средн</w:t>
      </w:r>
      <w:r>
        <w:rPr>
          <w:bCs/>
          <w:sz w:val="28"/>
          <w:szCs w:val="28"/>
        </w:rPr>
        <w:t>ее значение подобия ключевых кадров по всему видео. Важно, что среднее значение вычисляется, не по всем возможным парам кадров, а только по некоторым из них. Это позволяет экономить вычислительные ресурсы.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5) «</w:t>
      </w:r>
      <w:r>
        <w:rPr>
          <w:bCs/>
          <w:sz w:val="28"/>
          <w:szCs w:val="28"/>
          <w:lang w:val="en-US"/>
        </w:rPr>
        <w:t>Inria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Learar</w:t>
      </w:r>
      <w:r>
        <w:rPr>
          <w:bCs/>
          <w:sz w:val="28"/>
          <w:szCs w:val="28"/>
        </w:rPr>
        <w:t>'</w:t>
      </w:r>
      <w:r>
        <w:rPr>
          <w:bCs/>
          <w:sz w:val="28"/>
          <w:szCs w:val="28"/>
          <w:lang w:val="en-US"/>
        </w:rPr>
        <w:t>s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video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copy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detection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system</w:t>
      </w:r>
      <w:r>
        <w:rPr>
          <w:bCs/>
          <w:sz w:val="28"/>
          <w:szCs w:val="28"/>
        </w:rPr>
        <w:t xml:space="preserve">», </w:t>
      </w:r>
      <w:r>
        <w:rPr>
          <w:sz w:val="28"/>
          <w:szCs w:val="28"/>
          <w:lang w:val="en-US"/>
        </w:rPr>
        <w:t>Matthijs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Douze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Adrien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Gaidon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Herve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Jegou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Marcin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Marsza</w:t>
      </w:r>
      <w:r>
        <w:rPr>
          <w:sz w:val="28"/>
          <w:szCs w:val="28"/>
        </w:rPr>
        <w:t>ł</w:t>
      </w:r>
      <w:r>
        <w:rPr>
          <w:sz w:val="28"/>
          <w:szCs w:val="28"/>
          <w:lang w:val="en-US"/>
        </w:rPr>
        <w:t>ek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Cordelia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Schmid</w:t>
      </w:r>
      <w:r>
        <w:rPr>
          <w:sz w:val="28"/>
          <w:szCs w:val="28"/>
        </w:rPr>
        <w:t>.</w:t>
      </w:r>
      <w:r>
        <w:rPr>
          <w:bCs/>
          <w:sz w:val="28"/>
          <w:szCs w:val="28"/>
        </w:rPr>
        <w:t xml:space="preserve"> [7]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В данной статье используется метод, использующие визуальные слова, являются улучшенной версией прямого сравнения особых точек кадров. В их основе лежит квантование особых то</w:t>
      </w:r>
      <w:r>
        <w:rPr>
          <w:bCs/>
          <w:sz w:val="28"/>
          <w:szCs w:val="28"/>
        </w:rPr>
        <w:t xml:space="preserve">чек — формирование «слов». Сравнение </w:t>
      </w:r>
      <w:r>
        <w:rPr>
          <w:bCs/>
          <w:sz w:val="28"/>
          <w:szCs w:val="28"/>
        </w:rPr>
        <w:lastRenderedPageBreak/>
        <w:t xml:space="preserve">кадров (и видео) целиком происходит по частотным словарям, как для текстов. Ключевые кадры представлены особенностями, которые получены с помощью масштабно-инвариантной трансформации признаков. Затем эти характеристики </w:t>
      </w:r>
      <w:r>
        <w:rPr>
          <w:bCs/>
          <w:sz w:val="28"/>
          <w:szCs w:val="28"/>
        </w:rPr>
        <w:t>квантуются в визуальные слова. Из визуальных слов строится бинарная подпись. Но, для применения визуальных слов, должны быть построены частотные словари для заранее известной предметной области. Метод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демонстрирует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высокую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производительность</w:t>
      </w:r>
      <w:r>
        <w:rPr>
          <w:bCs/>
          <w:sz w:val="28"/>
          <w:szCs w:val="28"/>
          <w:lang w:val="en-US"/>
        </w:rPr>
        <w:t>.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  <w:lang w:val="en-US"/>
        </w:rPr>
        <w:t xml:space="preserve">6) </w:t>
      </w:r>
      <w:r>
        <w:rPr>
          <w:bCs/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Efficient</w:t>
      </w:r>
      <w:r>
        <w:rPr>
          <w:sz w:val="28"/>
          <w:szCs w:val="28"/>
          <w:lang w:val="en-US"/>
        </w:rPr>
        <w:t>ly Matching Sets of Features with Random Histograms</w:t>
      </w:r>
      <w:r>
        <w:rPr>
          <w:bCs/>
          <w:sz w:val="28"/>
          <w:szCs w:val="28"/>
          <w:lang w:val="en-US"/>
        </w:rPr>
        <w:t xml:space="preserve">», </w:t>
      </w:r>
      <w:r>
        <w:rPr>
          <w:sz w:val="28"/>
          <w:szCs w:val="28"/>
          <w:lang w:val="en-US"/>
        </w:rPr>
        <w:t>Wei Dong, Zhe Wang, Moses Charikar, Kai Li.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[8]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работе авторы применяют локально-чувствительное хеширование. Его используют для отображения цветовой гистограммы каждого ключевого кадра на бинарный век</w:t>
      </w:r>
      <w:r>
        <w:rPr>
          <w:bCs/>
          <w:sz w:val="28"/>
          <w:szCs w:val="28"/>
        </w:rPr>
        <w:t>тор. Характеристики кадра выделяются из локальных особенностей изображения. Эти характеристики представляются как множества точек в пространстве характеристик. При помощи локально-чувствительного хеширования точки отображаются на дискретные значения. По на</w:t>
      </w:r>
      <w:r>
        <w:rPr>
          <w:bCs/>
          <w:sz w:val="28"/>
          <w:szCs w:val="28"/>
        </w:rPr>
        <w:t>бору особенностей строится гистограмма кадра. Далее гистограммы сравниваются как обычные последовательности. Данный метод страдает от потенциальной проблемы большого потребления памяти. Временная информация никак не учитывается.</w:t>
      </w:r>
    </w:p>
    <w:p w:rsidR="00B22FDA" w:rsidRDefault="00A2450C">
      <w:pPr>
        <w:spacing w:line="360" w:lineRule="auto"/>
        <w:ind w:firstLine="709"/>
        <w:contextualSpacing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241925" cy="2713990"/>
            <wp:effectExtent l="0" t="0" r="0" b="0"/>
            <wp:docPr id="4" name="Рисунок 6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7" descr="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3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– Пример рабо</w:t>
      </w:r>
      <w:r>
        <w:rPr>
          <w:sz w:val="28"/>
          <w:szCs w:val="28"/>
        </w:rPr>
        <w:t>ты метода с локально-чувствительным хешированием</w:t>
      </w:r>
    </w:p>
    <w:p w:rsidR="00B22FDA" w:rsidRDefault="00B22FDA">
      <w:pPr>
        <w:spacing w:line="360" w:lineRule="auto"/>
        <w:ind w:firstLine="709"/>
        <w:contextualSpacing/>
        <w:jc w:val="center"/>
        <w:rPr>
          <w:bCs/>
          <w:sz w:val="28"/>
          <w:szCs w:val="28"/>
        </w:rPr>
      </w:pPr>
    </w:p>
    <w:p w:rsidR="00B22FDA" w:rsidRDefault="00A2450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7) «Robust video signature based on ordinal measure», </w:t>
      </w:r>
      <w:hyperlink r:id="rId15">
        <w:r>
          <w:rPr>
            <w:sz w:val="28"/>
            <w:szCs w:val="28"/>
            <w:lang w:val="en-US"/>
          </w:rPr>
          <w:t>Xian-Sheng Hua</w:t>
        </w:r>
      </w:hyperlink>
      <w:r>
        <w:rPr>
          <w:sz w:val="28"/>
          <w:szCs w:val="28"/>
          <w:lang w:val="en-US"/>
        </w:rPr>
        <w:t xml:space="preserve">, </w:t>
      </w:r>
      <w:hyperlink r:id="rId16">
        <w:r>
          <w:rPr>
            <w:sz w:val="28"/>
            <w:szCs w:val="28"/>
            <w:lang w:val="en-US"/>
          </w:rPr>
          <w:t>Xian Chen</w:t>
        </w:r>
      </w:hyperlink>
      <w:r>
        <w:rPr>
          <w:sz w:val="28"/>
          <w:szCs w:val="28"/>
          <w:lang w:val="en-US"/>
        </w:rPr>
        <w:t xml:space="preserve">, </w:t>
      </w:r>
      <w:hyperlink r:id="rId17">
        <w:r>
          <w:rPr>
            <w:sz w:val="28"/>
            <w:szCs w:val="28"/>
            <w:lang w:val="en-US"/>
          </w:rPr>
          <w:t>Hong-Jiang Zhang</w:t>
        </w:r>
      </w:hyperlink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[9]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работе используются порядковые подписи для моделирования относительного распределения интенсивности в кадре. Расстояние между двумя фрагментами измеряется с помощью временного сходства подписей. Подход позволяет искать нечеткие дубликаты видео с разными </w:t>
      </w:r>
      <w:r>
        <w:rPr>
          <w:bCs/>
          <w:sz w:val="28"/>
          <w:szCs w:val="28"/>
        </w:rPr>
        <w:t>разрешением, частотой кадров, с незначительными пространственными изменениями кадров. Плюсом алгоритма является возможность работы в режиме реального времени. К минусам можно отнести неустойчивость к большим вставкам лишних кадров. Метод плохо применим для</w:t>
      </w:r>
      <w:r>
        <w:rPr>
          <w:bCs/>
          <w:sz w:val="28"/>
          <w:szCs w:val="28"/>
        </w:rPr>
        <w:t xml:space="preserve"> поиска естественных нечетких дубликатов, например, если объект снимался при разной освещенности. </w:t>
      </w:r>
    </w:p>
    <w:p w:rsidR="00B22FDA" w:rsidRDefault="00A2450C">
      <w:pPr>
        <w:spacing w:line="360" w:lineRule="auto"/>
        <w:ind w:firstLine="709"/>
        <w:contextualSpacing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763770" cy="3131820"/>
            <wp:effectExtent l="0" t="0" r="0" b="0"/>
            <wp:docPr id="5" name="Рисунок 6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8" descr="im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3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Пример работы метода с порядковыми подписями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8) «Near-Duplicate Video Retrieval Based on Clustering by Multiple Sequence Alignment», </w:t>
      </w:r>
      <w:r>
        <w:rPr>
          <w:sz w:val="28"/>
          <w:szCs w:val="28"/>
          <w:lang w:val="en-US"/>
        </w:rPr>
        <w:t>Yandan W</w:t>
      </w:r>
      <w:r>
        <w:rPr>
          <w:sz w:val="28"/>
          <w:szCs w:val="28"/>
          <w:lang w:val="en-US"/>
        </w:rPr>
        <w:t>ang, Mohammed Belkhatir, Bashar Tahayna.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[10]</w:t>
      </w:r>
    </w:p>
    <w:p w:rsidR="00B22FDA" w:rsidRDefault="00A2450C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Предложенный в работе метод основан на множественном выравнивании последовательностей (MSA). Подобный подход используется в биоинформатике для поиска выравнивания последовательностей ДНК. Авторы используют эври</w:t>
      </w:r>
      <w:r>
        <w:rPr>
          <w:bCs/>
          <w:sz w:val="28"/>
          <w:szCs w:val="28"/>
        </w:rPr>
        <w:t xml:space="preserve">стическое выравнивание и итеративные методы. Для представления видео </w:t>
      </w:r>
      <w:r>
        <w:rPr>
          <w:bCs/>
          <w:sz w:val="28"/>
          <w:szCs w:val="28"/>
        </w:rPr>
        <w:lastRenderedPageBreak/>
        <w:t xml:space="preserve">как геномов выделяют ключевые кадры, переводят в полутоновое цветовое пространство и разбивают кадры на блоки 2 × 2. Возможно всего 24 пространственных порядковых шаблона. Каждому такому </w:t>
      </w:r>
      <w:r>
        <w:rPr>
          <w:bCs/>
          <w:sz w:val="28"/>
          <w:szCs w:val="28"/>
        </w:rPr>
        <w:t>шаблону можно поставить в соответствие букву латинского алфавита.  Метод обладает высокой точностью и полнотой и не требует особенных вычислительных затрат. Минусы подхода — метод никак не учитывает временную информацию видео.</w:t>
      </w:r>
    </w:p>
    <w:p w:rsidR="00B22FDA" w:rsidRDefault="00A2450C">
      <w:pPr>
        <w:spacing w:line="360" w:lineRule="auto"/>
        <w:ind w:firstLine="709"/>
        <w:contextualSpacing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563110" cy="2689860"/>
            <wp:effectExtent l="0" t="0" r="0" b="0"/>
            <wp:docPr id="6" name="Рисунок 6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9" descr="imag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3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Пример работы</w:t>
      </w:r>
      <w:r>
        <w:rPr>
          <w:sz w:val="28"/>
          <w:szCs w:val="28"/>
        </w:rPr>
        <w:t xml:space="preserve"> метода с ДНК-представлениями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эффективные средства индексации и поиска видео в настоящее время является незаменимым компонентом во многих приложениях для поиска видео, управление рекомендациями, обнаружения копий и защиты авторских прав.</w:t>
      </w:r>
    </w:p>
    <w:p w:rsidR="00B22FDA" w:rsidRDefault="00A2450C">
      <w:pPr>
        <w:pStyle w:val="16"/>
      </w:pPr>
      <w:r>
        <w:t>Таким</w:t>
      </w:r>
      <w:r>
        <w:t xml:space="preserve"> образом, задача разработки алгоритмов индексирования и сопоставления видеофайлов по ключевым кадрам требует проведения интенсивных исследований и является актуальной.</w:t>
      </w:r>
    </w:p>
    <w:p w:rsidR="00B22FDA" w:rsidRDefault="00A2450C">
      <w:pPr>
        <w:pStyle w:val="112"/>
        <w:numPr>
          <w:ilvl w:val="1"/>
          <w:numId w:val="1"/>
        </w:numPr>
        <w:spacing w:before="360" w:after="240"/>
        <w:ind w:left="1134" w:hanging="425"/>
      </w:pPr>
      <w:bookmarkStart w:id="5" w:name="_Toc108698022"/>
      <w:bookmarkStart w:id="6" w:name="_Toc106832973"/>
      <w:bookmarkStart w:id="7" w:name="_Toc101022225"/>
      <w:r>
        <w:t>Определение цели исследовательской работы</w:t>
      </w:r>
      <w:bookmarkEnd w:id="5"/>
      <w:bookmarkEnd w:id="6"/>
      <w:bookmarkEnd w:id="7"/>
    </w:p>
    <w:p w:rsidR="00B22FDA" w:rsidRDefault="00A2450C">
      <w:pPr>
        <w:pStyle w:val="af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рынке представлены несколько онлайн платфор</w:t>
      </w:r>
      <w:r>
        <w:rPr>
          <w:rFonts w:ascii="Times New Roman" w:hAnsi="Times New Roman"/>
          <w:sz w:val="28"/>
          <w:szCs w:val="28"/>
        </w:rPr>
        <w:t xml:space="preserve">м, а также систем, реализующие автоматизированную проверку программного кода. </w:t>
      </w:r>
    </w:p>
    <w:p w:rsidR="00B22FDA" w:rsidRDefault="00A2450C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Цель исследования – разработать алгоритм создания уникальных подписей ключевых кадров видеопоследовательности для применения его в задачах поиска видеофрагментов.</w:t>
      </w:r>
    </w:p>
    <w:p w:rsidR="00B22FDA" w:rsidRDefault="00A2450C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</w:rPr>
        <w:t>Для достижения</w:t>
      </w:r>
      <w:r>
        <w:rPr>
          <w:bCs/>
          <w:color w:val="000000"/>
          <w:sz w:val="28"/>
          <w:szCs w:val="28"/>
        </w:rPr>
        <w:t xml:space="preserve"> данной цели необходимо выполнить следующие частные задачи</w:t>
      </w:r>
      <w:r>
        <w:rPr>
          <w:color w:val="000000"/>
          <w:sz w:val="28"/>
          <w:szCs w:val="28"/>
          <w:shd w:val="clear" w:color="auto" w:fill="FFFFFF"/>
        </w:rPr>
        <w:t>:</w:t>
      </w:r>
    </w:p>
    <w:p w:rsidR="00B22FDA" w:rsidRDefault="00A2450C">
      <w:pPr>
        <w:numPr>
          <w:ilvl w:val="0"/>
          <w:numId w:val="9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Проанализировать особенности систем видеокомпрессия.</w:t>
      </w:r>
    </w:p>
    <w:p w:rsidR="00B22FDA" w:rsidRDefault="00A2450C">
      <w:pPr>
        <w:numPr>
          <w:ilvl w:val="0"/>
          <w:numId w:val="9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Проанализировать существующие алгоритмы создания уникальных подписей ключевых кадров видеопоследовательности.</w:t>
      </w:r>
    </w:p>
    <w:p w:rsidR="00B22FDA" w:rsidRDefault="00A2450C">
      <w:pPr>
        <w:numPr>
          <w:ilvl w:val="0"/>
          <w:numId w:val="9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Разработать алгоритм создания уни</w:t>
      </w:r>
      <w:r>
        <w:rPr>
          <w:color w:val="000000"/>
          <w:sz w:val="28"/>
          <w:szCs w:val="28"/>
          <w:shd w:val="clear" w:color="auto" w:fill="FFFFFF"/>
        </w:rPr>
        <w:t>кальных подписей ключевых кадров видеопоследовательности.</w:t>
      </w:r>
    </w:p>
    <w:p w:rsidR="00B22FDA" w:rsidRDefault="00A2450C">
      <w:pPr>
        <w:numPr>
          <w:ilvl w:val="0"/>
          <w:numId w:val="9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Спроектировать и реализовать приложение с реализацией разработанного алгоритма </w:t>
      </w:r>
    </w:p>
    <w:p w:rsidR="00B22FDA" w:rsidRDefault="00A2450C">
      <w:pPr>
        <w:numPr>
          <w:ilvl w:val="0"/>
          <w:numId w:val="9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Оценить эффективность разработанного алгоритма.</w:t>
      </w:r>
    </w:p>
    <w:p w:rsidR="00B22FDA" w:rsidRDefault="00A2450C">
      <w:pPr>
        <w:numPr>
          <w:ilvl w:val="0"/>
          <w:numId w:val="9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Оценить возможности реализованного приложения в задачах поиска видеофр</w:t>
      </w:r>
      <w:r>
        <w:rPr>
          <w:color w:val="000000"/>
          <w:sz w:val="28"/>
          <w:szCs w:val="28"/>
          <w:shd w:val="clear" w:color="auto" w:fill="FFFFFF"/>
        </w:rPr>
        <w:t>агментов.</w:t>
      </w:r>
    </w:p>
    <w:p w:rsidR="00B22FDA" w:rsidRDefault="00A2450C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Гипотеза: Алгоритм создания уникальных подписей ключевых кадров видеопоследовательности на основе темпоральных и пространственных характеристиках позволит решить задачу поиска заимствований видеофрагментов.</w:t>
      </w:r>
    </w:p>
    <w:p w:rsidR="00B22FDA" w:rsidRDefault="00A2450C">
      <w:pPr>
        <w:pStyle w:val="112"/>
        <w:numPr>
          <w:ilvl w:val="1"/>
          <w:numId w:val="1"/>
        </w:numPr>
        <w:spacing w:before="360" w:after="240"/>
        <w:ind w:left="1134" w:hanging="425"/>
      </w:pPr>
      <w:bookmarkStart w:id="8" w:name="_Toc108698023"/>
      <w:bookmarkStart w:id="9" w:name="_Toc106832971"/>
      <w:r>
        <w:rPr>
          <w:color w:val="000000"/>
        </w:rPr>
        <w:t>Используемые методики исследования</w:t>
      </w:r>
      <w:bookmarkEnd w:id="8"/>
      <w:bookmarkEnd w:id="9"/>
    </w:p>
    <w:p w:rsidR="00B22FDA" w:rsidRDefault="00A2450C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соответствии с намеченной целью и задачами исследования были определены следующие методы: 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Теоретический анализ литературы и различных источников по теме исследования.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Измерение.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Сравнение.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Практическое моделирование.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Эксперимент.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При анализе источников </w:t>
      </w:r>
      <w:r>
        <w:rPr>
          <w:sz w:val="28"/>
          <w:szCs w:val="20"/>
        </w:rPr>
        <w:t xml:space="preserve">будут использованы научно-исследовательские статьи и интернет-источники для сбора информации. Это позволит сформировать представление о существующих методах индексации видеофайлов. 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Для выявление наиболее эффективных способов индексации и сопоставления вид</w:t>
      </w:r>
      <w:r>
        <w:rPr>
          <w:sz w:val="28"/>
          <w:szCs w:val="20"/>
        </w:rPr>
        <w:t>еофайлов необходимо использовать методы измерения. Ключевой характеристикой при измерении будет эффективность алгоритма как индексации, так и сопоставления сигнатур видеофайла.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Сравнение позволит определить наиболее эффективные методы для достижения постав</w:t>
      </w:r>
      <w:r>
        <w:rPr>
          <w:sz w:val="28"/>
          <w:szCs w:val="20"/>
        </w:rPr>
        <w:t>ленной цели исследования.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При практическом моделировании будет сформирована модель информационной системы с реализацией алгоритмов индексации и сопоставления видеофайлов.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Эксперимент позволит воспроизвести ожидаемые результаты работы алгоритма и оценить эф</w:t>
      </w:r>
      <w:r>
        <w:rPr>
          <w:sz w:val="28"/>
          <w:szCs w:val="20"/>
        </w:rPr>
        <w:t>фективность использованных алгоритмов.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Эффективность алгоритма индексирования определяется следующими аспектами: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Точность.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Достоверность.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Временная сложность алгоритма.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Точность системы индексирования определяет вероятность правильной идентификации </w:t>
      </w:r>
      <w:r>
        <w:rPr>
          <w:sz w:val="28"/>
          <w:szCs w:val="20"/>
        </w:rPr>
        <w:t>видеофайла или сигнатур. Этот показатель является критичным и влияет на работу алгоритма в целом.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Под достоверностью подразумевается актуальность результатов работы алгоритма индексирования. Это связанно с абстрагированием сигнатур видеофайла. При использо</w:t>
      </w:r>
      <w:r>
        <w:rPr>
          <w:sz w:val="28"/>
          <w:szCs w:val="20"/>
        </w:rPr>
        <w:t>вании неэффективных методов индексирования, возможна ситуация, когда разные видеофайлы определятся как идентичные.</w:t>
      </w:r>
    </w:p>
    <w:p w:rsidR="00B22FDA" w:rsidRDefault="00A2450C">
      <w:pPr>
        <w:spacing w:line="360" w:lineRule="auto"/>
        <w:ind w:firstLine="709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Временная сложность алгоритма означает какое время будет затрачено, для решения алгоритма. Использование алгоритма будет нецелесообразной, пр</w:t>
      </w:r>
      <w:r>
        <w:rPr>
          <w:color w:val="000000"/>
          <w:sz w:val="28"/>
          <w:szCs w:val="20"/>
          <w:shd w:val="clear" w:color="auto" w:fill="FFFFFF"/>
        </w:rPr>
        <w:t>и высоких временных затратах.</w:t>
      </w:r>
    </w:p>
    <w:p w:rsidR="00B22FDA" w:rsidRDefault="00A2450C">
      <w:pPr>
        <w:pStyle w:val="af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Гипотеза: возможно разработать эффективный алгоритм, который позволяет индексировать видеозаписи по их ключевым кадрам, а также сопоставить их для поиска общих кадров.</w:t>
      </w:r>
    </w:p>
    <w:p w:rsidR="00B22FDA" w:rsidRDefault="00A2450C">
      <w:pPr>
        <w:pStyle w:val="112"/>
        <w:spacing w:before="480" w:after="240"/>
        <w:ind w:left="567" w:firstLine="142"/>
      </w:pPr>
      <w:bookmarkStart w:id="10" w:name="_Toc108698024"/>
      <w:r>
        <w:t>Выводы по разделу</w:t>
      </w:r>
      <w:bookmarkEnd w:id="10"/>
    </w:p>
    <w:p w:rsidR="00B22FDA" w:rsidRDefault="00A2450C">
      <w:pPr>
        <w:pStyle w:val="16"/>
      </w:pPr>
      <w:r>
        <w:t>В первом разделе был проведен анализ пре</w:t>
      </w:r>
      <w:r>
        <w:t>дметной области исследования, в результате чего была выявлена научная проблема. Далее на основе научных публикаций была подтверждена актуальность темы исследования. В результате была определена цель исследовательской работы, сформулированы частные задачи и</w:t>
      </w:r>
      <w:r>
        <w:t>сследования и гипотеза. Определены методы исследования.</w:t>
      </w:r>
    </w:p>
    <w:p w:rsidR="00B22FDA" w:rsidRDefault="00A2450C">
      <w:pPr>
        <w:spacing w:after="160" w:line="259" w:lineRule="auto"/>
        <w:rPr>
          <w:sz w:val="28"/>
          <w:szCs w:val="28"/>
        </w:rPr>
      </w:pPr>
      <w:r>
        <w:br w:type="page"/>
      </w:r>
    </w:p>
    <w:p w:rsidR="00B22FDA" w:rsidRDefault="00A2450C">
      <w:pPr>
        <w:pStyle w:val="1"/>
        <w:spacing w:after="360"/>
        <w:rPr>
          <w:rFonts w:eastAsiaTheme="majorEastAsia"/>
        </w:rPr>
      </w:pPr>
      <w:bookmarkStart w:id="11" w:name="_Toc108698025"/>
      <w:r>
        <w:lastRenderedPageBreak/>
        <w:t>РАЗРАБОТКА АЛГОРИТМА СОЗДАНИЯ УНИКАЛЬНЫХ ПОДПИСЕЙ КЛЮЧЕВЫХ КАДРОВ ВИДЕОПОСЛЕДОВАТЕЛЬНОСТИ</w:t>
      </w:r>
      <w:bookmarkEnd w:id="11"/>
    </w:p>
    <w:p w:rsidR="00B22FDA" w:rsidRDefault="00A2450C">
      <w:pPr>
        <w:pStyle w:val="11"/>
        <w:spacing w:after="240"/>
      </w:pPr>
      <w:bookmarkStart w:id="12" w:name="_Toc108698026"/>
      <w:r>
        <w:rPr>
          <w:color w:val="000000" w:themeColor="text1"/>
        </w:rPr>
        <w:t>Анализ особенностей систем видеокомпрессии</w:t>
      </w:r>
      <w:bookmarkEnd w:id="12"/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 </w:t>
      </w:r>
      <w:r>
        <w:rPr>
          <w:sz w:val="28"/>
          <w:szCs w:val="20"/>
        </w:rPr>
        <w:t xml:space="preserve">Одной из важнейших практических задач в области цифрового </w:t>
      </w:r>
      <w:r>
        <w:rPr>
          <w:sz w:val="28"/>
          <w:szCs w:val="20"/>
        </w:rPr>
        <w:t>телевидения является задача сокращения скорости передачи двоичных символов и, соответственно, требуемой полосы частот канала связи. Эта задача может быть решена путем уменьшения избыточности информации, передаваемой в телевизионном сигнале без заметного дл</w:t>
      </w:r>
      <w:r>
        <w:rPr>
          <w:sz w:val="28"/>
          <w:szCs w:val="20"/>
        </w:rPr>
        <w:t>я глаза ухудшения качества воспроизводимого телевизионного изображения. Уменьшение избыточности обеспечивает также сокращение требуемого объема памяти запоминающих устройств при записи телевизионных программ, видеофрагментов или отдельных изображений.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Сигн</w:t>
      </w:r>
      <w:r>
        <w:rPr>
          <w:sz w:val="28"/>
          <w:szCs w:val="20"/>
        </w:rPr>
        <w:t xml:space="preserve">ал, несущий определенную информацию, можно сжать путем удаления из него имеющейся избыточности. Избыточность – это компоненты данных, без которых можно обойтись для верного изображения исходной информации. Многие типы данных содержат в себе статистическую </w:t>
      </w:r>
      <w:r>
        <w:rPr>
          <w:sz w:val="28"/>
          <w:szCs w:val="20"/>
        </w:rPr>
        <w:t xml:space="preserve">избыточность. Такие данные можно эффективно сжимать, используя компрессию без потерь. К сожалению, сжатие без потерь применительно к видео дает относительно небольшой выигрыш. Поэтому для достижения высокой эффективности сжатия приходится применять сжатие </w:t>
      </w:r>
      <w:r>
        <w:rPr>
          <w:sz w:val="28"/>
          <w:szCs w:val="20"/>
        </w:rPr>
        <w:t xml:space="preserve">с потерями. При сжатии видео с потерями используется несколько типов избыточности: 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когерентность областей изображения - малое изменение цвета изображения в соседних пикселях (свойство, которое эксплуатируют все алгоритмы сжатия изображений с потерями); 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>збыточность в цветовых плоскостях - используется большая важность яркости изображения для восприятия;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 подобие между кадрами - использование того факта, что на скорости 25 кадров в секунду, как правило, соседние кадры изменяются незначительно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В соответстви</w:t>
      </w:r>
      <w:r>
        <w:rPr>
          <w:sz w:val="28"/>
          <w:szCs w:val="20"/>
        </w:rPr>
        <w:t>и с установившейся в технической литературе терминологией уменьшение объема передаваемой видеоинформации в большинстве случаев называется сжатием видеоинформации или видеокопрессией.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Принципы видеокомпрессии во всех кодерах примерно одинаковы и отличаются </w:t>
      </w:r>
      <w:r>
        <w:rPr>
          <w:rFonts w:ascii="Times New Roman" w:hAnsi="Times New Roman"/>
          <w:sz w:val="28"/>
          <w:szCs w:val="28"/>
        </w:rPr>
        <w:t xml:space="preserve">только реализацией. Каждый способ реализации имеет свои особенности. Эти особенности влияют на количество артефактов компрессии и степень сжатия, производимой разными кодерами. В стандартах описаны только принципы декодирования, а не принципы кодирования. </w:t>
      </w:r>
      <w:r>
        <w:rPr>
          <w:rFonts w:ascii="Times New Roman" w:hAnsi="Times New Roman"/>
          <w:sz w:val="28"/>
          <w:szCs w:val="28"/>
        </w:rPr>
        <w:t>Поэтому кодеры одного и того же стандарта могут давать разное качество изображения или звука.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Алгоритмы сжатия (компрессии) делятся на два больших класса [11]: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внутрикадровое кодирование (осуществляется пространственное сжатие информации);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межкадровое коди</w:t>
      </w:r>
      <w:r>
        <w:rPr>
          <w:color w:val="000000"/>
          <w:sz w:val="28"/>
          <w:szCs w:val="28"/>
          <w:shd w:val="clear" w:color="auto" w:fill="FFFFFF"/>
        </w:rPr>
        <w:t>рование (осуществляется временное сжатие).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Внутрикадровое кодирование осуществляет компрессию изображения с использованием только информации о текущем кадре.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Межкадровое кодирование осуществляет компрессию изображения с использованием информации о других к</w:t>
      </w:r>
      <w:r>
        <w:rPr>
          <w:rFonts w:ascii="Times New Roman" w:hAnsi="Times New Roman"/>
          <w:sz w:val="28"/>
          <w:szCs w:val="28"/>
        </w:rPr>
        <w:t>адрах видеопоследовательности. Основная идея компрессии состоит в том, что передается разница изображений между двумя кадрами, а не сами эти изображения. Один кадр видеопоследовательности является ключевым (keyframe), а все остальные кадры передаются как р</w:t>
      </w:r>
      <w:r>
        <w:rPr>
          <w:rFonts w:ascii="Times New Roman" w:hAnsi="Times New Roman"/>
          <w:sz w:val="28"/>
          <w:szCs w:val="28"/>
        </w:rPr>
        <w:t>азница между передаваемым кадром и ключевым кадром. Обычно передается несколько десятков ключевых кадров в минуту.</w:t>
      </w:r>
    </w:p>
    <w:p w:rsidR="00B22FDA" w:rsidRDefault="00A2450C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91200" cy="2705100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Процесс формирования кадра с использованием межкадрового и внутрикадрового кодирования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Практическими вопросами сжатия аудиови</w:t>
      </w:r>
      <w:r>
        <w:rPr>
          <w:rFonts w:ascii="Times New Roman" w:hAnsi="Times New Roman"/>
          <w:sz w:val="28"/>
          <w:szCs w:val="28"/>
        </w:rPr>
        <w:t>зуальной информации и выпуском соответствующих стандартов и рекомендаций занимается MPEG— созданная в 1988 г. организация, объединяющая представителей фирм-производитслей оборудования и научных институтов разных стран. MPEG представляет собой подкомитет дв</w:t>
      </w:r>
      <w:r>
        <w:rPr>
          <w:rFonts w:ascii="Times New Roman" w:hAnsi="Times New Roman"/>
          <w:sz w:val="28"/>
          <w:szCs w:val="28"/>
        </w:rPr>
        <w:t>ух международных организаций — ISO и Международной электротехнической комиссии (IEC). Одна из основных задач группы MPEG состояла в изучении проблемы и разработке стандарта на компрессию цифрового телевизионного сигнала, что позволило предложить способы за</w:t>
      </w:r>
      <w:r>
        <w:rPr>
          <w:rFonts w:ascii="Times New Roman" w:hAnsi="Times New Roman"/>
          <w:sz w:val="28"/>
          <w:szCs w:val="28"/>
        </w:rPr>
        <w:t>писи или передачи сигналов изображения и звука посредством возможно меньшего числа данных возможно лучшим качеством. [12]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поддержки межкадрового и внутрикадрового кодирования поток данных MPEG содержит три типа закодированных кадров: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I-кадры (внутрикад</w:t>
      </w:r>
      <w:r>
        <w:rPr>
          <w:color w:val="000000"/>
          <w:sz w:val="28"/>
          <w:szCs w:val="28"/>
          <w:shd w:val="clear" w:color="auto" w:fill="FFFFFF"/>
        </w:rPr>
        <w:t>ровое кодирование)</w:t>
      </w:r>
      <w:r>
        <w:rPr>
          <w:color w:val="000000"/>
          <w:sz w:val="28"/>
          <w:szCs w:val="28"/>
          <w:shd w:val="clear" w:color="auto" w:fill="FFFFFF"/>
          <w:lang w:val="en-US"/>
        </w:rPr>
        <w:t>;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Р-кадры (кодирование с предсказанием);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В-кадры (двунаправленное кодирование).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I-кадре записан один кадр видеоданных, который никак не связан с информацией любого другого кадра. Все остальные кадры анализируются процессором, который ср</w:t>
      </w:r>
      <w:r>
        <w:rPr>
          <w:rFonts w:ascii="Times New Roman" w:hAnsi="Times New Roman"/>
          <w:sz w:val="28"/>
          <w:szCs w:val="28"/>
        </w:rPr>
        <w:t>авнивает их с опорными, а также между собой. Данный кадр является ключевым.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Р-кадр содержит различия между текущим кадром и предыдущим I- или Р-кадром. Кодирование Р-кадров выполняют с использованием алгоритмов компенсации движения и предсказания «вперёд» </w:t>
      </w:r>
      <w:r>
        <w:rPr>
          <w:rFonts w:ascii="Times New Roman" w:hAnsi="Times New Roman"/>
          <w:sz w:val="28"/>
          <w:szCs w:val="28"/>
        </w:rPr>
        <w:t xml:space="preserve">по предшествующим I- и Р-кадрам. Они сжаты в три раза сильнее, чем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-кадры, и служат опорными для последующих Р- и В-кадров. Компенсация движения, применяемая к микроблокам Р-кадров, вырабатывает два вида информации: векторы движения (разница между </w:t>
      </w:r>
      <w:r>
        <w:rPr>
          <w:rFonts w:ascii="Times New Roman" w:hAnsi="Times New Roman"/>
          <w:sz w:val="28"/>
          <w:szCs w:val="28"/>
        </w:rPr>
        <w:t>базовыми и кодированными макроблоками) и значения ошибок (разница между предсказанными и действительными результатами)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В-кадр состоит из различий между текущим кадром и двумя (предыдущим и последующим) I- или Р-кадрами, то есть с двунаправленным предсказан</w:t>
      </w:r>
      <w:r>
        <w:rPr>
          <w:rFonts w:ascii="Times New Roman" w:hAnsi="Times New Roman"/>
          <w:sz w:val="28"/>
          <w:szCs w:val="28"/>
        </w:rPr>
        <w:t>ием и компенсацией движения. В-кадры имеют наибольшее сжатие.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Проще говоря, Р-кадры «предсказываются» на основании разницы с предыдущим по времени ключевым кадром или предыдущим Р-кадром. В- кадры «предсказываются» на основании различий с предыдущим и посл</w:t>
      </w:r>
      <w:r>
        <w:rPr>
          <w:rFonts w:ascii="Times New Roman" w:hAnsi="Times New Roman"/>
          <w:sz w:val="28"/>
          <w:szCs w:val="28"/>
        </w:rPr>
        <w:t>едующим ключевыми кадрами или соседними Р-кадрами.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Соседние кадры, как правило, мало отличаются друг от друга. Если вычесть один кадр из другого, получится остаточный кадр, который будет содержать незначительное количество информации. Он будет заполнен пре</w:t>
      </w:r>
      <w:r>
        <w:rPr>
          <w:rFonts w:ascii="Times New Roman" w:hAnsi="Times New Roman"/>
          <w:sz w:val="28"/>
          <w:szCs w:val="28"/>
        </w:rPr>
        <w:t>имущественно нулевыми значениями. Такие данные легко поддаются компрессии.</w:t>
      </w:r>
      <w:r>
        <w:t xml:space="preserve"> </w:t>
      </w:r>
      <w:r>
        <w:rPr>
          <w:rFonts w:ascii="Times New Roman" w:hAnsi="Times New Roman"/>
          <w:sz w:val="28"/>
          <w:szCs w:val="28"/>
        </w:rPr>
        <w:t>Количество нулевых значений можно еще увеличить, если до вычитания произвести компенсацию движения. Компенсация движения — это последовательность действий, которая позволяет описать</w:t>
      </w:r>
      <w:r>
        <w:rPr>
          <w:rFonts w:ascii="Times New Roman" w:hAnsi="Times New Roman"/>
          <w:sz w:val="28"/>
          <w:szCs w:val="28"/>
        </w:rPr>
        <w:t xml:space="preserve"> перемещающиеся участки изображений в двух последовательных кадрах. Для компенсации движения передается информация об участке изображения, который движется, и информация о направлении движения. В тех местах, где перемещался участок изображения, получатся н</w:t>
      </w:r>
      <w:r>
        <w:rPr>
          <w:rFonts w:ascii="Times New Roman" w:hAnsi="Times New Roman"/>
          <w:sz w:val="28"/>
          <w:szCs w:val="28"/>
        </w:rPr>
        <w:t>улевые значения в остаточном кадре (рисунок 2.2).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95850" cy="1457325"/>
            <wp:effectExtent l="0" t="0" r="0" b="0"/>
            <wp:docPr id="8" name="Рисунок 4" descr="Ключевой и кодируемый кадры при компенсации дви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Ключевой и кодируемый кадры при компенсации движения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Рисунок 2.2 – </w:t>
      </w:r>
      <w:r>
        <w:rPr>
          <w:bCs/>
          <w:sz w:val="28"/>
          <w:szCs w:val="28"/>
        </w:rPr>
        <w:t>Ключевой и кодируемый кадры при компенсации движения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2.3 показана группа кадров и входящие в нее отдельные кадры различных типов. Группа кадров ограничена двумя I-кадрами, между </w:t>
      </w:r>
      <w:r>
        <w:rPr>
          <w:rFonts w:ascii="Times New Roman" w:hAnsi="Times New Roman"/>
          <w:sz w:val="28"/>
          <w:szCs w:val="28"/>
        </w:rPr>
        <w:t>которыми расположены в определенном порядке P и B-кадры.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91050" cy="1719580"/>
            <wp:effectExtent l="0" t="0" r="0" b="0"/>
            <wp:docPr id="9" name="Рисунок 7" descr="http://ok-t.ru/life-prog/baza2/588344647956.files/image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http://ok-t.ru/life-prog/baza2/588344647956.files/image12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2.3 – </w:t>
      </w:r>
      <w:r>
        <w:rPr>
          <w:bCs/>
          <w:sz w:val="28"/>
          <w:szCs w:val="28"/>
        </w:rPr>
        <w:t>Пример структурной группы кадров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Закодированный видеофайл хранится в медиаконтейнерах (рисунок 2.4). Медиаконтейнер - специальный формат файла, в спецификациях которого определен способ хранения данных в файле, без указания алгоритма его кодирования. 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791075" cy="265811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2.4 – </w:t>
      </w:r>
      <w:r>
        <w:rPr>
          <w:bCs/>
          <w:sz w:val="28"/>
          <w:szCs w:val="28"/>
        </w:rPr>
        <w:t>Пример структурной гр</w:t>
      </w:r>
      <w:r>
        <w:rPr>
          <w:bCs/>
          <w:sz w:val="28"/>
          <w:szCs w:val="28"/>
        </w:rPr>
        <w:t>уппы кадров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То есть медиаконтейнер определяет количество сохраненных в файле данных, но не может определить никакой кодификации этих данных. В сущности, медиаконтейнер представляет собой метаформат, поскольку в нем хранится информация, определяющая, каким </w:t>
      </w:r>
      <w:r>
        <w:rPr>
          <w:rFonts w:ascii="Times New Roman" w:hAnsi="Times New Roman"/>
          <w:sz w:val="28"/>
          <w:szCs w:val="28"/>
        </w:rPr>
        <w:t>именно способом данные будут сохранены внутри файла. Несмотря на то, что большинство контейнеров привязаны к определенному формату, в некоторых из них может храниться видео в совершенно разных стандартах. Например, файл с расширением AVI способен содержать</w:t>
      </w:r>
      <w:r>
        <w:rPr>
          <w:rFonts w:ascii="Times New Roman" w:hAnsi="Times New Roman"/>
          <w:sz w:val="28"/>
          <w:szCs w:val="28"/>
        </w:rPr>
        <w:t xml:space="preserve"> ролики как в формате MPEG-1, так и в MPEG-2 или в MPEG-4. Также, в медиаконтейнере может сохраняться несколько однотипных потоков, например фильм (видеопоток) с несколькими звуковыми дорожками (аудиопотоками) и субтитрами (текстовыми потоками).</w:t>
      </w:r>
    </w:p>
    <w:p w:rsidR="00B22FDA" w:rsidRDefault="00A2450C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</w:t>
      </w:r>
      <w:r>
        <w:rPr>
          <w:rFonts w:ascii="Times New Roman" w:hAnsi="Times New Roman"/>
          <w:sz w:val="28"/>
          <w:szCs w:val="28"/>
        </w:rPr>
        <w:t>зом ключевые кадры являются главным источником визуального содержания видеопотока. Для индексирования всего видеофайла целесообразно создавать уникальные подписи именно ключевых кадров.</w:t>
      </w:r>
    </w:p>
    <w:p w:rsidR="00B22FDA" w:rsidRDefault="00B22FDA">
      <w:pPr>
        <w:pStyle w:val="af3"/>
        <w:tabs>
          <w:tab w:val="left" w:pos="28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22FDA" w:rsidRDefault="00A2450C">
      <w:pPr>
        <w:spacing w:after="160" w:line="259" w:lineRule="auto"/>
        <w:rPr>
          <w:sz w:val="28"/>
          <w:szCs w:val="28"/>
        </w:rPr>
      </w:pPr>
      <w:r>
        <w:br w:type="page"/>
      </w:r>
    </w:p>
    <w:p w:rsidR="00B22FDA" w:rsidRDefault="00A2450C">
      <w:pPr>
        <w:pStyle w:val="11"/>
        <w:spacing w:before="360" w:after="240"/>
      </w:pPr>
      <w:bookmarkStart w:id="13" w:name="_Toc108698027"/>
      <w:r>
        <w:lastRenderedPageBreak/>
        <w:t>Алгоритмы обработки ключевых кадров видеопотока для оценки их схоже</w:t>
      </w:r>
      <w:r>
        <w:t>сти</w:t>
      </w:r>
      <w:bookmarkEnd w:id="13"/>
    </w:p>
    <w:p w:rsidR="00B22FDA" w:rsidRDefault="00A2450C">
      <w:pPr>
        <w:pStyle w:val="16"/>
      </w:pPr>
      <w:r>
        <w:t>Так как ключевые кадры являются изображениями, для них справедливо использовать методы пространственной обработки изображений. На данный момент разработано много методов, и чтобы выбрать, какие из них нужно использовать для достижения поставленной цели</w:t>
      </w:r>
      <w:r>
        <w:t xml:space="preserve">, нужно проанализировать особенности данных методов. </w:t>
      </w:r>
    </w:p>
    <w:p w:rsidR="00B22FDA" w:rsidRDefault="00A2450C">
      <w:pPr>
        <w:pStyle w:val="16"/>
      </w:pPr>
      <w:r>
        <w:t>Видеопоток – это последовательность большого количества изображений. Если видеофайл имеет длинную продолжительность, то общее количество изображений, которое требуется проиндексировать, становится огром</w:t>
      </w:r>
      <w:r>
        <w:t>ным. В первую очередь стоит обратить внимание на методы, которые работают быстро и используют простую информацию, которую можно извлечь из изображения даже плохого качества.</w:t>
      </w:r>
    </w:p>
    <w:p w:rsidR="00B22FDA" w:rsidRDefault="00A2450C">
      <w:pPr>
        <w:pStyle w:val="16"/>
      </w:pPr>
      <w:r>
        <w:t>Из, методов, которые удовлетворяют данным условиям, были выбраны три: метод цветов</w:t>
      </w:r>
      <w:r>
        <w:t>ых гистограмм, методы матрицы переходов и метод перцептивного хэша. В следующих параграфах производится обзор этих методов.</w:t>
      </w:r>
    </w:p>
    <w:p w:rsidR="00B22FDA" w:rsidRDefault="00A2450C">
      <w:pPr>
        <w:pStyle w:val="11"/>
        <w:numPr>
          <w:ilvl w:val="2"/>
          <w:numId w:val="1"/>
        </w:numPr>
        <w:spacing w:before="360" w:after="240"/>
        <w:rPr>
          <w:color w:val="000000" w:themeColor="text1"/>
        </w:rPr>
      </w:pPr>
      <w:bookmarkStart w:id="14" w:name="_Toc108698028"/>
      <w:r>
        <w:t>Метод цветовых гистограмм</w:t>
      </w:r>
      <w:bookmarkEnd w:id="14"/>
    </w:p>
    <w:p w:rsidR="00B22FDA" w:rsidRDefault="00A2450C">
      <w:pPr>
        <w:pStyle w:val="16"/>
      </w:pPr>
      <w:r>
        <w:t>Первым среди методов индексирования изображений рассматривается алгоритм построения цветовых гистограмм. П</w:t>
      </w:r>
      <w:r>
        <w:t>ринцип действия такого алгоритма основан на подсчете попаданий пикселей в определенные диапазоны цветов, что позволяет проводить сравнение изображений путем нахождения расстояний между найденными гистограммами. Далее будет дано краткое описание алгоритма н</w:t>
      </w:r>
      <w:r>
        <w:t>а основе материалов [13].</w:t>
      </w:r>
    </w:p>
    <w:p w:rsidR="00B22FDA" w:rsidRDefault="00A2450C">
      <w:pPr>
        <w:pStyle w:val="16"/>
      </w:pPr>
      <w:r>
        <w:t>Цветовое RGB-пространство рассматривается как трехмерный куб, каждая ось которого соответствует одному из трех основных цветов (красному, зеленому или синему), деления на осях пронумерованы от 0 до 255 (большее значение соответств</w:t>
      </w:r>
      <w:r>
        <w:t xml:space="preserve">ует большей интенсивности цвета). При таком рассмотрении </w:t>
      </w:r>
      <w:r>
        <w:lastRenderedPageBreak/>
        <w:t xml:space="preserve">любой цвет RGB-изображения может быть представлен точкой куба. Для построения цветовой гистограммы каждая сторона делится на </w:t>
      </w:r>
      <w:r>
        <w:rPr>
          <w:lang w:val="en-US"/>
        </w:rPr>
        <w:t>n</w:t>
      </w:r>
      <w:r>
        <w:t xml:space="preserve"> равных интервалов, соответственно RGB-куб делится на N прямоугольных пар</w:t>
      </w:r>
      <w:r>
        <w:t>аллелепипедов. Гистограмма изображения отражает распределение точек RGB-пространства, соответствующих цветам пикселей изображения, по параллелепипедам.</w:t>
      </w:r>
    </w:p>
    <w:p w:rsidR="00B22FDA" w:rsidRDefault="00A2450C">
      <w:pPr>
        <w:pStyle w:val="16"/>
      </w:pPr>
      <w:r>
        <w:t xml:space="preserve"> Для работы алгоритма требуется обработать каждый канал пикселя и проинкрементировать соответствующее зн</w:t>
      </w:r>
      <w:r>
        <w:t xml:space="preserve">ачение вектора. Соответственно, для обработки всего пикселя компьютеру нужно произвести 4 арифметических операций, что в итоге дает в сумме </w:t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операций и оценку временной сложности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:rsidR="00B22FDA" w:rsidRDefault="00A2450C">
      <w:pPr>
        <w:pStyle w:val="16"/>
      </w:pPr>
      <w:r>
        <w:t>Для определения степени схожести гистограмм существуют несколько мет</w:t>
      </w:r>
      <w:r>
        <w:t xml:space="preserve">одов [14]. В стандартном случае после нахождения гистограммы производится её нормализация: значение каждой ячейки гистограммы делится на сумму всех ячеек, что не что иное, как количество пикселей изображения. </w:t>
      </w:r>
    </w:p>
    <w:p w:rsidR="00B22FDA" w:rsidRDefault="00A2450C">
      <w:pPr>
        <w:pStyle w:val="16"/>
      </w:pPr>
      <w:r>
        <w:t>Рассматривается три формулы вычисления схожест</w:t>
      </w:r>
      <w:r>
        <w:t xml:space="preserve">и гистограмм. Стоит отметить, что наиболее простой является первая, однако при распознавании изображений может проигрывать другим метрикам в качестве. </w:t>
      </w:r>
    </w:p>
    <w:p w:rsidR="00B22FDA" w:rsidRDefault="00A2450C">
      <w:pPr>
        <w:pStyle w:val="16"/>
      </w:pPr>
      <w:r>
        <w:t xml:space="preserve">1) Пересечение гистограмм. Расстояние между гистограммами рассчитывается как: (1) </w:t>
      </w:r>
    </w:p>
    <w:p w:rsidR="00B22FDA" w:rsidRDefault="00A2450C">
      <w:pPr>
        <w:pStyle w:val="16"/>
        <w:ind w:left="3119" w:firstLine="0"/>
        <w:jc w:val="center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min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e>
            </m:d>
          </m:e>
        </m:nary>
      </m:oMath>
      <w:r>
        <w:rPr>
          <w:i/>
        </w:rPr>
        <w:tab/>
        <w:t xml:space="preserve">        </w:t>
      </w:r>
      <w:r>
        <w:rPr>
          <w:i/>
        </w:rPr>
        <w:tab/>
        <w:t xml:space="preserve">           </w:t>
      </w:r>
      <w:r>
        <w:t>(1)</w:t>
      </w:r>
    </w:p>
    <w:p w:rsidR="00B22FDA" w:rsidRDefault="00A2450C">
      <w:pPr>
        <w:pStyle w:val="16"/>
      </w:pPr>
      <w:r>
        <w:t xml:space="preserve">где </w:t>
      </w:r>
      <w:r>
        <w:rPr>
          <w:i/>
        </w:rPr>
        <w:t>H</w:t>
      </w:r>
      <w:r>
        <w:rPr>
          <w:i/>
          <w:sz w:val="22"/>
        </w:rPr>
        <w:t>i</w:t>
      </w:r>
      <w:r>
        <w:t xml:space="preserve"> – гистограмма изображения.</w:t>
      </w:r>
    </w:p>
    <w:p w:rsidR="00B22FDA" w:rsidRDefault="00A2450C">
      <w:pPr>
        <w:pStyle w:val="16"/>
      </w:pPr>
      <w:r>
        <w:t>Возвращаемое значение лежит в диапазоне [0, 1]. Чем больше значение, тем более схожи изображения. Преимуществом этой метрики считается её простота и скорость, так как для каждой пары элемен</w:t>
      </w:r>
      <w:r>
        <w:t>тов производится только одна операция сравнения, поэтому подсчет расстояния происходит достаточно быстро. Благодаря этому преимуществу этот метод получил широкое распространение.</w:t>
      </w:r>
    </w:p>
    <w:p w:rsidR="00B22FDA" w:rsidRDefault="00A2450C">
      <w:pPr>
        <w:pStyle w:val="16"/>
      </w:pPr>
      <w:r>
        <w:t xml:space="preserve">2) Расстояние Бхатачария. Формула вычисления расстояние выглядит следующим образом: (2) </w:t>
      </w:r>
    </w:p>
    <w:p w:rsidR="00B22FDA" w:rsidRDefault="00A2450C">
      <w:pPr>
        <w:pStyle w:val="16"/>
        <w:ind w:left="3119" w:firstLine="0"/>
        <w:jc w:val="center"/>
      </w:pPr>
      <m:oMath>
        <m:r>
          <w:rPr>
            <w:rFonts w:ascii="Cambria Math" w:hAnsi="Cambria Math"/>
          </w:rPr>
          <w:lastRenderedPageBreak/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nary>
              <m:naryPr>
                <m:chr m:val="∑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</m:sub>
              <m:sup/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nary>
                              <m:naryPr>
                                <m:chr m:val="∑"/>
                                <m:sup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e>
                            </m:nary>
                          </m:e>
                        </m:nary>
                      </m:e>
                    </m:rad>
                  </m:den>
                </m:f>
              </m:e>
            </m:nary>
          </m:e>
        </m:rad>
      </m:oMath>
      <w:r>
        <w:rPr>
          <w:i/>
        </w:rPr>
        <w:tab/>
        <w:t xml:space="preserve">        </w:t>
      </w:r>
      <w:r>
        <w:rPr>
          <w:i/>
        </w:rPr>
        <w:tab/>
        <w:t xml:space="preserve">           </w:t>
      </w:r>
      <w:r>
        <w:t>(2)</w:t>
      </w:r>
    </w:p>
    <w:p w:rsidR="00B22FDA" w:rsidRDefault="00A2450C">
      <w:pPr>
        <w:pStyle w:val="16"/>
      </w:pPr>
      <w:r>
        <w:t xml:space="preserve">где </w:t>
      </w:r>
      <w:r>
        <w:rPr>
          <w:i/>
        </w:rPr>
        <w:t>H</w:t>
      </w:r>
      <w:r>
        <w:rPr>
          <w:i/>
          <w:sz w:val="22"/>
        </w:rPr>
        <w:t>i</w:t>
      </w:r>
      <w:r>
        <w:t xml:space="preserve"> – гистограмма изображения.</w:t>
      </w:r>
    </w:p>
    <w:p w:rsidR="00B22FDA" w:rsidRDefault="00A2450C">
      <w:pPr>
        <w:pStyle w:val="16"/>
      </w:pPr>
      <w:r>
        <w:t>Функция принимает значение из отрезка [0; 1]. Чем меньше получившеес</w:t>
      </w:r>
      <w:r>
        <w:t>я значение, тем более схожи изображения. 0 соответствует полному сходству, 1 – наиболее сильному различию.</w:t>
      </w:r>
    </w:p>
    <w:p w:rsidR="00B22FDA" w:rsidRDefault="00A2450C">
      <w:pPr>
        <w:pStyle w:val="16"/>
      </w:pPr>
      <w:r>
        <w:t xml:space="preserve">3) Метрика хи-квадрат. Формула расчета расстояния между гистограммами принимает следующий вид: (3) </w:t>
      </w:r>
    </w:p>
    <w:p w:rsidR="00B22FDA" w:rsidRDefault="00A2450C">
      <w:pPr>
        <w:pStyle w:val="16"/>
        <w:ind w:left="3119" w:firstLine="0"/>
        <w:jc w:val="center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den>
            </m:f>
          </m:e>
        </m:nary>
      </m:oMath>
      <w:r>
        <w:rPr>
          <w:i/>
        </w:rPr>
        <w:tab/>
        <w:t xml:space="preserve">        </w:t>
      </w:r>
      <w:r>
        <w:rPr>
          <w:i/>
        </w:rPr>
        <w:tab/>
        <w:t xml:space="preserve">          </w:t>
      </w:r>
      <w:r>
        <w:rPr>
          <w:i/>
        </w:rPr>
        <w:t xml:space="preserve"> </w:t>
      </w:r>
      <w:r>
        <w:t>(3)</w:t>
      </w:r>
    </w:p>
    <w:p w:rsidR="00B22FDA" w:rsidRDefault="00A2450C">
      <w:pPr>
        <w:pStyle w:val="16"/>
      </w:pPr>
      <w:r>
        <w:t xml:space="preserve">где </w:t>
      </w:r>
      <w:r>
        <w:rPr>
          <w:i/>
        </w:rPr>
        <w:t>H</w:t>
      </w:r>
      <w:r>
        <w:rPr>
          <w:i/>
          <w:sz w:val="22"/>
        </w:rPr>
        <w:t>i</w:t>
      </w:r>
      <w:r>
        <w:t xml:space="preserve"> – гистограмма изображения.</w:t>
      </w:r>
    </w:p>
    <w:p w:rsidR="00B22FDA" w:rsidRDefault="00A2450C">
      <w:pPr>
        <w:pStyle w:val="16"/>
      </w:pPr>
      <w:r>
        <w:t>Функция возвращает значение из диапазона [0; ∞]. Меньшее значение функции соответствует большей схожести изображений.</w:t>
      </w:r>
    </w:p>
    <w:p w:rsidR="00B22FDA" w:rsidRDefault="00A2450C">
      <w:pPr>
        <w:pStyle w:val="11"/>
        <w:numPr>
          <w:ilvl w:val="2"/>
          <w:numId w:val="1"/>
        </w:numPr>
        <w:spacing w:before="720" w:after="240"/>
        <w:rPr>
          <w:color w:val="000000" w:themeColor="text1"/>
        </w:rPr>
      </w:pPr>
      <w:bookmarkStart w:id="15" w:name="_Toc108698029"/>
      <w:r>
        <w:t>Метод матриц смежности</w:t>
      </w:r>
      <w:bookmarkEnd w:id="15"/>
    </w:p>
    <w:p w:rsidR="00B22FDA" w:rsidRDefault="00A2450C">
      <w:pPr>
        <w:pStyle w:val="16"/>
      </w:pPr>
      <w:r>
        <w:t>Помимо методов, основывающихся на цветовом сравнении изображений, есть и ины</w:t>
      </w:r>
      <w:r>
        <w:t>е идейные подходы поиска схожих изображений. В частности, характеристикой изображения может служить её текстура. Матрицы переходов – один из способов описания текстуры изображений, который позволяет представить текстуру изображения в виде многомерного вект</w:t>
      </w:r>
      <w:r>
        <w:t>ора [15]. Алгоритм построения матрицы переходов описывается следующими шагами.</w:t>
      </w:r>
    </w:p>
    <w:p w:rsidR="00B22FDA" w:rsidRDefault="00A2450C">
      <w:pPr>
        <w:pStyle w:val="16"/>
      </w:pPr>
      <w:r>
        <w:rPr>
          <w:b/>
        </w:rPr>
        <w:t>Шаг 1.</w:t>
      </w:r>
      <w:r>
        <w:t xml:space="preserve"> Пусть имеется изображение размером </w:t>
      </w:r>
      <w:r>
        <w:rPr>
          <w:lang w:val="en-US"/>
        </w:rPr>
        <w:t>N</w:t>
      </w:r>
      <w:r>
        <w:t xml:space="preserve"> на </w:t>
      </w:r>
      <w:r>
        <w:rPr>
          <w:lang w:val="en-US"/>
        </w:rPr>
        <w:t>M</w:t>
      </w:r>
      <w:r>
        <w:t xml:space="preserve">. Сначала строится матрица той же размерности, которая задает уровень яркости каждого пикселя. </w:t>
      </w:r>
    </w:p>
    <w:p w:rsidR="00B22FDA" w:rsidRDefault="00A2450C">
      <w:pPr>
        <w:pStyle w:val="16"/>
      </w:pPr>
      <w:r>
        <w:rPr>
          <w:b/>
        </w:rPr>
        <w:t>Шаг 2.</w:t>
      </w:r>
      <w:r>
        <w:t xml:space="preserve"> Происходит квантование ярк</w:t>
      </w:r>
      <w:r>
        <w:t>ости на несколько уровней. Например, значения яркости для пикселя равно 255. Яркость квантуется на 4 области, получается 4 новых уровня яркости с индексами 0, 1, 2 и 3. Значение 255 попадает в область 192-255, поэтому в новой матрице для данного пикселя за</w:t>
      </w:r>
      <w:r>
        <w:t>пишется число 3.</w:t>
      </w:r>
    </w:p>
    <w:p w:rsidR="00B22FDA" w:rsidRDefault="00A2450C">
      <w:pPr>
        <w:pStyle w:val="16"/>
      </w:pPr>
      <w:r>
        <w:rPr>
          <w:b/>
        </w:rPr>
        <w:t>Шаг 3.</w:t>
      </w:r>
      <w:r>
        <w:t xml:space="preserve"> Вычисляются матрицы переходов. Их размерности равны </w:t>
      </w:r>
      <w:r>
        <w:rPr>
          <w:lang w:val="en-US"/>
        </w:rPr>
        <w:t>k</w:t>
      </w:r>
      <w:r>
        <w:t xml:space="preserve"> × </w:t>
      </w:r>
      <w:r>
        <w:rPr>
          <w:lang w:val="en-US"/>
        </w:rPr>
        <w:t>k</w:t>
      </w:r>
      <w:r>
        <w:t xml:space="preserve">, где </w:t>
      </w:r>
      <w:r>
        <w:rPr>
          <w:lang w:val="en-US"/>
        </w:rPr>
        <w:t>k</w:t>
      </w:r>
      <w:r>
        <w:t xml:space="preserve">- уровни квантования (для предыдущего примера </w:t>
      </w:r>
      <w:r>
        <w:rPr>
          <w:lang w:val="en-US"/>
        </w:rPr>
        <w:t>k</w:t>
      </w:r>
      <w:r>
        <w:t xml:space="preserve"> = 4). У каждой матрицы </w:t>
      </w:r>
      <w:r>
        <w:lastRenderedPageBreak/>
        <w:t xml:space="preserve">смежности есть направление. Например, если направление матрицы равно </w:t>
      </w:r>
      <w:r>
        <w:rPr>
          <w:i/>
        </w:rPr>
        <w:t>(</w:t>
      </w:r>
      <w:r>
        <w:rPr>
          <w:i/>
          <w:lang w:val="en-US"/>
        </w:rPr>
        <w:t>x</w:t>
      </w:r>
      <w:r>
        <w:rPr>
          <w:i/>
        </w:rPr>
        <w:t>,</w:t>
      </w:r>
      <w:r>
        <w:rPr>
          <w:i/>
          <w:lang w:val="en-US"/>
        </w:rPr>
        <w:t>y</w:t>
      </w:r>
      <w:r>
        <w:rPr>
          <w:i/>
        </w:rPr>
        <w:t xml:space="preserve">) = (1,0), </w:t>
      </w:r>
      <w:r>
        <w:t>то она характ</w:t>
      </w:r>
      <w:r>
        <w:t xml:space="preserve">еризует переходы пикселей вдоль оси x (направо). Значение </w:t>
      </w:r>
      <w:r>
        <w:rPr>
          <w:lang w:val="en-US"/>
        </w:rPr>
        <w:t>i</w:t>
      </w:r>
      <w:r>
        <w:t xml:space="preserve">-ой строки и </w:t>
      </w:r>
      <w:r>
        <w:rPr>
          <w:lang w:val="en-US"/>
        </w:rPr>
        <w:t>j</w:t>
      </w:r>
      <w:r>
        <w:t>-ого столбца матрицы перехода равно количеству переходов значения уровня яркости (</w:t>
      </w:r>
      <w:r>
        <w:rPr>
          <w:lang w:val="en-US"/>
        </w:rPr>
        <w:t>i</w:t>
      </w:r>
      <w:r>
        <w:t xml:space="preserve"> - 1) в значение уровня яркости (</w:t>
      </w:r>
      <w:r>
        <w:rPr>
          <w:lang w:val="en-US"/>
        </w:rPr>
        <w:t>j</w:t>
      </w:r>
      <w:r>
        <w:t xml:space="preserve"> - 1) по направлению (</w:t>
      </w:r>
      <w:r>
        <w:rPr>
          <w:lang w:val="en-US"/>
        </w:rPr>
        <w:t>x</w:t>
      </w:r>
      <w:r>
        <w:t>,</w:t>
      </w:r>
      <w:r>
        <w:rPr>
          <w:lang w:val="en-US"/>
        </w:rPr>
        <w:t>y</w:t>
      </w:r>
      <w:r>
        <w:t>). Например, значение элемента первой стр</w:t>
      </w:r>
      <w:r>
        <w:t xml:space="preserve">оки первого столбца матрицы переходов по направлению (0, 1) показывает, сколько пикселей в квантованной матрице со значением 0 имеют справа пиксель с тем же значением 0. </w:t>
      </w:r>
    </w:p>
    <w:p w:rsidR="00B22FDA" w:rsidRDefault="00A2450C">
      <w:pPr>
        <w:pStyle w:val="16"/>
      </w:pPr>
      <w:r>
        <w:t>Матрицы переходов вычисляются по нескольким направлениям. В стандартном случае вычисл</w:t>
      </w:r>
      <w:r>
        <w:t xml:space="preserve">яют 4 матрицы: по направлениям вправо, влево, вверх, вниз. </w:t>
      </w:r>
    </w:p>
    <w:p w:rsidR="00B22FDA" w:rsidRDefault="00A2450C">
      <w:pPr>
        <w:pStyle w:val="16"/>
      </w:pPr>
      <w:r>
        <w:rPr>
          <w:b/>
        </w:rPr>
        <w:t>Шаг 4.</w:t>
      </w:r>
      <w:r>
        <w:t xml:space="preserve"> Полученные матрицы преобразуются в вектор размерности 128. Наглядным образом работу алгоритма на примере демонстрирует рисунок ниже (рис. 1).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243705" cy="4257675"/>
            <wp:effectExtent l="0" t="0" r="0" b="0"/>
            <wp:docPr id="11" name="Рисунок 9" descr="Пример формирования матрицы смеж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9" descr="Пример формирования матрицы смежности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2.5 – </w:t>
      </w:r>
      <w:r>
        <w:rPr>
          <w:bCs/>
          <w:sz w:val="28"/>
          <w:szCs w:val="28"/>
        </w:rPr>
        <w:t xml:space="preserve">Пример формирования матрицы </w:t>
      </w:r>
      <w:r>
        <w:rPr>
          <w:bCs/>
          <w:sz w:val="28"/>
          <w:szCs w:val="28"/>
        </w:rPr>
        <w:t>смежности</w:t>
      </w:r>
    </w:p>
    <w:p w:rsidR="00B22FDA" w:rsidRDefault="00A2450C">
      <w:pPr>
        <w:pStyle w:val="16"/>
      </w:pPr>
      <w:r>
        <w:t xml:space="preserve">Для работы алгоритма требуется перевести изображение в градации серого, что потребует </w:t>
      </w:r>
      <m:oMath>
        <m:r>
          <w:rPr>
            <w:rFonts w:ascii="Cambria Math" w:hAnsi="Cambria Math"/>
          </w:rPr>
          <m:t>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операций. Для получения квантованной матрицы </w:t>
      </w:r>
      <w:r>
        <w:lastRenderedPageBreak/>
        <w:t xml:space="preserve">яркости потребуется обработать каждый пиксель и произвести одну арифметическую операцию, что дает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операций.</w:t>
      </w:r>
      <w:r>
        <w:t xml:space="preserve"> После этого строится 4 матрицы переходов, для которых должны обработаться все элементы квантованной матрицы 4 раза, при каждой обработке инкрементируя соответствующий элемент матрицы переходов. Получается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-1</m:t>
            </m:r>
          </m:e>
        </m:d>
      </m:oMath>
      <w:r>
        <w:t xml:space="preserve"> операций. </w:t>
      </w:r>
    </w:p>
    <w:p w:rsidR="00B22FDA" w:rsidRDefault="00A2450C">
      <w:pPr>
        <w:pStyle w:val="16"/>
      </w:pPr>
      <w:r>
        <w:t>Суммируя полученные данные, пол</w:t>
      </w:r>
      <w:r>
        <w:t xml:space="preserve">учаем порядка </w:t>
      </w:r>
      <m:oMath>
        <m:r>
          <w:rPr>
            <w:rFonts w:ascii="Cambria Math" w:hAnsi="Cambria Math"/>
          </w:rPr>
          <m:t>8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операций и оценку сложности алгоритма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 Она аналогична оценке сложности метода цветовых гистограмм, однако коэффициент при старшем члене в данном случае выше, поэтому скорость алгоритма должна быть ниже.</w:t>
      </w:r>
    </w:p>
    <w:p w:rsidR="00B22FDA" w:rsidRDefault="00A2450C">
      <w:pPr>
        <w:pStyle w:val="11"/>
        <w:numPr>
          <w:ilvl w:val="2"/>
          <w:numId w:val="1"/>
        </w:numPr>
        <w:spacing w:before="720" w:after="240"/>
        <w:rPr>
          <w:color w:val="000000" w:themeColor="text1"/>
        </w:rPr>
      </w:pPr>
      <w:bookmarkStart w:id="16" w:name="_Toc108698030"/>
      <w:r>
        <w:t>Метод перцептивных хэшей</w:t>
      </w:r>
      <w:bookmarkEnd w:id="16"/>
    </w:p>
    <w:p w:rsidR="00B22FDA" w:rsidRDefault="00A2450C">
      <w:pPr>
        <w:pStyle w:val="16"/>
      </w:pPr>
      <w:r>
        <w:t>Алгор</w:t>
      </w:r>
      <w:r>
        <w:t>итм перцептивного хэша используется для разных задач обработки изображений. Перцептивный хэш – это такая функция, генерирующая некоторый отпечаток изображения, который удобно сравнивать с отпечатками других изображений. Существует много вариантов реализаци</w:t>
      </w:r>
      <w:r>
        <w:t>и этой функции, автором, на основе изученного материала [16] рассмотрен один вариант функции, оптимальный с точки зрения скорости, описание которого представлено ниже.</w:t>
      </w:r>
    </w:p>
    <w:p w:rsidR="00B22FDA" w:rsidRDefault="00A2450C">
      <w:pPr>
        <w:pStyle w:val="16"/>
      </w:pPr>
      <w:r>
        <w:t>Алгоритм построения простого перцептивного хэша (Simple Hash) изображения состоит из сле</w:t>
      </w:r>
      <w:r>
        <w:t>дующих шагов.</w:t>
      </w:r>
    </w:p>
    <w:p w:rsidR="00B22FDA" w:rsidRDefault="00A2450C">
      <w:pPr>
        <w:pStyle w:val="16"/>
      </w:pPr>
      <w:r>
        <w:rPr>
          <w:b/>
        </w:rPr>
        <w:t>Шаг 1.</w:t>
      </w:r>
      <w:r>
        <w:t xml:space="preserve"> Уменьшение размера исходного изображения до пикселей размерности </w:t>
      </w:r>
      <w:r>
        <w:rPr>
          <w:lang w:val="en-US"/>
        </w:rPr>
        <w:t>N</w:t>
      </w:r>
      <w:r>
        <w:t xml:space="preserve"> на </w:t>
      </w:r>
      <w:r>
        <w:rPr>
          <w:lang w:val="en-US"/>
        </w:rPr>
        <w:t>N</w:t>
      </w:r>
      <w:r>
        <w:t>.</w:t>
      </w:r>
    </w:p>
    <w:p w:rsidR="00B22FDA" w:rsidRDefault="00A2450C">
      <w:pPr>
        <w:pStyle w:val="16"/>
      </w:pPr>
      <w:r>
        <w:rPr>
          <w:b/>
        </w:rPr>
        <w:t>Шаг 2.</w:t>
      </w:r>
      <w:r>
        <w:t xml:space="preserve"> Перевод уменьшенного изображения в градации серого. </w:t>
      </w:r>
    </w:p>
    <w:p w:rsidR="00B22FDA" w:rsidRDefault="00A2450C">
      <w:pPr>
        <w:pStyle w:val="16"/>
      </w:pPr>
      <w:r>
        <w:rPr>
          <w:b/>
        </w:rPr>
        <w:t>Шаг 3.</w:t>
      </w:r>
      <w:r>
        <w:t xml:space="preserve"> Вычисление среднего значения цвета всех пикселей.</w:t>
      </w:r>
    </w:p>
    <w:p w:rsidR="00B22FDA" w:rsidRDefault="00A2450C">
      <w:pPr>
        <w:pStyle w:val="16"/>
      </w:pPr>
      <w:r>
        <w:rPr>
          <w:b/>
        </w:rPr>
        <w:t>Шаг 4.</w:t>
      </w:r>
      <w:r>
        <w:t xml:space="preserve"> Бинаризация всех пикселей изображения </w:t>
      </w:r>
      <w:r>
        <w:t xml:space="preserve">по найденному среднему значению: если значение пикселя больше среднего, то новое значение равно 1, иначе – 0; </w:t>
      </w:r>
    </w:p>
    <w:p w:rsidR="00B22FDA" w:rsidRDefault="00A2450C">
      <w:pPr>
        <w:pStyle w:val="16"/>
      </w:pPr>
      <w:r>
        <w:rPr>
          <w:b/>
        </w:rPr>
        <w:lastRenderedPageBreak/>
        <w:t>Шаг 5</w:t>
      </w:r>
      <w:r>
        <w:t>. Перевод массива битов в одно значение 16-ричной системы счисления.</w:t>
      </w:r>
    </w:p>
    <w:p w:rsidR="00B22FDA" w:rsidRDefault="00A2450C">
      <w:pPr>
        <w:pStyle w:val="16"/>
      </w:pPr>
      <w:r>
        <w:t xml:space="preserve">При реализации алгоритма в сумме получается операций </w:t>
      </w:r>
      <m:oMath>
        <m:r>
          <w:rPr>
            <w:rFonts w:ascii="Cambria Math" w:hAnsi="Cambria Math"/>
          </w:rPr>
          <m:t>7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Получается оценка сложности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:rsidR="00B22FDA" w:rsidRDefault="00A2450C">
      <w:pPr>
        <w:pStyle w:val="16"/>
      </w:pPr>
      <w:r>
        <w:t>Для сравнения полученных хэшей используется расстояние Хэмминга: оно равно количеству битов различающихся битов в сравниваемых цепочках. Чем меньше это значение, тем более похожи изображения.</w:t>
      </w:r>
    </w:p>
    <w:p w:rsidR="00B22FDA" w:rsidRDefault="00A2450C">
      <w:pPr>
        <w:pStyle w:val="11"/>
        <w:spacing w:before="480" w:after="480" w:line="480" w:lineRule="auto"/>
      </w:pPr>
      <w:bookmarkStart w:id="17" w:name="_Toc108698031"/>
      <w:r>
        <w:t>Выбор метода обработки простр</w:t>
      </w:r>
      <w:r>
        <w:t>анственных характеристик ключевых кадров</w:t>
      </w:r>
      <w:bookmarkEnd w:id="17"/>
      <w:r>
        <w:t xml:space="preserve"> </w:t>
      </w:r>
    </w:p>
    <w:p w:rsidR="00B22FDA" w:rsidRDefault="00A2450C">
      <w:pPr>
        <w:pStyle w:val="16"/>
      </w:pPr>
      <w:r>
        <w:t>Рассмотренные методы из предыдущего раздела были оценены в работе [17]. В итоге метод цветовых гистограмм</w:t>
      </w:r>
      <w:r>
        <w:rPr>
          <w:spacing w:val="1"/>
        </w:rPr>
        <w:t xml:space="preserve"> </w:t>
      </w:r>
      <w:r>
        <w:t>показал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среднем</w:t>
      </w:r>
      <w:r>
        <w:rPr>
          <w:spacing w:val="1"/>
        </w:rPr>
        <w:t xml:space="preserve"> </w:t>
      </w:r>
      <w:r>
        <w:t>хуже</w:t>
      </w:r>
      <w:r>
        <w:rPr>
          <w:spacing w:val="1"/>
        </w:rPr>
        <w:t xml:space="preserve"> </w:t>
      </w:r>
      <w:r>
        <w:t>метода матриц смежности.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цветовых</w:t>
      </w:r>
      <w:r>
        <w:rPr>
          <w:spacing w:val="1"/>
        </w:rPr>
        <w:t xml:space="preserve"> </w:t>
      </w:r>
      <w:r>
        <w:t>гистограмм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матриц</w:t>
      </w:r>
      <w:r>
        <w:rPr>
          <w:spacing w:val="1"/>
        </w:rPr>
        <w:t xml:space="preserve"> </w:t>
      </w:r>
      <w:r>
        <w:t>смежности</w:t>
      </w:r>
      <w:r>
        <w:rPr>
          <w:spacing w:val="1"/>
        </w:rPr>
        <w:t xml:space="preserve"> </w:t>
      </w:r>
      <w:r>
        <w:t>показали</w:t>
      </w:r>
      <w:r>
        <w:rPr>
          <w:spacing w:val="1"/>
        </w:rPr>
        <w:t xml:space="preserve"> </w:t>
      </w:r>
      <w:r>
        <w:t>примерно равные результаты в плане качества, в плане скорости лучше</w:t>
      </w:r>
      <w:r>
        <w:rPr>
          <w:spacing w:val="1"/>
        </w:rPr>
        <w:t xml:space="preserve"> </w:t>
      </w:r>
      <w:r>
        <w:t>показал себя метод матриц переходов. Однако не стоит забывать, что</w:t>
      </w:r>
      <w:r>
        <w:rPr>
          <w:spacing w:val="1"/>
        </w:rPr>
        <w:t xml:space="preserve"> </w:t>
      </w:r>
      <w:r>
        <w:t>индексация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дольше,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цветовых</w:t>
      </w:r>
      <w:r>
        <w:rPr>
          <w:spacing w:val="1"/>
        </w:rPr>
        <w:t xml:space="preserve"> </w:t>
      </w:r>
      <w:r>
        <w:t>гистограмм,</w:t>
      </w:r>
      <w:r>
        <w:rPr>
          <w:spacing w:val="-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суммарном времен</w:t>
      </w:r>
      <w:r>
        <w:t>и</w:t>
      </w:r>
      <w:r>
        <w:rPr>
          <w:spacing w:val="-3"/>
        </w:rPr>
        <w:t xml:space="preserve"> </w:t>
      </w:r>
      <w:r>
        <w:t>они проигрывает.</w:t>
      </w:r>
    </w:p>
    <w:p w:rsidR="00B22FDA" w:rsidRDefault="00A2450C">
      <w:pPr>
        <w:pStyle w:val="16"/>
      </w:pPr>
      <w:r>
        <w:t>Алгоритм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кадров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видеопотоков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качеству</w:t>
      </w:r>
      <w:r>
        <w:rPr>
          <w:spacing w:val="1"/>
        </w:rPr>
        <w:t xml:space="preserve"> </w:t>
      </w:r>
      <w:r>
        <w:t>показал</w:t>
      </w:r>
      <w:r>
        <w:rPr>
          <w:spacing w:val="1"/>
        </w:rPr>
        <w:t xml:space="preserve"> </w:t>
      </w:r>
      <w:r>
        <w:t>наилучшие</w:t>
      </w:r>
      <w:r>
        <w:rPr>
          <w:spacing w:val="1"/>
        </w:rPr>
        <w:t xml:space="preserve"> </w:t>
      </w:r>
      <w:r>
        <w:t>результаты,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точнее,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хешей.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цветовых</w:t>
      </w:r>
      <w:r>
        <w:rPr>
          <w:spacing w:val="62"/>
        </w:rPr>
        <w:t xml:space="preserve"> </w:t>
      </w:r>
      <w:r>
        <w:t>гистограмм</w:t>
      </w:r>
      <w:r>
        <w:rPr>
          <w:spacing w:val="1"/>
        </w:rPr>
        <w:t xml:space="preserve"> </w:t>
      </w:r>
      <w:r>
        <w:t>ненамного отстает от метода перцептивных хешей.</w:t>
      </w:r>
    </w:p>
    <w:p w:rsidR="00B22FDA" w:rsidRDefault="00A2450C">
      <w:pPr>
        <w:pStyle w:val="16"/>
      </w:pPr>
      <w:r>
        <w:t>Таким</w:t>
      </w:r>
      <w:r>
        <w:t xml:space="preserve"> образом, наилучший результат показал алгоритм сравнения кадров внутри видеопотоков с использованием перцептивного хеша. Поэтому принято решение использовать данный метод.</w:t>
      </w:r>
    </w:p>
    <w:p w:rsidR="00B22FDA" w:rsidRDefault="00A2450C">
      <w:pPr>
        <w:pStyle w:val="11"/>
        <w:spacing w:before="480" w:after="480" w:line="480" w:lineRule="auto"/>
      </w:pPr>
      <w:bookmarkStart w:id="18" w:name="_Toc108698032"/>
      <w:r>
        <w:t>Разработка алгоритма создания уникальных подписей ключевых кадров видеопоследователь</w:t>
      </w:r>
      <w:r>
        <w:t>ности</w:t>
      </w:r>
      <w:bookmarkEnd w:id="18"/>
    </w:p>
    <w:p w:rsidR="00B22FDA" w:rsidRDefault="00A2450C">
      <w:pPr>
        <w:pStyle w:val="16"/>
      </w:pPr>
      <w:r>
        <w:lastRenderedPageBreak/>
        <w:t>Использование перцептивного хэша позволит получить уникальные подписи ключевых кадров для индексации пространственных характеристик. Исходя из того, что видеофайл обладает темпоральными характеристиками, было принято решение использовать данное свойс</w:t>
      </w:r>
      <w:r>
        <w:t xml:space="preserve">тво при индексации видеофайла. Это позволит сделать индексы уникальными, что улучшит точность нахождения заимствований. Предлагается использовать в качестве индексов перцептивные хэши ключевых кадров в точках смен сцен (склейки), а в качестве темпоральных </w:t>
      </w:r>
      <w:r>
        <w:t xml:space="preserve">характеристик – использовать длину сцены. </w:t>
      </w:r>
    </w:p>
    <w:p w:rsidR="00B22FDA" w:rsidRDefault="00A2450C">
      <w:pPr>
        <w:pStyle w:val="16"/>
      </w:pPr>
      <w:r>
        <w:t>Алгоритм создания уникальных подписей ключевых кадров видеопоследовательности состоит из следующих шагов.</w:t>
      </w:r>
    </w:p>
    <w:p w:rsidR="00B22FDA" w:rsidRDefault="00A2450C">
      <w:pPr>
        <w:pStyle w:val="16"/>
      </w:pPr>
      <w:r>
        <w:rPr>
          <w:b/>
        </w:rPr>
        <w:t>Шаг 1.</w:t>
      </w:r>
      <w:r>
        <w:t xml:space="preserve"> Извлечение всех ключевых (</w:t>
      </w:r>
      <w:r>
        <w:rPr>
          <w:lang w:val="en-US"/>
        </w:rPr>
        <w:t>I</w:t>
      </w:r>
      <w:r>
        <w:t xml:space="preserve">-ых) кадров из видеофайла в разрешении </w:t>
      </w:r>
      <w:r>
        <w:rPr>
          <w:i/>
          <w:lang w:val="en-US"/>
        </w:rPr>
        <w:t>N</w:t>
      </w:r>
      <w:r>
        <w:rPr>
          <w:i/>
        </w:rPr>
        <w:t>×</w:t>
      </w:r>
      <w:r>
        <w:rPr>
          <w:i/>
          <w:lang w:val="en-US"/>
        </w:rPr>
        <w:t>N</w:t>
      </w:r>
      <w:r>
        <w:t>. По умолчанию предлагается исп</w:t>
      </w:r>
      <w:r>
        <w:t>ользовать разрешение 8</w:t>
      </w:r>
      <w:r>
        <w:rPr>
          <w:i/>
        </w:rPr>
        <w:t>×</w:t>
      </w:r>
      <w:r>
        <w:t>8.</w:t>
      </w:r>
    </w:p>
    <w:p w:rsidR="00B22FDA" w:rsidRDefault="00A2450C">
      <w:pPr>
        <w:pStyle w:val="16"/>
      </w:pPr>
      <w:r>
        <w:rPr>
          <w:b/>
        </w:rPr>
        <w:t>Шаг 2.</w:t>
      </w:r>
      <w:r>
        <w:t xml:space="preserve"> Получение перцептивных хэшей всех извлеченных ключевых кадров. Описание алгоритма формирования перцептивных хэшей описан в первом разделе данной главы.</w:t>
      </w:r>
    </w:p>
    <w:p w:rsidR="00B22FDA" w:rsidRDefault="00A2450C">
      <w:pPr>
        <w:pStyle w:val="16"/>
      </w:pPr>
      <w:r>
        <w:rPr>
          <w:b/>
        </w:rPr>
        <w:t>Шаг 3.</w:t>
      </w:r>
      <w:r>
        <w:t xml:space="preserve"> Сравнение полученных хэшей с помощью расстояния Хэмминга.</w:t>
      </w:r>
    </w:p>
    <w:p w:rsidR="00B22FDA" w:rsidRDefault="00A2450C">
      <w:pPr>
        <w:pStyle w:val="16"/>
      </w:pPr>
      <w:r>
        <w:rPr>
          <w:b/>
        </w:rPr>
        <w:t>Шаг 4.</w:t>
      </w:r>
      <w:r>
        <w:t xml:space="preserve"> Удаление хэшей с меньшим расстоянием Хэмминга. Таким образом остаются хэши только в точках смен сцен. Расстояние Хэмминга принимает значение от 0 до 16. Нулевое расстояние означает, что это, скорее всего, одинаковые картинки. Дистанция 5 означает, что кар</w:t>
      </w:r>
      <w:r>
        <w:t>тинки в чём-то отличаются, но в целом всё равно довольно близки друг к другу. Если дистанция 10 или больше, то это, вероятно, совершенно разные изображения. По умолчанию предлагается использовать значение 9.</w:t>
      </w:r>
    </w:p>
    <w:p w:rsidR="00B22FDA" w:rsidRDefault="00A2450C">
      <w:pPr>
        <w:pStyle w:val="16"/>
      </w:pPr>
      <w:r>
        <w:rPr>
          <w:b/>
        </w:rPr>
        <w:t>Шаг 5.</w:t>
      </w:r>
      <w:r>
        <w:t xml:space="preserve"> Расчет длительности сцены от одного ключе</w:t>
      </w:r>
      <w:r>
        <w:t>вого кадра до следующего.</w:t>
      </w:r>
    </w:p>
    <w:p w:rsidR="00B22FDA" w:rsidRDefault="00A2450C">
      <w:pPr>
        <w:pStyle w:val="16"/>
      </w:pPr>
      <w:r>
        <w:t>Наглядный пример представлен на рисунке 2.6.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0130" cy="4330065"/>
            <wp:effectExtent l="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2.6 – </w:t>
      </w:r>
      <w:r>
        <w:rPr>
          <w:bCs/>
          <w:sz w:val="28"/>
          <w:szCs w:val="28"/>
        </w:rPr>
        <w:t>Процесс формирования уникальных подписей</w:t>
      </w:r>
    </w:p>
    <w:p w:rsidR="00B22FDA" w:rsidRDefault="00A2450C">
      <w:pPr>
        <w:pStyle w:val="16"/>
      </w:pPr>
      <w:r>
        <w:t>Расстояние Хэмминга – это число позиций, в которых соответствующие символы двух слов одинаковой длины различны [18]. Пример расч</w:t>
      </w:r>
      <w:r>
        <w:t>ета длины изображен на рисунке 2.7.</w:t>
      </w:r>
    </w:p>
    <w:p w:rsidR="00B22FDA" w:rsidRDefault="00A2450C">
      <w:pPr>
        <w:pStyle w:val="16"/>
      </w:pPr>
      <w:r>
        <w:t xml:space="preserve">Расстояние Хэмминга рассчитывается как: (4) </w:t>
      </w:r>
    </w:p>
    <w:p w:rsidR="00B22FDA" w:rsidRDefault="00A2450C">
      <w:pPr>
        <w:pStyle w:val="16"/>
        <w:ind w:left="3119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p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jk</m:t>
                </m:r>
              </m:sub>
            </m:sSub>
            <m:r>
              <w:rPr>
                <w:rFonts w:ascii="Cambria Math" w:hAnsi="Cambria Math"/>
              </w:rPr>
              <m:t>∨</m:t>
            </m:r>
          </m:e>
        </m:nary>
      </m:oMath>
      <w:r>
        <w:rPr>
          <w:i/>
        </w:rPr>
        <w:tab/>
        <w:t xml:space="preserve">        </w:t>
      </w:r>
      <w:r>
        <w:rPr>
          <w:i/>
        </w:rPr>
        <w:tab/>
        <w:t xml:space="preserve">           </w:t>
      </w:r>
      <w:r>
        <w:t>(4)</w:t>
      </w:r>
    </w:p>
    <w:p w:rsidR="00B22FDA" w:rsidRDefault="00A2450C">
      <w:pPr>
        <w:pStyle w:val="16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– последовательности длиной </w:t>
      </w:r>
      <m:oMath>
        <m:r>
          <w:rPr>
            <w:rFonts w:ascii="Cambria Math" w:hAnsi="Cambria Math"/>
          </w:rPr>
          <m:t>p</m:t>
        </m:r>
      </m:oMath>
      <w:r>
        <w:t>.</w:t>
      </w:r>
    </w:p>
    <w:p w:rsidR="00B22FDA" w:rsidRDefault="00A2450C">
      <w:pPr>
        <w:pStyle w:val="16"/>
        <w:jc w:val="center"/>
      </w:pPr>
      <w:r>
        <w:rPr>
          <w:noProof/>
        </w:rPr>
        <w:drawing>
          <wp:inline distT="0" distB="0" distL="0" distR="0">
            <wp:extent cx="4953000" cy="753745"/>
            <wp:effectExtent l="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2.7 – </w:t>
      </w:r>
      <w:r>
        <w:rPr>
          <w:bCs/>
          <w:sz w:val="28"/>
          <w:szCs w:val="28"/>
        </w:rPr>
        <w:t>Пример расстояния Хэмминга</w:t>
      </w:r>
    </w:p>
    <w:p w:rsidR="00B22FDA" w:rsidRDefault="00A2450C">
      <w:pPr>
        <w:pStyle w:val="16"/>
      </w:pPr>
      <w:r>
        <w:t>Полученные значения образу</w:t>
      </w:r>
      <w:r>
        <w:t>ют массив индексов видеофайла, где каждый элемент массива — это совокупность пространственной и темпоральной характеристики ключевого кадра. Данный элемент массива имеет следующий вид: {хэш, длительность сцены}.</w:t>
      </w:r>
    </w:p>
    <w:p w:rsidR="00B22FDA" w:rsidRDefault="00A2450C">
      <w:pPr>
        <w:pStyle w:val="16"/>
      </w:pPr>
      <w:r>
        <w:lastRenderedPageBreak/>
        <w:t xml:space="preserve">Блок схема алгоритма получения хэша </w:t>
      </w:r>
      <w:r>
        <w:t>представлена на рисунке 2.8. Входными данными являются массив из пикселей изображения в градации серого и переменная со значением среднего цвета.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524250" cy="5120005"/>
            <wp:effectExtent l="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2.8 – </w:t>
      </w:r>
      <w:r>
        <w:rPr>
          <w:bCs/>
          <w:sz w:val="28"/>
          <w:szCs w:val="28"/>
        </w:rPr>
        <w:t>Блок-схема формирования перцептивного хэша</w:t>
      </w:r>
    </w:p>
    <w:p w:rsidR="00B22FDA" w:rsidRDefault="00A2450C">
      <w:pPr>
        <w:pStyle w:val="16"/>
      </w:pPr>
      <w:r>
        <w:t>Блок схема алгоритма получения дистанции Хэмминга п</w:t>
      </w:r>
      <w:r>
        <w:t>редставлена на рисунке 2.9. Входными данными являются хэш текущего кадра и хэш следующего кадра. Результатом работы является значение дистанции длины Хэмминга.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524250" cy="5120005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2.9 – </w:t>
      </w:r>
      <w:r>
        <w:rPr>
          <w:bCs/>
          <w:sz w:val="28"/>
          <w:szCs w:val="28"/>
        </w:rPr>
        <w:t>Блок-схема формирования расстояния Хэмминга</w:t>
      </w:r>
    </w:p>
    <w:p w:rsidR="00B22FDA" w:rsidRDefault="00A2450C">
      <w:pPr>
        <w:pStyle w:val="16"/>
      </w:pPr>
      <w:r>
        <w:t>Сравнение индексов видеофайлов между</w:t>
      </w:r>
      <w:r>
        <w:t xml:space="preserve"> собой будет включать в себя попарное сравнение каждого индекса одного видеофайла с каждым индексом второго видеофайла. Исходя из того, что элементом индекса являются два значения, предлагается использовать алгоритм расстояния Хэмминга (например, 1) для ср</w:t>
      </w:r>
      <w:r>
        <w:t>авнения хэшей и модуль разности длительности сцен с определением точности (например, 0.1 секунд). Определение точности для темпоральной характеристики обусловлен тем, что временные метки ключевых кадров в видеофайлах определяются с некоторой неточностью. Э</w:t>
      </w:r>
      <w:r>
        <w:t xml:space="preserve">то связано с разной частотой кадров в секунду в видеофайлах. </w:t>
      </w:r>
    </w:p>
    <w:p w:rsidR="00B22FDA" w:rsidRDefault="00A2450C">
      <w:pPr>
        <w:pStyle w:val="11"/>
        <w:spacing w:before="360" w:after="240"/>
      </w:pPr>
      <w:bookmarkStart w:id="19" w:name="_Toc108698033"/>
      <w:r>
        <w:lastRenderedPageBreak/>
        <w:t>Проектирование информационной системы с реализацией алгоритма создания уникальных подписей ключевых кадров видеопоследовательности</w:t>
      </w:r>
      <w:bookmarkEnd w:id="19"/>
      <w:r>
        <w:t xml:space="preserve"> </w:t>
      </w:r>
    </w:p>
    <w:p w:rsidR="00B22FDA" w:rsidRDefault="00A2450C">
      <w:pPr>
        <w:pStyle w:val="11"/>
        <w:numPr>
          <w:ilvl w:val="2"/>
          <w:numId w:val="1"/>
        </w:numPr>
        <w:spacing w:before="360"/>
        <w:rPr>
          <w:color w:val="000000" w:themeColor="text1"/>
        </w:rPr>
      </w:pPr>
      <w:bookmarkStart w:id="20" w:name="_Toc108698034"/>
      <w:r>
        <w:rPr>
          <w:color w:val="000000" w:themeColor="text1"/>
        </w:rPr>
        <w:t xml:space="preserve">Разработка модели </w:t>
      </w:r>
      <w:r>
        <w:rPr>
          <w:color w:val="000000" w:themeColor="text1"/>
          <w:lang w:val="en-US"/>
        </w:rPr>
        <w:t>TO</w:t>
      </w:r>
      <w:r>
        <w:rPr>
          <w:color w:val="000000" w:themeColor="text1"/>
        </w:rPr>
        <w:t>-</w:t>
      </w:r>
      <w:r>
        <w:rPr>
          <w:color w:val="000000" w:themeColor="text1"/>
          <w:lang w:val="en-US"/>
        </w:rPr>
        <w:t>BE</w:t>
      </w:r>
      <w:r>
        <w:rPr>
          <w:color w:val="000000" w:themeColor="text1"/>
        </w:rPr>
        <w:t xml:space="preserve"> потоков данных </w:t>
      </w:r>
      <w:r>
        <w:rPr>
          <w:color w:val="000000" w:themeColor="text1"/>
          <w:lang w:val="en-US"/>
        </w:rPr>
        <w:t>DFD</w:t>
      </w:r>
      <w:r>
        <w:rPr>
          <w:color w:val="000000" w:themeColor="text1"/>
        </w:rPr>
        <w:t xml:space="preserve"> приложения</w:t>
      </w:r>
      <w:bookmarkEnd w:id="20"/>
    </w:p>
    <w:p w:rsidR="00B22FDA" w:rsidRDefault="00A2450C">
      <w:pPr>
        <w:pStyle w:val="16"/>
      </w:pPr>
      <w:r>
        <w:t>Диаграмма потоков данных показывает внешние источники и адресаты</w:t>
      </w:r>
    </w:p>
    <w:p w:rsidR="00B22FDA" w:rsidRDefault="00A2450C">
      <w:pPr>
        <w:pStyle w:val="16"/>
        <w:ind w:firstLine="0"/>
      </w:pPr>
      <w:r>
        <w:t>данных, логические функции, потоки данных и хранилища данных.</w:t>
      </w:r>
    </w:p>
    <w:p w:rsidR="00B22FDA" w:rsidRDefault="00A2450C">
      <w:pPr>
        <w:pStyle w:val="16"/>
      </w:pPr>
      <w:r>
        <w:t>На рисунке 2.10 представлена контекстная диаграмма информационной системы.</w:t>
      </w:r>
    </w:p>
    <w:p w:rsidR="00B22FDA" w:rsidRDefault="00A2450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0130" cy="4266565"/>
            <wp:effectExtent l="0" t="0" r="0" b="0"/>
            <wp:docPr id="1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2.10 – Контекстная диаграмма «Информационная</w:t>
      </w:r>
      <w:r>
        <w:rPr>
          <w:sz w:val="28"/>
          <w:szCs w:val="28"/>
        </w:rPr>
        <w:t xml:space="preserve"> система индексирования видеопотока и обнаружения заимствований видеофрагментов» в нотации </w:t>
      </w:r>
      <w:r>
        <w:rPr>
          <w:sz w:val="28"/>
          <w:szCs w:val="28"/>
          <w:lang w:val="en-US"/>
        </w:rPr>
        <w:t>DFD</w:t>
      </w:r>
    </w:p>
    <w:p w:rsidR="00B22FDA" w:rsidRDefault="00A2450C">
      <w:pPr>
        <w:pStyle w:val="16"/>
      </w:pPr>
      <w:r>
        <w:t>В данной диаграмме выделена единственная внешняя сущность – пользователь.</w:t>
      </w:r>
    </w:p>
    <w:p w:rsidR="00B22FDA" w:rsidRDefault="00A2450C">
      <w:pPr>
        <w:pStyle w:val="16"/>
      </w:pPr>
      <w:r>
        <w:t>Выделены следующие потоки данных:</w:t>
      </w:r>
    </w:p>
    <w:p w:rsidR="00B22FDA" w:rsidRDefault="00A2450C">
      <w:pPr>
        <w:pStyle w:val="a"/>
        <w:numPr>
          <w:ilvl w:val="0"/>
          <w:numId w:val="3"/>
        </w:numPr>
      </w:pPr>
      <w:r>
        <w:t>Видеофайл. Пользователь загружает видеофайл в информа</w:t>
      </w:r>
      <w:r>
        <w:t>ционную систему для поиска «по образцу».</w:t>
      </w:r>
    </w:p>
    <w:p w:rsidR="00B22FDA" w:rsidRDefault="00A2450C">
      <w:pPr>
        <w:pStyle w:val="a"/>
        <w:numPr>
          <w:ilvl w:val="0"/>
          <w:numId w:val="3"/>
        </w:numPr>
      </w:pPr>
      <w:r>
        <w:lastRenderedPageBreak/>
        <w:t>Страница с результатами поиска заимствований. Пользователю возвращается страница с результатами поиска заимствований среди видеофайлов, что находятся в базе данных информационной системы.</w:t>
      </w:r>
    </w:p>
    <w:p w:rsidR="00B22FDA" w:rsidRDefault="00A2450C">
      <w:pPr>
        <w:pStyle w:val="16"/>
      </w:pPr>
      <w:r>
        <w:t>Далее произведена декомпози</w:t>
      </w:r>
      <w:r>
        <w:t>цию системы. На рисунке 2.11 проиллюстрированы основные процессы внутри системы. Данная диаграмма показывает какие процессы и связи устроены внутри системы.</w:t>
      </w:r>
    </w:p>
    <w:p w:rsidR="00B22FDA" w:rsidRDefault="00A2450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0130" cy="4265930"/>
            <wp:effectExtent l="0" t="0" r="0" b="0"/>
            <wp:docPr id="1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2.11 – Декомпозиция контекстной диаграммы «Информационная система проверки программных ре</w:t>
      </w:r>
      <w:r>
        <w:rPr>
          <w:sz w:val="28"/>
          <w:szCs w:val="28"/>
        </w:rPr>
        <w:t xml:space="preserve">шений» в нотации </w:t>
      </w:r>
      <w:r>
        <w:rPr>
          <w:sz w:val="28"/>
          <w:szCs w:val="28"/>
          <w:lang w:val="en-US"/>
        </w:rPr>
        <w:t>DFD</w:t>
      </w:r>
    </w:p>
    <w:p w:rsidR="00B22FDA" w:rsidRDefault="00A2450C">
      <w:pPr>
        <w:pStyle w:val="16"/>
      </w:pPr>
      <w:r>
        <w:t>Процессы, рассмотренные в диаграмме:</w:t>
      </w:r>
    </w:p>
    <w:p w:rsidR="00B22FDA" w:rsidRDefault="00A2450C">
      <w:pPr>
        <w:pStyle w:val="a"/>
        <w:numPr>
          <w:ilvl w:val="0"/>
          <w:numId w:val="3"/>
        </w:numPr>
      </w:pPr>
      <w:r>
        <w:t>Извлечь ключевые кадры. На данном этапе информационная система извлекает все ключевые кадры из загруженного пользователем видеофайла.</w:t>
      </w:r>
    </w:p>
    <w:p w:rsidR="00B22FDA" w:rsidRDefault="00A2450C">
      <w:pPr>
        <w:pStyle w:val="a"/>
        <w:numPr>
          <w:ilvl w:val="0"/>
          <w:numId w:val="3"/>
        </w:numPr>
      </w:pPr>
      <w:r>
        <w:t>Создать уникальные подписи ключевых кадров. На основе ключевых к</w:t>
      </w:r>
      <w:r>
        <w:t>адров строится перцептивный хэш для каждого кадра.</w:t>
      </w:r>
    </w:p>
    <w:p w:rsidR="00B22FDA" w:rsidRDefault="00A2450C">
      <w:pPr>
        <w:pStyle w:val="a"/>
        <w:numPr>
          <w:ilvl w:val="0"/>
          <w:numId w:val="3"/>
        </w:numPr>
      </w:pPr>
      <w:r>
        <w:t xml:space="preserve">Обнаружить ключевые кадры в точках смен сцен и рассчитать длительность сцен. В зависимости от расстояния Хэмминга, </w:t>
      </w:r>
      <w:r>
        <w:lastRenderedPageBreak/>
        <w:t>перцептивные хэши соседних ключевых кадров сравниваются и удаляются индексы с низким расст</w:t>
      </w:r>
      <w:r>
        <w:t>оянием. Таким образом формируются ключевые кадры в точках смен сцен. Так же рассчитывается длительность сцены на основе уже отфильтрованных индексов. Индексы загруженного пользователем файла отправляются в базу данных.</w:t>
      </w:r>
    </w:p>
    <w:p w:rsidR="00B22FDA" w:rsidRDefault="00A2450C">
      <w:pPr>
        <w:pStyle w:val="a"/>
        <w:numPr>
          <w:ilvl w:val="0"/>
          <w:numId w:val="3"/>
        </w:numPr>
      </w:pPr>
      <w:r>
        <w:t xml:space="preserve">Произвести поиск общих уникальных </w:t>
      </w:r>
      <w:r>
        <w:t>подписей. Информационная система получает из базы данных индексы уже проиндексированных видеофайлов и сравнивает их с индексами загруженного файла.</w:t>
      </w:r>
    </w:p>
    <w:p w:rsidR="00B22FDA" w:rsidRDefault="00A2450C">
      <w:pPr>
        <w:pStyle w:val="11"/>
        <w:numPr>
          <w:ilvl w:val="2"/>
          <w:numId w:val="1"/>
        </w:numPr>
        <w:spacing w:before="360"/>
        <w:rPr>
          <w:color w:val="000000" w:themeColor="text1"/>
        </w:rPr>
      </w:pPr>
      <w:bookmarkStart w:id="21" w:name="_Toc43999951"/>
      <w:bookmarkStart w:id="22" w:name="_Toc108698035"/>
      <w:r>
        <w:rPr>
          <w:color w:val="000000" w:themeColor="text1"/>
        </w:rPr>
        <w:t>Разработка базы данных</w:t>
      </w:r>
      <w:bookmarkEnd w:id="21"/>
      <w:r>
        <w:rPr>
          <w:color w:val="000000" w:themeColor="text1"/>
        </w:rPr>
        <w:t xml:space="preserve"> информационной системы</w:t>
      </w:r>
      <w:bookmarkEnd w:id="22"/>
    </w:p>
    <w:p w:rsidR="00B22FDA" w:rsidRDefault="00A2450C">
      <w:pPr>
        <w:pStyle w:val="16"/>
      </w:pPr>
      <w:r>
        <w:t>После изучения предметной области и моделирования основных про</w:t>
      </w:r>
      <w:r>
        <w:t xml:space="preserve">цессов в системы были выделены основные сущности. После выявления основных сущностей, были выявлены атрибуты этих сущностей и связи между ними. </w:t>
      </w:r>
    </w:p>
    <w:p w:rsidR="00B22FDA" w:rsidRDefault="00A2450C">
      <w:pPr>
        <w:pStyle w:val="16"/>
      </w:pPr>
      <w:r>
        <w:t>На рисунке 2.12 отображена диаграмма логической модели данных, на которой отображены сущности, и их атрибуты.</w:t>
      </w:r>
    </w:p>
    <w:p w:rsidR="00B22FDA" w:rsidRDefault="00A2450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04865" cy="2591435"/>
            <wp:effectExtent l="0" t="0" r="0" b="0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2.12 – Логическая модель базы данных</w:t>
      </w:r>
    </w:p>
    <w:p w:rsidR="00B22FDA" w:rsidRDefault="00A2450C">
      <w:pPr>
        <w:pStyle w:val="16"/>
      </w:pPr>
      <w:r>
        <w:t>Описание использование каждой сущности представлена ниже.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Сущность «Видеофайл». </w:t>
      </w:r>
      <w:r>
        <w:rPr>
          <w:sz w:val="28"/>
          <w:szCs w:val="28"/>
        </w:rPr>
        <w:t xml:space="preserve">Используется для хранения данных о ранее проиндексированных видеофайлах. Атрибуты сущности позволяют хранить </w:t>
      </w:r>
      <w:r>
        <w:rPr>
          <w:sz w:val="28"/>
          <w:szCs w:val="28"/>
        </w:rPr>
        <w:lastRenderedPageBreak/>
        <w:t>название, длительност</w:t>
      </w:r>
      <w:r>
        <w:rPr>
          <w:sz w:val="28"/>
          <w:szCs w:val="28"/>
        </w:rPr>
        <w:t>ь видеофайла и другие данные для анализа эффективности работы информационной системы.</w:t>
      </w:r>
    </w:p>
    <w:p w:rsidR="00B22FDA" w:rsidRDefault="00A2450C">
      <w:pPr>
        <w:pStyle w:val="16"/>
      </w:pPr>
      <w:r>
        <w:rPr>
          <w:i/>
        </w:rPr>
        <w:t xml:space="preserve">Сущность «Индексы». </w:t>
      </w:r>
      <w:r>
        <w:t>Используется для хранения индексов видеофайлов. Атрибуты сущности позволяют хранить темпоральные и пространственные индексы, а также время ключевого к</w:t>
      </w:r>
      <w:r>
        <w:t>адра, которая затем будет использована при формировании страницы с результатами проверки.</w:t>
      </w:r>
    </w:p>
    <w:p w:rsidR="00B22FDA" w:rsidRDefault="00A2450C">
      <w:pPr>
        <w:pStyle w:val="11"/>
        <w:numPr>
          <w:ilvl w:val="2"/>
          <w:numId w:val="1"/>
        </w:numPr>
        <w:spacing w:before="360"/>
        <w:rPr>
          <w:color w:val="000000" w:themeColor="text1"/>
        </w:rPr>
      </w:pPr>
      <w:bookmarkStart w:id="23" w:name="_Toc108698036"/>
      <w:r>
        <w:rPr>
          <w:color w:val="000000" w:themeColor="text1"/>
        </w:rPr>
        <w:t>Обоснование выбора системы управления базами данных</w:t>
      </w:r>
      <w:bookmarkEnd w:id="23"/>
    </w:p>
    <w:p w:rsidR="00B22FDA" w:rsidRDefault="00A2450C">
      <w:pPr>
        <w:pStyle w:val="afa"/>
        <w:spacing w:after="0" w:line="360" w:lineRule="auto"/>
        <w:ind w:left="222" w:right="431" w:firstLine="719"/>
        <w:jc w:val="both"/>
        <w:rPr>
          <w:sz w:val="28"/>
          <w:szCs w:val="28"/>
        </w:rPr>
      </w:pPr>
      <w:r>
        <w:rPr>
          <w:sz w:val="28"/>
          <w:szCs w:val="28"/>
        </w:rPr>
        <w:t>Так как индексирование видеофайлов подразумевает работу с информацией, нужно определиться, в каком виде ее хранить</w:t>
      </w:r>
      <w:r>
        <w:rPr>
          <w:sz w:val="28"/>
          <w:szCs w:val="28"/>
        </w:rPr>
        <w:t>. Наиболее наглядно и правильно это реализуется в виде таблиц базы данных. Ниже приведены описания популярных на сегодняшний день систем управления базами данных.</w:t>
      </w:r>
    </w:p>
    <w:p w:rsidR="00B22FDA" w:rsidRDefault="00A2450C">
      <w:pPr>
        <w:widowControl w:val="0"/>
        <w:tabs>
          <w:tab w:val="left" w:pos="3254"/>
        </w:tabs>
        <w:spacing w:line="360" w:lineRule="auto"/>
        <w:jc w:val="center"/>
        <w:rPr>
          <w:b/>
          <w:bCs/>
          <w:sz w:val="28"/>
          <w:szCs w:val="28"/>
        </w:rPr>
      </w:pPr>
      <w:bookmarkStart w:id="24" w:name="_bookmark12"/>
      <w:bookmarkEnd w:id="24"/>
      <w:r>
        <w:rPr>
          <w:b/>
          <w:bCs/>
          <w:sz w:val="28"/>
          <w:szCs w:val="28"/>
        </w:rPr>
        <w:t>Система управления базами данных</w:t>
      </w:r>
      <w:r>
        <w:rPr>
          <w:b/>
          <w:bCs/>
          <w:spacing w:val="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MySQL</w:t>
      </w:r>
    </w:p>
    <w:p w:rsidR="00B22FDA" w:rsidRDefault="00A2450C">
      <w:pPr>
        <w:pStyle w:val="16"/>
      </w:pPr>
      <w:r>
        <w:t xml:space="preserve">MySQL – это свободная система управления базами </w:t>
      </w:r>
      <w:r>
        <w:t>данных. Официально разработчиком системы являлась компания MySQL AB, сейчас поддержку и разработку системы осуществляет известная корпорация Oracle [19].</w:t>
      </w:r>
    </w:p>
    <w:p w:rsidR="00B22FDA" w:rsidRDefault="00A2450C">
      <w:pPr>
        <w:pStyle w:val="16"/>
      </w:pPr>
      <w:r>
        <w:t>СУБД MySQL первоначально создавалась для работы с большими массивами данных [19]. Однако, благодаря до</w:t>
      </w:r>
      <w:r>
        <w:t>ступности и быстродействию этой СУБД, она весьма быстро захватила интернет. Существуют множество других системы управления базами данных, но сравниться по быстродействию с MySQL могут не многие. Помимо скорости работы, важным отличием от других СУБД являет</w:t>
      </w:r>
      <w:r>
        <w:t>ся поддержка SQL, что автоматически обеспечивает высокий уровень кроссплатформенности кода и данных, созданных на базе MySQL. Благодаря этому отличительному признаку любой разработчик с легкостью может перенести данные своей базы данных в любую другую СУБД</w:t>
      </w:r>
      <w:r>
        <w:t>, а весь сохраненный код можно легко применять на любой из этих платформ.</w:t>
      </w:r>
    </w:p>
    <w:p w:rsidR="00B22FDA" w:rsidRDefault="00A2450C">
      <w:pPr>
        <w:pStyle w:val="16"/>
      </w:pPr>
      <w:r>
        <w:t xml:space="preserve">Также система привилегий позволяет ограничивать каждую учетную запись правами на осуществление различных операций с данными, причем не </w:t>
      </w:r>
      <w:r>
        <w:lastRenderedPageBreak/>
        <w:t>только на серверном уровне, но и на уровне табл</w:t>
      </w:r>
      <w:r>
        <w:t>иц. Хэширование паролей обеспечивает высокий уровень безопасности.</w:t>
      </w:r>
    </w:p>
    <w:p w:rsidR="00B22FDA" w:rsidRDefault="00A2450C">
      <w:pPr>
        <w:pStyle w:val="16"/>
      </w:pPr>
      <w:r>
        <w:t>Помимо универсальности и распространенности СУБД MySQL обладает целым комплексом важных преимуществ перед другими системами. В частности, следует отметить такие качества как:</w:t>
      </w:r>
    </w:p>
    <w:p w:rsidR="00B22FDA" w:rsidRDefault="00A2450C">
      <w:pPr>
        <w:pStyle w:val="a"/>
        <w:ind w:left="1134" w:hanging="426"/>
      </w:pPr>
      <w:r>
        <w:t>Простота в исп</w:t>
      </w:r>
      <w:r>
        <w:t>ользовании. MySQL достаточно легко инсталлируется, а наличие множества плагинов и вспомогательных приложений упрощает работу с базами данных.</w:t>
      </w:r>
    </w:p>
    <w:p w:rsidR="00B22FDA" w:rsidRDefault="00A2450C">
      <w:pPr>
        <w:pStyle w:val="a"/>
        <w:ind w:left="1134" w:hanging="426"/>
      </w:pPr>
      <w:r>
        <w:t>Обширный функционал. Система MySQL обладает практически всем необходимым инструментарием, который может понадобить</w:t>
      </w:r>
      <w:r>
        <w:t>ся в реализации практически любого проекта.</w:t>
      </w:r>
    </w:p>
    <w:p w:rsidR="00B22FDA" w:rsidRDefault="00A2450C">
      <w:pPr>
        <w:pStyle w:val="a"/>
        <w:ind w:left="1134" w:hanging="426"/>
      </w:pPr>
      <w:r>
        <w:t>Безопасность. Система изначально создана таким образом, что множество встроенных функций безопасности в ней работают по умолчанию.</w:t>
      </w:r>
    </w:p>
    <w:p w:rsidR="00B22FDA" w:rsidRDefault="00A2450C">
      <w:pPr>
        <w:pStyle w:val="a"/>
        <w:ind w:left="1134" w:hanging="426"/>
      </w:pPr>
      <w:r>
        <w:t>Масштабируемость. Являясь весьма универсальной СУБД, MySQL в равной степени легко</w:t>
      </w:r>
      <w:r>
        <w:t xml:space="preserve"> может быть использована для работы и с малыми, и с большими объемами данных.</w:t>
      </w:r>
    </w:p>
    <w:p w:rsidR="00B22FDA" w:rsidRDefault="00A2450C">
      <w:pPr>
        <w:pStyle w:val="a"/>
        <w:ind w:left="1134" w:hanging="426"/>
      </w:pPr>
      <w:r>
        <w:t>Скорость. Высокая производительность системы обеспечивается за счет упрощения некоторых используемых в ней стандартов.</w:t>
      </w:r>
    </w:p>
    <w:p w:rsidR="00B22FDA" w:rsidRDefault="00A2450C">
      <w:pPr>
        <w:pStyle w:val="16"/>
      </w:pPr>
      <w:r>
        <w:t>К недостаткам этой СУБД относятся:</w:t>
      </w:r>
    </w:p>
    <w:p w:rsidR="00B22FDA" w:rsidRDefault="00A2450C">
      <w:pPr>
        <w:pStyle w:val="a"/>
        <w:ind w:left="1134"/>
      </w:pPr>
      <w:r>
        <w:t xml:space="preserve">Недостаточная </w:t>
      </w:r>
      <w:r>
        <w:t>надежность. В вопросах надежности некоторых процессов по работе с данными (например, связь, транзакции, аудит) MySQL уступает некоторым другим СУБД.</w:t>
      </w:r>
    </w:p>
    <w:p w:rsidR="00B22FDA" w:rsidRDefault="00A2450C">
      <w:pPr>
        <w:pStyle w:val="a"/>
        <w:ind w:left="1134"/>
      </w:pPr>
      <w:r>
        <w:t>Низкая скорость разработки. Как и многим другим программным продуктам с открытым кодом, MySQL не достает не</w:t>
      </w:r>
      <w:r>
        <w:t>которого технического совершенства, что порой сказывается на эффективности процессов разработки.</w:t>
      </w:r>
      <w:bookmarkStart w:id="25" w:name="_bookmark13"/>
      <w:bookmarkEnd w:id="25"/>
    </w:p>
    <w:p w:rsidR="00B22FDA" w:rsidRDefault="00A2450C">
      <w:pPr>
        <w:widowControl w:val="0"/>
        <w:tabs>
          <w:tab w:val="left" w:pos="325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Система управления базами данных SQLite</w:t>
      </w:r>
    </w:p>
    <w:p w:rsidR="00B22FDA" w:rsidRDefault="00A2450C">
      <w:pPr>
        <w:pStyle w:val="16"/>
      </w:pPr>
      <w:r>
        <w:lastRenderedPageBreak/>
        <w:t>SQLite - легко встраиваемая кроссплатформенная база данных, поддерживающая полный набор команд SQL. Разработчик – Ричар</w:t>
      </w:r>
      <w:r>
        <w:t>д Хипп. На данный момент СУБД распространяется свободно, имеет открытый код.</w:t>
      </w:r>
    </w:p>
    <w:p w:rsidR="00B22FDA" w:rsidRDefault="00A2450C">
      <w:pPr>
        <w:pStyle w:val="16"/>
      </w:pPr>
      <w:r>
        <w:t>Благодаря тому, что система базируется на файлах, предоставляется большой набор инструментов для работы с ней в сравнении с сетевыми системами, так как реализованы прямые обращени</w:t>
      </w:r>
      <w:r>
        <w:t>я к файлам, вместо портов сокетов и т.д. Все базы хранятся в файлах, благодаря чему количество баз и таблиц не ограничивается количеством, а ограничивается лишь местом на диске. Максимальный объем одной базы не может превышать</w:t>
      </w:r>
      <w:r>
        <w:rPr>
          <w:spacing w:val="-1"/>
        </w:rPr>
        <w:t xml:space="preserve"> </w:t>
      </w:r>
      <w:r>
        <w:t>2ТБ.</w:t>
      </w:r>
    </w:p>
    <w:p w:rsidR="00B22FDA" w:rsidRDefault="00A2450C">
      <w:pPr>
        <w:pStyle w:val="16"/>
      </w:pPr>
      <w:r>
        <w:t>Связь приложений с базой</w:t>
      </w:r>
      <w:r>
        <w:t xml:space="preserve"> данных организуется с помощью прямых вызовов файлов, которые содержат в себе данные. На сегодняшний день SQLite пользуется большой популярностью среди разработчиков. В PHP5 поддержка СУБД SQLite добавлена по умолчанию.</w:t>
      </w:r>
    </w:p>
    <w:p w:rsidR="00B22FDA" w:rsidRDefault="00A2450C">
      <w:pPr>
        <w:pStyle w:val="afa"/>
        <w:spacing w:after="0" w:line="360" w:lineRule="auto"/>
        <w:ind w:left="788" w:hanging="79"/>
        <w:jc w:val="both"/>
        <w:rPr>
          <w:sz w:val="28"/>
          <w:szCs w:val="28"/>
        </w:rPr>
      </w:pPr>
      <w:r>
        <w:rPr>
          <w:sz w:val="28"/>
          <w:szCs w:val="28"/>
        </w:rPr>
        <w:t>Достоинства SQLite:</w:t>
      </w:r>
    </w:p>
    <w:p w:rsidR="00B22FDA" w:rsidRDefault="00A2450C">
      <w:pPr>
        <w:pStyle w:val="a"/>
        <w:ind w:left="1134" w:hanging="426"/>
      </w:pPr>
      <w:r>
        <w:t>Файловая система</w:t>
      </w:r>
      <w:r>
        <w:t xml:space="preserve"> – вся база данных хранится в одном</w:t>
      </w:r>
      <w:r>
        <w:rPr>
          <w:spacing w:val="-7"/>
        </w:rPr>
        <w:t xml:space="preserve"> </w:t>
      </w:r>
      <w:r>
        <w:t>файле.</w:t>
      </w:r>
    </w:p>
    <w:p w:rsidR="00B22FDA" w:rsidRDefault="00A2450C">
      <w:pPr>
        <w:pStyle w:val="a"/>
        <w:ind w:left="1134" w:hanging="426"/>
      </w:pPr>
      <w:r>
        <w:t>Стандартизация – SQLite использует функции</w:t>
      </w:r>
      <w:r>
        <w:rPr>
          <w:spacing w:val="-4"/>
        </w:rPr>
        <w:t xml:space="preserve"> </w:t>
      </w:r>
      <w:r>
        <w:t>SQL.</w:t>
      </w:r>
    </w:p>
    <w:p w:rsidR="00B22FDA" w:rsidRDefault="00A2450C">
      <w:pPr>
        <w:pStyle w:val="a"/>
        <w:ind w:left="1134" w:hanging="426"/>
      </w:pPr>
      <w:r>
        <w:t>Поддержка – в сети большое количество документации и примеров</w:t>
      </w:r>
      <w:r>
        <w:rPr>
          <w:spacing w:val="-13"/>
        </w:rPr>
        <w:t xml:space="preserve"> </w:t>
      </w:r>
      <w:r>
        <w:t>работы.</w:t>
      </w:r>
    </w:p>
    <w:p w:rsidR="00B22FDA" w:rsidRDefault="00A2450C">
      <w:pPr>
        <w:pStyle w:val="afa"/>
        <w:spacing w:after="0" w:line="360" w:lineRule="auto"/>
        <w:ind w:left="788" w:hanging="79"/>
        <w:rPr>
          <w:sz w:val="28"/>
          <w:szCs w:val="28"/>
        </w:rPr>
      </w:pPr>
      <w:r>
        <w:rPr>
          <w:sz w:val="28"/>
          <w:szCs w:val="28"/>
        </w:rPr>
        <w:t>Недостатки SQLite:</w:t>
      </w:r>
    </w:p>
    <w:p w:rsidR="00B22FDA" w:rsidRDefault="00A2450C">
      <w:pPr>
        <w:pStyle w:val="a"/>
        <w:ind w:left="1134" w:hanging="426"/>
      </w:pPr>
      <w:r>
        <w:t>Отсутствие</w:t>
      </w:r>
      <w:r>
        <w:tab/>
        <w:t>пользовательского</w:t>
      </w:r>
      <w:r>
        <w:tab/>
        <w:t>управления</w:t>
      </w:r>
      <w:r>
        <w:tab/>
        <w:t xml:space="preserve">– нет </w:t>
      </w:r>
      <w:r>
        <w:rPr>
          <w:spacing w:val="-3"/>
        </w:rPr>
        <w:t xml:space="preserve">возможности </w:t>
      </w:r>
      <w:r>
        <w:t>разграничивать пра</w:t>
      </w:r>
      <w:r>
        <w:t>ва пользователей</w:t>
      </w:r>
      <w:r>
        <w:rPr>
          <w:spacing w:val="-3"/>
        </w:rPr>
        <w:t xml:space="preserve"> </w:t>
      </w:r>
      <w:r>
        <w:t>БД.</w:t>
      </w:r>
    </w:p>
    <w:p w:rsidR="00B22FDA" w:rsidRDefault="00A2450C">
      <w:pPr>
        <w:pStyle w:val="a"/>
        <w:ind w:left="1134" w:hanging="426"/>
      </w:pPr>
      <w:r>
        <w:t>Однопоточность – допускается единовременное исполнение только одной операции</w:t>
      </w:r>
      <w:r>
        <w:rPr>
          <w:spacing w:val="-3"/>
        </w:rPr>
        <w:t xml:space="preserve"> </w:t>
      </w:r>
      <w:r>
        <w:t>записи.</w:t>
      </w:r>
    </w:p>
    <w:p w:rsidR="00B22FDA" w:rsidRDefault="00A2450C">
      <w:pPr>
        <w:widowControl w:val="0"/>
        <w:tabs>
          <w:tab w:val="left" w:pos="3254"/>
        </w:tabs>
        <w:spacing w:line="360" w:lineRule="auto"/>
        <w:jc w:val="center"/>
        <w:rPr>
          <w:b/>
          <w:bCs/>
          <w:sz w:val="28"/>
          <w:szCs w:val="28"/>
        </w:rPr>
      </w:pPr>
      <w:bookmarkStart w:id="26" w:name="_bookmark14"/>
      <w:bookmarkEnd w:id="26"/>
      <w:r>
        <w:rPr>
          <w:b/>
          <w:bCs/>
          <w:sz w:val="28"/>
          <w:szCs w:val="28"/>
        </w:rPr>
        <w:t>Система управления базами данных PostgreSQL</w:t>
      </w:r>
    </w:p>
    <w:p w:rsidR="00B22FDA" w:rsidRDefault="00A2450C">
      <w:pPr>
        <w:pStyle w:val="16"/>
      </w:pPr>
      <w:r>
        <w:t>PostgreSQL – на сегодняшний день самая продвинутая система управления базами данных, ориентир которой напр</w:t>
      </w:r>
      <w:r>
        <w:t>авлен на расширяемость и соответствие стандартам. История PostgreSQL начинается в далеком 1986 году, когда Майкл Стоунбрейкер и его студенты разрабатывали новую СУБД. С 1986 до 1994 в синтаксис ввели процедуры, правила, типа пользователей и другие компонен</w:t>
      </w:r>
      <w:r>
        <w:t>ты. Но в 1995 году разработка</w:t>
      </w:r>
      <w:r>
        <w:rPr>
          <w:spacing w:val="-23"/>
        </w:rPr>
        <w:t xml:space="preserve"> </w:t>
      </w:r>
      <w:r>
        <w:t xml:space="preserve">разделилась – студенты стали разрабатывать новую </w:t>
      </w:r>
      <w:r>
        <w:lastRenderedPageBreak/>
        <w:t>версию СУБД, названную Postgres, затем Postgres95. После того как разработчики покинули пределы университета, наработки были переданы команде энтузиастов, благодаря которым и по</w:t>
      </w:r>
      <w:r>
        <w:t>явилось название PostgreSQL. Основное и самое важное отличие PostgreSQL от остальных систем управления базами данных – объектно-ориентированный функционал. СУБД легко справляется с одновременной обработкой сразу нескольких заданий.</w:t>
      </w:r>
    </w:p>
    <w:p w:rsidR="00B22FDA" w:rsidRDefault="00A2450C">
      <w:pPr>
        <w:pStyle w:val="afa"/>
        <w:spacing w:after="0" w:line="360" w:lineRule="auto"/>
        <w:ind w:left="222"/>
        <w:jc w:val="both"/>
        <w:rPr>
          <w:sz w:val="28"/>
          <w:szCs w:val="28"/>
        </w:rPr>
      </w:pPr>
      <w:r>
        <w:rPr>
          <w:sz w:val="28"/>
          <w:szCs w:val="28"/>
        </w:rPr>
        <w:t>Достоинства PostgreSQL:</w:t>
      </w:r>
    </w:p>
    <w:p w:rsidR="00B22FDA" w:rsidRDefault="00A2450C">
      <w:pPr>
        <w:pStyle w:val="a"/>
      </w:pPr>
      <w:r>
        <w:t>Полная совместимость с SQL</w:t>
      </w:r>
      <w:r>
        <w:rPr>
          <w:lang w:val="en-US"/>
        </w:rPr>
        <w:t>.</w:t>
      </w:r>
    </w:p>
    <w:p w:rsidR="00B22FDA" w:rsidRDefault="00A2450C">
      <w:pPr>
        <w:pStyle w:val="a"/>
      </w:pPr>
      <w:r>
        <w:t xml:space="preserve">Объектно-ориентированный принцип. </w:t>
      </w:r>
    </w:p>
    <w:p w:rsidR="00B22FDA" w:rsidRDefault="00A2450C">
      <w:pPr>
        <w:pStyle w:val="afa"/>
        <w:spacing w:after="0" w:line="360" w:lineRule="auto"/>
        <w:ind w:left="222"/>
        <w:jc w:val="both"/>
        <w:rPr>
          <w:sz w:val="28"/>
          <w:szCs w:val="28"/>
        </w:rPr>
      </w:pPr>
      <w:r>
        <w:rPr>
          <w:sz w:val="28"/>
          <w:szCs w:val="28"/>
        </w:rPr>
        <w:t>Недостатки PostgreSQL:</w:t>
      </w:r>
    </w:p>
    <w:p w:rsidR="00B22FDA" w:rsidRDefault="00A2450C">
      <w:pPr>
        <w:pStyle w:val="a"/>
      </w:pPr>
      <w:r>
        <w:t>Сложность</w:t>
      </w:r>
      <w:r>
        <w:rPr>
          <w:spacing w:val="1"/>
        </w:rPr>
        <w:t xml:space="preserve"> </w:t>
      </w:r>
      <w:r>
        <w:t>разработки</w:t>
      </w:r>
      <w:r>
        <w:rPr>
          <w:lang w:val="en-US"/>
        </w:rPr>
        <w:t>.</w:t>
      </w:r>
    </w:p>
    <w:p w:rsidR="00B22FDA" w:rsidRDefault="00A2450C">
      <w:pPr>
        <w:pStyle w:val="a"/>
      </w:pPr>
      <w:r>
        <w:t>Низкая скорость чтения</w:t>
      </w:r>
      <w:r>
        <w:rPr>
          <w:spacing w:val="-4"/>
        </w:rPr>
        <w:t xml:space="preserve"> </w:t>
      </w:r>
      <w:r>
        <w:t>данных.</w:t>
      </w:r>
    </w:p>
    <w:p w:rsidR="00B22FDA" w:rsidRDefault="00A2450C">
      <w:pPr>
        <w:widowControl w:val="0"/>
        <w:tabs>
          <w:tab w:val="left" w:pos="325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Система управления базами данных </w:t>
      </w:r>
      <w:r>
        <w:rPr>
          <w:b/>
          <w:bCs/>
          <w:sz w:val="28"/>
          <w:szCs w:val="28"/>
          <w:lang w:val="en-US"/>
        </w:rPr>
        <w:t>MS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SQL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Server</w:t>
      </w:r>
    </w:p>
    <w:p w:rsidR="00B22FDA" w:rsidRDefault="00A2450C">
      <w:pPr>
        <w:pStyle w:val="16"/>
      </w:pPr>
      <w:r>
        <w:t xml:space="preserve">Ещё одной из популярных СУБД является программный продукт </w:t>
      </w:r>
      <w:r>
        <w:t>Microsoft SQL-сервер. Это система управления базами данных, движок которой работает на облачных серверах, а также локальных серверах, причем можно комбинировать типы применяемых серверов одновременно. Вскоре после выпуска Microsoft SQL сервер 2016, Microso</w:t>
      </w:r>
      <w:r>
        <w:t>ft адаптировала продукт для операционной системы Linux, а на Windows-платформе он работал изначально.</w:t>
      </w:r>
    </w:p>
    <w:p w:rsidR="00B22FDA" w:rsidRDefault="00A2450C">
      <w:pPr>
        <w:pStyle w:val="16"/>
      </w:pPr>
      <w:r>
        <w:t>Одной из уникальных особенностей версии 2016 года является temporal data support (временная поддержка данных), которая позволяет отслеживать изменения дан</w:t>
      </w:r>
      <w:r>
        <w:t>ных с течением времени. Последняя версия Microsoft SQL-сервер поддерживает dynamic data masking (динамическую маскировку данных), которая гарантирует, что только авторизованные пользователи будут видеть конфиденциальные данные. Идеально подходит для: крупн</w:t>
      </w:r>
      <w:r>
        <w:t>ых организаций, которые уже используют ряд продуктов Microsoft.</w:t>
      </w:r>
    </w:p>
    <w:p w:rsidR="00B22FDA" w:rsidRDefault="00A2450C">
      <w:pPr>
        <w:pStyle w:val="16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:rsidR="00B22FDA" w:rsidRDefault="00A2450C">
      <w:pPr>
        <w:pStyle w:val="a"/>
        <w:ind w:left="1134"/>
      </w:pPr>
      <w:r>
        <w:t>Простота в использовании.</w:t>
      </w:r>
    </w:p>
    <w:p w:rsidR="00B22FDA" w:rsidRDefault="00A2450C">
      <w:pPr>
        <w:pStyle w:val="a"/>
        <w:ind w:left="1134"/>
      </w:pPr>
      <w:r>
        <w:t>Стабильность и быстродействие системы.</w:t>
      </w:r>
    </w:p>
    <w:p w:rsidR="00B22FDA" w:rsidRDefault="00A2450C">
      <w:pPr>
        <w:pStyle w:val="a"/>
        <w:ind w:left="1134"/>
      </w:pPr>
      <w:r>
        <w:t>Отслеживание уровня производительности.</w:t>
      </w:r>
    </w:p>
    <w:p w:rsidR="00B22FDA" w:rsidRDefault="00A2450C">
      <w:pPr>
        <w:pStyle w:val="a"/>
      </w:pPr>
      <w:r>
        <w:lastRenderedPageBreak/>
        <w:t>Хорошая интеграция с другими продуктами Microsoft.</w:t>
      </w:r>
    </w:p>
    <w:p w:rsidR="00B22FDA" w:rsidRDefault="00A2450C">
      <w:pPr>
        <w:pStyle w:val="16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B22FDA" w:rsidRDefault="00A2450C">
      <w:pPr>
        <w:pStyle w:val="a"/>
        <w:ind w:left="1134" w:hanging="426"/>
      </w:pPr>
      <w:r>
        <w:t>Высокая цен</w:t>
      </w:r>
      <w:r>
        <w:t>а для юридических лиц.</w:t>
      </w:r>
    </w:p>
    <w:p w:rsidR="00B22FDA" w:rsidRDefault="00A2450C">
      <w:pPr>
        <w:pStyle w:val="a"/>
        <w:ind w:left="1134" w:hanging="426"/>
      </w:pPr>
      <w:r>
        <w:t>Высокая нагрузка ресурсов системы.</w:t>
      </w:r>
    </w:p>
    <w:p w:rsidR="00B22FDA" w:rsidRDefault="00A2450C">
      <w:pPr>
        <w:pStyle w:val="16"/>
      </w:pPr>
      <w:r>
        <w:t xml:space="preserve">Из всего вышеперечисленного и принимая во внимание анализ СУБД методом экспертного оценивания, подходящим средством проектирования базы данных выбрано </w:t>
      </w:r>
      <w:r>
        <w:rPr>
          <w:lang w:val="en-US"/>
        </w:rPr>
        <w:t>My</w:t>
      </w:r>
      <w:r>
        <w:t xml:space="preserve"> </w:t>
      </w:r>
      <w:r>
        <w:rPr>
          <w:lang w:val="en-US"/>
        </w:rPr>
        <w:t>SQL</w:t>
      </w:r>
      <w:r>
        <w:t>. Другие СУБД по методу оценок и по объек</w:t>
      </w:r>
      <w:r>
        <w:t xml:space="preserve">тивным показателям программирования не подходит, из-за высокой цены, сложности разработки, однопоточности и низкой популярности систем, который гарантирует длительную поддержку СУБД. </w:t>
      </w:r>
      <w:r>
        <w:rPr>
          <w:lang w:val="en-US"/>
        </w:rPr>
        <w:t>My</w:t>
      </w:r>
      <w:r>
        <w:t xml:space="preserve"> </w:t>
      </w:r>
      <w:r>
        <w:rPr>
          <w:lang w:val="en-US"/>
        </w:rPr>
        <w:t>SQL</w:t>
      </w:r>
      <w:r>
        <w:t xml:space="preserve"> удовлетворяет абсолютно всем потребностям проектирования физическо</w:t>
      </w:r>
      <w:r>
        <w:t xml:space="preserve">й модели данных, он свободно распространяется, легко интегрируется и масштабируется. </w:t>
      </w:r>
    </w:p>
    <w:p w:rsidR="00B22FDA" w:rsidRDefault="00A2450C">
      <w:pPr>
        <w:pStyle w:val="11"/>
        <w:numPr>
          <w:ilvl w:val="2"/>
          <w:numId w:val="1"/>
        </w:numPr>
        <w:spacing w:before="360" w:after="240"/>
        <w:rPr>
          <w:color w:val="000000" w:themeColor="text1"/>
        </w:rPr>
      </w:pPr>
      <w:bookmarkStart w:id="27" w:name="_Toc108698037"/>
      <w:r>
        <w:rPr>
          <w:color w:val="000000" w:themeColor="text1"/>
        </w:rPr>
        <w:t>Разработка физической модели базы данных</w:t>
      </w:r>
      <w:bookmarkEnd w:id="27"/>
    </w:p>
    <w:p w:rsidR="00B22FDA" w:rsidRDefault="00A2450C">
      <w:pPr>
        <w:pStyle w:val="16"/>
      </w:pPr>
      <w:r>
        <w:t>Физическая модель данных – это модель данных, описанная с помощью средств конкретной СУБД, которая строится на на основе логическ</w:t>
      </w:r>
      <w:r>
        <w:t xml:space="preserve">ой с учетом ограничений, накладываемых особенностей выбранной СУБД (в данном случае – </w:t>
      </w:r>
      <w:r>
        <w:rPr>
          <w:lang w:val="en-US"/>
        </w:rPr>
        <w:t>MySQL</w:t>
      </w:r>
      <w:r>
        <w:t xml:space="preserve"> 5). К таким особенностям могут относиться поддерживаемые СУБД типы данных, соглашения о присвоении имен таблицам, атрибутам и т.д. Физическая модель данных фактичес</w:t>
      </w:r>
      <w:r>
        <w:t>ки является готовым заданием на создание БД, имея которое можно реализовать БД в выбранной СУБД.</w:t>
      </w:r>
    </w:p>
    <w:p w:rsidR="00B22FDA" w:rsidRDefault="00A2450C">
      <w:pPr>
        <w:pStyle w:val="16"/>
      </w:pPr>
      <w:r>
        <w:t>Каждая сущность и каждое отношение логической модели базы данных трансформируется в таблицу. Имена сущностей и отношений становятся именами таблиц, а имена атр</w:t>
      </w:r>
      <w:r>
        <w:t>ибутов– именами колонок. Физическая модель базы данных представлена на рисунке 2.13.</w:t>
      </w:r>
    </w:p>
    <w:p w:rsidR="00B22FDA" w:rsidRDefault="00A245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1765" cy="2159000"/>
            <wp:effectExtent l="0" t="0" r="0" b="0"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</w:pPr>
      <w:r>
        <w:rPr>
          <w:sz w:val="28"/>
          <w:szCs w:val="28"/>
        </w:rPr>
        <w:t>Рисунок 2.13 – Физическая модель базы данных</w:t>
      </w:r>
      <w:r>
        <w:t xml:space="preserve"> </w:t>
      </w:r>
    </w:p>
    <w:p w:rsidR="00B22FDA" w:rsidRDefault="00A2450C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физической модели данных представлено в таблицах с 2.1 и 2.2. </w:t>
      </w:r>
    </w:p>
    <w:p w:rsidR="00B22FDA" w:rsidRDefault="00A2450C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2.1 – Описание таблицы «</w:t>
      </w:r>
      <w:r>
        <w:rPr>
          <w:sz w:val="28"/>
          <w:szCs w:val="28"/>
          <w:lang w:val="en-US"/>
        </w:rPr>
        <w:t>video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1742"/>
        <w:gridCol w:w="3032"/>
        <w:gridCol w:w="2346"/>
        <w:gridCol w:w="2373"/>
      </w:tblGrid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Краткое описание</w:t>
            </w:r>
          </w:p>
        </w:tc>
      </w:tr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video_id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t>INT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</w:t>
            </w:r>
          </w:p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видеофайла</w:t>
            </w:r>
          </w:p>
        </w:tc>
      </w:tr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video_name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t>VARCHAR(</w:t>
            </w:r>
            <w:r>
              <w:rPr>
                <w:lang w:val="en-US"/>
              </w:rPr>
              <w:t>100</w:t>
            </w:r>
            <w:r>
              <w:t>)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видео</w:t>
            </w:r>
          </w:p>
        </w:tc>
      </w:tr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video_path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t>VARCHAR(256)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файла с видеопотоком</w:t>
            </w:r>
          </w:p>
        </w:tc>
      </w:tr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video_duration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INT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Длительность видео</w:t>
            </w:r>
          </w:p>
        </w:tc>
      </w:tr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video_indexing_duration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Длительность индексирования видеофайла</w:t>
            </w:r>
          </w:p>
        </w:tc>
      </w:tr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index_count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индексов видеофайла</w:t>
            </w:r>
          </w:p>
        </w:tc>
      </w:tr>
    </w:tbl>
    <w:p w:rsidR="00B22FDA" w:rsidRDefault="00A2450C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2.2 – Описание таблицы «</w:t>
      </w:r>
      <w:r>
        <w:rPr>
          <w:sz w:val="28"/>
          <w:szCs w:val="28"/>
          <w:lang w:val="en-US"/>
        </w:rPr>
        <w:t>video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indexes</w:t>
      </w:r>
      <w:r>
        <w:rPr>
          <w:sz w:val="28"/>
          <w:szCs w:val="28"/>
        </w:rPr>
        <w:t>»</w:t>
      </w:r>
    </w:p>
    <w:tbl>
      <w:tblPr>
        <w:tblW w:w="9399" w:type="dxa"/>
        <w:tblLayout w:type="fixed"/>
        <w:tblLook w:val="04A0" w:firstRow="1" w:lastRow="0" w:firstColumn="1" w:lastColumn="0" w:noHBand="0" w:noVBand="1"/>
      </w:tblPr>
      <w:tblGrid>
        <w:gridCol w:w="1742"/>
        <w:gridCol w:w="2937"/>
        <w:gridCol w:w="2122"/>
        <w:gridCol w:w="2598"/>
      </w:tblGrid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Краткое описание</w:t>
            </w:r>
          </w:p>
        </w:tc>
      </w:tr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index_id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t>INT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</w:t>
            </w:r>
          </w:p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индекса</w:t>
            </w:r>
          </w:p>
        </w:tc>
      </w:tr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video_id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t>INT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</w:t>
            </w:r>
          </w:p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видеофайла, которому данный индекс относится</w:t>
            </w:r>
          </w:p>
        </w:tc>
      </w:tr>
    </w:tbl>
    <w:p w:rsidR="00B22FDA" w:rsidRDefault="00A2450C">
      <w:pPr>
        <w:spacing w:after="120"/>
        <w:ind w:left="-15" w:right="131" w:firstLine="15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2.2</w:t>
      </w:r>
    </w:p>
    <w:tbl>
      <w:tblPr>
        <w:tblW w:w="9399" w:type="dxa"/>
        <w:tblLayout w:type="fixed"/>
        <w:tblLook w:val="04A0" w:firstRow="1" w:lastRow="0" w:firstColumn="1" w:lastColumn="0" w:noHBand="0" w:noVBand="1"/>
      </w:tblPr>
      <w:tblGrid>
        <w:gridCol w:w="1742"/>
        <w:gridCol w:w="2937"/>
        <w:gridCol w:w="2122"/>
        <w:gridCol w:w="2598"/>
      </w:tblGrid>
      <w:tr w:rsidR="00B22FDA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scene_duration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Длительность сцены до следующего ключевого кадра</w:t>
            </w:r>
          </w:p>
        </w:tc>
      </w:tr>
      <w:tr w:rsidR="00B22FDA">
        <w:trPr>
          <w:trHeight w:val="510"/>
        </w:trPr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keyframe_timecode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Временная метка ключевого кадра</w:t>
            </w:r>
          </w:p>
        </w:tc>
      </w:tr>
      <w:tr w:rsidR="00B22FDA">
        <w:trPr>
          <w:trHeight w:val="510"/>
        </w:trPr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keyframe_hash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</w:pPr>
            <w:r>
              <w:t>VARCHAR(</w:t>
            </w:r>
            <w:r>
              <w:rPr>
                <w:lang w:val="en-US"/>
              </w:rPr>
              <w:t>16</w:t>
            </w:r>
            <w:r>
              <w:t>)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2FDA" w:rsidRDefault="00A245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Перцептивный хэш ключевого кадра</w:t>
            </w:r>
          </w:p>
        </w:tc>
      </w:tr>
    </w:tbl>
    <w:p w:rsidR="00B22FDA" w:rsidRDefault="00A2450C">
      <w:pPr>
        <w:pStyle w:val="11"/>
        <w:numPr>
          <w:ilvl w:val="2"/>
          <w:numId w:val="12"/>
        </w:numPr>
        <w:spacing w:before="360"/>
        <w:rPr>
          <w:color w:val="000000" w:themeColor="text1"/>
        </w:rPr>
      </w:pPr>
      <w:bookmarkStart w:id="28" w:name="_Toc108698038"/>
      <w:r>
        <w:rPr>
          <w:color w:val="000000" w:themeColor="text1"/>
        </w:rPr>
        <w:t>Критерии оценивания и показатели их вычисления</w:t>
      </w:r>
      <w:bookmarkEnd w:id="28"/>
    </w:p>
    <w:p w:rsidR="00B22FDA" w:rsidRDefault="00A2450C">
      <w:pPr>
        <w:pStyle w:val="16"/>
      </w:pPr>
      <w:r>
        <w:t>Необходимо оценить, насколько предложенный алгоритм индексации видеопотока эффективен по сравнению с существующими методами и позволяют работать с ви</w:t>
      </w:r>
      <w:r>
        <w:t xml:space="preserve">деопотоками. Для этого существует ряд формальных критериев, по которым можно утверждать, насколько тот или иной метод применим для того или иного класса видеофайлов. В таком случае к основным количественным характеристикам по оценке качества изображений в </w:t>
      </w:r>
      <w:r>
        <w:t>целом относятся критерии, описанные ниже.</w:t>
      </w:r>
    </w:p>
    <w:p w:rsidR="00B22FDA" w:rsidRDefault="00A2450C">
      <w:pPr>
        <w:pStyle w:val="16"/>
      </w:pPr>
      <w:r>
        <w:t xml:space="preserve">Средняя скорость построения индекса одной секунды видеофайла (AS): (5) </w:t>
      </w:r>
    </w:p>
    <w:p w:rsidR="00B22FDA" w:rsidRDefault="00A2450C">
      <w:pPr>
        <w:pStyle w:val="16"/>
        <w:ind w:left="3686" w:firstLine="0"/>
        <w:jc w:val="center"/>
      </w:pPr>
      <m:oMath>
        <m:r>
          <w:rPr>
            <w:rFonts w:ascii="Cambria Math" w:hAnsi="Cambria Math"/>
          </w:rPr>
          <m:t>AS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Dt</m:t>
            </m:r>
          </m:num>
          <m:den/>
        </m:f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   </w:t>
      </w:r>
      <w:r>
        <w:rPr>
          <w:i/>
        </w:rPr>
        <w:tab/>
        <w:t xml:space="preserve">            </w:t>
      </w:r>
      <w:r>
        <w:rPr>
          <w:i/>
        </w:rPr>
        <w:tab/>
      </w:r>
      <w:r>
        <w:rPr>
          <w:i/>
        </w:rPr>
        <w:tab/>
      </w:r>
      <w:r>
        <w:t>(5)</w:t>
      </w:r>
    </w:p>
    <w:p w:rsidR="00B22FDA" w:rsidRDefault="00A2450C">
      <w:pPr>
        <w:pStyle w:val="16"/>
      </w:pPr>
      <w:r>
        <w:t>где</w:t>
      </w:r>
      <w:r>
        <w:tab/>
      </w:r>
      <m:oMath>
        <m:r>
          <w:rPr>
            <w:rFonts w:ascii="Cambria Math" w:hAnsi="Cambria Math"/>
          </w:rPr>
          <m:t>Dt</m:t>
        </m:r>
      </m:oMath>
      <w:r>
        <w:t xml:space="preserve"> – продолжительность видеофайла в секундах,</w:t>
      </w:r>
    </w:p>
    <w:p w:rsidR="00B22FDA" w:rsidRDefault="00A2450C">
      <w:pPr>
        <w:pStyle w:val="16"/>
        <w:ind w:left="707"/>
      </w:pPr>
      <m:oMath>
        <m:r>
          <w:rPr>
            <w:rFonts w:ascii="Cambria Math" w:hAnsi="Cambria Math"/>
          </w:rPr>
          <m:t>It</m:t>
        </m:r>
      </m:oMath>
      <w:r>
        <w:t xml:space="preserve"> – время индексации видеофайла в миллисекундах.</w:t>
      </w:r>
    </w:p>
    <w:p w:rsidR="00B22FDA" w:rsidRDefault="00A2450C">
      <w:pPr>
        <w:pStyle w:val="16"/>
      </w:pPr>
      <w:r>
        <w:t>Данная метрика обозначает с какой скоростью (в миллисекундах) создавались индексы для одной секунды видеофайла. Чем ниже значение, тем эффективнее работает алгоритм.</w:t>
      </w:r>
    </w:p>
    <w:p w:rsidR="00B22FDA" w:rsidRDefault="00A2450C">
      <w:pPr>
        <w:pStyle w:val="16"/>
      </w:pPr>
      <w:r>
        <w:t>Процент заимствования видеофайла (</w:t>
      </w:r>
      <w:r>
        <w:rPr>
          <w:lang w:val="en-US"/>
        </w:rPr>
        <w:t>BP</w:t>
      </w:r>
      <w:r>
        <w:t xml:space="preserve">): (6) </w:t>
      </w:r>
    </w:p>
    <w:p w:rsidR="00B22FDA" w:rsidRDefault="00A2450C">
      <w:pPr>
        <w:pStyle w:val="16"/>
        <w:ind w:left="3686" w:firstLine="0"/>
        <w:jc w:val="center"/>
      </w:pPr>
      <m:oMath>
        <m:r>
          <w:rPr>
            <w:rFonts w:ascii="Cambria Math" w:hAnsi="Cambria Math"/>
          </w:rPr>
          <m:t>BP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SD</m:t>
                </m:r>
              </m:e>
            </m:nary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*100</m:t>
        </m:r>
      </m:oMath>
      <w:r>
        <w:rPr>
          <w:i/>
        </w:rPr>
        <w:tab/>
        <w:t xml:space="preserve">       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     </w:t>
      </w:r>
      <w:r>
        <w:rPr>
          <w:i/>
        </w:rPr>
        <w:t xml:space="preserve"> </w:t>
      </w:r>
      <w:r>
        <w:t>(6)</w:t>
      </w:r>
    </w:p>
    <w:p w:rsidR="00B22FDA" w:rsidRDefault="00A2450C">
      <w:pPr>
        <w:pStyle w:val="16"/>
        <w:widowControl w:val="0"/>
      </w:pPr>
      <w:r>
        <w:t>где</w:t>
      </w:r>
      <w:r>
        <w:tab/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– количество общих индексов,</w:t>
      </w:r>
    </w:p>
    <w:p w:rsidR="00B22FDA" w:rsidRDefault="00A2450C">
      <w:pPr>
        <w:pStyle w:val="16"/>
        <w:widowControl w:val="0"/>
        <w:ind w:left="707"/>
      </w:pPr>
      <m:oMath>
        <m:r>
          <w:rPr>
            <w:rFonts w:ascii="Cambria Math" w:hAnsi="Cambria Math"/>
          </w:rPr>
          <m:t>SD</m:t>
        </m:r>
      </m:oMath>
      <w:r>
        <w:t xml:space="preserve"> – продолжительность сцены кадра,</w:t>
      </w:r>
    </w:p>
    <w:p w:rsidR="00B22FDA" w:rsidRDefault="00A2450C">
      <w:pPr>
        <w:pStyle w:val="16"/>
        <w:widowControl w:val="0"/>
        <w:ind w:left="707"/>
      </w:pPr>
      <m:oMath>
        <m:r>
          <w:rPr>
            <w:rFonts w:ascii="Cambria Math" w:hAnsi="Cambria Math"/>
          </w:rPr>
          <m:t>Dt</m:t>
        </m:r>
      </m:oMath>
      <w:r>
        <w:t xml:space="preserve"> – продолжительность видеофайла в секундах.</w:t>
      </w:r>
    </w:p>
    <w:p w:rsidR="00B22FDA" w:rsidRDefault="00A2450C">
      <w:pPr>
        <w:pStyle w:val="16"/>
        <w:widowControl w:val="0"/>
      </w:pPr>
      <w:r>
        <w:t xml:space="preserve">Данная метрика отражает найденные алгоритмом проценты заимствований между видеофайлом – образцом и найденного видеофайла с </w:t>
      </w:r>
      <w:r>
        <w:t>заимствованиями.</w:t>
      </w:r>
    </w:p>
    <w:p w:rsidR="00B22FDA" w:rsidRDefault="00A2450C">
      <w:pPr>
        <w:pStyle w:val="16"/>
      </w:pPr>
      <w:r>
        <w:lastRenderedPageBreak/>
        <w:t>Достоверность индексирования (</w:t>
      </w:r>
      <w:r>
        <w:rPr>
          <w:lang w:val="en-US"/>
        </w:rPr>
        <w:t>EBP</w:t>
      </w:r>
      <w:r>
        <w:t xml:space="preserve">): (7) </w:t>
      </w:r>
    </w:p>
    <w:p w:rsidR="00B22FDA" w:rsidRDefault="00A2450C">
      <w:pPr>
        <w:pStyle w:val="16"/>
        <w:ind w:left="3686" w:firstLine="0"/>
        <w:jc w:val="center"/>
      </w:pPr>
      <m:oMath>
        <m:r>
          <w:rPr>
            <w:rFonts w:ascii="Cambria Math" w:hAnsi="Cambria Math"/>
          </w:rPr>
          <m:t>EBP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BP</m:t>
            </m:r>
          </m:num>
          <m:den>
            <m:r>
              <w:rPr>
                <w:rFonts w:ascii="Cambria Math" w:hAnsi="Cambria Math"/>
              </w:rPr>
              <m:t>RBP</m:t>
            </m:r>
          </m:den>
        </m:f>
      </m:oMath>
      <w:r>
        <w:rPr>
          <w:i/>
        </w:rPr>
        <w:t>*100</w:t>
      </w:r>
      <w:r>
        <w:rPr>
          <w:i/>
        </w:rPr>
        <w:tab/>
        <w:t xml:space="preserve">        </w:t>
      </w:r>
      <w:r>
        <w:rPr>
          <w:i/>
        </w:rPr>
        <w:tab/>
        <w:t xml:space="preserve">     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</w:t>
      </w:r>
      <w:r>
        <w:t>(7)</w:t>
      </w:r>
    </w:p>
    <w:p w:rsidR="00B22FDA" w:rsidRDefault="00A2450C">
      <w:pPr>
        <w:pStyle w:val="16"/>
        <w:widowControl w:val="0"/>
      </w:pPr>
      <w:r>
        <w:t>где</w:t>
      </w:r>
      <w:r>
        <w:tab/>
        <w:t xml:space="preserve"> </w:t>
      </w:r>
      <m:oMath>
        <m:r>
          <w:rPr>
            <w:rFonts w:ascii="Cambria Math" w:hAnsi="Cambria Math"/>
          </w:rPr>
          <m:t>BP</m:t>
        </m:r>
      </m:oMath>
      <w:r>
        <w:t xml:space="preserve"> – процент найденного заимствования видеофайла,</w:t>
      </w:r>
    </w:p>
    <w:p w:rsidR="00B22FDA" w:rsidRDefault="00A2450C">
      <w:pPr>
        <w:pStyle w:val="16"/>
        <w:widowControl w:val="0"/>
        <w:ind w:left="707"/>
      </w:pPr>
      <m:oMath>
        <m:r>
          <w:rPr>
            <w:rFonts w:ascii="Cambria Math" w:hAnsi="Cambria Math"/>
          </w:rPr>
          <m:t>RBP</m:t>
        </m:r>
      </m:oMath>
      <w:r>
        <w:t xml:space="preserve"> – действительный процент заимствований видеофайла.</w:t>
      </w:r>
    </w:p>
    <w:p w:rsidR="00B22FDA" w:rsidRDefault="00A2450C">
      <w:pPr>
        <w:pStyle w:val="16"/>
        <w:widowControl w:val="0"/>
      </w:pPr>
      <w:r>
        <w:t>Данная метрика демонстрирует наско</w:t>
      </w:r>
      <w:r>
        <w:t>лько достоверно алгоритм находит заимствования.</w:t>
      </w:r>
    </w:p>
    <w:p w:rsidR="00B22FDA" w:rsidRDefault="00A2450C">
      <w:pPr>
        <w:pStyle w:val="11"/>
        <w:numPr>
          <w:ilvl w:val="0"/>
          <w:numId w:val="0"/>
        </w:numPr>
        <w:spacing w:before="360" w:after="240"/>
        <w:ind w:left="709"/>
      </w:pPr>
      <w:bookmarkStart w:id="29" w:name="_Toc108698039"/>
      <w:r>
        <w:t>Выводы по разделу</w:t>
      </w:r>
      <w:bookmarkEnd w:id="29"/>
    </w:p>
    <w:p w:rsidR="00B22FDA" w:rsidRDefault="00A2450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Проанализированы особенности систем видеокомпрессии и рассмотрены алгоритмы обработки ключевых кадров видеопотока для оценки их схожести.</w:t>
      </w:r>
    </w:p>
    <w:p w:rsidR="00B22FDA" w:rsidRDefault="00A2450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Разработан алгоритм индексации видеофайлов на основе</w:t>
      </w:r>
      <w:r>
        <w:rPr>
          <w:sz w:val="28"/>
        </w:rPr>
        <w:t xml:space="preserve"> темпоральных и пространственных характеристиках ключевых кадров.</w:t>
      </w:r>
    </w:p>
    <w:p w:rsidR="00B22FDA" w:rsidRDefault="00A2450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построены и описаны модели «</w:t>
      </w:r>
      <w:r>
        <w:rPr>
          <w:sz w:val="28"/>
          <w:lang w:val="en-US"/>
        </w:rPr>
        <w:t>TO</w:t>
      </w:r>
      <w:r>
        <w:rPr>
          <w:sz w:val="28"/>
        </w:rPr>
        <w:t>-</w:t>
      </w:r>
      <w:r>
        <w:rPr>
          <w:sz w:val="28"/>
          <w:lang w:val="en-US"/>
        </w:rPr>
        <w:t>BE</w:t>
      </w:r>
      <w:r>
        <w:rPr>
          <w:sz w:val="28"/>
        </w:rPr>
        <w:t xml:space="preserve">» информационной системы в нотации </w:t>
      </w:r>
      <w:r>
        <w:rPr>
          <w:sz w:val="28"/>
          <w:lang w:val="en-US"/>
        </w:rPr>
        <w:t>DFD</w:t>
      </w:r>
      <w:r>
        <w:rPr>
          <w:sz w:val="28"/>
        </w:rPr>
        <w:t xml:space="preserve"> для описания движения потоков данных.</w:t>
      </w:r>
    </w:p>
    <w:p w:rsidR="00B22FDA" w:rsidRDefault="00A2450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Была построена логическая модель базы данных, обоснован выбор системы управ</w:t>
      </w:r>
      <w:r>
        <w:rPr>
          <w:sz w:val="28"/>
        </w:rPr>
        <w:t>ления базами данных, построена и описана физическая модель база данных.</w:t>
      </w:r>
    </w:p>
    <w:p w:rsidR="00B22FDA" w:rsidRDefault="00A2450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Определены критерии оценивания разработанного алгоритма и показатели их вычисления.</w:t>
      </w:r>
    </w:p>
    <w:p w:rsidR="00B22FDA" w:rsidRDefault="00A2450C">
      <w:pPr>
        <w:spacing w:line="360" w:lineRule="auto"/>
        <w:ind w:firstLine="709"/>
        <w:jc w:val="both"/>
        <w:rPr>
          <w:sz w:val="28"/>
        </w:rPr>
      </w:pPr>
      <w:r>
        <w:br w:type="page"/>
      </w:r>
    </w:p>
    <w:p w:rsidR="00B22FDA" w:rsidRDefault="00A2450C">
      <w:pPr>
        <w:pStyle w:val="1"/>
        <w:spacing w:before="240" w:after="360"/>
        <w:rPr>
          <w:rFonts w:eastAsiaTheme="majorEastAsia"/>
        </w:rPr>
      </w:pPr>
      <w:bookmarkStart w:id="30" w:name="_Toc108698040"/>
      <w:r>
        <w:lastRenderedPageBreak/>
        <w:t>РАЗРАБОТКА ИНФОРМАЦИОННОЙ СИСТЕМЫ И ОЦЕНКА ЭФФЕКТИВНОСТИ АЛГОРИТМА</w:t>
      </w:r>
      <w:bookmarkEnd w:id="30"/>
    </w:p>
    <w:p w:rsidR="00B22FDA" w:rsidRDefault="00A2450C">
      <w:pPr>
        <w:pStyle w:val="11"/>
        <w:spacing w:before="480" w:after="240"/>
      </w:pPr>
      <w:bookmarkStart w:id="31" w:name="_Toc108698041"/>
      <w:r>
        <w:rPr>
          <w:color w:val="000000" w:themeColor="text1"/>
        </w:rPr>
        <w:t>Обоснование выбора средств прог</w:t>
      </w:r>
      <w:r>
        <w:rPr>
          <w:color w:val="000000" w:themeColor="text1"/>
        </w:rPr>
        <w:t>раммной реализации ИС</w:t>
      </w:r>
      <w:bookmarkEnd w:id="31"/>
    </w:p>
    <w:p w:rsidR="00B22FDA" w:rsidRDefault="00A2450C">
      <w:pPr>
        <w:pStyle w:val="16"/>
      </w:pPr>
      <w:r>
        <w:t xml:space="preserve">В качестве платформы разработки был выбран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>. Данная программная платформа, основанная на движке V8 (транслирующем Javascript в машинный код), разработанный компанией Google, превращает Javascript из узкоспециализированного язык</w:t>
      </w:r>
      <w:r>
        <w:t>а в язык общего назначения. NodeJS добавляет возможность Javascript взаимодействовать с устройствами ввода-вывода через свой API, подключать другие внешние библиотеки, написанные на разных языках, обеспечивая вызовы к ним из Javascript-кода. В основе NodeJ</w:t>
      </w:r>
      <w:r>
        <w:t>S лежит событийно ориентированное и асинхронное (или реактивное) программирование с неблокирующим вводом/выводом.</w:t>
      </w:r>
    </w:p>
    <w:p w:rsidR="00B22FDA" w:rsidRDefault="00A2450C">
      <w:pPr>
        <w:pStyle w:val="16"/>
      </w:pPr>
      <w:r>
        <w:t>Node.js был разработан специально для того, чтобы обеспечить разработку сетевых приложений. В связи с этим в стандартной поставке включены инс</w:t>
      </w:r>
      <w:r>
        <w:t>трументы для лёгкой работы с сетью, в частности, Node.js позволяет запустить http сервер с использованием всего одной стандартной функции [20].</w:t>
      </w:r>
    </w:p>
    <w:p w:rsidR="00B22FDA" w:rsidRDefault="00A2450C">
      <w:pPr>
        <w:pStyle w:val="16"/>
      </w:pPr>
      <w:r>
        <w:rPr>
          <w:lang w:bidi="ru-RU"/>
        </w:rPr>
        <w:t xml:space="preserve">Ниже представлены причины выбора </w:t>
      </w:r>
      <w:r>
        <w:t xml:space="preserve">платформы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rPr>
          <w:lang w:eastAsia="en-US" w:bidi="en-US"/>
        </w:rPr>
        <w:t>.</w:t>
      </w:r>
    </w:p>
    <w:p w:rsidR="00B22FDA" w:rsidRDefault="00A2450C">
      <w:pPr>
        <w:pStyle w:val="16"/>
      </w:pPr>
      <w:r>
        <w:rPr>
          <w:rStyle w:val="Bodytext2Bold"/>
        </w:rPr>
        <w:t>Простота</w:t>
      </w:r>
      <w:r>
        <w:rPr>
          <w:lang w:bidi="ru-RU"/>
        </w:rPr>
        <w:t xml:space="preserve">. В основном, библиотеки в </w:t>
      </w:r>
      <w:r>
        <w:rPr>
          <w:lang w:val="en-US" w:eastAsia="en-US" w:bidi="en-US"/>
        </w:rPr>
        <w:t>Node</w:t>
      </w:r>
      <w:r>
        <w:rPr>
          <w:lang w:eastAsia="en-US" w:bidi="en-US"/>
        </w:rPr>
        <w:t xml:space="preserve"> </w:t>
      </w:r>
      <w:r>
        <w:rPr>
          <w:lang w:bidi="ru-RU"/>
        </w:rPr>
        <w:t xml:space="preserve">имеют простые </w:t>
      </w:r>
      <w:r>
        <w:rPr>
          <w:lang w:val="en-US" w:eastAsia="en-US" w:bidi="en-US"/>
        </w:rPr>
        <w:t>API</w:t>
      </w:r>
      <w:r>
        <w:rPr>
          <w:lang w:eastAsia="en-US" w:bidi="en-US"/>
        </w:rPr>
        <w:t xml:space="preserve"> </w:t>
      </w:r>
      <w:r>
        <w:rPr>
          <w:lang w:bidi="ru-RU"/>
        </w:rPr>
        <w:t xml:space="preserve">с </w:t>
      </w:r>
      <w:r>
        <w:rPr>
          <w:lang w:bidi="ru-RU"/>
        </w:rPr>
        <w:t>которыми легко разобраться и которые работают интуитивно понятным образом. Если одна из библиотек по какой-либо из причин не подойдёт для разработки, то ей можно будет найти замену, так как их существует огромное множество.</w:t>
      </w:r>
    </w:p>
    <w:p w:rsidR="00B22FDA" w:rsidRDefault="00A2450C">
      <w:pPr>
        <w:pStyle w:val="16"/>
      </w:pPr>
      <w:r>
        <w:rPr>
          <w:rStyle w:val="Bodytext2Bold"/>
        </w:rPr>
        <w:t>Контроль</w:t>
      </w:r>
      <w:r>
        <w:rPr>
          <w:lang w:bidi="ru-RU"/>
        </w:rPr>
        <w:t>. Программист сам строит</w:t>
      </w:r>
      <w:r>
        <w:rPr>
          <w:lang w:bidi="ru-RU"/>
        </w:rPr>
        <w:t xml:space="preserve"> инфраструктуру проекта, выбирая и объединяя небольшие модули для конкретных задач. Полученный опыт легко применять в дальнейшем.</w:t>
      </w:r>
    </w:p>
    <w:p w:rsidR="00B22FDA" w:rsidRDefault="00A2450C">
      <w:pPr>
        <w:pStyle w:val="16"/>
        <w:rPr>
          <w:lang w:eastAsia="en-US" w:bidi="en-US"/>
        </w:rPr>
      </w:pPr>
      <w:r>
        <w:rPr>
          <w:rStyle w:val="Bodytext2Bold"/>
        </w:rPr>
        <w:t>Легкое развертывание</w:t>
      </w:r>
      <w:r>
        <w:rPr>
          <w:lang w:bidi="ru-RU"/>
        </w:rPr>
        <w:t xml:space="preserve">. </w:t>
      </w:r>
      <w:r>
        <w:rPr>
          <w:lang w:val="en-US" w:eastAsia="en-US" w:bidi="en-US"/>
        </w:rPr>
        <w:t>Node</w:t>
      </w:r>
      <w:r>
        <w:rPr>
          <w:lang w:eastAsia="en-US" w:bidi="en-US"/>
        </w:rPr>
        <w:t xml:space="preserve"> </w:t>
      </w:r>
      <w:r>
        <w:rPr>
          <w:lang w:bidi="ru-RU"/>
        </w:rPr>
        <w:t xml:space="preserve">очень легко разворачивать на сервере: как на </w:t>
      </w:r>
      <w:r>
        <w:rPr>
          <w:lang w:val="en-US" w:eastAsia="en-US" w:bidi="en-US"/>
        </w:rPr>
        <w:t>Linux</w:t>
      </w:r>
      <w:r>
        <w:rPr>
          <w:lang w:eastAsia="en-US" w:bidi="en-US"/>
        </w:rPr>
        <w:t xml:space="preserve">, </w:t>
      </w:r>
      <w:r>
        <w:rPr>
          <w:lang w:bidi="ru-RU"/>
        </w:rPr>
        <w:t xml:space="preserve">так и на </w:t>
      </w:r>
      <w:r>
        <w:rPr>
          <w:lang w:val="en-US" w:eastAsia="en-US" w:bidi="en-US"/>
        </w:rPr>
        <w:t>Windows</w:t>
      </w:r>
      <w:r>
        <w:rPr>
          <w:lang w:eastAsia="en-US" w:bidi="en-US"/>
        </w:rPr>
        <w:t>.</w:t>
      </w:r>
    </w:p>
    <w:p w:rsidR="00B22FDA" w:rsidRDefault="00A2450C">
      <w:pPr>
        <w:pStyle w:val="16"/>
      </w:pPr>
      <w:r>
        <w:rPr>
          <w:rStyle w:val="Bodytext2Bold"/>
        </w:rPr>
        <w:t>Межплатформенность</w:t>
      </w:r>
      <w:r>
        <w:rPr>
          <w:lang w:bidi="ru-RU"/>
        </w:rPr>
        <w:t xml:space="preserve">. </w:t>
      </w:r>
      <w:r>
        <w:rPr>
          <w:lang w:eastAsia="en-US" w:bidi="en-US"/>
        </w:rPr>
        <w:t>На основе</w:t>
      </w:r>
      <w:r>
        <w:rPr>
          <w:lang w:eastAsia="en-US" w:bidi="en-US"/>
        </w:rPr>
        <w:t xml:space="preserve"> </w:t>
      </w:r>
      <w:r>
        <w:rPr>
          <w:lang w:val="en-US" w:eastAsia="en-US" w:bidi="en-US"/>
        </w:rPr>
        <w:t>Node</w:t>
      </w:r>
      <w:r>
        <w:rPr>
          <w:lang w:eastAsia="en-US" w:bidi="en-US"/>
        </w:rPr>
        <w:t xml:space="preserve"> будет реализовано веб приложение, которое будет доступно во всех устройствах при наличии браузера и выхода в сеть интернет.</w:t>
      </w:r>
    </w:p>
    <w:p w:rsidR="00B22FDA" w:rsidRDefault="00A2450C">
      <w:pPr>
        <w:pStyle w:val="16"/>
        <w:rPr>
          <w:lang w:eastAsia="en-US" w:bidi="en-US"/>
        </w:rPr>
      </w:pPr>
      <w:r>
        <w:rPr>
          <w:rStyle w:val="Bodytext2Bold"/>
        </w:rPr>
        <w:lastRenderedPageBreak/>
        <w:t>Производительность</w:t>
      </w:r>
      <w:r>
        <w:rPr>
          <w:lang w:bidi="ru-RU"/>
        </w:rPr>
        <w:t xml:space="preserve">. </w:t>
      </w:r>
      <w:r>
        <w:rPr>
          <w:lang w:val="en-US" w:eastAsia="en-US" w:bidi="en-US"/>
        </w:rPr>
        <w:t>Node</w:t>
      </w:r>
      <w:r>
        <w:rPr>
          <w:lang w:eastAsia="en-US" w:bidi="en-US"/>
        </w:rPr>
        <w:t xml:space="preserve"> основан на высокопроизводительном движке </w:t>
      </w:r>
      <w:r>
        <w:rPr>
          <w:lang w:val="en-US" w:eastAsia="en-US" w:bidi="en-US"/>
        </w:rPr>
        <w:t>V</w:t>
      </w:r>
      <w:r>
        <w:rPr>
          <w:lang w:eastAsia="en-US" w:bidi="en-US"/>
        </w:rPr>
        <w:t xml:space="preserve">8, он </w:t>
      </w:r>
      <w:r>
        <w:rPr>
          <w:lang w:bidi="ru-RU"/>
        </w:rPr>
        <w:t>асинхронен и не блокирует процесс выполнения во время</w:t>
      </w:r>
      <w:r>
        <w:rPr>
          <w:lang w:bidi="ru-RU"/>
        </w:rPr>
        <w:t xml:space="preserve"> длительных операций, таких как вычитка файла или обращение к базе данных. Это позволяет достичь высокого уровня производительности при использовании единственного потока</w:t>
      </w:r>
      <w:r>
        <w:rPr>
          <w:lang w:eastAsia="en-US" w:bidi="en-US"/>
        </w:rPr>
        <w:t>.</w:t>
      </w:r>
    </w:p>
    <w:p w:rsidR="00B22FDA" w:rsidRDefault="00A2450C">
      <w:pPr>
        <w:pStyle w:val="16"/>
        <w:rPr>
          <w:lang w:eastAsia="en-US" w:bidi="en-US"/>
        </w:rPr>
      </w:pPr>
      <w:r>
        <w:rPr>
          <w:lang w:eastAsia="en-US" w:bidi="en-US"/>
        </w:rPr>
        <w:t>Использование данной платформы позволит реализовать генерацию интерфейса пользовател</w:t>
      </w:r>
      <w:r>
        <w:rPr>
          <w:lang w:eastAsia="en-US" w:bidi="en-US"/>
        </w:rPr>
        <w:t>я с помощью шаблонов страниц.</w:t>
      </w:r>
    </w:p>
    <w:p w:rsidR="00B22FDA" w:rsidRDefault="00A2450C">
      <w:pPr>
        <w:pStyle w:val="16"/>
        <w:rPr>
          <w:lang w:bidi="ru-RU"/>
        </w:rPr>
      </w:pPr>
      <w:r>
        <w:rPr>
          <w:lang w:bidi="ru-RU"/>
        </w:rPr>
        <w:t>Так, как разрабатываемая система будет веб приложением, то при организации интерфейса пользователя будут использованы следующие языки:</w:t>
      </w:r>
    </w:p>
    <w:p w:rsidR="00B22FDA" w:rsidRDefault="00A2450C">
      <w:pPr>
        <w:pStyle w:val="a"/>
        <w:rPr>
          <w:lang w:val="en-US" w:bidi="ru-RU"/>
        </w:rPr>
      </w:pPr>
      <w:r>
        <w:rPr>
          <w:lang w:val="en-US" w:bidi="ru-RU"/>
        </w:rPr>
        <w:t>HTML</w:t>
      </w:r>
      <w:r>
        <w:rPr>
          <w:lang w:bidi="ru-RU"/>
        </w:rPr>
        <w:t>, для разметки интерфейса.</w:t>
      </w:r>
    </w:p>
    <w:p w:rsidR="00B22FDA" w:rsidRDefault="00A2450C">
      <w:pPr>
        <w:pStyle w:val="a"/>
        <w:rPr>
          <w:lang w:val="en-US" w:bidi="ru-RU"/>
        </w:rPr>
      </w:pPr>
      <w:r>
        <w:rPr>
          <w:lang w:val="en-US" w:bidi="ru-RU"/>
        </w:rPr>
        <w:t>CSS</w:t>
      </w:r>
      <w:r>
        <w:rPr>
          <w:lang w:bidi="ru-RU"/>
        </w:rPr>
        <w:t>, для оформления интерфейса.</w:t>
      </w:r>
    </w:p>
    <w:p w:rsidR="00B22FDA" w:rsidRDefault="00A2450C">
      <w:pPr>
        <w:pStyle w:val="a"/>
        <w:rPr>
          <w:lang w:bidi="ru-RU"/>
        </w:rPr>
      </w:pPr>
      <w:r>
        <w:rPr>
          <w:lang w:val="en-US" w:bidi="ru-RU"/>
        </w:rPr>
        <w:t>JavaScript</w:t>
      </w:r>
      <w:r>
        <w:rPr>
          <w:lang w:bidi="ru-RU"/>
        </w:rPr>
        <w:t xml:space="preserve">, для определения </w:t>
      </w:r>
      <w:r>
        <w:rPr>
          <w:lang w:bidi="ru-RU"/>
        </w:rPr>
        <w:t>поведения при взаимодействии с элементами интерфейса.</w:t>
      </w:r>
    </w:p>
    <w:p w:rsidR="00B22FDA" w:rsidRDefault="00A2450C">
      <w:pPr>
        <w:pStyle w:val="16"/>
      </w:pPr>
      <w:r>
        <w:rPr>
          <w:lang w:val="en-US" w:eastAsia="en-US" w:bidi="en-US"/>
        </w:rPr>
        <w:t>HTML</w:t>
      </w:r>
      <w:r>
        <w:rPr>
          <w:lang w:eastAsia="en-US" w:bidi="en-US"/>
        </w:rPr>
        <w:t xml:space="preserve"> (</w:t>
      </w:r>
      <w:r>
        <w:rPr>
          <w:lang w:val="en-US" w:eastAsia="en-US" w:bidi="en-US"/>
        </w:rPr>
        <w:t>HyperText</w:t>
      </w:r>
      <w:r>
        <w:rPr>
          <w:lang w:eastAsia="en-US" w:bidi="en-US"/>
        </w:rPr>
        <w:t xml:space="preserve"> </w:t>
      </w:r>
      <w:r>
        <w:rPr>
          <w:lang w:val="en-US" w:eastAsia="en-US" w:bidi="en-US"/>
        </w:rPr>
        <w:t>Markup</w:t>
      </w:r>
      <w:r>
        <w:rPr>
          <w:lang w:eastAsia="en-US" w:bidi="en-US"/>
        </w:rPr>
        <w:t xml:space="preserve"> </w:t>
      </w:r>
      <w:r>
        <w:rPr>
          <w:lang w:val="en-US" w:eastAsia="en-US" w:bidi="en-US"/>
        </w:rPr>
        <w:t>Language</w:t>
      </w:r>
      <w:r>
        <w:rPr>
          <w:lang w:eastAsia="en-US" w:bidi="en-US"/>
        </w:rPr>
        <w:t xml:space="preserve">, </w:t>
      </w:r>
      <w:r>
        <w:rPr>
          <w:lang w:bidi="ru-RU"/>
        </w:rPr>
        <w:t xml:space="preserve">«язык разметки гипертекста») — стандартизированный язык разметки документов во Всемирной паутине. Большинство веб-страниц содержат описание разметки на языке </w:t>
      </w:r>
      <w:r>
        <w:rPr>
          <w:lang w:val="en-US" w:eastAsia="en-US" w:bidi="en-US"/>
        </w:rPr>
        <w:t>HTML</w:t>
      </w:r>
      <w:r>
        <w:rPr>
          <w:lang w:eastAsia="en-US" w:bidi="en-US"/>
        </w:rPr>
        <w:t xml:space="preserve"> </w:t>
      </w:r>
      <w:r>
        <w:rPr>
          <w:lang w:bidi="ru-RU"/>
        </w:rPr>
        <w:t xml:space="preserve">(или </w:t>
      </w:r>
      <w:r>
        <w:rPr>
          <w:lang w:val="en-US" w:eastAsia="en-US" w:bidi="en-US"/>
        </w:rPr>
        <w:t>X</w:t>
      </w:r>
      <w:r>
        <w:rPr>
          <w:lang w:val="en-US" w:eastAsia="en-US" w:bidi="en-US"/>
        </w:rPr>
        <w:t>HTML</w:t>
      </w:r>
      <w:r>
        <w:rPr>
          <w:lang w:eastAsia="en-US" w:bidi="en-US"/>
        </w:rPr>
        <w:t>).</w:t>
      </w:r>
      <w:r>
        <w:t xml:space="preserve"> </w:t>
      </w:r>
      <w:r>
        <w:rPr>
          <w:lang w:bidi="ru-RU"/>
        </w:rPr>
        <w:t xml:space="preserve">В разработке данной информационной системы будет использоваться стандарт </w:t>
      </w:r>
      <w:r>
        <w:rPr>
          <w:lang w:val="en-US" w:eastAsia="en-US" w:bidi="en-US"/>
        </w:rPr>
        <w:t>HTML</w:t>
      </w:r>
      <w:r>
        <w:rPr>
          <w:lang w:eastAsia="en-US" w:bidi="en-US"/>
        </w:rPr>
        <w:t xml:space="preserve"> </w:t>
      </w:r>
      <w:r>
        <w:rPr>
          <w:lang w:bidi="ru-RU"/>
        </w:rPr>
        <w:t>5.</w:t>
      </w:r>
    </w:p>
    <w:p w:rsidR="00B22FDA" w:rsidRDefault="00A2450C">
      <w:pPr>
        <w:pStyle w:val="16"/>
        <w:rPr>
          <w:lang w:bidi="ru-RU"/>
        </w:rPr>
      </w:pPr>
      <w:r>
        <w:t>CSS - язык таблиц каскадных стилей. Он разработан для того, чтобы расширить возможности по оформлению Web-страниц. CSS используется веб-разработчиками для задания внешн</w:t>
      </w:r>
      <w:r>
        <w:t>его вида (шрифтов, цветов, отступов, расположения и др.) веб-страниц. CSS разработан для отделения основного содержимого документа (написанного на языке разметки, например HTML) от оформления этого содержимого (написанного на CSS). Такое отделение предоста</w:t>
      </w:r>
      <w:r>
        <w:t xml:space="preserve">вляет веб-разработчикам большую гибкость, упрощает задание внешнего вида документов и оформление повторяющихся элементов разметки. </w:t>
      </w:r>
      <w:r>
        <w:rPr>
          <w:lang w:bidi="ru-RU"/>
        </w:rPr>
        <w:t xml:space="preserve">В разработке данной информационной системы будет использоваться стандарт </w:t>
      </w:r>
      <w:r>
        <w:rPr>
          <w:lang w:val="en-US" w:eastAsia="en-US" w:bidi="en-US"/>
        </w:rPr>
        <w:t>CSS</w:t>
      </w:r>
      <w:r>
        <w:rPr>
          <w:lang w:eastAsia="en-US" w:bidi="en-US"/>
        </w:rPr>
        <w:t xml:space="preserve"> </w:t>
      </w:r>
      <w:r>
        <w:rPr>
          <w:lang w:bidi="ru-RU"/>
        </w:rPr>
        <w:t>3.</w:t>
      </w:r>
    </w:p>
    <w:p w:rsidR="00B22FDA" w:rsidRDefault="00A2450C">
      <w:pPr>
        <w:pStyle w:val="16"/>
        <w:rPr>
          <w:lang w:bidi="ru-RU"/>
        </w:rPr>
      </w:pPr>
      <w:r>
        <w:t xml:space="preserve">JavaScript — это язык программирования, который служит для управления сценариями просмотра Web-страниц. Главная особенность данного языка </w:t>
      </w:r>
      <w:r>
        <w:lastRenderedPageBreak/>
        <w:t>заключается в том, что при его использовании есть возможность изменять свойства среды отображения при просмотре Web-са</w:t>
      </w:r>
      <w:r>
        <w:t>йта и при этом не будет происходить перезагрузка Web-страниц. К примеру, с помощью языка JavaScript можно заменить цвет фона Web-страницы или заменить изображение, интегрированное в Web-страницу, также есть возможность создать новое окно отображения либо в</w:t>
      </w:r>
      <w:r>
        <w:t xml:space="preserve">ывести различные уведомления. </w:t>
      </w:r>
    </w:p>
    <w:p w:rsidR="00B22FDA" w:rsidRDefault="00A2450C">
      <w:pPr>
        <w:widowControl w:val="0"/>
        <w:tabs>
          <w:tab w:val="left" w:pos="325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Выбор библиотек для разработки </w:t>
      </w:r>
    </w:p>
    <w:p w:rsidR="00B22FDA" w:rsidRDefault="00A2450C">
      <w:pPr>
        <w:pStyle w:val="16"/>
      </w:pPr>
      <w:r>
        <w:t xml:space="preserve">Для генерации интерфейса пользователя использовалась библиотека представлений, шаблонизатор для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—</w:t>
      </w:r>
      <w:r>
        <w:t xml:space="preserve"> </w:t>
      </w:r>
      <w:r>
        <w:rPr>
          <w:lang w:val="en-US"/>
        </w:rPr>
        <w:t>EJS</w:t>
      </w:r>
      <w:r>
        <w:t xml:space="preserve"> (Embedded JavaScript templates). Embedded JavaScript предлагает совершенно прямолин</w:t>
      </w:r>
      <w:r>
        <w:t>ейный подход к шаблонизации, который покажется очень близким тому, кто использует шаблонизаторы в других языках. В этом шаблонизаторе теги внедряются в НТМ</w:t>
      </w:r>
      <w:r>
        <w:rPr>
          <w:lang w:val="en-US"/>
        </w:rPr>
        <w:t>L</w:t>
      </w:r>
      <w:r>
        <w:t xml:space="preserve"> код в качестве местозаполнителей для данных. Кроме того, </w:t>
      </w:r>
      <w:r>
        <w:rPr>
          <w:lang w:val="en-US"/>
        </w:rPr>
        <w:t>EJS</w:t>
      </w:r>
      <w:r>
        <w:t xml:space="preserve"> позволяет выполнять в шаблонах исходну</w:t>
      </w:r>
      <w:r>
        <w:t>ю JavaScript-логику для таких операций, как условное ветвление и итерация, как это делается в РНР [21].</w:t>
      </w:r>
    </w:p>
    <w:p w:rsidR="00B22FDA" w:rsidRDefault="00A2450C">
      <w:pPr>
        <w:pStyle w:val="16"/>
      </w:pPr>
      <w:r>
        <w:t xml:space="preserve">Для быстрой разработки интерфейса пользователя, применялась популярная библиотека </w:t>
      </w:r>
      <w:r>
        <w:rPr>
          <w:lang w:val="en-US"/>
        </w:rPr>
        <w:t>Bootstrap</w:t>
      </w:r>
      <w:r>
        <w:t>. Включает в себя HTML и CSS-шаблоны оформления для типографи</w:t>
      </w:r>
      <w:r>
        <w:t xml:space="preserve">ки, веб-форм, кнопок, меток, блоков навигации и прочих компонентов веб-интерфейса, включая JavaScript-расширения [22]. В данной работе библиотека </w:t>
      </w:r>
      <w:r>
        <w:rPr>
          <w:lang w:val="en-US"/>
        </w:rPr>
        <w:t>B</w:t>
      </w:r>
      <w:r>
        <w:t>ootstrap 4.5 позволила использовать заранее созданные CSS стили для оформления интерфейса, а также для поддер</w:t>
      </w:r>
      <w:r>
        <w:t xml:space="preserve">жки различных типов устройств, создав адаптивную систему сеток. </w:t>
      </w:r>
    </w:p>
    <w:p w:rsidR="00B22FDA" w:rsidRDefault="00A2450C">
      <w:pPr>
        <w:pStyle w:val="16"/>
      </w:pPr>
      <w:r>
        <w:t xml:space="preserve">Для обработки видеофайлов использована библиотека с открытым исходным кодом </w:t>
      </w:r>
      <w:r>
        <w:rPr>
          <w:lang w:val="en-US"/>
        </w:rPr>
        <w:t>FFmpeg</w:t>
      </w:r>
      <w:r>
        <w:t xml:space="preserve">. FFmpeg — набор свободных библиотек с открытым исходным кодом, которые позволяют записывать, конвертировать </w:t>
      </w:r>
      <w:r>
        <w:t>и обрабатывать видео в различных форматах. Благодаря данной библиотеки возможно извлечь ключевые кадры, получить длительность видеофайла, а также получить временные метки ключевых кадров.</w:t>
      </w:r>
    </w:p>
    <w:p w:rsidR="00B22FDA" w:rsidRDefault="00A2450C">
      <w:pPr>
        <w:pStyle w:val="11"/>
      </w:pPr>
      <w:bookmarkStart w:id="32" w:name="_Toc108698042"/>
      <w:r>
        <w:t>Описание программной реализации</w:t>
      </w:r>
      <w:bookmarkEnd w:id="32"/>
    </w:p>
    <w:p w:rsidR="00B22FDA" w:rsidRDefault="00A2450C">
      <w:pPr>
        <w:pStyle w:val="16"/>
      </w:pPr>
      <w:r>
        <w:lastRenderedPageBreak/>
        <w:t>Для реализации проекта разработаны э</w:t>
      </w:r>
      <w:r>
        <w:t>кранные формы, состоящая из 5 представлений (шаблонов).</w:t>
      </w:r>
    </w:p>
    <w:p w:rsidR="00B22FDA" w:rsidRDefault="00A2450C">
      <w:pPr>
        <w:pStyle w:val="16"/>
      </w:pPr>
      <w:r>
        <w:t>Главная страница является стартовой (рисунок 3.1), содержит экранную форму с краткой информацией о возможностях информационной системы. В форме представлены несколько ссылок для перехода на страницу в</w:t>
      </w:r>
      <w:r>
        <w:t xml:space="preserve">ыполнения запроса. </w:t>
      </w:r>
    </w:p>
    <w:p w:rsidR="00B22FDA" w:rsidRDefault="00A2450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317490" cy="3248025"/>
            <wp:effectExtent l="0" t="0" r="0" b="0"/>
            <wp:docPr id="2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Экранная форма главной страницы</w:t>
      </w:r>
    </w:p>
    <w:p w:rsidR="00B22FDA" w:rsidRDefault="00A2450C">
      <w:pPr>
        <w:pStyle w:val="16"/>
      </w:pPr>
      <w:r>
        <w:t>Благодаря использованию систему сеток библиотеки Bootstrap, интерфейс пользователя адаптируется под разрешение экрана пользователя. Результат адаптивности интерфейса главной страницы под м</w:t>
      </w:r>
      <w:r>
        <w:t>обильные устройства представлена на рисунке 3.2.</w:t>
      </w:r>
    </w:p>
    <w:p w:rsidR="00B22FDA" w:rsidRDefault="00A245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752725" cy="3676650"/>
            <wp:effectExtent l="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Экранная форма главной страницы на мобильных устройствах</w:t>
      </w:r>
    </w:p>
    <w:p w:rsidR="00B22FDA" w:rsidRDefault="00A2450C">
      <w:pPr>
        <w:pStyle w:val="16"/>
      </w:pPr>
      <w:r>
        <w:t xml:space="preserve">Процесс поиска заимствований видеопотока происходит после загрузки пользователем видеофайла на странице (рисунок 3.3). Форма страницы </w:t>
      </w:r>
      <w:r>
        <w:t>содержит вертикальное меню и форму для загрузки файла.</w:t>
      </w:r>
    </w:p>
    <w:p w:rsidR="00B22FDA" w:rsidRDefault="00A2450C">
      <w:pPr>
        <w:pStyle w:val="16"/>
        <w:ind w:firstLine="142"/>
        <w:jc w:val="center"/>
      </w:pPr>
      <w:r>
        <w:rPr>
          <w:noProof/>
        </w:rPr>
        <w:drawing>
          <wp:inline distT="0" distB="0" distL="0" distR="0">
            <wp:extent cx="5777865" cy="2914650"/>
            <wp:effectExtent l="0" t="0" r="0" b="0"/>
            <wp:docPr id="22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Экранная форма «Поиск видео в базе»</w:t>
      </w:r>
    </w:p>
    <w:p w:rsidR="00B22FDA" w:rsidRDefault="00A2450C">
      <w:pPr>
        <w:pStyle w:val="16"/>
      </w:pPr>
      <w:r>
        <w:t>При использовании мобильных устройств страница так же адаптируется под экран пользователя (рисунок 3.4).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070100" cy="2989580"/>
            <wp:effectExtent l="0" t="0" r="0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– Экранная форма «Поиск видео </w:t>
      </w:r>
      <w:r>
        <w:rPr>
          <w:sz w:val="28"/>
          <w:szCs w:val="28"/>
        </w:rPr>
        <w:t>в базе» на мобильных устройствах</w:t>
      </w:r>
      <w:r>
        <w:t xml:space="preserve"> </w:t>
      </w:r>
    </w:p>
    <w:p w:rsidR="00B22FDA" w:rsidRDefault="00A2450C">
      <w:pPr>
        <w:pStyle w:val="16"/>
      </w:pPr>
      <w:r>
        <w:t>После успешной загрузки информационная система извлекает все ключевые кадры с видеофайла с временными метками кадров и сохраняет их в отдельную папку в разрешении 8 на 8. После, извлекает хэши ключевых кадров и удаляет изв</w:t>
      </w:r>
      <w:r>
        <w:t>леченные кадры. Далее происходит формирование индексов с последующим занесением их в базу данных. Общие индексы видеофайлов формируются и возвращаются пользователю в специальной форме.</w:t>
      </w:r>
    </w:p>
    <w:p w:rsidR="00B22FDA" w:rsidRDefault="00A2450C">
      <w:pPr>
        <w:pStyle w:val="16"/>
      </w:pPr>
      <w:r>
        <w:t xml:space="preserve">Результат работы алгоритма можно увидеть на странице «Результат поиска </w:t>
      </w:r>
      <w:r>
        <w:t>в базе» (рисунок 3.5). В плеере красными метками отображаются временные метки общих границ сцен.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06670" cy="2571750"/>
            <wp:effectExtent l="0" t="0" r="0" b="0"/>
            <wp:docPr id="2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Экранная форма с результатами поиска заимствований</w:t>
      </w:r>
    </w:p>
    <w:p w:rsidR="00B22FDA" w:rsidRDefault="00A2450C">
      <w:pPr>
        <w:pStyle w:val="16"/>
      </w:pPr>
      <w:r>
        <w:lastRenderedPageBreak/>
        <w:t xml:space="preserve">Так же в приложении реализована возможность искать видеофайлы по кадру. При реализации </w:t>
      </w:r>
      <w:r>
        <w:t>данной возможности, информационная система сравнивает только перцептивные хэши. Результат поиска кадра (рисунок 3.6) можно увидеть на странице «Результаты поиска по кадру» (рисунок 3.7). В плеере красной меткой отображается место нахождения кадра.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75C6C50">
                <wp:extent cx="3978275" cy="1691005"/>
                <wp:effectExtent l="152400" t="114300" r="155575" b="157480"/>
                <wp:docPr id="25" name="Рисунок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3978360" cy="169092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blurRad="55080" dist="1764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4" stroked="t" o:allowincell="f" style="position:absolute;margin-left:0pt;margin-top:-154.6pt;width:313.2pt;height:133.1pt;mso-wrap-style:none;v-text-anchor:middle;mso-position-vertical:top" wp14:anchorId="675C6C50" type="_x0000_t75">
                <v:imagedata r:id="rId39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 w:rsidR="00B22FDA" w:rsidRDefault="00A2450C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</w:t>
      </w:r>
      <w:r>
        <w:rPr>
          <w:sz w:val="28"/>
          <w:szCs w:val="28"/>
        </w:rPr>
        <w:t>к 3.6 – Использованный для поиска кадр</w:t>
      </w:r>
    </w:p>
    <w:p w:rsidR="00B22FDA" w:rsidRDefault="00A245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3106420"/>
            <wp:effectExtent l="0" t="0" r="0" b="0"/>
            <wp:docPr id="2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3.7 – Экранная форма поиска видеофайла по кадру</w:t>
      </w:r>
    </w:p>
    <w:p w:rsidR="00B22FDA" w:rsidRDefault="00A2450C">
      <w:pPr>
        <w:pStyle w:val="11"/>
        <w:rPr>
          <w:color w:val="000000" w:themeColor="text1"/>
        </w:rPr>
      </w:pPr>
      <w:bookmarkStart w:id="33" w:name="_Toc108698043"/>
      <w:r>
        <w:t>Описание процесса тестирования и сбора доказательной базы</w:t>
      </w:r>
      <w:bookmarkEnd w:id="33"/>
    </w:p>
    <w:p w:rsidR="00B22FDA" w:rsidRDefault="00A2450C">
      <w:pPr>
        <w:pStyle w:val="aff5"/>
        <w:tabs>
          <w:tab w:val="left" w:pos="284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разработанных методов индексирования видеофайлов производится на задаче поиска схожих сц</w:t>
      </w:r>
      <w:r>
        <w:rPr>
          <w:sz w:val="28"/>
          <w:szCs w:val="28"/>
        </w:rPr>
        <w:t>ен в видеопотоке по образцу. Были использованы наборы из видеофайлов. Тестовый набор был разбит на 4 группы, характеристики которых перечислены в таблице 3.1.</w:t>
      </w:r>
    </w:p>
    <w:p w:rsidR="00B22FDA" w:rsidRDefault="00A2450C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3.1 – Описание тестовой базы видеофайлов</w:t>
      </w:r>
    </w:p>
    <w:tbl>
      <w:tblPr>
        <w:tblStyle w:val="aff6"/>
        <w:tblW w:w="9628" w:type="dxa"/>
        <w:tblLayout w:type="fixed"/>
        <w:tblLook w:val="04A0" w:firstRow="1" w:lastRow="0" w:firstColumn="1" w:lastColumn="0" w:noHBand="0" w:noVBand="1"/>
      </w:tblPr>
      <w:tblGrid>
        <w:gridCol w:w="1130"/>
        <w:gridCol w:w="2694"/>
        <w:gridCol w:w="1700"/>
        <w:gridCol w:w="4104"/>
      </w:tblGrid>
      <w:tr w:rsidR="00B22FDA">
        <w:tc>
          <w:tcPr>
            <w:tcW w:w="1129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Номер группы</w:t>
            </w:r>
          </w:p>
        </w:tc>
        <w:tc>
          <w:tcPr>
            <w:tcW w:w="2694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Количество видеофайлов</w:t>
            </w:r>
          </w:p>
        </w:tc>
        <w:tc>
          <w:tcPr>
            <w:tcW w:w="1700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Размер (МБ)</w:t>
            </w:r>
          </w:p>
        </w:tc>
        <w:tc>
          <w:tcPr>
            <w:tcW w:w="4104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</w:t>
            </w:r>
          </w:p>
        </w:tc>
        <w:tc>
          <w:tcPr>
            <w:tcW w:w="269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00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1190</w:t>
            </w:r>
          </w:p>
        </w:tc>
        <w:tc>
          <w:tcPr>
            <w:tcW w:w="410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Случайным образом</w:t>
            </w:r>
          </w:p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выбранные 20 видео.</w:t>
            </w:r>
          </w:p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Заимствований нет, используются</w:t>
            </w:r>
          </w:p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для проверки стабильности</w:t>
            </w:r>
          </w:p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алгоритма.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2</w:t>
            </w:r>
          </w:p>
        </w:tc>
        <w:tc>
          <w:tcPr>
            <w:tcW w:w="269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10</w:t>
            </w:r>
          </w:p>
        </w:tc>
        <w:tc>
          <w:tcPr>
            <w:tcW w:w="1700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2262</w:t>
            </w:r>
          </w:p>
        </w:tc>
        <w:tc>
          <w:tcPr>
            <w:tcW w:w="410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Видеозаписи по запросу «007 Золотой глаз». Есть дублирующие видеозаписи. Присутствует сам видеофайл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3</w:t>
            </w:r>
          </w:p>
        </w:tc>
        <w:tc>
          <w:tcPr>
            <w:tcW w:w="269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10</w:t>
            </w:r>
          </w:p>
        </w:tc>
        <w:tc>
          <w:tcPr>
            <w:tcW w:w="1700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1720</w:t>
            </w:r>
          </w:p>
        </w:tc>
        <w:tc>
          <w:tcPr>
            <w:tcW w:w="410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 xml:space="preserve">Запрос </w:t>
            </w:r>
            <w:r>
              <w:t>«Книга Бобы Фетта». Большое количество спецэффектов, сложно искать дубликаты вручную.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4</w:t>
            </w:r>
          </w:p>
        </w:tc>
        <w:tc>
          <w:tcPr>
            <w:tcW w:w="269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10</w:t>
            </w:r>
          </w:p>
        </w:tc>
        <w:tc>
          <w:tcPr>
            <w:tcW w:w="1700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75</w:t>
            </w:r>
          </w:p>
        </w:tc>
        <w:tc>
          <w:tcPr>
            <w:tcW w:w="410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Дублирующие видеозаписи с различной частотой кадров. Различаются форматы хранения и разрешение видеопотока. Присутствует водяной знав в видеопотоке.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5</w:t>
            </w:r>
          </w:p>
        </w:tc>
        <w:tc>
          <w:tcPr>
            <w:tcW w:w="269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10</w:t>
            </w:r>
          </w:p>
        </w:tc>
        <w:tc>
          <w:tcPr>
            <w:tcW w:w="1700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611</w:t>
            </w:r>
          </w:p>
        </w:tc>
        <w:tc>
          <w:tcPr>
            <w:tcW w:w="4104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Видеозаписи с небольшим количеством смен сцен, с плавными переходам. Есть дубликаты, перекодированные с другой частотой кадров.</w:t>
            </w:r>
          </w:p>
        </w:tc>
      </w:tr>
    </w:tbl>
    <w:p w:rsidR="00B22FDA" w:rsidRDefault="00A2450C">
      <w:pPr>
        <w:pStyle w:val="aff5"/>
        <w:tabs>
          <w:tab w:val="left" w:pos="284"/>
        </w:tabs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Конфигурация компьютера, на котором проводились тесты, представлена ниже: 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Процессор: Intel Xeon E5-2640 v3 8x3400МГц.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Память: </w:t>
      </w:r>
      <w:r>
        <w:rPr>
          <w:color w:val="000000"/>
          <w:sz w:val="28"/>
          <w:szCs w:val="28"/>
          <w:shd w:val="clear" w:color="auto" w:fill="FFFFFF"/>
        </w:rPr>
        <w:t>16Gb DDR4 1866 МГц (в двухканальном режиме).</w:t>
      </w:r>
    </w:p>
    <w:p w:rsidR="00B22FDA" w:rsidRDefault="00A2450C">
      <w:pPr>
        <w:numPr>
          <w:ilvl w:val="0"/>
          <w:numId w:val="8"/>
        </w:numPr>
        <w:spacing w:line="360" w:lineRule="auto"/>
        <w:ind w:left="993" w:hanging="284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ОС: Windows 10 x64.</w:t>
      </w:r>
    </w:p>
    <w:p w:rsidR="00B22FDA" w:rsidRDefault="00A2450C">
      <w:pPr>
        <w:pStyle w:val="11"/>
        <w:spacing w:before="720"/>
        <w:rPr>
          <w:color w:val="000000" w:themeColor="text1"/>
        </w:rPr>
      </w:pPr>
      <w:bookmarkStart w:id="34" w:name="_Toc42786923"/>
      <w:bookmarkStart w:id="35" w:name="_Toc21814892"/>
      <w:bookmarkStart w:id="36" w:name="_Toc108698044"/>
      <w:bookmarkEnd w:id="34"/>
      <w:bookmarkEnd w:id="35"/>
      <w:r>
        <w:lastRenderedPageBreak/>
        <w:t>Интерпретация</w:t>
      </w:r>
      <w:r>
        <w:rPr>
          <w:color w:val="000000" w:themeColor="text1"/>
        </w:rPr>
        <w:t xml:space="preserve"> результатов и оценка эффективности</w:t>
      </w:r>
      <w:bookmarkEnd w:id="36"/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оценки времени работы алгоритма поиска дубликатов был проведён поиск дубликатов в базе видео методом полного перебора. То есть, производил</w:t>
      </w:r>
      <w:r>
        <w:rPr>
          <w:sz w:val="28"/>
          <w:szCs w:val="28"/>
        </w:rPr>
        <w:t xml:space="preserve">ось сравнение каждого фильма с каждым (меньшее по длине видео искалось в большем) за исключением сравнения с самим собой. Таким образом, для базы из 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 xml:space="preserve"> фильмов выполнялось </w:t>
      </w:r>
      <w:r>
        <w:rPr>
          <w:i/>
          <w:sz w:val="28"/>
          <w:szCs w:val="28"/>
        </w:rPr>
        <w:t>N(N - 1) / 2</w:t>
      </w:r>
      <w:r>
        <w:rPr>
          <w:sz w:val="28"/>
          <w:szCs w:val="28"/>
        </w:rPr>
        <w:t xml:space="preserve"> сравнения. Время работы алгоритма приведено в таблице 2.4.</w:t>
      </w:r>
    </w:p>
    <w:p w:rsidR="00B22FDA" w:rsidRDefault="00A2450C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3.2 –</w:t>
      </w:r>
      <w:r>
        <w:rPr>
          <w:sz w:val="28"/>
          <w:szCs w:val="28"/>
        </w:rPr>
        <w:t xml:space="preserve"> Скорость построения индексов</w:t>
      </w:r>
    </w:p>
    <w:tbl>
      <w:tblPr>
        <w:tblStyle w:val="aff6"/>
        <w:tblW w:w="9628" w:type="dxa"/>
        <w:tblLayout w:type="fixed"/>
        <w:tblLook w:val="04A0" w:firstRow="1" w:lastRow="0" w:firstColumn="1" w:lastColumn="0" w:noHBand="0" w:noVBand="1"/>
      </w:tblPr>
      <w:tblGrid>
        <w:gridCol w:w="1130"/>
        <w:gridCol w:w="2694"/>
        <w:gridCol w:w="1700"/>
        <w:gridCol w:w="4104"/>
      </w:tblGrid>
      <w:tr w:rsidR="00B22FDA">
        <w:tc>
          <w:tcPr>
            <w:tcW w:w="1129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Номер группы</w:t>
            </w:r>
          </w:p>
        </w:tc>
        <w:tc>
          <w:tcPr>
            <w:tcW w:w="2694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Общая продолжительность видеофайлов (сек)</w:t>
            </w:r>
          </w:p>
        </w:tc>
        <w:tc>
          <w:tcPr>
            <w:tcW w:w="1700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Общее время</w:t>
            </w:r>
          </w:p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построения индексов (мс)</w:t>
            </w:r>
          </w:p>
        </w:tc>
        <w:tc>
          <w:tcPr>
            <w:tcW w:w="4104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  <w:bCs/>
              </w:rPr>
              <w:t>Средняя скорость индексации одной секунды видеофайла (мс)</w:t>
            </w:r>
          </w:p>
          <w:p w:rsidR="00B22FDA" w:rsidRDefault="00B22FDA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</w:t>
            </w:r>
          </w:p>
        </w:tc>
        <w:tc>
          <w:tcPr>
            <w:tcW w:w="269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7898</w:t>
            </w:r>
          </w:p>
        </w:tc>
        <w:tc>
          <w:tcPr>
            <w:tcW w:w="1700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110153</w:t>
            </w:r>
          </w:p>
        </w:tc>
        <w:tc>
          <w:tcPr>
            <w:tcW w:w="410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13,943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2</w:t>
            </w:r>
          </w:p>
        </w:tc>
        <w:tc>
          <w:tcPr>
            <w:tcW w:w="269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25337</w:t>
            </w:r>
          </w:p>
        </w:tc>
        <w:tc>
          <w:tcPr>
            <w:tcW w:w="1700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135863</w:t>
            </w:r>
          </w:p>
        </w:tc>
        <w:tc>
          <w:tcPr>
            <w:tcW w:w="410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5,36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3</w:t>
            </w:r>
          </w:p>
        </w:tc>
        <w:tc>
          <w:tcPr>
            <w:tcW w:w="269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19672</w:t>
            </w:r>
          </w:p>
        </w:tc>
        <w:tc>
          <w:tcPr>
            <w:tcW w:w="1700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98713</w:t>
            </w:r>
          </w:p>
        </w:tc>
        <w:tc>
          <w:tcPr>
            <w:tcW w:w="410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4</w:t>
            </w:r>
          </w:p>
        </w:tc>
        <w:tc>
          <w:tcPr>
            <w:tcW w:w="269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826</w:t>
            </w:r>
          </w:p>
        </w:tc>
        <w:tc>
          <w:tcPr>
            <w:tcW w:w="1700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6059</w:t>
            </w:r>
          </w:p>
        </w:tc>
        <w:tc>
          <w:tcPr>
            <w:tcW w:w="410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7,33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5</w:t>
            </w:r>
          </w:p>
        </w:tc>
        <w:tc>
          <w:tcPr>
            <w:tcW w:w="269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1952</w:t>
            </w:r>
          </w:p>
        </w:tc>
        <w:tc>
          <w:tcPr>
            <w:tcW w:w="1700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32494</w:t>
            </w:r>
          </w:p>
        </w:tc>
        <w:tc>
          <w:tcPr>
            <w:tcW w:w="410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16,64</w:t>
            </w:r>
          </w:p>
        </w:tc>
      </w:tr>
      <w:tr w:rsidR="00B22FDA"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Итого</w:t>
            </w:r>
          </w:p>
        </w:tc>
        <w:tc>
          <w:tcPr>
            <w:tcW w:w="269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47787</w:t>
            </w:r>
          </w:p>
        </w:tc>
        <w:tc>
          <w:tcPr>
            <w:tcW w:w="1700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383282</w:t>
            </w:r>
          </w:p>
        </w:tc>
        <w:tc>
          <w:tcPr>
            <w:tcW w:w="410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48,283</w:t>
            </w:r>
          </w:p>
        </w:tc>
      </w:tr>
      <w:tr w:rsidR="00B22FDA">
        <w:trPr>
          <w:trHeight w:val="427"/>
        </w:trPr>
        <w:tc>
          <w:tcPr>
            <w:tcW w:w="1129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Среднее</w:t>
            </w:r>
          </w:p>
        </w:tc>
        <w:tc>
          <w:tcPr>
            <w:tcW w:w="269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9557,4</w:t>
            </w:r>
          </w:p>
        </w:tc>
        <w:tc>
          <w:tcPr>
            <w:tcW w:w="1700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76656,4</w:t>
            </w:r>
          </w:p>
        </w:tc>
        <w:tc>
          <w:tcPr>
            <w:tcW w:w="4104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9,6566</w:t>
            </w:r>
          </w:p>
        </w:tc>
      </w:tr>
    </w:tbl>
    <w:p w:rsidR="00B22FDA" w:rsidRDefault="00A2450C">
      <w:pPr>
        <w:spacing w:before="3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3.3 – Достоверность индексирования</w:t>
      </w:r>
    </w:p>
    <w:tbl>
      <w:tblPr>
        <w:tblStyle w:val="aff6"/>
        <w:tblW w:w="9744" w:type="dxa"/>
        <w:tblLayout w:type="fixed"/>
        <w:tblLook w:val="04A0" w:firstRow="1" w:lastRow="0" w:firstColumn="1" w:lastColumn="0" w:noHBand="0" w:noVBand="1"/>
      </w:tblPr>
      <w:tblGrid>
        <w:gridCol w:w="2101"/>
        <w:gridCol w:w="7643"/>
      </w:tblGrid>
      <w:tr w:rsidR="00B22FDA">
        <w:trPr>
          <w:trHeight w:val="854"/>
        </w:trPr>
        <w:tc>
          <w:tcPr>
            <w:tcW w:w="2101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Номер группы</w:t>
            </w:r>
          </w:p>
        </w:tc>
        <w:tc>
          <w:tcPr>
            <w:tcW w:w="7642" w:type="dxa"/>
            <w:vAlign w:val="center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  <w:bCs/>
              </w:rPr>
              <w:t xml:space="preserve">Средняя достоверность </w:t>
            </w:r>
          </w:p>
        </w:tc>
      </w:tr>
      <w:tr w:rsidR="00B22FDA">
        <w:trPr>
          <w:trHeight w:val="419"/>
        </w:trPr>
        <w:tc>
          <w:tcPr>
            <w:tcW w:w="2101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1</w:t>
            </w:r>
          </w:p>
        </w:tc>
        <w:tc>
          <w:tcPr>
            <w:tcW w:w="7642" w:type="dxa"/>
          </w:tcPr>
          <w:p w:rsidR="00B22FDA" w:rsidRDefault="00A2450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100%</w:t>
            </w:r>
          </w:p>
        </w:tc>
      </w:tr>
      <w:tr w:rsidR="00B22FDA">
        <w:trPr>
          <w:trHeight w:val="419"/>
        </w:trPr>
        <w:tc>
          <w:tcPr>
            <w:tcW w:w="2101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2</w:t>
            </w:r>
          </w:p>
        </w:tc>
        <w:tc>
          <w:tcPr>
            <w:tcW w:w="7642" w:type="dxa"/>
          </w:tcPr>
          <w:p w:rsidR="00B22FDA" w:rsidRDefault="00A2450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90,2%</w:t>
            </w:r>
          </w:p>
        </w:tc>
      </w:tr>
      <w:tr w:rsidR="00B22FDA">
        <w:trPr>
          <w:trHeight w:val="434"/>
        </w:trPr>
        <w:tc>
          <w:tcPr>
            <w:tcW w:w="2101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3</w:t>
            </w:r>
          </w:p>
        </w:tc>
        <w:tc>
          <w:tcPr>
            <w:tcW w:w="7642" w:type="dxa"/>
          </w:tcPr>
          <w:p w:rsidR="00B22FDA" w:rsidRDefault="00A2450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87,5%</w:t>
            </w:r>
          </w:p>
        </w:tc>
      </w:tr>
      <w:tr w:rsidR="00B22FDA">
        <w:trPr>
          <w:trHeight w:val="419"/>
        </w:trPr>
        <w:tc>
          <w:tcPr>
            <w:tcW w:w="2101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4</w:t>
            </w:r>
          </w:p>
        </w:tc>
        <w:tc>
          <w:tcPr>
            <w:tcW w:w="7642" w:type="dxa"/>
          </w:tcPr>
          <w:p w:rsidR="00B22FDA" w:rsidRDefault="00A2450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77,6%</w:t>
            </w:r>
          </w:p>
        </w:tc>
      </w:tr>
      <w:tr w:rsidR="00B22FDA">
        <w:trPr>
          <w:trHeight w:val="419"/>
        </w:trPr>
        <w:tc>
          <w:tcPr>
            <w:tcW w:w="2101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5</w:t>
            </w:r>
          </w:p>
        </w:tc>
        <w:tc>
          <w:tcPr>
            <w:tcW w:w="7642" w:type="dxa"/>
          </w:tcPr>
          <w:p w:rsidR="00B22FDA" w:rsidRDefault="00A2450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48,3%</w:t>
            </w:r>
          </w:p>
        </w:tc>
      </w:tr>
      <w:tr w:rsidR="00B22FDA">
        <w:trPr>
          <w:trHeight w:val="419"/>
        </w:trPr>
        <w:tc>
          <w:tcPr>
            <w:tcW w:w="2101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</w:pPr>
            <w:r>
              <w:t>Среднее</w:t>
            </w:r>
          </w:p>
        </w:tc>
        <w:tc>
          <w:tcPr>
            <w:tcW w:w="7642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81%</w:t>
            </w:r>
          </w:p>
        </w:tc>
      </w:tr>
    </w:tbl>
    <w:p w:rsidR="00B22FDA" w:rsidRDefault="00A2450C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Средняя достоверность </w:t>
      </w:r>
      <w:r>
        <w:rPr>
          <w:sz w:val="28"/>
          <w:szCs w:val="28"/>
        </w:rPr>
        <w:t xml:space="preserve">индексирования для 4 группы составил 81,5 процента. Наихудший показатель в 79% показал видеоролик с добавлением </w:t>
      </w:r>
      <w:r>
        <w:rPr>
          <w:sz w:val="28"/>
          <w:szCs w:val="28"/>
        </w:rPr>
        <w:lastRenderedPageBreak/>
        <w:t>водяного знака. При изменении значения точности расстоянии Хэмминга в задаче сравнения индексов с 2 до 3, погрешность повышается до 86 процента.</w:t>
      </w:r>
      <w:r>
        <w:rPr>
          <w:sz w:val="28"/>
          <w:szCs w:val="28"/>
        </w:rPr>
        <w:t xml:space="preserve"> Однако увеличение данного значения может привезти к ложным срабатываниям.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Пятая группа показала наихудший результат среди тестов. Средняя достоверность индексирования составила 48 процентов. Наихудший результат 24%. Низкая достоверность обусловлена тем, </w:t>
      </w:r>
      <w:r>
        <w:rPr>
          <w:sz w:val="28"/>
          <w:szCs w:val="28"/>
        </w:rPr>
        <w:t>что в данных видеороликах используются плавные переходы между сценами и сцены плохо отличаются друг от друга.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работы, информационная система активно взаимодействует с базой данных. Оценена зависимость времени работы программы с базой данных, в завис</w:t>
      </w:r>
      <w:r>
        <w:rPr>
          <w:sz w:val="28"/>
          <w:szCs w:val="28"/>
        </w:rPr>
        <w:t>имости от количества индексов (таблица 2.4). Нагляднее зависимость можно наблюдать в рисунке 2.1.</w:t>
      </w:r>
    </w:p>
    <w:p w:rsidR="00B22FDA" w:rsidRDefault="00A2450C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3.4 – Зависимость времени запросов к базе данных от количества индексов</w:t>
      </w:r>
    </w:p>
    <w:tbl>
      <w:tblPr>
        <w:tblStyle w:val="aff6"/>
        <w:tblW w:w="9516" w:type="dxa"/>
        <w:tblLayout w:type="fixed"/>
        <w:tblLook w:val="04A0" w:firstRow="1" w:lastRow="0" w:firstColumn="1" w:lastColumn="0" w:noHBand="0" w:noVBand="1"/>
      </w:tblPr>
      <w:tblGrid>
        <w:gridCol w:w="4759"/>
        <w:gridCol w:w="4757"/>
      </w:tblGrid>
      <w:tr w:rsidR="00B22FDA">
        <w:trPr>
          <w:trHeight w:val="537"/>
        </w:trPr>
        <w:tc>
          <w:tcPr>
            <w:tcW w:w="4758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 xml:space="preserve">Количество индексов </w:t>
            </w:r>
          </w:p>
        </w:tc>
        <w:tc>
          <w:tcPr>
            <w:tcW w:w="4757" w:type="dxa"/>
          </w:tcPr>
          <w:p w:rsidR="00B22FDA" w:rsidRDefault="00A2450C">
            <w:pPr>
              <w:pStyle w:val="aff5"/>
              <w:tabs>
                <w:tab w:val="left" w:pos="284"/>
              </w:tabs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Время запросов к базе данных (мс)</w:t>
            </w:r>
          </w:p>
        </w:tc>
      </w:tr>
      <w:tr w:rsidR="00B22FDA">
        <w:trPr>
          <w:trHeight w:val="488"/>
        </w:trPr>
        <w:tc>
          <w:tcPr>
            <w:tcW w:w="4758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4757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73</w:t>
            </w:r>
          </w:p>
        </w:tc>
      </w:tr>
      <w:tr w:rsidR="00B22FDA">
        <w:trPr>
          <w:trHeight w:val="488"/>
        </w:trPr>
        <w:tc>
          <w:tcPr>
            <w:tcW w:w="4758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5041</w:t>
            </w:r>
          </w:p>
        </w:tc>
        <w:tc>
          <w:tcPr>
            <w:tcW w:w="4757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86</w:t>
            </w:r>
          </w:p>
        </w:tc>
      </w:tr>
      <w:tr w:rsidR="00B22FDA">
        <w:trPr>
          <w:trHeight w:val="488"/>
        </w:trPr>
        <w:tc>
          <w:tcPr>
            <w:tcW w:w="4758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38993</w:t>
            </w:r>
          </w:p>
        </w:tc>
        <w:tc>
          <w:tcPr>
            <w:tcW w:w="4757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</w:t>
            </w:r>
          </w:p>
        </w:tc>
      </w:tr>
      <w:tr w:rsidR="00B22FDA">
        <w:trPr>
          <w:trHeight w:val="488"/>
        </w:trPr>
        <w:tc>
          <w:tcPr>
            <w:tcW w:w="4758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56865</w:t>
            </w:r>
          </w:p>
        </w:tc>
        <w:tc>
          <w:tcPr>
            <w:tcW w:w="4757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251</w:t>
            </w:r>
          </w:p>
        </w:tc>
      </w:tr>
      <w:tr w:rsidR="00B22FDA">
        <w:trPr>
          <w:trHeight w:val="488"/>
        </w:trPr>
        <w:tc>
          <w:tcPr>
            <w:tcW w:w="4758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85328</w:t>
            </w:r>
          </w:p>
        </w:tc>
        <w:tc>
          <w:tcPr>
            <w:tcW w:w="4757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272</w:t>
            </w:r>
          </w:p>
        </w:tc>
      </w:tr>
      <w:tr w:rsidR="00B22FDA">
        <w:trPr>
          <w:trHeight w:val="473"/>
        </w:trPr>
        <w:tc>
          <w:tcPr>
            <w:tcW w:w="4758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112469</w:t>
            </w:r>
          </w:p>
        </w:tc>
        <w:tc>
          <w:tcPr>
            <w:tcW w:w="4757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334</w:t>
            </w:r>
          </w:p>
        </w:tc>
      </w:tr>
      <w:tr w:rsidR="00B22FDA">
        <w:trPr>
          <w:trHeight w:val="488"/>
        </w:trPr>
        <w:tc>
          <w:tcPr>
            <w:tcW w:w="4758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209326</w:t>
            </w:r>
          </w:p>
        </w:tc>
        <w:tc>
          <w:tcPr>
            <w:tcW w:w="4757" w:type="dxa"/>
          </w:tcPr>
          <w:p w:rsidR="00B22FDA" w:rsidRDefault="00A2450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406</w:t>
            </w:r>
          </w:p>
        </w:tc>
      </w:tr>
    </w:tbl>
    <w:p w:rsidR="00B22FDA" w:rsidRDefault="00A2450C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Получается, что на каждые 75 тысяч индексов время запросов увеличивается на 200 миллисекунд. По прогнозу, когда количество индексов достигнет миллиона, время запросов к базе данных увеличится до 2666 миллисекунд. </w:t>
      </w:r>
    </w:p>
    <w:p w:rsidR="00B22FDA" w:rsidRDefault="00A2450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0130" cy="3575050"/>
            <wp:effectExtent l="0" t="0" r="0" b="0"/>
            <wp:docPr id="2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A2450C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– Зависимость времени </w:t>
      </w:r>
      <w:r>
        <w:rPr>
          <w:sz w:val="28"/>
          <w:szCs w:val="28"/>
        </w:rPr>
        <w:t>запросов к базе данных от количества индексов</w:t>
      </w:r>
    </w:p>
    <w:p w:rsidR="00B22FDA" w:rsidRDefault="00A2450C">
      <w:pPr>
        <w:pStyle w:val="11"/>
        <w:numPr>
          <w:ilvl w:val="0"/>
          <w:numId w:val="0"/>
        </w:numPr>
        <w:spacing w:before="360" w:after="240"/>
        <w:ind w:left="709"/>
      </w:pPr>
      <w:bookmarkStart w:id="37" w:name="_Toc108698045"/>
      <w:r>
        <w:t>Выводы по разделу</w:t>
      </w:r>
      <w:bookmarkEnd w:id="37"/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третьем разделе обоснованы средства реализации и описана программная реализация.</w:t>
      </w:r>
    </w:p>
    <w:p w:rsidR="00B22FDA" w:rsidRDefault="00A2450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</w:rPr>
        <w:t>Был описан процесс тестирования разработанного алгоритма и сбора доказательной базы</w:t>
      </w:r>
      <w:r>
        <w:rPr>
          <w:color w:val="000000"/>
          <w:sz w:val="28"/>
          <w:szCs w:val="28"/>
        </w:rPr>
        <w:t>. В конце приводятся данны</w:t>
      </w:r>
      <w:r>
        <w:rPr>
          <w:color w:val="000000"/>
          <w:sz w:val="28"/>
          <w:szCs w:val="28"/>
        </w:rPr>
        <w:t>е об эффективности проекта.</w:t>
      </w:r>
    </w:p>
    <w:p w:rsidR="00B22FDA" w:rsidRDefault="00A2450C">
      <w:pPr>
        <w:spacing w:after="160" w:line="259" w:lineRule="auto"/>
        <w:rPr>
          <w:color w:val="000000"/>
          <w:sz w:val="28"/>
          <w:szCs w:val="28"/>
        </w:rPr>
      </w:pPr>
      <w:r>
        <w:br w:type="page"/>
      </w:r>
    </w:p>
    <w:p w:rsidR="00B22FDA" w:rsidRDefault="00A2450C">
      <w:pPr>
        <w:pStyle w:val="10"/>
        <w:spacing w:after="24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08698046"/>
      <w:bookmarkStart w:id="39" w:name="_Toc4376448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38"/>
      <w:bookmarkEnd w:id="39"/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>В ходе работы над выпускной квалификационной работой</w:t>
      </w:r>
      <w:r>
        <w:rPr>
          <w:sz w:val="28"/>
          <w:szCs w:val="28"/>
        </w:rPr>
        <w:t xml:space="preserve"> были решены все поставленные задачи.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Был выполнен анализ предметной области исследования. Определена научная проблема. Подтверждена актуальность научной проблемы.</w:t>
      </w:r>
      <w:r>
        <w:rPr>
          <w:sz w:val="28"/>
          <w:szCs w:val="28"/>
          <w:lang w:eastAsia="ar-SA"/>
        </w:rPr>
        <w:t xml:space="preserve"> Сформулирована гипотеза.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eastAsia="ar-SA"/>
        </w:rPr>
        <w:t xml:space="preserve">Проанализированы особенности систем видеокопрессии и существующие алгоритмы обработки ключевых кадров видеопотока для определения их схожести. Разработан алгоритм создания уникальных подписей ключевых кадров. Была построена </w:t>
      </w:r>
      <w:r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BE</w:t>
      </w:r>
      <w:r>
        <w:rPr>
          <w:sz w:val="28"/>
          <w:szCs w:val="28"/>
        </w:rPr>
        <w:t xml:space="preserve"> информационной системы с использованием методологии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, которая отражает движения потоков данных. Спроектирована база данных информационной системы и </w:t>
      </w:r>
      <w:r>
        <w:rPr>
          <w:sz w:val="28"/>
          <w:szCs w:val="28"/>
          <w:lang w:eastAsia="ar-SA"/>
        </w:rPr>
        <w:t>обоснован выбор системы управления базами данных.</w:t>
      </w:r>
    </w:p>
    <w:p w:rsidR="00B22FDA" w:rsidRDefault="00A2450C">
      <w:pPr>
        <w:spacing w:line="360" w:lineRule="auto"/>
        <w:ind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Была реализована информационная система с реализ</w:t>
      </w:r>
      <w:r>
        <w:rPr>
          <w:sz w:val="28"/>
          <w:szCs w:val="28"/>
          <w:lang w:eastAsia="ar-SA"/>
        </w:rPr>
        <w:t>ацией разработанного алгоритма и оценена ее эффективность.</w:t>
      </w:r>
    </w:p>
    <w:p w:rsidR="00B22FDA" w:rsidRDefault="00A2450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lang w:eastAsia="ar-SA"/>
        </w:rPr>
        <w:t>Таким образов разработанный алгоритм создания уникальных подписей ключевых кадров видеопоследовательности эффективно решает задачу поиска заимствований видеофрагментов</w:t>
      </w:r>
      <w:r>
        <w:rPr>
          <w:color w:val="000000"/>
          <w:sz w:val="28"/>
          <w:szCs w:val="28"/>
        </w:rPr>
        <w:t>.</w:t>
      </w:r>
      <w:r>
        <w:br w:type="page"/>
      </w:r>
    </w:p>
    <w:p w:rsidR="00B22FDA" w:rsidRDefault="00A2450C">
      <w:pPr>
        <w:pStyle w:val="10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108698047"/>
      <w:bookmarkStart w:id="41" w:name="_Toc4376448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ников</w:t>
      </w:r>
      <w:bookmarkEnd w:id="40"/>
      <w:bookmarkEnd w:id="41"/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</w:rPr>
      </w:pPr>
      <w:r>
        <w:rPr>
          <w:bCs/>
          <w:sz w:val="28"/>
          <w:szCs w:val="28"/>
        </w:rPr>
        <w:t>Российский рынок VoD 2021 // ТМТ Консалтинг URL: https://www.tadviser.ru/images/c/cd/ТМТ-рейтинг-VoD-2021-2.pdf (дата обращения: 21.04.2022).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MUSO DISCOVER Q1 2022 DIGITAL PIRACY DATA INSIGHTS // MUSO - Protect, Discover, Connect URL: </w:t>
      </w:r>
      <w:r>
        <w:rPr>
          <w:bCs/>
          <w:sz w:val="28"/>
          <w:szCs w:val="28"/>
          <w:lang w:val="en-US"/>
        </w:rPr>
        <w:t>https://www.muso.com/magazine/muso-discover-q1-2022-digital-piracy-data-insights (дата обращения: 21.04.2022).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Паршин, А. Е. Алгоритм поиска дубликатов в базе видеопоследовательностей на основе сопоставления иерархии смен сцен / А. Е. Паршин, И. В. Глазист</w:t>
      </w:r>
      <w:r>
        <w:rPr>
          <w:bCs/>
          <w:color w:val="000000"/>
          <w:sz w:val="28"/>
          <w:szCs w:val="28"/>
        </w:rPr>
        <w:t>ов // Новые информационные технологии в автоматизированных системах. – 2009. – № 12. – С. 51-61.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Никитин, И. К. Методы поиска нечетких дубликатов видео / И. К. Никитин // Нейрокомпьютеры: разработка, применение. – 2015. – № 9. – С. 60-66</w:t>
      </w:r>
      <w:r>
        <w:rPr>
          <w:bCs/>
          <w:color w:val="000000"/>
          <w:sz w:val="28"/>
          <w:szCs w:val="28"/>
        </w:rPr>
        <w:t>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Law-To. J., Buiss</w:t>
      </w:r>
      <w:r>
        <w:rPr>
          <w:color w:val="000000"/>
          <w:sz w:val="28"/>
          <w:szCs w:val="28"/>
          <w:lang w:val="en-US"/>
        </w:rPr>
        <w:t xml:space="preserve">on O., Gouet-Brunet V., Boujemaa N. Robust voting algorithm based on labels of behavior for video copy detection // Proceedings of the 14th ACM International Conference on Multimedia.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color w:val="000000"/>
          <w:sz w:val="28"/>
          <w:szCs w:val="28"/>
          <w:lang w:val="en-US"/>
        </w:rPr>
        <w:t xml:space="preserve"> Santa Barbara: Association for Computing Machinery, 2006.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color w:val="000000"/>
          <w:sz w:val="28"/>
          <w:szCs w:val="28"/>
          <w:lang w:val="en-US"/>
        </w:rPr>
        <w:t xml:space="preserve"> P. 835-844</w:t>
      </w:r>
      <w:r>
        <w:rPr>
          <w:color w:val="000000"/>
          <w:sz w:val="28"/>
          <w:szCs w:val="28"/>
          <w:lang w:val="en-US"/>
        </w:rPr>
        <w:t>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 xml:space="preserve">Vaiapury K., Atrey P. K., Kankanhalli M. S., Ramakrishnan K. Non-identical Duplicate Video Detection Using The SIFT method // Visual Information Engineering, 2006. </w:t>
      </w:r>
      <w:r>
        <w:rPr>
          <w:sz w:val="28"/>
          <w:szCs w:val="28"/>
        </w:rPr>
        <w:t xml:space="preserve">VIE 2006. IET International Conference on. </w:t>
      </w:r>
      <w:r>
        <w:rPr>
          <w:bCs/>
          <w:color w:val="000000"/>
          <w:sz w:val="28"/>
          <w:szCs w:val="28"/>
        </w:rPr>
        <w:t>–</w:t>
      </w:r>
      <w:r>
        <w:rPr>
          <w:sz w:val="28"/>
          <w:szCs w:val="28"/>
        </w:rPr>
        <w:t xml:space="preserve"> 2006. </w:t>
      </w:r>
      <w:r>
        <w:rPr>
          <w:bCs/>
          <w:color w:val="000000"/>
          <w:sz w:val="28"/>
          <w:szCs w:val="28"/>
        </w:rPr>
        <w:t>–</w:t>
      </w:r>
      <w:r>
        <w:rPr>
          <w:sz w:val="28"/>
          <w:szCs w:val="28"/>
        </w:rPr>
        <w:t xml:space="preserve"> Sept. </w:t>
      </w:r>
      <w:r>
        <w:rPr>
          <w:bCs/>
          <w:color w:val="000000"/>
          <w:sz w:val="28"/>
          <w:szCs w:val="28"/>
        </w:rPr>
        <w:t>–</w:t>
      </w:r>
      <w:r>
        <w:rPr>
          <w:sz w:val="28"/>
          <w:szCs w:val="28"/>
        </w:rPr>
        <w:t xml:space="preserve"> P. 537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542</w:t>
      </w:r>
      <w:r>
        <w:rPr>
          <w:bCs/>
          <w:color w:val="000000"/>
          <w:sz w:val="28"/>
          <w:szCs w:val="28"/>
        </w:rPr>
        <w:t>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Douze M., Gaidon </w:t>
      </w:r>
      <w:r>
        <w:rPr>
          <w:sz w:val="28"/>
          <w:szCs w:val="28"/>
          <w:lang w:val="en-US"/>
        </w:rPr>
        <w:t xml:space="preserve">A., Jegou H., Marszalek M., Schmid C. Inria-Learars video copy detection system // TREVCID.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2008</w:t>
      </w:r>
      <w:r>
        <w:rPr>
          <w:bCs/>
          <w:color w:val="000000"/>
          <w:sz w:val="28"/>
          <w:szCs w:val="28"/>
          <w:lang w:val="en-US"/>
        </w:rPr>
        <w:t>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Dong W., Wang Z., Charikar M., Li. K. Efficiently matching sets of features with random histograms // MM.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bCs/>
          <w:sz w:val="28"/>
          <w:szCs w:val="28"/>
          <w:lang w:val="en-US"/>
        </w:rPr>
        <w:t xml:space="preserve"> ACM, 2008.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bCs/>
          <w:sz w:val="28"/>
          <w:szCs w:val="28"/>
          <w:lang w:val="en-US"/>
        </w:rPr>
        <w:t xml:space="preserve"> P. 179</w:t>
      </w:r>
      <w:r>
        <w:rPr>
          <w:bCs/>
          <w:color w:val="000000"/>
          <w:sz w:val="28"/>
          <w:szCs w:val="28"/>
          <w:lang w:val="en-US"/>
        </w:rPr>
        <w:t>-</w:t>
      </w:r>
      <w:r>
        <w:rPr>
          <w:bCs/>
          <w:sz w:val="28"/>
          <w:szCs w:val="28"/>
          <w:lang w:val="en-US"/>
        </w:rPr>
        <w:t>188</w:t>
      </w:r>
      <w:r>
        <w:rPr>
          <w:bCs/>
          <w:color w:val="000000"/>
          <w:sz w:val="28"/>
          <w:szCs w:val="28"/>
          <w:lang w:val="en-US"/>
        </w:rPr>
        <w:t>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Hua X.-S., Chen X., Zhang H.-J. Robust video signature based on ordinal measure // 2004 International Conference on Image Processing.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bCs/>
          <w:sz w:val="28"/>
          <w:szCs w:val="28"/>
          <w:lang w:val="en-US"/>
        </w:rPr>
        <w:t xml:space="preserve"> Singapore: IEEE, 2004.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bCs/>
          <w:sz w:val="28"/>
          <w:szCs w:val="28"/>
          <w:lang w:val="en-US"/>
        </w:rPr>
        <w:t xml:space="preserve"> P. 685-688</w:t>
      </w:r>
      <w:r>
        <w:rPr>
          <w:bCs/>
          <w:color w:val="000000"/>
          <w:sz w:val="28"/>
          <w:szCs w:val="28"/>
          <w:lang w:val="en-US"/>
        </w:rPr>
        <w:t>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lastRenderedPageBreak/>
        <w:t>Wang Y., Belkhatir M., Tahayna B. Near-Duplicate Video Retrieval Based on Clusterin</w:t>
      </w:r>
      <w:r>
        <w:rPr>
          <w:bCs/>
          <w:sz w:val="28"/>
          <w:szCs w:val="28"/>
          <w:lang w:val="en-US"/>
        </w:rPr>
        <w:t xml:space="preserve">g by Multiple Sequence Alignment // Proceedings of the 20th ACM international conference on Multimedia.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bCs/>
          <w:sz w:val="28"/>
          <w:szCs w:val="28"/>
          <w:lang w:val="en-US"/>
        </w:rPr>
        <w:t xml:space="preserve"> New York: ACM, 2012. </w:t>
      </w:r>
      <w:r>
        <w:rPr>
          <w:bCs/>
          <w:color w:val="000000"/>
          <w:sz w:val="28"/>
          <w:szCs w:val="28"/>
          <w:lang w:val="en-US"/>
        </w:rPr>
        <w:t>–</w:t>
      </w:r>
      <w:r>
        <w:rPr>
          <w:bCs/>
          <w:sz w:val="28"/>
          <w:szCs w:val="28"/>
          <w:lang w:val="en-US"/>
        </w:rPr>
        <w:t xml:space="preserve"> P. 941-944</w:t>
      </w:r>
      <w:r>
        <w:rPr>
          <w:bCs/>
          <w:color w:val="000000"/>
          <w:sz w:val="28"/>
          <w:szCs w:val="28"/>
          <w:lang w:val="en-US"/>
        </w:rPr>
        <w:t>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Лузин, В. И. Основы формирования, передачи и приема цифровой информации : учебное пособие / В. И. Лузин, Н. П. Никитин, В. И. Гадзиковский ; науч. ред. </w:t>
      </w:r>
      <w:r>
        <w:rPr>
          <w:bCs/>
          <w:sz w:val="28"/>
          <w:szCs w:val="28"/>
          <w:lang w:val="en-US"/>
        </w:rPr>
        <w:t xml:space="preserve">В. И. Гадзиковский. - Москва : ООО «СОЛОН-Пресс», 2020. </w:t>
      </w:r>
      <w:r>
        <w:rPr>
          <w:bCs/>
          <w:sz w:val="28"/>
          <w:szCs w:val="28"/>
        </w:rPr>
        <w:t>–</w:t>
      </w:r>
      <w:r>
        <w:rPr>
          <w:bCs/>
          <w:sz w:val="28"/>
          <w:szCs w:val="28"/>
          <w:lang w:val="en-US"/>
        </w:rPr>
        <w:t xml:space="preserve"> 316 с.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Практическое использование видеокомпрес</w:t>
      </w:r>
      <w:r>
        <w:rPr>
          <w:bCs/>
          <w:sz w:val="28"/>
          <w:szCs w:val="28"/>
        </w:rPr>
        <w:t>сии в телевидении // Общественно-образовательный портал URL: https://sneg5.com/nauka/tehnika-i-tehnologii/mpeg.html (дата обращения: 21.04.2022).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Байгарова Н.С. Методы индексирования и поиска изображений и видеоданных на основании визуального содержания / </w:t>
      </w:r>
      <w:r>
        <w:rPr>
          <w:bCs/>
          <w:sz w:val="28"/>
          <w:szCs w:val="28"/>
        </w:rPr>
        <w:t>Ю.А. Бухштаб, А.А. Горный, Н.Н. Евтеева, В.Ю. Лялин, А.В. Монастырский, А.Ю. Стрелков  // Электронные библиотеки: перспективные методы и технологии, электронные коллекции. – Протвино: Институт прикладной математики им. М. В. Келдыша РАН, 2002. – С. 263-273</w:t>
      </w:r>
      <w:r>
        <w:rPr>
          <w:bCs/>
          <w:sz w:val="28"/>
          <w:szCs w:val="28"/>
        </w:rPr>
        <w:t>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Ельчанинов В.С. Поиск подобных изображений в базе данных индексированных видео / В.С. Ельчанинов, Д.Н. Лясин // Электронный научно-практический журнал «Современные научные исследования и инновации». – 2014. – №5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Построение признаков и сравнение изображен</w:t>
      </w:r>
      <w:r>
        <w:rPr>
          <w:bCs/>
          <w:sz w:val="28"/>
          <w:szCs w:val="28"/>
        </w:rPr>
        <w:t>ий: глобальные признаки. Лекции от Яндекса // Хабр URL: https://habr.com/ru/company/yandex/blog/255627/ (дата обращения: 21.04.2022).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Рудаков, И. В. Исследование перцептивных хеш-функций изображений / И. В. Рудаков, И. М. Васютович // Наука и образование: </w:t>
      </w:r>
      <w:r>
        <w:rPr>
          <w:bCs/>
          <w:sz w:val="28"/>
          <w:szCs w:val="28"/>
        </w:rPr>
        <w:t>научное издание МГТУ им. Н.Э. Баумана. – 2015. – № 8. – С. 269-280.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Огневой, Г. Д. Методы и алгоритмы поиска изображений / Г. Д. Огневой // Информационные технологии в образовании, науке и производстве. – 2014.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Расстояние Хэмминга // Викиконспекты Универси</w:t>
      </w:r>
      <w:r>
        <w:rPr>
          <w:bCs/>
          <w:sz w:val="28"/>
          <w:szCs w:val="28"/>
        </w:rPr>
        <w:t>тета ИТМО URL: https://neerc.ifmo.ru/wiki/index.php?title=Расстояние_Хэмминга (дата обращения: 21.04.2022).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Сравнение современных СУБД | Заметки программиста [Электронный ресурс]. – Режим доступа: </w:t>
      </w:r>
      <w:r>
        <w:rPr>
          <w:bCs/>
          <w:sz w:val="28"/>
          <w:szCs w:val="28"/>
          <w:lang w:val="en-US"/>
        </w:rPr>
        <w:t>http</w:t>
      </w:r>
      <w:r>
        <w:rPr>
          <w:bCs/>
          <w:sz w:val="28"/>
          <w:szCs w:val="28"/>
        </w:rPr>
        <w:t>://</w:t>
      </w:r>
      <w:r>
        <w:rPr>
          <w:bCs/>
          <w:sz w:val="28"/>
          <w:szCs w:val="28"/>
          <w:lang w:val="en-US"/>
        </w:rPr>
        <w:t>drach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pro</w:t>
      </w:r>
      <w:r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blog</w:t>
      </w:r>
      <w:r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hi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tech</w:t>
      </w:r>
      <w:r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item</w:t>
      </w:r>
      <w:r>
        <w:rPr>
          <w:bCs/>
          <w:sz w:val="28"/>
          <w:szCs w:val="28"/>
        </w:rPr>
        <w:t>/145-</w:t>
      </w:r>
      <w:r>
        <w:rPr>
          <w:bCs/>
          <w:sz w:val="28"/>
          <w:szCs w:val="28"/>
          <w:lang w:val="en-US"/>
        </w:rPr>
        <w:t>db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comparison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Node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</w:t>
      </w:r>
      <w:r>
        <w:rPr>
          <w:bCs/>
          <w:sz w:val="28"/>
          <w:szCs w:val="28"/>
          <w:lang w:val="en-US"/>
        </w:rPr>
        <w:t>s</w:t>
      </w:r>
      <w:r>
        <w:rPr>
          <w:bCs/>
          <w:sz w:val="28"/>
          <w:szCs w:val="28"/>
        </w:rPr>
        <w:t xml:space="preserve"> в действии / Кантелон М., Хартер М., Головайчук </w:t>
      </w:r>
      <w:r>
        <w:rPr>
          <w:bCs/>
          <w:sz w:val="28"/>
          <w:szCs w:val="28"/>
          <w:lang w:val="en-US"/>
        </w:rPr>
        <w:t>T</w:t>
      </w:r>
      <w:r>
        <w:rPr>
          <w:bCs/>
          <w:sz w:val="28"/>
          <w:szCs w:val="28"/>
        </w:rPr>
        <w:t>., Райлих Н.. — СПб: Питер, 2015. — 448с.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Система </w:t>
      </w:r>
      <w:r>
        <w:rPr>
          <w:bCs/>
          <w:sz w:val="28"/>
          <w:szCs w:val="28"/>
          <w:lang w:val="en-US"/>
        </w:rPr>
        <w:t>ejudge</w:t>
      </w:r>
      <w:r>
        <w:rPr>
          <w:bCs/>
          <w:sz w:val="28"/>
          <w:szCs w:val="28"/>
        </w:rPr>
        <w:t xml:space="preserve"> - </w:t>
      </w:r>
      <w:r>
        <w:rPr>
          <w:bCs/>
          <w:sz w:val="28"/>
          <w:szCs w:val="28"/>
          <w:lang w:val="en-US"/>
        </w:rPr>
        <w:t>EjudgeWiki</w:t>
      </w:r>
      <w:r>
        <w:rPr>
          <w:bCs/>
          <w:sz w:val="28"/>
          <w:szCs w:val="28"/>
        </w:rPr>
        <w:t xml:space="preserve"> [Электронный ресурс]. – Режим доступа: </w:t>
      </w:r>
      <w:r>
        <w:rPr>
          <w:bCs/>
          <w:sz w:val="28"/>
          <w:szCs w:val="28"/>
          <w:lang w:val="en-US"/>
        </w:rPr>
        <w:t>https</w:t>
      </w:r>
      <w:r>
        <w:rPr>
          <w:bCs/>
          <w:sz w:val="28"/>
          <w:szCs w:val="28"/>
        </w:rPr>
        <w:t>://</w:t>
      </w:r>
      <w:r>
        <w:rPr>
          <w:bCs/>
          <w:sz w:val="28"/>
          <w:szCs w:val="28"/>
          <w:lang w:val="en-US"/>
        </w:rPr>
        <w:t>ejudge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ru</w:t>
      </w:r>
      <w:r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wiki</w:t>
      </w:r>
      <w:r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index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php</w:t>
      </w:r>
      <w:r>
        <w:rPr>
          <w:bCs/>
          <w:sz w:val="28"/>
          <w:szCs w:val="28"/>
        </w:rPr>
        <w:t>/Система_</w:t>
      </w:r>
      <w:r>
        <w:rPr>
          <w:bCs/>
          <w:sz w:val="28"/>
          <w:szCs w:val="28"/>
          <w:lang w:val="en-US"/>
        </w:rPr>
        <w:t>ejudge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Bootstrap</w:t>
      </w:r>
      <w:r>
        <w:rPr>
          <w:bCs/>
          <w:sz w:val="28"/>
          <w:szCs w:val="28"/>
        </w:rPr>
        <w:t>. Документация на русском языке [Электр</w:t>
      </w:r>
      <w:r>
        <w:rPr>
          <w:bCs/>
          <w:sz w:val="28"/>
          <w:szCs w:val="28"/>
        </w:rPr>
        <w:t xml:space="preserve">онный ресурс]. – Режим доступа: </w:t>
      </w:r>
      <w:r>
        <w:rPr>
          <w:bCs/>
          <w:sz w:val="28"/>
          <w:szCs w:val="28"/>
          <w:lang w:val="en-US"/>
        </w:rPr>
        <w:t>https</w:t>
      </w:r>
      <w:r>
        <w:rPr>
          <w:bCs/>
          <w:sz w:val="28"/>
          <w:szCs w:val="28"/>
        </w:rPr>
        <w:t>://</w:t>
      </w:r>
      <w:r>
        <w:rPr>
          <w:bCs/>
          <w:sz w:val="28"/>
          <w:szCs w:val="28"/>
          <w:lang w:val="en-US"/>
        </w:rPr>
        <w:t>bootstrap</w:t>
      </w:r>
      <w:r>
        <w:rPr>
          <w:bCs/>
          <w:sz w:val="28"/>
          <w:szCs w:val="28"/>
        </w:rPr>
        <w:t>-4.</w:t>
      </w:r>
      <w:r>
        <w:rPr>
          <w:bCs/>
          <w:sz w:val="28"/>
          <w:szCs w:val="28"/>
          <w:lang w:val="en-US"/>
        </w:rPr>
        <w:t>ru</w:t>
      </w:r>
      <w:r>
        <w:rPr>
          <w:bCs/>
          <w:sz w:val="28"/>
          <w:szCs w:val="28"/>
        </w:rPr>
        <w:t>/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Влацкая, И.В. Проектирование и реализация прикладного программного обеспечения: учебное пособие / И.В. Влацкая, Н.А. Заельская, Н.С. Надточий; Оренбургский государственный университет. – Оренбург: ОГУ</w:t>
      </w:r>
      <w:r>
        <w:rPr>
          <w:bCs/>
          <w:sz w:val="28"/>
          <w:szCs w:val="28"/>
        </w:rPr>
        <w:t xml:space="preserve">, 2018. – 118 с. Режим доступа: </w:t>
      </w:r>
      <w:r>
        <w:rPr>
          <w:bCs/>
          <w:sz w:val="28"/>
          <w:szCs w:val="28"/>
          <w:lang w:val="en-US"/>
        </w:rPr>
        <w:t>http</w:t>
      </w:r>
      <w:r>
        <w:rPr>
          <w:bCs/>
          <w:sz w:val="28"/>
          <w:szCs w:val="28"/>
        </w:rPr>
        <w:t>://</w:t>
      </w:r>
      <w:r>
        <w:rPr>
          <w:bCs/>
          <w:sz w:val="28"/>
          <w:szCs w:val="28"/>
          <w:lang w:val="en-US"/>
        </w:rPr>
        <w:t>www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iprbookshop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ru</w:t>
      </w:r>
      <w:r>
        <w:rPr>
          <w:bCs/>
          <w:sz w:val="28"/>
          <w:szCs w:val="28"/>
        </w:rPr>
        <w:t>/.</w:t>
      </w:r>
    </w:p>
    <w:p w:rsidR="00B22FDA" w:rsidRDefault="00A2450C">
      <w:pPr>
        <w:numPr>
          <w:ilvl w:val="0"/>
          <w:numId w:val="11"/>
        </w:numPr>
        <w:spacing w:after="200" w:line="360" w:lineRule="auto"/>
        <w:ind w:left="426" w:hanging="426"/>
        <w:contextualSpacing/>
        <w:jc w:val="both"/>
        <w:rPr>
          <w:bCs/>
          <w:color w:val="000000"/>
          <w:sz w:val="28"/>
          <w:szCs w:val="28"/>
        </w:rPr>
      </w:pPr>
      <w:bookmarkStart w:id="42" w:name="_Hlk108716817"/>
      <w:r>
        <w:rPr>
          <w:bCs/>
          <w:color w:val="000000"/>
          <w:sz w:val="28"/>
          <w:szCs w:val="28"/>
        </w:rPr>
        <w:t>ГОСТ Р 43.0.11-2014 Информационное обеспечение техники и операторской деятельности. Базы данных в технической деятельности. – Введ. 01.09.2015. – М.: Изд-во стандартов, 2015. – 24 с.</w:t>
      </w:r>
      <w:bookmarkEnd w:id="42"/>
    </w:p>
    <w:p w:rsidR="00B22FDA" w:rsidRDefault="00A2450C">
      <w:pPr>
        <w:spacing w:after="160" w:line="259" w:lineRule="auto"/>
        <w:rPr>
          <w:sz w:val="28"/>
          <w:szCs w:val="28"/>
        </w:rPr>
      </w:pPr>
      <w:r>
        <w:br w:type="page"/>
      </w:r>
    </w:p>
    <w:p w:rsidR="00B22FDA" w:rsidRDefault="00A2450C">
      <w:pPr>
        <w:pStyle w:val="1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108698048"/>
      <w:bookmarkStart w:id="44" w:name="_Toc4376448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bookmarkEnd w:id="43"/>
      <w:bookmarkEnd w:id="44"/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Исходный код экранной формы «Главная страница»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000000"/>
          <w:sz w:val="21"/>
          <w:szCs w:val="21"/>
        </w:rPr>
        <w:t>...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Исходный элемента формы «</w:t>
      </w:r>
      <w:r>
        <w:rPr>
          <w:sz w:val="28"/>
          <w:szCs w:val="28"/>
          <w:lang w:val="en-US"/>
        </w:rPr>
        <w:t>head</w:t>
      </w:r>
      <w:r>
        <w:rPr>
          <w:sz w:val="28"/>
          <w:szCs w:val="28"/>
        </w:rPr>
        <w:t>»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800000"/>
          <w:sz w:val="21"/>
          <w:szCs w:val="21"/>
        </w:rPr>
        <w:t>...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Исходный</w:t>
      </w:r>
      <w:r w:rsidRPr="00E86355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элемента</w:t>
      </w:r>
      <w:r w:rsidRPr="00E86355">
        <w:rPr>
          <w:sz w:val="28"/>
          <w:szCs w:val="28"/>
        </w:rPr>
        <w:t xml:space="preserve"> </w:t>
      </w:r>
      <w:r>
        <w:rPr>
          <w:sz w:val="28"/>
          <w:szCs w:val="28"/>
        </w:rPr>
        <w:t>формы</w:t>
      </w:r>
      <w:r w:rsidRPr="00E86355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footer</w:t>
      </w:r>
      <w:r w:rsidRPr="00E86355">
        <w:rPr>
          <w:sz w:val="28"/>
          <w:szCs w:val="28"/>
        </w:rPr>
        <w:t>»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800000"/>
          <w:sz w:val="21"/>
          <w:szCs w:val="21"/>
        </w:rPr>
        <w:t>...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Исходный элемента формы «</w:t>
      </w:r>
      <w:r>
        <w:rPr>
          <w:sz w:val="28"/>
          <w:szCs w:val="28"/>
          <w:lang w:val="en-US"/>
        </w:rPr>
        <w:t>left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menu</w:t>
      </w:r>
      <w:r>
        <w:rPr>
          <w:sz w:val="28"/>
          <w:szCs w:val="28"/>
        </w:rPr>
        <w:t>»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800000"/>
          <w:sz w:val="21"/>
          <w:szCs w:val="21"/>
        </w:rPr>
        <w:t>...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Исходный элемента формы «</w:t>
      </w:r>
      <w:r>
        <w:rPr>
          <w:sz w:val="28"/>
          <w:szCs w:val="28"/>
          <w:lang w:val="en-US"/>
        </w:rPr>
        <w:t>menu</w:t>
      </w:r>
      <w:r>
        <w:rPr>
          <w:sz w:val="28"/>
          <w:szCs w:val="28"/>
        </w:rPr>
        <w:t>»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800000"/>
          <w:sz w:val="21"/>
          <w:szCs w:val="21"/>
        </w:rPr>
        <w:t>...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Исходный элемента формы «</w:t>
      </w:r>
      <w:r>
        <w:rPr>
          <w:sz w:val="28"/>
          <w:szCs w:val="28"/>
          <w:lang w:val="en-US"/>
        </w:rPr>
        <w:t>scripts</w:t>
      </w:r>
      <w:r>
        <w:rPr>
          <w:sz w:val="28"/>
          <w:szCs w:val="28"/>
        </w:rPr>
        <w:t>»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000000"/>
          <w:sz w:val="21"/>
          <w:szCs w:val="21"/>
        </w:rPr>
        <w:t>...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 w:rsidRPr="00E86355">
        <w:rPr>
          <w:sz w:val="28"/>
          <w:szCs w:val="28"/>
        </w:rPr>
        <w:t xml:space="preserve"> </w:t>
      </w:r>
      <w:r>
        <w:rPr>
          <w:sz w:val="28"/>
          <w:szCs w:val="28"/>
        </w:rPr>
        <w:t>Исходный код экранной формы «Поиск по базе»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000000"/>
          <w:sz w:val="21"/>
          <w:szCs w:val="21"/>
        </w:rPr>
        <w:t>...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Исходный код экранной формы «Результаты поиска в базе»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000000"/>
          <w:sz w:val="21"/>
          <w:szCs w:val="21"/>
        </w:rPr>
        <w:t>...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Исходный код экранной формы «Поиск по кадру»</w:t>
      </w: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000000"/>
          <w:sz w:val="21"/>
          <w:szCs w:val="21"/>
        </w:rPr>
        <w:t>...</w:t>
      </w: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Исходный код генерации экранной формы «Результаты поиска по</w:t>
      </w:r>
      <w:r>
        <w:rPr>
          <w:sz w:val="28"/>
          <w:szCs w:val="28"/>
        </w:rPr>
        <w:t xml:space="preserve"> кадру»</w:t>
      </w: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86355">
        <w:rPr>
          <w:rFonts w:ascii="Consolas" w:hAnsi="Consolas"/>
          <w:color w:val="000000"/>
          <w:sz w:val="21"/>
          <w:szCs w:val="21"/>
        </w:rPr>
        <w:t>...</w:t>
      </w:r>
    </w:p>
    <w:p w:rsidR="00B22FDA" w:rsidRDefault="00B22FDA">
      <w:pPr>
        <w:spacing w:before="360" w:after="120"/>
        <w:ind w:firstLine="709"/>
        <w:jc w:val="center"/>
        <w:rPr>
          <w:sz w:val="28"/>
          <w:szCs w:val="28"/>
        </w:rPr>
      </w:pPr>
    </w:p>
    <w:p w:rsidR="00B22FDA" w:rsidRDefault="00B22FDA">
      <w:pPr>
        <w:spacing w:before="360" w:after="120"/>
        <w:ind w:firstLine="709"/>
        <w:jc w:val="center"/>
        <w:rPr>
          <w:sz w:val="28"/>
          <w:szCs w:val="28"/>
        </w:rPr>
      </w:pPr>
    </w:p>
    <w:p w:rsidR="00B22FDA" w:rsidRDefault="00A2450C">
      <w:pPr>
        <w:spacing w:before="360"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Исходный код сервера приложения</w:t>
      </w:r>
    </w:p>
    <w:p w:rsidR="00B22FDA" w:rsidRPr="00E86355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B22FD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22FDA" w:rsidRDefault="00A245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  <w:sectPr w:rsidR="00B22FDA">
          <w:footerReference w:type="default" r:id="rId42"/>
          <w:pgSz w:w="11906" w:h="16838"/>
          <w:pgMar w:top="1134" w:right="567" w:bottom="1134" w:left="1701" w:header="0" w:footer="170" w:gutter="0"/>
          <w:cols w:space="720"/>
          <w:formProt w:val="0"/>
          <w:docGrid w:linePitch="360"/>
        </w:sectPr>
      </w:pPr>
      <w:r>
        <w:rPr>
          <w:rFonts w:ascii="Consolas" w:hAnsi="Consolas"/>
          <w:color w:val="000000"/>
          <w:sz w:val="21"/>
          <w:szCs w:val="21"/>
        </w:rPr>
        <w:t>...</w:t>
      </w:r>
    </w:p>
    <w:p w:rsidR="00B22FDA" w:rsidRDefault="00A2450C">
      <w:pPr>
        <w:ind w:firstLine="680"/>
        <w:jc w:val="both"/>
        <w:rPr>
          <w:color w:val="000000" w:themeColor="text1"/>
          <w:sz w:val="28"/>
          <w:szCs w:val="28"/>
        </w:rPr>
      </w:pPr>
      <w:bookmarkStart w:id="45" w:name="_Toc108698049"/>
      <w:bookmarkStart w:id="46" w:name="_Toc43764488"/>
      <w:r>
        <w:rPr>
          <w:color w:val="000000" w:themeColor="text1"/>
          <w:sz w:val="28"/>
          <w:szCs w:val="28"/>
        </w:rPr>
        <w:lastRenderedPageBreak/>
        <w:t xml:space="preserve">Приложение </w:t>
      </w:r>
      <w:bookmarkEnd w:id="45"/>
      <w:bookmarkEnd w:id="46"/>
      <w:r>
        <w:rPr>
          <w:color w:val="000000" w:themeColor="text1"/>
          <w:sz w:val="28"/>
          <w:szCs w:val="28"/>
        </w:rPr>
        <w:t>Б</w:t>
      </w:r>
    </w:p>
    <w:p w:rsidR="00B22FDA" w:rsidRDefault="00B22FDA">
      <w:pPr>
        <w:ind w:firstLine="680"/>
        <w:jc w:val="both"/>
        <w:rPr>
          <w:szCs w:val="20"/>
        </w:rPr>
      </w:pPr>
    </w:p>
    <w:p w:rsidR="00B22FDA" w:rsidRDefault="00A2450C">
      <w:pPr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Выпускная квалификационная работа выполнена мною самостоятельно. Используемые в работе материалы и концепции из опубликованной научной литературы и других источников имеют ссылки на них. Список использованных источников </w:t>
      </w:r>
      <w:r>
        <w:rPr>
          <w:sz w:val="28"/>
          <w:szCs w:val="20"/>
          <w:u w:val="single"/>
        </w:rPr>
        <w:t xml:space="preserve">     </w:t>
      </w:r>
      <w:r>
        <w:rPr>
          <w:sz w:val="28"/>
          <w:szCs w:val="28"/>
        </w:rPr>
        <w:t xml:space="preserve"> наименований.</w:t>
      </w:r>
    </w:p>
    <w:p w:rsidR="00B22FDA" w:rsidRDefault="00A2450C">
      <w:pPr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Один печатный эк</w:t>
      </w:r>
      <w:r>
        <w:rPr>
          <w:sz w:val="28"/>
          <w:szCs w:val="28"/>
        </w:rPr>
        <w:t xml:space="preserve">земпляр и один электронный экземпляр на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 сдан на кафедру.</w:t>
      </w:r>
    </w:p>
    <w:p w:rsidR="00B22FDA" w:rsidRDefault="00B22FDA">
      <w:pPr>
        <w:ind w:firstLine="680"/>
        <w:jc w:val="both"/>
        <w:rPr>
          <w:szCs w:val="20"/>
        </w:rPr>
      </w:pPr>
    </w:p>
    <w:p w:rsidR="00B22FDA" w:rsidRDefault="00B22FDA">
      <w:pPr>
        <w:ind w:firstLine="680"/>
        <w:jc w:val="both"/>
        <w:rPr>
          <w:szCs w:val="20"/>
        </w:rPr>
      </w:pPr>
    </w:p>
    <w:p w:rsidR="00B22FDA" w:rsidRDefault="00A2450C">
      <w:pPr>
        <w:ind w:firstLine="680"/>
        <w:jc w:val="both"/>
        <w:rPr>
          <w:szCs w:val="20"/>
        </w:rPr>
      </w:pPr>
      <w:r>
        <w:rPr>
          <w:szCs w:val="20"/>
        </w:rPr>
        <w:t>_____________</w:t>
      </w:r>
    </w:p>
    <w:p w:rsidR="00B22FDA" w:rsidRDefault="00A2450C">
      <w:pPr>
        <w:ind w:firstLine="680"/>
        <w:jc w:val="both"/>
        <w:rPr>
          <w:szCs w:val="20"/>
        </w:rPr>
      </w:pPr>
      <w:r>
        <w:rPr>
          <w:szCs w:val="20"/>
        </w:rPr>
        <w:t xml:space="preserve">        (дата)</w:t>
      </w:r>
    </w:p>
    <w:p w:rsidR="00B22FDA" w:rsidRDefault="00B22FDA">
      <w:pPr>
        <w:ind w:firstLine="680"/>
        <w:jc w:val="both"/>
        <w:rPr>
          <w:szCs w:val="20"/>
        </w:rPr>
      </w:pPr>
    </w:p>
    <w:p w:rsidR="00B22FDA" w:rsidRDefault="00B22FDA">
      <w:pPr>
        <w:ind w:firstLine="680"/>
        <w:jc w:val="both"/>
        <w:rPr>
          <w:szCs w:val="20"/>
        </w:rPr>
      </w:pPr>
    </w:p>
    <w:p w:rsidR="00B22FDA" w:rsidRDefault="00A2450C">
      <w:pPr>
        <w:ind w:firstLine="680"/>
        <w:jc w:val="both"/>
        <w:rPr>
          <w:szCs w:val="20"/>
        </w:rPr>
      </w:pPr>
      <w:r>
        <w:rPr>
          <w:szCs w:val="20"/>
        </w:rPr>
        <w:t xml:space="preserve">_____________                                     / </w:t>
      </w:r>
      <w:r>
        <w:rPr>
          <w:szCs w:val="20"/>
          <w:u w:val="single"/>
        </w:rPr>
        <w:t xml:space="preserve">                     </w:t>
      </w:r>
      <w:r>
        <w:rPr>
          <w:szCs w:val="20"/>
        </w:rPr>
        <w:t xml:space="preserve"> /</w:t>
      </w:r>
    </w:p>
    <w:p w:rsidR="00B22FDA" w:rsidRDefault="00A2450C">
      <w:pPr>
        <w:ind w:firstLine="680"/>
        <w:jc w:val="both"/>
        <w:rPr>
          <w:szCs w:val="20"/>
        </w:rPr>
      </w:pPr>
      <w:r>
        <w:rPr>
          <w:szCs w:val="20"/>
        </w:rPr>
        <w:t xml:space="preserve">       (подпись)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       </w:t>
      </w:r>
      <w:r w:rsidRPr="00E86355">
        <w:rPr>
          <w:szCs w:val="20"/>
        </w:rPr>
        <w:t xml:space="preserve"> </w:t>
      </w:r>
      <w:r>
        <w:rPr>
          <w:szCs w:val="20"/>
        </w:rPr>
        <w:t xml:space="preserve">(Ф.И.О.) </w:t>
      </w:r>
    </w:p>
    <w:p w:rsidR="00B22FDA" w:rsidRDefault="00B22FDA"/>
    <w:p w:rsidR="00B22FDA" w:rsidRDefault="00B22FDA">
      <w:pPr>
        <w:pStyle w:val="af3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22FDA" w:rsidRDefault="00B22FDA"/>
    <w:p w:rsidR="00B22FDA" w:rsidRDefault="00B22FDA">
      <w:pPr>
        <w:spacing w:line="360" w:lineRule="auto"/>
        <w:rPr>
          <w:rFonts w:eastAsiaTheme="majorEastAsia"/>
          <w:szCs w:val="22"/>
          <w:lang w:eastAsia="en-US"/>
        </w:rPr>
      </w:pPr>
      <w:bookmarkStart w:id="47" w:name="_Hlk43826721"/>
      <w:bookmarkEnd w:id="47"/>
    </w:p>
    <w:p w:rsidR="00B22FDA" w:rsidRDefault="00B22FDA">
      <w:pPr>
        <w:pStyle w:val="af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22FDA" w:rsidRDefault="00B22FDA"/>
    <w:sectPr w:rsidR="00B22FDA">
      <w:footerReference w:type="default" r:id="rId43"/>
      <w:pgSz w:w="11906" w:h="16838"/>
      <w:pgMar w:top="1134" w:right="567" w:bottom="1134" w:left="1701" w:header="0" w:footer="17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50C" w:rsidRDefault="00A2450C">
      <w:r>
        <w:separator/>
      </w:r>
    </w:p>
  </w:endnote>
  <w:endnote w:type="continuationSeparator" w:id="0">
    <w:p w:rsidR="00A2450C" w:rsidRDefault="00A24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1"/>
    <w:family w:val="roman"/>
    <w:pitch w:val="variable"/>
  </w:font>
  <w:font w:name="Lohit Devanagari">
    <w:panose1 w:val="00000000000000000000"/>
    <w:charset w:val="00"/>
    <w:family w:val="roman"/>
    <w:notTrueType/>
    <w:pitch w:val="default"/>
  </w:font>
  <w:font w:name="Arial Unicode MS">
    <w:panose1 w:val="020B0604020202020204"/>
    <w:charset w:val="01"/>
    <w:family w:val="roman"/>
    <w:pitch w:val="variable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1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FDA" w:rsidRDefault="00B22FDA">
    <w:pPr>
      <w:pStyle w:val="a7"/>
      <w:jc w:val="center"/>
    </w:pPr>
  </w:p>
  <w:p w:rsidR="00B22FDA" w:rsidRDefault="00B22FD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1369201"/>
      <w:docPartObj>
        <w:docPartGallery w:val="Page Numbers (Bottom of Page)"/>
        <w:docPartUnique/>
      </w:docPartObj>
    </w:sdtPr>
    <w:sdtEndPr/>
    <w:sdtContent>
      <w:p w:rsidR="00B22FDA" w:rsidRDefault="00A2450C">
        <w:pPr>
          <w:pStyle w:val="a7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E86355">
          <w:rPr>
            <w:noProof/>
          </w:rPr>
          <w:t>7</w:t>
        </w:r>
        <w:r>
          <w:fldChar w:fldCharType="end"/>
        </w:r>
      </w:p>
      <w:p w:rsidR="00B22FDA" w:rsidRDefault="00B22FDA">
        <w:pPr>
          <w:pStyle w:val="a7"/>
        </w:pPr>
      </w:p>
      <w:p w:rsidR="00B22FDA" w:rsidRDefault="00A2450C"/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FDA" w:rsidRDefault="00B22FDA">
    <w:pPr>
      <w:pStyle w:val="a7"/>
      <w:jc w:val="center"/>
    </w:pPr>
  </w:p>
  <w:p w:rsidR="00B22FDA" w:rsidRDefault="00B22FDA">
    <w:pPr>
      <w:pStyle w:val="a7"/>
    </w:pPr>
  </w:p>
  <w:p w:rsidR="00B22FDA" w:rsidRDefault="00B22F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50C" w:rsidRDefault="00A2450C">
      <w:r>
        <w:separator/>
      </w:r>
    </w:p>
  </w:footnote>
  <w:footnote w:type="continuationSeparator" w:id="0">
    <w:p w:rsidR="00A2450C" w:rsidRDefault="00A245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B3ECB"/>
    <w:multiLevelType w:val="multilevel"/>
    <w:tmpl w:val="5E52EA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66D7B3A"/>
    <w:multiLevelType w:val="multilevel"/>
    <w:tmpl w:val="58DC47BC"/>
    <w:lvl w:ilvl="0">
      <w:start w:val="1"/>
      <w:numFmt w:val="decimal"/>
      <w:lvlText w:val="%1."/>
      <w:lvlJc w:val="left"/>
      <w:pPr>
        <w:tabs>
          <w:tab w:val="num" w:pos="0"/>
        </w:tabs>
        <w:ind w:left="607" w:hanging="465"/>
      </w:pPr>
      <w:rPr>
        <w:b w:val="0"/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E002EA9"/>
    <w:multiLevelType w:val="multilevel"/>
    <w:tmpl w:val="870C3CE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1069" w:hanging="360"/>
      </w:pPr>
      <w:rPr>
        <w:b/>
      </w:rPr>
    </w:lvl>
    <w:lvl w:ilvl="1">
      <w:start w:val="1"/>
      <w:numFmt w:val="decimal"/>
      <w:pStyle w:val="11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29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09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69" w:hanging="2160"/>
      </w:pPr>
    </w:lvl>
  </w:abstractNum>
  <w:abstractNum w:abstractNumId="3" w15:restartNumberingAfterBreak="0">
    <w:nsid w:val="1E125679"/>
    <w:multiLevelType w:val="multilevel"/>
    <w:tmpl w:val="4D44AD6E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955587E"/>
    <w:multiLevelType w:val="multilevel"/>
    <w:tmpl w:val="231A080E"/>
    <w:lvl w:ilvl="0">
      <w:start w:val="1"/>
      <w:numFmt w:val="decimal"/>
      <w:lvlText w:val="%1."/>
      <w:lvlJc w:val="left"/>
      <w:pPr>
        <w:tabs>
          <w:tab w:val="num" w:pos="72"/>
        </w:tabs>
        <w:ind w:left="720" w:firstLine="0"/>
      </w:pPr>
      <w:rPr>
        <w:rFonts w:ascii="Times New Roman" w:hAnsi="Times New Roman" w:cs="Times New Roman"/>
        <w:b/>
        <w:strike w:val="0"/>
        <w:dstrike w:val="0"/>
        <w:color w:val="auto"/>
        <w:spacing w:val="0"/>
        <w:w w:val="105"/>
        <w:position w:val="0"/>
        <w:sz w:val="22"/>
        <w:szCs w:val="22"/>
        <w:vertAlign w:val="baseline"/>
        <w:lang w:val="en-US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446149D"/>
    <w:multiLevelType w:val="multilevel"/>
    <w:tmpl w:val="EF3680A6"/>
    <w:lvl w:ilvl="0">
      <w:start w:val="1"/>
      <w:numFmt w:val="bullet"/>
      <w:pStyle w:val="a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788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77B571B"/>
    <w:multiLevelType w:val="multilevel"/>
    <w:tmpl w:val="F342B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BCF6C5F"/>
    <w:multiLevelType w:val="multilevel"/>
    <w:tmpl w:val="7026E08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8" w15:restartNumberingAfterBreak="0">
    <w:nsid w:val="6ECC5D56"/>
    <w:multiLevelType w:val="multilevel"/>
    <w:tmpl w:val="FE443AEC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2173ABA"/>
    <w:multiLevelType w:val="multilevel"/>
    <w:tmpl w:val="70CEE8A2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29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09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69" w:hanging="2160"/>
      </w:pPr>
    </w:lvl>
  </w:abstractNum>
  <w:abstractNum w:abstractNumId="10" w15:restartNumberingAfterBreak="0">
    <w:nsid w:val="7600351C"/>
    <w:multiLevelType w:val="multilevel"/>
    <w:tmpl w:val="884EA56E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0"/>
  </w:num>
  <w:num w:numId="5">
    <w:abstractNumId w:val="6"/>
  </w:num>
  <w:num w:numId="6">
    <w:abstractNumId w:val="7"/>
  </w:num>
  <w:num w:numId="7">
    <w:abstractNumId w:val="4"/>
  </w:num>
  <w:num w:numId="8">
    <w:abstractNumId w:val="3"/>
  </w:num>
  <w:num w:numId="9">
    <w:abstractNumId w:val="8"/>
  </w:num>
  <w:num w:numId="10">
    <w:abstractNumId w:val="9"/>
  </w:num>
  <w:num w:numId="11">
    <w:abstractNumId w:val="1"/>
  </w:num>
  <w:num w:numId="12">
    <w:abstractNumId w:val="2"/>
    <w:lvlOverride w:ilvl="0"/>
    <w:lvlOverride w:ilvl="1"/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DA"/>
    <w:rsid w:val="00A2450C"/>
    <w:rsid w:val="00B22FDA"/>
    <w:rsid w:val="00E8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60176"/>
  <w15:docId w15:val="{A228B1F6-4072-4DB8-B64F-79121DDE0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C58D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0"/>
    <w:next w:val="a0"/>
    <w:link w:val="12"/>
    <w:uiPriority w:val="9"/>
    <w:qFormat/>
    <w:rsid w:val="00B31D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qFormat/>
    <w:rsid w:val="00B31DFE"/>
    <w:pPr>
      <w:spacing w:beforeAutospacing="1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0"/>
    <w:next w:val="a0"/>
    <w:link w:val="30"/>
    <w:unhideWhenUsed/>
    <w:qFormat/>
    <w:rsid w:val="00B31DF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31DFE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0"/>
    <w:uiPriority w:val="9"/>
    <w:qFormat/>
    <w:rsid w:val="00B31D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1"/>
    <w:link w:val="2"/>
    <w:qFormat/>
    <w:rsid w:val="00B31DF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qFormat/>
    <w:rsid w:val="00B31DF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qFormat/>
    <w:rsid w:val="00B31DFE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a4">
    <w:name w:val="Верхний колонтитул Знак"/>
    <w:basedOn w:val="a1"/>
    <w:link w:val="a5"/>
    <w:uiPriority w:val="99"/>
    <w:qFormat/>
    <w:rsid w:val="00B31DFE"/>
  </w:style>
  <w:style w:type="character" w:customStyle="1" w:styleId="a6">
    <w:name w:val="Нижний колонтитул Знак"/>
    <w:basedOn w:val="a1"/>
    <w:link w:val="a7"/>
    <w:uiPriority w:val="99"/>
    <w:qFormat/>
    <w:rsid w:val="00B31DFE"/>
  </w:style>
  <w:style w:type="character" w:customStyle="1" w:styleId="-">
    <w:name w:val="Интернет-ссылка"/>
    <w:basedOn w:val="a1"/>
    <w:uiPriority w:val="99"/>
    <w:unhideWhenUsed/>
    <w:rsid w:val="00B31DFE"/>
    <w:rPr>
      <w:color w:val="0000FF"/>
      <w:u w:val="single"/>
    </w:rPr>
  </w:style>
  <w:style w:type="character" w:customStyle="1" w:styleId="a8">
    <w:name w:val="Абзац списка Знак"/>
    <w:basedOn w:val="a1"/>
    <w:link w:val="a9"/>
    <w:uiPriority w:val="34"/>
    <w:qFormat/>
    <w:locked/>
    <w:rsid w:val="00B31D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annotation reference"/>
    <w:basedOn w:val="a1"/>
    <w:uiPriority w:val="99"/>
    <w:semiHidden/>
    <w:unhideWhenUsed/>
    <w:qFormat/>
    <w:rsid w:val="00B31DFE"/>
    <w:rPr>
      <w:sz w:val="16"/>
      <w:szCs w:val="16"/>
    </w:rPr>
  </w:style>
  <w:style w:type="character" w:customStyle="1" w:styleId="ab">
    <w:name w:val="Текст примечания Знак"/>
    <w:basedOn w:val="a1"/>
    <w:link w:val="ac"/>
    <w:uiPriority w:val="99"/>
    <w:semiHidden/>
    <w:qFormat/>
    <w:rsid w:val="00B31DF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Тема примечания Знак"/>
    <w:basedOn w:val="ab"/>
    <w:link w:val="ae"/>
    <w:uiPriority w:val="99"/>
    <w:semiHidden/>
    <w:qFormat/>
    <w:rsid w:val="00B31DF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f">
    <w:name w:val="Текст выноски Знак"/>
    <w:basedOn w:val="a1"/>
    <w:link w:val="af0"/>
    <w:uiPriority w:val="99"/>
    <w:semiHidden/>
    <w:qFormat/>
    <w:rsid w:val="00B31DFE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1">
    <w:name w:val="Посещённая гиперссылка"/>
    <w:basedOn w:val="a1"/>
    <w:uiPriority w:val="99"/>
    <w:semiHidden/>
    <w:unhideWhenUsed/>
    <w:rsid w:val="00B31DFE"/>
    <w:rPr>
      <w:color w:val="954F72" w:themeColor="followedHyperlink"/>
      <w:u w:val="single"/>
    </w:rPr>
  </w:style>
  <w:style w:type="character" w:customStyle="1" w:styleId="13">
    <w:name w:val="Неразрешенное упоминание1"/>
    <w:basedOn w:val="a1"/>
    <w:uiPriority w:val="99"/>
    <w:semiHidden/>
    <w:unhideWhenUsed/>
    <w:qFormat/>
    <w:rsid w:val="00B31DFE"/>
    <w:rPr>
      <w:color w:val="605E5C"/>
      <w:shd w:val="clear" w:color="auto" w:fill="E1DFDD"/>
    </w:rPr>
  </w:style>
  <w:style w:type="character" w:customStyle="1" w:styleId="af2">
    <w:name w:val="Текст Знак"/>
    <w:basedOn w:val="a1"/>
    <w:link w:val="af3"/>
    <w:qFormat/>
    <w:rsid w:val="00B31DFE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4">
    <w:name w:val="Заголовок Знак"/>
    <w:basedOn w:val="a1"/>
    <w:link w:val="af5"/>
    <w:qFormat/>
    <w:rsid w:val="00B31DF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f6">
    <w:name w:val="Введение Знак"/>
    <w:basedOn w:val="12"/>
    <w:link w:val="af7"/>
    <w:qFormat/>
    <w:rsid w:val="00B31DF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14">
    <w:name w:val="с номером 1 Знак"/>
    <w:basedOn w:val="a8"/>
    <w:link w:val="1"/>
    <w:qFormat/>
    <w:rsid w:val="00B31DF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110">
    <w:name w:val="номер 1.1 Знак"/>
    <w:basedOn w:val="a8"/>
    <w:link w:val="11"/>
    <w:qFormat/>
    <w:rsid w:val="00B31DFE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15">
    <w:name w:val="Текст1 Знак"/>
    <w:basedOn w:val="af2"/>
    <w:link w:val="16"/>
    <w:qFormat/>
    <w:rsid w:val="00B31DF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1">
    <w:name w:val="ном 1.1 Знак"/>
    <w:basedOn w:val="110"/>
    <w:link w:val="112"/>
    <w:qFormat/>
    <w:rsid w:val="00B31DFE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8">
    <w:name w:val="маркер Знак"/>
    <w:basedOn w:val="af2"/>
    <w:link w:val="a"/>
    <w:qFormat/>
    <w:rsid w:val="00B31DF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">
    <w:name w:val="Основной текст с отступом 2 Знак"/>
    <w:basedOn w:val="a1"/>
    <w:link w:val="22"/>
    <w:qFormat/>
    <w:rsid w:val="00B31DF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9">
    <w:name w:val="Основной текст Знак"/>
    <w:basedOn w:val="a1"/>
    <w:link w:val="afa"/>
    <w:uiPriority w:val="99"/>
    <w:qFormat/>
    <w:rsid w:val="00B31D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Strong"/>
    <w:basedOn w:val="a1"/>
    <w:uiPriority w:val="22"/>
    <w:qFormat/>
    <w:rsid w:val="00B31DFE"/>
    <w:rPr>
      <w:b/>
      <w:bCs/>
    </w:rPr>
  </w:style>
  <w:style w:type="character" w:customStyle="1" w:styleId="Bodytext2">
    <w:name w:val="Body text (2)_"/>
    <w:basedOn w:val="a1"/>
    <w:link w:val="Bodytext20"/>
    <w:qFormat/>
    <w:rsid w:val="00B31DFE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Headerorfooter">
    <w:name w:val="Header or footer"/>
    <w:basedOn w:val="a1"/>
    <w:qFormat/>
    <w:rsid w:val="00B31DFE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6"/>
      <w:szCs w:val="26"/>
      <w:u w:val="none"/>
      <w:lang w:val="ru-RU" w:eastAsia="ru-RU" w:bidi="ru-RU"/>
    </w:rPr>
  </w:style>
  <w:style w:type="character" w:customStyle="1" w:styleId="Bodytext2Bold">
    <w:name w:val="Body text (2) + Bold"/>
    <w:basedOn w:val="Bodytext2"/>
    <w:qFormat/>
    <w:rsid w:val="00B31DFE"/>
    <w:rPr>
      <w:rFonts w:ascii="Times New Roman" w:eastAsia="Times New Roman" w:hAnsi="Times New Roman" w:cs="Times New Roman"/>
      <w:b/>
      <w:bCs/>
      <w:color w:val="000000"/>
      <w:spacing w:val="0"/>
      <w:w w:val="100"/>
      <w:sz w:val="28"/>
      <w:szCs w:val="28"/>
      <w:shd w:val="clear" w:color="auto" w:fill="FFFFFF"/>
      <w:lang w:val="ru-RU" w:eastAsia="ru-RU" w:bidi="ru-RU"/>
    </w:rPr>
  </w:style>
  <w:style w:type="character" w:customStyle="1" w:styleId="w">
    <w:name w:val="w"/>
    <w:basedOn w:val="a1"/>
    <w:qFormat/>
    <w:rsid w:val="001B0D83"/>
  </w:style>
  <w:style w:type="character" w:customStyle="1" w:styleId="posttitle-text">
    <w:name w:val="post__title-text"/>
    <w:basedOn w:val="a1"/>
    <w:qFormat/>
    <w:rsid w:val="00DC5BE3"/>
  </w:style>
  <w:style w:type="character" w:customStyle="1" w:styleId="UnresolvedMention">
    <w:name w:val="Unresolved Mention"/>
    <w:basedOn w:val="a1"/>
    <w:uiPriority w:val="99"/>
    <w:semiHidden/>
    <w:unhideWhenUsed/>
    <w:qFormat/>
    <w:rsid w:val="008022CB"/>
    <w:rPr>
      <w:color w:val="605E5C"/>
      <w:shd w:val="clear" w:color="auto" w:fill="E1DFDD"/>
    </w:rPr>
  </w:style>
  <w:style w:type="character" w:customStyle="1" w:styleId="23">
    <w:name w:val="Основной текст 2 Знак"/>
    <w:basedOn w:val="a1"/>
    <w:link w:val="24"/>
    <w:uiPriority w:val="99"/>
    <w:semiHidden/>
    <w:qFormat/>
    <w:rsid w:val="000D5F1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Placeholder Text"/>
    <w:basedOn w:val="a1"/>
    <w:uiPriority w:val="99"/>
    <w:semiHidden/>
    <w:qFormat/>
    <w:rsid w:val="004C4493"/>
    <w:rPr>
      <w:color w:val="808080"/>
    </w:rPr>
  </w:style>
  <w:style w:type="character" w:customStyle="1" w:styleId="afd">
    <w:name w:val="Ссылка указателя"/>
    <w:qFormat/>
  </w:style>
  <w:style w:type="paragraph" w:styleId="af5">
    <w:name w:val="Title"/>
    <w:basedOn w:val="a0"/>
    <w:next w:val="afa"/>
    <w:link w:val="af4"/>
    <w:qFormat/>
    <w:rsid w:val="00B31DFE"/>
    <w:pPr>
      <w:jc w:val="center"/>
    </w:pPr>
    <w:rPr>
      <w:b/>
      <w:bCs/>
    </w:rPr>
  </w:style>
  <w:style w:type="paragraph" w:styleId="afa">
    <w:name w:val="Body Text"/>
    <w:basedOn w:val="a0"/>
    <w:link w:val="af9"/>
    <w:uiPriority w:val="99"/>
    <w:unhideWhenUsed/>
    <w:rsid w:val="00B31DFE"/>
    <w:pPr>
      <w:spacing w:after="120"/>
    </w:pPr>
  </w:style>
  <w:style w:type="paragraph" w:styleId="afe">
    <w:name w:val="List"/>
    <w:basedOn w:val="afa"/>
    <w:rPr>
      <w:rFonts w:cs="Lohit Devanagari"/>
    </w:rPr>
  </w:style>
  <w:style w:type="paragraph" w:styleId="aff">
    <w:name w:val="caption"/>
    <w:basedOn w:val="a0"/>
    <w:next w:val="a0"/>
    <w:uiPriority w:val="35"/>
    <w:unhideWhenUsed/>
    <w:qFormat/>
    <w:rsid w:val="00B31DFE"/>
    <w:pPr>
      <w:spacing w:after="200"/>
    </w:pPr>
    <w:rPr>
      <w:b/>
      <w:bCs/>
      <w:color w:val="4472C4" w:themeColor="accent1"/>
      <w:sz w:val="18"/>
      <w:szCs w:val="18"/>
    </w:rPr>
  </w:style>
  <w:style w:type="paragraph" w:styleId="aff0">
    <w:name w:val="index heading"/>
    <w:basedOn w:val="af5"/>
  </w:style>
  <w:style w:type="paragraph" w:customStyle="1" w:styleId="aff1">
    <w:name w:val="Колонтитул"/>
    <w:basedOn w:val="a0"/>
    <w:qFormat/>
  </w:style>
  <w:style w:type="paragraph" w:styleId="a5">
    <w:name w:val="header"/>
    <w:basedOn w:val="a0"/>
    <w:link w:val="a4"/>
    <w:uiPriority w:val="99"/>
    <w:unhideWhenUsed/>
    <w:rsid w:val="00B31DFE"/>
    <w:pPr>
      <w:tabs>
        <w:tab w:val="center" w:pos="4677"/>
        <w:tab w:val="right" w:pos="9355"/>
      </w:tabs>
    </w:pPr>
  </w:style>
  <w:style w:type="paragraph" w:styleId="a7">
    <w:name w:val="footer"/>
    <w:basedOn w:val="a0"/>
    <w:link w:val="a6"/>
    <w:uiPriority w:val="99"/>
    <w:unhideWhenUsed/>
    <w:rsid w:val="00B31DFE"/>
    <w:pPr>
      <w:tabs>
        <w:tab w:val="center" w:pos="4677"/>
        <w:tab w:val="right" w:pos="9355"/>
      </w:tabs>
    </w:pPr>
  </w:style>
  <w:style w:type="paragraph" w:styleId="aff2">
    <w:name w:val="TOC Heading"/>
    <w:basedOn w:val="10"/>
    <w:next w:val="a0"/>
    <w:uiPriority w:val="39"/>
    <w:unhideWhenUsed/>
    <w:qFormat/>
    <w:rsid w:val="00B31DFE"/>
    <w:pPr>
      <w:outlineLvl w:val="9"/>
    </w:pPr>
  </w:style>
  <w:style w:type="paragraph" w:styleId="17">
    <w:name w:val="toc 1"/>
    <w:basedOn w:val="a0"/>
    <w:next w:val="a0"/>
    <w:autoRedefine/>
    <w:uiPriority w:val="39"/>
    <w:unhideWhenUsed/>
    <w:rsid w:val="00B31DFE"/>
    <w:pPr>
      <w:tabs>
        <w:tab w:val="right" w:leader="dot" w:pos="9345"/>
      </w:tabs>
      <w:spacing w:after="100"/>
    </w:pPr>
    <w:rPr>
      <w:b/>
      <w:bCs/>
      <w:sz w:val="28"/>
      <w:szCs w:val="28"/>
      <w:shd w:val="clear" w:color="auto" w:fill="FFFFFF"/>
    </w:rPr>
  </w:style>
  <w:style w:type="paragraph" w:styleId="aff3">
    <w:name w:val="Normal (Web)"/>
    <w:basedOn w:val="a0"/>
    <w:uiPriority w:val="99"/>
    <w:qFormat/>
    <w:rsid w:val="00B31DFE"/>
    <w:pPr>
      <w:spacing w:beforeAutospacing="1" w:afterAutospacing="1"/>
    </w:pPr>
    <w:rPr>
      <w:rFonts w:ascii="Arial Unicode MS" w:eastAsia="Arial Unicode MS" w:hAnsi="Arial Unicode MS" w:cs="Arial Unicode MS"/>
    </w:rPr>
  </w:style>
  <w:style w:type="paragraph" w:styleId="a9">
    <w:name w:val="List Paragraph"/>
    <w:basedOn w:val="a0"/>
    <w:link w:val="a8"/>
    <w:uiPriority w:val="34"/>
    <w:qFormat/>
    <w:rsid w:val="00B31DFE"/>
    <w:pPr>
      <w:ind w:left="720"/>
      <w:contextualSpacing/>
    </w:pPr>
  </w:style>
  <w:style w:type="paragraph" w:styleId="ac">
    <w:name w:val="annotation text"/>
    <w:basedOn w:val="a0"/>
    <w:link w:val="ab"/>
    <w:uiPriority w:val="99"/>
    <w:semiHidden/>
    <w:unhideWhenUsed/>
    <w:qFormat/>
    <w:rsid w:val="00B31DFE"/>
    <w:rPr>
      <w:sz w:val="20"/>
      <w:szCs w:val="20"/>
    </w:rPr>
  </w:style>
  <w:style w:type="paragraph" w:styleId="ae">
    <w:name w:val="annotation subject"/>
    <w:basedOn w:val="ac"/>
    <w:next w:val="ac"/>
    <w:link w:val="ad"/>
    <w:uiPriority w:val="99"/>
    <w:semiHidden/>
    <w:unhideWhenUsed/>
    <w:qFormat/>
    <w:rsid w:val="00B31DFE"/>
    <w:rPr>
      <w:b/>
      <w:bCs/>
    </w:rPr>
  </w:style>
  <w:style w:type="paragraph" w:styleId="af0">
    <w:name w:val="Balloon Text"/>
    <w:basedOn w:val="a0"/>
    <w:link w:val="af"/>
    <w:uiPriority w:val="99"/>
    <w:semiHidden/>
    <w:unhideWhenUsed/>
    <w:qFormat/>
    <w:rsid w:val="00B31DFE"/>
    <w:rPr>
      <w:rFonts w:ascii="Segoe UI" w:hAnsi="Segoe UI" w:cs="Segoe UI"/>
      <w:sz w:val="18"/>
      <w:szCs w:val="18"/>
    </w:rPr>
  </w:style>
  <w:style w:type="paragraph" w:styleId="25">
    <w:name w:val="toc 2"/>
    <w:basedOn w:val="a0"/>
    <w:next w:val="a0"/>
    <w:autoRedefine/>
    <w:uiPriority w:val="39"/>
    <w:unhideWhenUsed/>
    <w:rsid w:val="00B31DFE"/>
    <w:pPr>
      <w:spacing w:after="100"/>
      <w:ind w:left="220"/>
    </w:pPr>
  </w:style>
  <w:style w:type="paragraph" w:customStyle="1" w:styleId="aff4">
    <w:name w:val="Диплом"/>
    <w:basedOn w:val="a0"/>
    <w:qFormat/>
    <w:rsid w:val="00B31DFE"/>
    <w:pPr>
      <w:widowControl w:val="0"/>
      <w:spacing w:line="360" w:lineRule="auto"/>
      <w:ind w:firstLine="851"/>
      <w:jc w:val="both"/>
    </w:pPr>
    <w:rPr>
      <w:rFonts w:ascii="Times New Roman CYR" w:hAnsi="Times New Roman CYR"/>
      <w:sz w:val="20"/>
      <w:szCs w:val="20"/>
      <w:lang w:val="en-US"/>
    </w:rPr>
  </w:style>
  <w:style w:type="paragraph" w:styleId="af3">
    <w:name w:val="Plain Text"/>
    <w:basedOn w:val="a0"/>
    <w:link w:val="af2"/>
    <w:qFormat/>
    <w:rsid w:val="00B31DFE"/>
    <w:rPr>
      <w:rFonts w:ascii="Courier New" w:hAnsi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B31DFE"/>
    <w:pPr>
      <w:spacing w:after="100"/>
      <w:ind w:left="480"/>
    </w:pPr>
  </w:style>
  <w:style w:type="paragraph" w:customStyle="1" w:styleId="af7">
    <w:name w:val="Введение"/>
    <w:basedOn w:val="10"/>
    <w:link w:val="af6"/>
    <w:qFormat/>
    <w:rsid w:val="00B31DFE"/>
    <w:pPr>
      <w:spacing w:before="0" w:after="120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1">
    <w:name w:val="с номером 1"/>
    <w:basedOn w:val="a9"/>
    <w:link w:val="14"/>
    <w:qFormat/>
    <w:rsid w:val="00B31DFE"/>
    <w:pPr>
      <w:numPr>
        <w:numId w:val="1"/>
      </w:numPr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11">
    <w:name w:val="номер 1.1"/>
    <w:basedOn w:val="a9"/>
    <w:link w:val="110"/>
    <w:qFormat/>
    <w:rsid w:val="00B31DFE"/>
    <w:pPr>
      <w:numPr>
        <w:ilvl w:val="1"/>
        <w:numId w:val="1"/>
      </w:numPr>
      <w:spacing w:after="120" w:line="360" w:lineRule="auto"/>
      <w:jc w:val="center"/>
      <w:outlineLvl w:val="1"/>
    </w:pPr>
    <w:rPr>
      <w:rFonts w:eastAsiaTheme="majorEastAsia"/>
      <w:b/>
      <w:bCs/>
      <w:sz w:val="28"/>
      <w:szCs w:val="28"/>
    </w:rPr>
  </w:style>
  <w:style w:type="paragraph" w:customStyle="1" w:styleId="16">
    <w:name w:val="Текст1"/>
    <w:basedOn w:val="af3"/>
    <w:link w:val="15"/>
    <w:qFormat/>
    <w:rsid w:val="00B31DFE"/>
    <w:pPr>
      <w:spacing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customStyle="1" w:styleId="112">
    <w:name w:val="ном 1.1"/>
    <w:basedOn w:val="11"/>
    <w:link w:val="111"/>
    <w:qFormat/>
    <w:rsid w:val="00B31DFE"/>
    <w:pPr>
      <w:numPr>
        <w:ilvl w:val="0"/>
        <w:numId w:val="0"/>
      </w:numPr>
      <w:spacing w:before="240" w:after="0"/>
      <w:ind w:left="720"/>
    </w:pPr>
  </w:style>
  <w:style w:type="paragraph" w:customStyle="1" w:styleId="a">
    <w:name w:val="маркер"/>
    <w:basedOn w:val="af3"/>
    <w:link w:val="af8"/>
    <w:qFormat/>
    <w:rsid w:val="00B31DFE"/>
    <w:pPr>
      <w:numPr>
        <w:numId w:val="2"/>
      </w:numPr>
      <w:spacing w:line="360" w:lineRule="auto"/>
      <w:jc w:val="both"/>
    </w:pPr>
    <w:rPr>
      <w:rFonts w:ascii="Times New Roman" w:hAnsi="Times New Roman"/>
      <w:sz w:val="28"/>
      <w:szCs w:val="28"/>
    </w:rPr>
  </w:style>
  <w:style w:type="paragraph" w:styleId="22">
    <w:name w:val="Body Text Indent 2"/>
    <w:basedOn w:val="a0"/>
    <w:link w:val="21"/>
    <w:qFormat/>
    <w:rsid w:val="00B31DFE"/>
    <w:pPr>
      <w:ind w:firstLine="709"/>
      <w:jc w:val="both"/>
    </w:pPr>
    <w:rPr>
      <w:sz w:val="28"/>
      <w:szCs w:val="20"/>
    </w:rPr>
  </w:style>
  <w:style w:type="paragraph" w:customStyle="1" w:styleId="Bodytext20">
    <w:name w:val="Body text (2)"/>
    <w:basedOn w:val="a0"/>
    <w:link w:val="Bodytext2"/>
    <w:qFormat/>
    <w:rsid w:val="00B31DFE"/>
    <w:pPr>
      <w:widowControl w:val="0"/>
      <w:shd w:val="clear" w:color="auto" w:fill="FFFFFF"/>
      <w:spacing w:line="485" w:lineRule="exact"/>
      <w:jc w:val="both"/>
    </w:pPr>
    <w:rPr>
      <w:sz w:val="28"/>
      <w:szCs w:val="28"/>
      <w:lang w:eastAsia="en-US"/>
    </w:rPr>
  </w:style>
  <w:style w:type="paragraph" w:styleId="aff5">
    <w:name w:val="No Spacing"/>
    <w:uiPriority w:val="1"/>
    <w:qFormat/>
    <w:rsid w:val="001B0D8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Body Text 2"/>
    <w:basedOn w:val="a0"/>
    <w:link w:val="23"/>
    <w:uiPriority w:val="99"/>
    <w:semiHidden/>
    <w:unhideWhenUsed/>
    <w:qFormat/>
    <w:rsid w:val="000D5F14"/>
    <w:pPr>
      <w:spacing w:after="120" w:line="480" w:lineRule="auto"/>
    </w:pPr>
  </w:style>
  <w:style w:type="paragraph" w:customStyle="1" w:styleId="TableParagraph">
    <w:name w:val="Table Paragraph"/>
    <w:basedOn w:val="a0"/>
    <w:uiPriority w:val="1"/>
    <w:qFormat/>
    <w:rsid w:val="00575000"/>
    <w:pPr>
      <w:widowControl w:val="0"/>
      <w:spacing w:line="279" w:lineRule="exact"/>
      <w:ind w:left="488"/>
      <w:jc w:val="center"/>
    </w:pPr>
    <w:rPr>
      <w:rFonts w:ascii="Cambria" w:eastAsia="Cambria" w:hAnsi="Cambria" w:cs="Cambria"/>
      <w:sz w:val="22"/>
      <w:szCs w:val="22"/>
      <w:lang w:eastAsia="en-US"/>
    </w:rPr>
  </w:style>
  <w:style w:type="table" w:styleId="aff6">
    <w:name w:val="Table Grid"/>
    <w:basedOn w:val="a2"/>
    <w:uiPriority w:val="59"/>
    <w:rsid w:val="00B31D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B31DFE"/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Сетка таблицы1"/>
    <w:basedOn w:val="a2"/>
    <w:uiPriority w:val="59"/>
    <w:rsid w:val="00A000F3"/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575000"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0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rofile/Nozha-Boujemaa" TargetMode="External"/><Relationship Id="rId17" Type="http://schemas.openxmlformats.org/officeDocument/2006/relationships/hyperlink" Target="https://www.researchgate.net/scientific-contributions/Hong-Jiang-Zhang-8023063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scientific-contributions/Xian-Chen-2031444407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esearchgate.net/profile/Valerie-Gouet-Brune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esearchgate.net/profile/Xian-Sheng-Hua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57395-550C-4913-9AC5-CB5D794ED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1</Pages>
  <Words>11585</Words>
  <Characters>66039</Characters>
  <Application>Microsoft Office Word</Application>
  <DocSecurity>0</DocSecurity>
  <Lines>550</Lines>
  <Paragraphs>154</Paragraphs>
  <ScaleCrop>false</ScaleCrop>
  <Company>SPecialiST RePack</Company>
  <LinksUpToDate>false</LinksUpToDate>
  <CharactersWithSpaces>77470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Айнур Аитов</dc:creator>
  <dc:description/>
  <cp:lastModifiedBy>Andrey</cp:lastModifiedBy>
  <cp:revision>53</cp:revision>
  <dcterms:created xsi:type="dcterms:W3CDTF">2022-07-07T09:20:00Z</dcterms:created>
  <dcterms:modified xsi:type="dcterms:W3CDTF">2025-02-04T13:22:00Z</dcterms:modified>
  <dc:language>ru-RU</dc:language>
</cp:coreProperties>
</file>