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BB" w:rsidRPr="00FB1DBB" w:rsidRDefault="00E83C31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 w:rsidRPr="00FB1DBB">
        <w:rPr>
          <w:rFonts w:ascii="Consolas" w:hAnsi="Consolas" w:cs="Times New Roman"/>
          <w:color w:val="7F7F7F" w:themeColor="text1" w:themeTint="80"/>
        </w:rPr>
        <w:t>Беляков А.Ю.</w:t>
      </w:r>
      <w:r w:rsidR="00FB1DBB" w:rsidRPr="00FB1DBB">
        <w:rPr>
          <w:rFonts w:ascii="Consolas" w:hAnsi="Consolas" w:cs="Times New Roman"/>
          <w:color w:val="7F7F7F" w:themeColor="text1" w:themeTint="80"/>
        </w:rPr>
        <w:t xml:space="preserve"> </w:t>
      </w:r>
    </w:p>
    <w:p w:rsidR="00E83C31" w:rsidRPr="005033B4" w:rsidRDefault="007C3BFC" w:rsidP="00FB1DBB">
      <w:pPr>
        <w:spacing w:after="0" w:line="240" w:lineRule="auto"/>
        <w:jc w:val="right"/>
        <w:rPr>
          <w:rStyle w:val="a6"/>
          <w:color w:val="66B0FB" w:themeColor="hyperlink" w:themeTint="80"/>
        </w:rPr>
      </w:pPr>
      <w:hyperlink r:id="rId7" w:history="1">
        <w:r w:rsidR="005033B4" w:rsidRPr="005033B4">
          <w:rPr>
            <w:rStyle w:val="a6"/>
            <w:rFonts w:ascii="Consolas" w:hAnsi="Consolas" w:cs="Times New Roman"/>
            <w:color w:val="66B0FB" w:themeColor="hyperlink" w:themeTint="80"/>
          </w:rPr>
          <w:t>https://t.me/AndreyPerm</w:t>
        </w:r>
      </w:hyperlink>
    </w:p>
    <w:p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репозиторий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с материалами </w:t>
      </w:r>
      <w:r w:rsidR="005033B4"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>практик</w:t>
      </w:r>
      <w:r w:rsidR="005033B4">
        <w:rPr>
          <w:rFonts w:ascii="Consolas" w:hAnsi="Consolas" w:cs="Times New Roman"/>
          <w:color w:val="7F7F7F" w:themeColor="text1" w:themeTint="80"/>
        </w:rPr>
        <w:t>е</w:t>
      </w:r>
      <w:r>
        <w:rPr>
          <w:rFonts w:ascii="Consolas" w:hAnsi="Consolas" w:cs="Times New Roman"/>
          <w:color w:val="7F7F7F" w:themeColor="text1" w:themeTint="80"/>
        </w:rPr>
        <w:t>:</w:t>
      </w:r>
    </w:p>
    <w:p w:rsidR="00CE34C6" w:rsidRDefault="007C3BFC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fldChar w:fldCharType="begin"/>
      </w:r>
      <w:r w:rsidR="00A8605E">
        <w:instrText>HYPERLINK "https://github.com/permCoding/practice-nodejs"</w:instrText>
      </w:r>
      <w:r>
        <w:fldChar w:fldCharType="separate"/>
      </w:r>
      <w:r w:rsidR="005033B4">
        <w:rPr>
          <w:rStyle w:val="a6"/>
          <w:rFonts w:ascii="Consolas" w:hAnsi="Consolas" w:cs="Times New Roman"/>
          <w:color w:val="66B0FB" w:themeColor="hyperlink" w:themeTint="80"/>
        </w:rPr>
        <w:t>https://github.com/permCoding/practice-nodejs</w:t>
      </w:r>
      <w:r>
        <w:rPr>
          <w:rStyle w:val="a6"/>
          <w:rFonts w:ascii="Consolas" w:hAnsi="Consolas" w:cs="Times New Roman"/>
          <w:color w:val="66B0FB" w:themeColor="hyperlink" w:themeTint="80"/>
        </w:rPr>
        <w:fldChar w:fldCharType="end"/>
      </w:r>
      <w:bookmarkStart w:id="0" w:name="_GoBack"/>
      <w:bookmarkEnd w:id="0"/>
    </w:p>
    <w:p w:rsidR="009611F2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репозитории</w:t>
      </w:r>
      <w:proofErr w:type="spellEnd"/>
      <w:r w:rsidR="005033B4" w:rsidRPr="005033B4">
        <w:rPr>
          <w:rFonts w:ascii="Consolas" w:hAnsi="Consolas" w:cs="Times New Roman"/>
          <w:color w:val="7F7F7F" w:themeColor="text1" w:themeTint="80"/>
        </w:rPr>
        <w:t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пример программы,</w:t>
      </w:r>
    </w:p>
    <w:p w:rsidR="009611F2" w:rsidRPr="00FB1DBB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>ссылки на полезные материалы.</w:t>
      </w:r>
    </w:p>
    <w:p w:rsidR="00713526" w:rsidRDefault="00713526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EBA" w:rsidRPr="00E83C31" w:rsidRDefault="006E1989" w:rsidP="00D03E0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C31">
        <w:rPr>
          <w:rFonts w:ascii="Times New Roman" w:hAnsi="Times New Roman" w:cs="Times New Roman"/>
          <w:b/>
          <w:sz w:val="28"/>
          <w:szCs w:val="28"/>
        </w:rPr>
        <w:t>Проектно-технологическая практика</w:t>
      </w:r>
    </w:p>
    <w:p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Анализ бизнес-процесса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Архитектура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директорий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Результаты проектно-технологической практики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Постраничное описание и содержание Отчёта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А. Техническое задание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F689F" w:rsidTr="00E57BF1">
        <w:tc>
          <w:tcPr>
            <w:tcW w:w="8359" w:type="dxa"/>
          </w:tcPr>
          <w:p w:rsid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 w:rsidR="00E57BF1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57BF1" w:rsidTr="00E57BF1">
        <w:tc>
          <w:tcPr>
            <w:tcW w:w="8359" w:type="dxa"/>
          </w:tcPr>
          <w:p w:rsidR="00E57BF1" w:rsidRDefault="00E57BF1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В. Рецензия.</w:t>
            </w:r>
          </w:p>
        </w:tc>
        <w:tc>
          <w:tcPr>
            <w:tcW w:w="986" w:type="dxa"/>
          </w:tcPr>
          <w:p w:rsidR="00E57BF1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3C77" w:rsidRPr="008C3C77" w:rsidRDefault="008C3C77" w:rsidP="008C3C77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Pr="006E1989">
        <w:rPr>
          <w:rFonts w:ascii="Times New Roman" w:hAnsi="Times New Roman" w:cs="Times New Roman"/>
          <w:sz w:val="28"/>
          <w:szCs w:val="28"/>
        </w:rPr>
        <w:t>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989"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Тех</w:t>
      </w:r>
      <w:r w:rsidRPr="00CB1483">
        <w:rPr>
          <w:rFonts w:ascii="Times New Roman" w:hAnsi="Times New Roman" w:cs="Times New Roman"/>
          <w:b/>
          <w:sz w:val="28"/>
          <w:szCs w:val="28"/>
        </w:rPr>
        <w:t>ническое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B1483"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</w:p>
    <w:p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5033B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 w:rsidRPr="00CB1483">
        <w:rPr>
          <w:rFonts w:ascii="Times New Roman" w:hAnsi="Times New Roman" w:cs="Times New Roman"/>
          <w:b/>
          <w:sz w:val="28"/>
          <w:szCs w:val="28"/>
        </w:rPr>
        <w:t>;</w:t>
      </w:r>
    </w:p>
    <w:p w:rsidR="004C3278" w:rsidRPr="00087BB4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87BB4"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 w:rsidR="00244548" w:rsidRPr="00087BB4">
        <w:rPr>
          <w:rFonts w:ascii="Times New Roman" w:hAnsi="Times New Roman" w:cs="Times New Roman"/>
          <w:sz w:val="28"/>
          <w:szCs w:val="28"/>
        </w:rPr>
        <w:t>программную реализацию</w:t>
      </w:r>
      <w:r w:rsidRPr="00087BB4"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>тестируем</w:t>
      </w:r>
      <w:r w:rsidR="00244548" w:rsidRPr="006E1989">
        <w:rPr>
          <w:rFonts w:ascii="Times New Roman" w:hAnsi="Times New Roman" w:cs="Times New Roman"/>
          <w:sz w:val="28"/>
          <w:szCs w:val="28"/>
        </w:rPr>
        <w:t>, внедряем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8C3C77" w:rsidRDefault="00B9340E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1989">
        <w:rPr>
          <w:rFonts w:ascii="Times New Roman" w:hAnsi="Times New Roman" w:cs="Times New Roman"/>
          <w:sz w:val="28"/>
          <w:szCs w:val="28"/>
        </w:rPr>
        <w:t>з приведённой последовательности этапов на данной практике будут задействованы</w:t>
      </w:r>
      <w:r w:rsidR="008C3C77">
        <w:rPr>
          <w:rFonts w:ascii="Times New Roman" w:hAnsi="Times New Roman" w:cs="Times New Roman"/>
          <w:sz w:val="28"/>
          <w:szCs w:val="28"/>
        </w:rPr>
        <w:t>:</w:t>
      </w:r>
    </w:p>
    <w:p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8C3C77">
        <w:rPr>
          <w:rFonts w:ascii="Times New Roman" w:hAnsi="Times New Roman" w:cs="Times New Roman"/>
          <w:sz w:val="28"/>
          <w:szCs w:val="28"/>
        </w:rPr>
        <w:t>;</w:t>
      </w:r>
      <w:r w:rsidR="00B9340E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разработка прототипа</w:t>
      </w:r>
      <w:r w:rsidR="008C3C77">
        <w:rPr>
          <w:rFonts w:ascii="Times New Roman" w:hAnsi="Times New Roman" w:cs="Times New Roman"/>
          <w:sz w:val="28"/>
          <w:szCs w:val="28"/>
        </w:rPr>
        <w:t>;</w:t>
      </w:r>
    </w:p>
    <w:p w:rsidR="008C3C77" w:rsidRPr="008C3C77" w:rsidRDefault="00B9340E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апробация информационной системы</w:t>
      </w:r>
      <w:r w:rsidR="006E1989" w:rsidRPr="008C3C77">
        <w:rPr>
          <w:rFonts w:ascii="Times New Roman" w:hAnsi="Times New Roman" w:cs="Times New Roman"/>
          <w:sz w:val="28"/>
          <w:szCs w:val="28"/>
        </w:rPr>
        <w:t>.</w:t>
      </w:r>
      <w:r w:rsidR="00747001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77" w:rsidRDefault="008C3C77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7001" w:rsidRDefault="00747001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 w:rsidR="005033B4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33B4" w:rsidRPr="005033B4">
        <w:rPr>
          <w:rFonts w:ascii="Times New Roman" w:hAnsi="Times New Roman" w:cs="Times New Roman"/>
          <w:sz w:val="28"/>
          <w:szCs w:val="28"/>
        </w:rPr>
        <w:t>-</w:t>
      </w:r>
      <w:r w:rsidR="005033B4"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033B4"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базой данных, регистрация и авторизация пользователя, передача параметров </w:t>
      </w:r>
      <w:r w:rsidR="008C3C77"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>между формами приложения, хеширование паролей пользователей.</w:t>
      </w:r>
    </w:p>
    <w:p w:rsidR="008C3C77" w:rsidRDefault="008C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P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lastRenderedPageBreak/>
        <w:t>Анализ бизнес-процесса</w:t>
      </w:r>
    </w:p>
    <w:p w:rsidR="00BB1776" w:rsidRDefault="00BB1776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C3C77" w:rsidRDefault="00772DCD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</w:p>
    <w:p w:rsidR="00772DCD" w:rsidRDefault="00772DCD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b/>
          <w:sz w:val="28"/>
          <w:szCs w:val="28"/>
        </w:rPr>
        <w:t>Отзывы клиентов</w:t>
      </w:r>
      <w:r w:rsidRPr="00772DCD"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 xml:space="preserve">, помогают выявить недостатки, улучшить продукт и принести компании увеличение продаж. 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Подавляющее большинство </w:t>
      </w:r>
      <w:r w:rsidRPr="00772DCD">
        <w:rPr>
          <w:rFonts w:ascii="Times New Roman" w:hAnsi="Times New Roman" w:cs="Times New Roman"/>
          <w:sz w:val="28"/>
          <w:szCs w:val="28"/>
        </w:rPr>
        <w:t>покупателей читают отзывы перед покупкой, поэтому игнорировать обратную связь от клиентов не стоит.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Отзывы формируют доверие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DCD">
        <w:rPr>
          <w:rFonts w:ascii="Times New Roman" w:hAnsi="Times New Roman" w:cs="Times New Roman"/>
          <w:sz w:val="28"/>
          <w:szCs w:val="28"/>
        </w:rPr>
        <w:t xml:space="preserve">Продукт без отзывов </w:t>
      </w:r>
      <w:r>
        <w:rPr>
          <w:rFonts w:ascii="Times New Roman" w:hAnsi="Times New Roman" w:cs="Times New Roman"/>
          <w:sz w:val="28"/>
          <w:szCs w:val="28"/>
        </w:rPr>
        <w:t>вызывает опасения. Продукт исключительно с положительными отзывами - недоверие</w:t>
      </w:r>
      <w:r w:rsidRPr="00772D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компания</w:t>
      </w:r>
      <w:r w:rsidRPr="00772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72DCD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772DCD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72DCD">
        <w:rPr>
          <w:rFonts w:ascii="Times New Roman" w:hAnsi="Times New Roman" w:cs="Times New Roman"/>
          <w:sz w:val="28"/>
          <w:szCs w:val="28"/>
        </w:rPr>
        <w:t xml:space="preserve"> публикуют </w:t>
      </w:r>
      <w:r>
        <w:rPr>
          <w:rFonts w:ascii="Times New Roman" w:hAnsi="Times New Roman" w:cs="Times New Roman"/>
          <w:sz w:val="28"/>
          <w:szCs w:val="28"/>
        </w:rPr>
        <w:t>только положительные отзывы, то</w:t>
      </w:r>
      <w:r w:rsidRPr="00772DCD">
        <w:rPr>
          <w:rFonts w:ascii="Times New Roman" w:hAnsi="Times New Roman" w:cs="Times New Roman"/>
          <w:sz w:val="28"/>
          <w:szCs w:val="28"/>
        </w:rPr>
        <w:t xml:space="preserve"> пользователи </w:t>
      </w:r>
      <w:r>
        <w:rPr>
          <w:rFonts w:ascii="Times New Roman" w:hAnsi="Times New Roman" w:cs="Times New Roman"/>
          <w:sz w:val="28"/>
          <w:szCs w:val="28"/>
        </w:rPr>
        <w:t>уходят</w:t>
      </w:r>
      <w:r w:rsidRPr="00772DCD">
        <w:rPr>
          <w:rFonts w:ascii="Times New Roman" w:hAnsi="Times New Roman" w:cs="Times New Roman"/>
          <w:sz w:val="28"/>
          <w:szCs w:val="28"/>
        </w:rPr>
        <w:t xml:space="preserve"> на независимые площадки</w:t>
      </w:r>
      <w:r>
        <w:rPr>
          <w:rFonts w:ascii="Times New Roman" w:hAnsi="Times New Roman" w:cs="Times New Roman"/>
          <w:sz w:val="28"/>
          <w:szCs w:val="28"/>
        </w:rPr>
        <w:t>, типа</w:t>
      </w:r>
      <w:r w:rsidRPr="00772DCD">
        <w:rPr>
          <w:rFonts w:ascii="Times New Roman" w:hAnsi="Times New Roman" w:cs="Times New Roman"/>
          <w:sz w:val="28"/>
          <w:szCs w:val="28"/>
        </w:rPr>
        <w:t xml:space="preserve"> Otzovik.com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72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просматривают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ролики видео-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блоггеров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>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:rsidR="00F769A6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Отзывы покупателей — это ещё и увеличение объёма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DCD">
        <w:rPr>
          <w:rFonts w:ascii="Times New Roman" w:hAnsi="Times New Roman" w:cs="Times New Roman"/>
          <w:sz w:val="28"/>
          <w:szCs w:val="28"/>
        </w:rPr>
        <w:t>Девять из десяти заказов онлайн делаются людьми после изучения отзывов. Хороший подробный комментарий убедительнее любой рекламной кампании. Он помогает клиентам понять, подойдёт ли им товар. Исследование «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 xml:space="preserve">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 w:rsidR="00F769A6">
        <w:rPr>
          <w:rFonts w:ascii="Times New Roman" w:hAnsi="Times New Roman" w:cs="Times New Roman"/>
          <w:sz w:val="28"/>
          <w:szCs w:val="28"/>
        </w:rPr>
        <w:t>. Например, пользовательский опыт эксплуатации продукта.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</w:p>
    <w:p w:rsidR="00772DCD" w:rsidRDefault="00772DC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Как мотивировать клиентов написать отзыв о компании, продуктах и услугах?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lastRenderedPageBreak/>
        <w:t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можно предложить клиентам за обратную связь: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 xml:space="preserve">Скидку на следующий заказ или подарок. Если скидка на сопутствующий товар, то вы ещё сделаете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допродажу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 xml:space="preserve">Бонус за рекомендацию в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соцсетях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 xml:space="preserve"> или конкретному человеку. Если клиент опубликует отзыв на своей странице или расскажет о вас знакомому (например, отправит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промокод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 xml:space="preserve"> или реферальную ссылку), то опять же получит скидку, баллы на бонусный счёт по программе лояльности, подарок или бесплатную услугу. 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Конкурс на самый лучший, подробный, креативный отзыв о продукте, например, в виде обзора.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важно при сборе отзывов?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Оставить отзыв должно быть максимально просто и быстро</w:t>
      </w:r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Например, на сервисе «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Кинопоиск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» нельзя не заметить раздел оценки фильма, а поставить её очень просто.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Обязательно благодарите клиентов за отзыв</w:t>
      </w:r>
      <w:r w:rsidRPr="00F769A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На вас потратили своё время, оцените это и получите в ответ плюс к лояльности.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Не пишите заказные отзывы</w:t>
      </w:r>
      <w:r w:rsidRPr="00F769A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Это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Объясните, что вы хотите получить от пользователя в отзыве</w:t>
      </w:r>
      <w:r w:rsidRPr="00F769A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фото продукта, детальность описания. Общие фразы в отклике не вызывают доверия, они остаются бесполезными для компании.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lastRenderedPageBreak/>
        <w:t>Примеры вопросов, которые вы можете задать: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Почему вы выбрали именно наш продукт?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Какую проблему вы хотели решить с помощью нашего продукта? Какой был результат?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Какие ожидания были у вас от продукта и оправдал ли он их?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Стали бы вы рекомендовать наш продукт?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Что бы вы улучшили в нашем продукте? Что вам больше всего понравилось и менять не нужно?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Преимущества сбора отзывов клиентов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вы получаете, когда собираете и анализируете отклики клиентов</w:t>
      </w:r>
      <w:r w:rsidRPr="00F769A6">
        <w:rPr>
          <w:rFonts w:ascii="Times New Roman" w:hAnsi="Times New Roman" w:cs="Times New Roman"/>
          <w:sz w:val="28"/>
          <w:szCs w:val="28"/>
        </w:rPr>
        <w:t>: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Обратная связь поможет довести ваш продукт или услугу до совершенства. </w:t>
      </w:r>
      <w:r w:rsidRPr="00F769A6">
        <w:rPr>
          <w:rFonts w:ascii="Times New Roman" w:hAnsi="Times New Roman" w:cs="Times New Roman"/>
          <w:sz w:val="26"/>
          <w:szCs w:val="26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инсайты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Повышение лояльности покупателей. </w:t>
      </w:r>
      <w:r w:rsidRPr="00F769A6">
        <w:rPr>
          <w:rFonts w:ascii="Times New Roman" w:hAnsi="Times New Roman" w:cs="Times New Roman"/>
          <w:sz w:val="26"/>
          <w:szCs w:val="26"/>
        </w:rPr>
        <w:t>Спрашивать отзывы и реагировать на них — это способ показать, что вы слышите клиента и готовы ответить на его ожидания. Плохие отклики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Отзывы выявляют «дыры» в продукте или услуге и закрывать их. </w:t>
      </w:r>
      <w:r w:rsidRPr="00F769A6">
        <w:rPr>
          <w:rFonts w:ascii="Times New Roman" w:hAnsi="Times New Roman" w:cs="Times New Roman"/>
          <w:sz w:val="26"/>
          <w:szCs w:val="26"/>
        </w:rPr>
        <w:t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>Возвращение клиентов и повышение дохода.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769A6">
        <w:rPr>
          <w:rFonts w:ascii="Times New Roman" w:hAnsi="Times New Roman" w:cs="Times New Roman"/>
          <w:sz w:val="26"/>
          <w:szCs w:val="26"/>
        </w:rPr>
        <w:t>Если покупатель разочаровался в продукте,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>Формирование будущих стратегий компании</w:t>
      </w:r>
      <w:r w:rsidRPr="00F769A6">
        <w:rPr>
          <w:rFonts w:ascii="Times New Roman" w:hAnsi="Times New Roman" w:cs="Times New Roman"/>
          <w:sz w:val="26"/>
          <w:szCs w:val="26"/>
        </w:rPr>
        <w:t xml:space="preserve"> на основе обратной связи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69A6">
        <w:rPr>
          <w:rFonts w:ascii="Times New Roman" w:hAnsi="Times New Roman" w:cs="Times New Roman"/>
          <w:sz w:val="26"/>
          <w:szCs w:val="26"/>
        </w:rPr>
        <w:t>и создание продуктов под потребности людей.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lastRenderedPageBreak/>
        <w:t xml:space="preserve">Дополнительное продвижение. </w:t>
      </w:r>
      <w:r>
        <w:rPr>
          <w:rFonts w:ascii="Times New Roman" w:hAnsi="Times New Roman" w:cs="Times New Roman"/>
          <w:sz w:val="26"/>
          <w:szCs w:val="26"/>
        </w:rPr>
        <w:t>Отзывы -</w:t>
      </w:r>
      <w:r w:rsidRPr="00F769A6">
        <w:rPr>
          <w:rFonts w:ascii="Times New Roman" w:hAnsi="Times New Roman" w:cs="Times New Roman"/>
          <w:sz w:val="26"/>
          <w:szCs w:val="26"/>
        </w:rPr>
        <w:t xml:space="preserve">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соцсетях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B027FB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</w:t>
      </w:r>
      <w:r w:rsidRPr="00B027FB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 – системы </w:t>
      </w:r>
      <w:r w:rsidRPr="00B027FB">
        <w:rPr>
          <w:rFonts w:ascii="Times New Roman" w:hAnsi="Times New Roman" w:cs="Times New Roman"/>
          <w:sz w:val="28"/>
          <w:szCs w:val="28"/>
        </w:rPr>
        <w:t>управления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 xml:space="preserve">. Это не только дополнение клиентской базы, но и подход к </w:t>
      </w:r>
      <w:r w:rsidR="00F769A6" w:rsidRPr="00F769A6">
        <w:rPr>
          <w:rFonts w:ascii="Times New Roman" w:hAnsi="Times New Roman" w:cs="Times New Roman"/>
          <w:sz w:val="28"/>
          <w:szCs w:val="28"/>
        </w:rPr>
        <w:t>увелич</w:t>
      </w:r>
      <w:r>
        <w:rPr>
          <w:rFonts w:ascii="Times New Roman" w:hAnsi="Times New Roman" w:cs="Times New Roman"/>
          <w:sz w:val="28"/>
          <w:szCs w:val="28"/>
        </w:rPr>
        <w:t>ению</w:t>
      </w:r>
      <w:r w:rsidR="00F769A6" w:rsidRPr="00F769A6"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</w:p>
    <w:p w:rsidR="00772DCD" w:rsidRDefault="00772DC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Pr="008C3C77" w:rsidRDefault="00BB1776" w:rsidP="00BB1776">
      <w:pPr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</w:t>
      </w: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8C3C77">
        <w:rPr>
          <w:rFonts w:ascii="Times New Roman" w:hAnsi="Times New Roman" w:cs="Times New Roman"/>
          <w:b/>
          <w:sz w:val="28"/>
          <w:szCs w:val="28"/>
        </w:rPr>
        <w:t>-приложения "Отзывы на продукт"</w:t>
      </w:r>
    </w:p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B1776" w:rsidRP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tbl>
      <w:tblPr>
        <w:tblStyle w:val="af0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BB1776" w:rsidTr="00BB1776">
        <w:tc>
          <w:tcPr>
            <w:tcW w:w="3260" w:type="dxa"/>
          </w:tcPr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Nodejs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Express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ejs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MVC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csv</w:t>
            </w:r>
            <w:proofErr w:type="spellEnd"/>
          </w:p>
          <w:p w:rsidR="00BB1776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2977" w:type="dxa"/>
          </w:tcPr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re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SQLite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html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css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  <w:lang w:val="en-US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lodash</w:t>
            </w:r>
            <w:proofErr w:type="spellEnd"/>
          </w:p>
          <w:p w:rsidR="00BB1776" w:rsidRDefault="00BB1776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 w:rsidRPr="008C3C77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 w:rsidRPr="008C3C77">
        <w:rPr>
          <w:rFonts w:ascii="Times New Roman" w:hAnsi="Times New Roman" w:cs="Times New Roman"/>
          <w:b/>
          <w:sz w:val="28"/>
          <w:szCs w:val="28"/>
        </w:rPr>
        <w:t>MVC</w:t>
      </w:r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3C77">
        <w:rPr>
          <w:rFonts w:ascii="Times New Roman" w:hAnsi="Times New Roman" w:cs="Times New Roman"/>
          <w:sz w:val="28"/>
          <w:szCs w:val="28"/>
        </w:rPr>
        <w:t xml:space="preserve">( 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C3C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Составные части паттерна:</w:t>
      </w:r>
    </w:p>
    <w:p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:rsidR="00BB1776" w:rsidRPr="008C3C77" w:rsidRDefault="00BB1776" w:rsidP="00BB1776">
      <w:pPr>
        <w:spacing w:after="0" w:line="288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C3C77">
        <w:rPr>
          <w:rFonts w:ascii="Times New Roman" w:hAnsi="Times New Roman" w:cs="Times New Roman"/>
          <w:sz w:val="28"/>
          <w:szCs w:val="28"/>
        </w:rPr>
        <w:t>: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</w:p>
    <w:p w:rsidR="00BB1776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lastRenderedPageBreak/>
        <w:t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BB1776" w:rsidRDefault="00A8605E" w:rsidP="00BB177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05.5pt">
            <v:imagedata r:id="rId8" o:title="app_tree"/>
          </v:shape>
        </w:pict>
      </w:r>
    </w:p>
    <w:p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0FFD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t>Организация интерфейса пользователя</w:t>
      </w:r>
      <w:r w:rsidR="00FC0FFD"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</w:p>
    <w:p w:rsidR="00FC0FFD" w:rsidRDefault="00A0282C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FC0FFD"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</w:p>
    <w:p w:rsidR="004245B3" w:rsidRDefault="00A8605E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5.75pt;height:225.75pt">
            <v:imagedata r:id="rId9" o:title="form_index"/>
          </v:shape>
        </w:pict>
      </w:r>
    </w:p>
    <w:p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A0282C">
        <w:rPr>
          <w:rFonts w:ascii="Times New Roman" w:hAnsi="Times New Roman" w:cs="Times New Roman"/>
          <w:sz w:val="28"/>
          <w:szCs w:val="28"/>
        </w:rPr>
        <w:t>отзыва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45B3" w:rsidRDefault="00BB1776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2757" cy="1828800"/>
            <wp:effectExtent l="0" t="0" r="6985" b="0"/>
            <wp:docPr id="3" name="Рисунок 3" descr="C:\Users\algop\AppData\Local\Microsoft\Windows\INetCache\Content.Word\form_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gop\AppData\Local\Microsoft\Windows\INetCache\Content.Word\form_fe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6" cy="18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76" w:rsidRP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проектно-технологической практики</w:t>
      </w:r>
    </w:p>
    <w:p w:rsid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5B3" w:rsidRPr="00AB0130" w:rsidRDefault="002B3F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Закрепление умений и навыков по выполнению программной</w:t>
      </w:r>
      <w:r w:rsidR="00FC0FFD" w:rsidRPr="00AB0130"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</w:p>
    <w:p w:rsidR="002B3FB3" w:rsidRDefault="002B3FB3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данные с формы на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 w:rsidR="00244548" w:rsidRPr="00FC0FFD">
        <w:rPr>
          <w:rFonts w:ascii="Times New Roman" w:hAnsi="Times New Roman" w:cs="Times New Roman"/>
          <w:sz w:val="28"/>
          <w:szCs w:val="28"/>
        </w:rPr>
        <w:t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проверять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FF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FC0FFD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FC0FFD">
        <w:rPr>
          <w:rFonts w:ascii="Times New Roman" w:hAnsi="Times New Roman" w:cs="Times New Roman"/>
          <w:sz w:val="28"/>
          <w:szCs w:val="28"/>
        </w:rPr>
        <w:t>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0282C"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 w:rsidR="00244548" w:rsidRPr="00FC0FFD">
        <w:rPr>
          <w:rFonts w:ascii="Times New Roman" w:hAnsi="Times New Roman" w:cs="Times New Roman"/>
          <w:sz w:val="28"/>
          <w:szCs w:val="28"/>
        </w:rPr>
        <w:t>асинхронно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63EC0" w:rsidRDefault="00563EC0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b/>
          <w:sz w:val="28"/>
          <w:szCs w:val="28"/>
        </w:rPr>
        <w:t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</w:p>
    <w:p w:rsid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баз</w:t>
      </w:r>
      <w:r w:rsidR="00AD7661">
        <w:rPr>
          <w:rFonts w:ascii="Times New Roman" w:hAnsi="Times New Roman" w:cs="Times New Roman"/>
          <w:sz w:val="28"/>
          <w:szCs w:val="28"/>
        </w:rPr>
        <w:t>у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данных с таблицами и связями</w:t>
      </w:r>
      <w:r w:rsidR="00E15507">
        <w:rPr>
          <w:rFonts w:ascii="Times New Roman" w:hAnsi="Times New Roman" w:cs="Times New Roman"/>
          <w:sz w:val="28"/>
          <w:szCs w:val="28"/>
        </w:rPr>
        <w:t xml:space="preserve"> (для </w:t>
      </w:r>
      <w:r w:rsidR="00E1550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15507" w:rsidRPr="00E15507">
        <w:rPr>
          <w:rFonts w:ascii="Times New Roman" w:hAnsi="Times New Roman" w:cs="Times New Roman"/>
          <w:sz w:val="28"/>
          <w:szCs w:val="28"/>
        </w:rPr>
        <w:t xml:space="preserve"> </w:t>
      </w:r>
      <w:r w:rsidR="00E15507"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 w:rsidR="00E15507" w:rsidRPr="00E15507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E1550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>)</w:t>
      </w:r>
      <w:r w:rsidR="002B3FB3">
        <w:rPr>
          <w:rFonts w:ascii="Times New Roman" w:hAnsi="Times New Roman" w:cs="Times New Roman"/>
          <w:sz w:val="28"/>
          <w:szCs w:val="28"/>
        </w:rPr>
        <w:t xml:space="preserve"> или файлы с данными </w:t>
      </w:r>
      <w:r w:rsidR="002B3FB3" w:rsidRPr="002B3FB3">
        <w:rPr>
          <w:rFonts w:ascii="Times New Roman" w:hAnsi="Times New Roman" w:cs="Times New Roman"/>
          <w:sz w:val="28"/>
          <w:szCs w:val="28"/>
        </w:rPr>
        <w:t>(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F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B3FB3" w:rsidRPr="002B3F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(ссылка на </w:t>
      </w:r>
      <w:r w:rsidR="00E15507">
        <w:rPr>
          <w:rFonts w:ascii="Times New Roman" w:hAnsi="Times New Roman" w:cs="Times New Roman"/>
          <w:sz w:val="28"/>
          <w:szCs w:val="28"/>
        </w:rPr>
        <w:t xml:space="preserve">приватный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C3278" w:rsidRPr="00563EC0" w:rsidRDefault="00811A4E" w:rsidP="00563EC0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244548" w:rsidRPr="00563EC0"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 w:rsidR="00563EC0">
        <w:rPr>
          <w:rFonts w:ascii="Times New Roman" w:hAnsi="Times New Roman" w:cs="Times New Roman"/>
          <w:sz w:val="28"/>
          <w:szCs w:val="28"/>
        </w:rPr>
        <w:t>(</w:t>
      </w:r>
      <w:r w:rsidR="00563EC0" w:rsidRPr="00563EC0">
        <w:rPr>
          <w:rFonts w:ascii="Times New Roman" w:hAnsi="Times New Roman" w:cs="Times New Roman"/>
          <w:sz w:val="28"/>
          <w:szCs w:val="28"/>
        </w:rPr>
        <w:t>электронный и бумажный вариант</w:t>
      </w:r>
      <w:r w:rsidR="00563EC0">
        <w:rPr>
          <w:rFonts w:ascii="Times New Roman" w:hAnsi="Times New Roman" w:cs="Times New Roman"/>
          <w:sz w:val="28"/>
          <w:szCs w:val="28"/>
        </w:rPr>
        <w:t>).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811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создаёт студент и туда размещает программный код</w:t>
      </w:r>
      <w:r w:rsidR="00E15507" w:rsidRPr="00811A4E">
        <w:rPr>
          <w:rFonts w:ascii="Times New Roman" w:hAnsi="Times New Roman" w:cs="Times New Roman"/>
          <w:i/>
          <w:sz w:val="24"/>
          <w:szCs w:val="24"/>
        </w:rPr>
        <w:t>, данные для работы приложения и Отчёт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, ссылку присылает преподавателю.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1A4E">
        <w:rPr>
          <w:rFonts w:ascii="Times New Roman" w:hAnsi="Times New Roman" w:cs="Times New Roman"/>
          <w:i/>
          <w:sz w:val="24"/>
          <w:szCs w:val="24"/>
        </w:rPr>
        <w:t xml:space="preserve">отчёт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электронный (*.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  <w:lang w:val="en-US"/>
        </w:rPr>
        <w:t>docx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) поместить в 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заблаговременно для предварительной проверки и указания замечаний. 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1A4E">
        <w:rPr>
          <w:rFonts w:ascii="Times New Roman" w:hAnsi="Times New Roman" w:cs="Times New Roman"/>
          <w:i/>
          <w:sz w:val="24"/>
          <w:szCs w:val="24"/>
        </w:rPr>
        <w:t xml:space="preserve">отчёт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бумажный (с учтёнными замечаниями) принести с собой в последний день на защиту.</w:t>
      </w:r>
    </w:p>
    <w:p w:rsidR="00563EC0" w:rsidRPr="00563EC0" w:rsidRDefault="00563EC0" w:rsidP="00563EC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26168" w:rsidRPr="00A26168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11A4E" w:rsidRDefault="00811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45B3" w:rsidRDefault="00352B15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Постраничное описание </w:t>
      </w:r>
      <w:r w:rsidR="00BB1776"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 w:rsidRPr="00AB0130">
        <w:rPr>
          <w:rFonts w:ascii="Times New Roman" w:hAnsi="Times New Roman" w:cs="Times New Roman"/>
          <w:b/>
          <w:sz w:val="28"/>
          <w:szCs w:val="28"/>
        </w:rPr>
        <w:t>Отчёта:</w:t>
      </w:r>
    </w:p>
    <w:p w:rsidR="00811A4E" w:rsidRPr="00811A4E" w:rsidRDefault="00811A4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Титул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Содержание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5507">
        <w:rPr>
          <w:rFonts w:ascii="Times New Roman" w:hAnsi="Times New Roman" w:cs="Times New Roman"/>
          <w:sz w:val="28"/>
          <w:szCs w:val="28"/>
        </w:rPr>
        <w:t>технологий проектирования</w:t>
      </w:r>
    </w:p>
    <w:p w:rsidR="00352B15" w:rsidRP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8"/>
          <w:szCs w:val="28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="00A0282C"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 w:rsidR="00A0282C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0282C" w:rsidRPr="00A0282C">
        <w:rPr>
          <w:rFonts w:ascii="Times New Roman" w:hAnsi="Times New Roman" w:cs="Times New Roman"/>
          <w:sz w:val="24"/>
          <w:szCs w:val="24"/>
        </w:rPr>
        <w:t>-</w:t>
      </w:r>
      <w:r w:rsidR="00A0282C">
        <w:rPr>
          <w:rFonts w:ascii="Times New Roman" w:hAnsi="Times New Roman" w:cs="Times New Roman"/>
          <w:sz w:val="24"/>
          <w:szCs w:val="24"/>
        </w:rPr>
        <w:t xml:space="preserve">файлы, </w:t>
      </w:r>
      <w:proofErr w:type="spellStart"/>
      <w:r w:rsidR="00A0282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0282C">
        <w:rPr>
          <w:rFonts w:ascii="Times New Roman" w:hAnsi="Times New Roman" w:cs="Times New Roman"/>
          <w:sz w:val="24"/>
          <w:szCs w:val="24"/>
        </w:rPr>
        <w:t xml:space="preserve">-файлы, </w:t>
      </w:r>
      <w:r w:rsidR="00D81A76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Pr="00352B15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Pr="00352B15">
        <w:rPr>
          <w:rFonts w:ascii="Times New Roman" w:hAnsi="Times New Roman" w:cs="Times New Roman"/>
          <w:sz w:val="24"/>
          <w:szCs w:val="24"/>
        </w:rPr>
        <w:t>языков программирования (</w:t>
      </w:r>
      <w:r w:rsidR="00D41617">
        <w:rPr>
          <w:rFonts w:ascii="Times New Roman" w:hAnsi="Times New Roman" w:cs="Times New Roman"/>
          <w:sz w:val="24"/>
          <w:szCs w:val="24"/>
        </w:rPr>
        <w:t>например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2B15">
        <w:rPr>
          <w:rFonts w:ascii="Times New Roman" w:hAnsi="Times New Roman" w:cs="Times New Roman"/>
          <w:sz w:val="24"/>
          <w:szCs w:val="24"/>
        </w:rPr>
        <w:t xml:space="preserve">#,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52B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2B1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E15507" w:rsidRPr="00352B15" w:rsidRDefault="00E15507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0282C"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352B15">
        <w:rPr>
          <w:rFonts w:ascii="Times New Roman" w:hAnsi="Times New Roman" w:cs="Times New Roman"/>
          <w:sz w:val="24"/>
          <w:szCs w:val="24"/>
        </w:rPr>
        <w:t xml:space="preserve"> – </w:t>
      </w:r>
      <w:r w:rsidR="00A90284">
        <w:rPr>
          <w:rFonts w:ascii="Times New Roman" w:hAnsi="Times New Roman" w:cs="Times New Roman"/>
          <w:sz w:val="24"/>
          <w:szCs w:val="24"/>
        </w:rPr>
        <w:t>1-</w:t>
      </w:r>
      <w:r w:rsidRPr="00352B15">
        <w:rPr>
          <w:rFonts w:ascii="Times New Roman" w:hAnsi="Times New Roman" w:cs="Times New Roman"/>
          <w:sz w:val="24"/>
          <w:szCs w:val="24"/>
        </w:rPr>
        <w:t>2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Разработка функционала информационной системы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 w:rsidR="0033621F">
        <w:rPr>
          <w:rFonts w:ascii="Times New Roman" w:hAnsi="Times New Roman" w:cs="Times New Roman"/>
          <w:sz w:val="24"/>
          <w:szCs w:val="24"/>
        </w:rPr>
        <w:t>или описание структур для хранения данных (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3362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>– 1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C9152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91527">
        <w:rPr>
          <w:rFonts w:ascii="Times New Roman" w:hAnsi="Times New Roman" w:cs="Times New Roman"/>
          <w:sz w:val="24"/>
          <w:szCs w:val="24"/>
        </w:rPr>
        <w:t>-</w:t>
      </w:r>
      <w:r w:rsidR="00C91527" w:rsidRPr="00352B15">
        <w:rPr>
          <w:rFonts w:ascii="Times New Roman" w:hAnsi="Times New Roman" w:cs="Times New Roman"/>
          <w:sz w:val="24"/>
          <w:szCs w:val="24"/>
        </w:rPr>
        <w:t>запрос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>или метод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1-2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244548" w:rsidRPr="00352B15">
        <w:rPr>
          <w:rFonts w:ascii="Times New Roman" w:hAnsi="Times New Roman" w:cs="Times New Roman"/>
          <w:sz w:val="24"/>
          <w:szCs w:val="24"/>
        </w:rPr>
        <w:t>пользователя – скриншоты программы с описанием как пользоваться, последовательность переходов между окнами – 1-3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244548" w:rsidRPr="00352B15">
        <w:rPr>
          <w:rFonts w:ascii="Times New Roman" w:hAnsi="Times New Roman" w:cs="Times New Roman"/>
          <w:sz w:val="24"/>
          <w:szCs w:val="24"/>
        </w:rPr>
        <w:t>и авторизация</w:t>
      </w:r>
      <w:r w:rsidR="00C91527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>хеширование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C91527" w:rsidRPr="00352B15">
        <w:rPr>
          <w:rFonts w:ascii="Times New Roman" w:hAnsi="Times New Roman" w:cs="Times New Roman"/>
          <w:sz w:val="24"/>
          <w:szCs w:val="24"/>
        </w:rPr>
        <w:t>–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Заключение – описание что сделано, выводы об эффективности автоматизации и перспективы дальнейшей разработки – 1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А. Техническое задание. – 5-7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 w:rsidR="00AD7661">
        <w:rPr>
          <w:rFonts w:ascii="Times New Roman" w:hAnsi="Times New Roman" w:cs="Times New Roman"/>
          <w:sz w:val="28"/>
          <w:szCs w:val="28"/>
        </w:rPr>
        <w:t>–</w:t>
      </w:r>
      <w:r w:rsidRPr="00352B15">
        <w:rPr>
          <w:rFonts w:ascii="Times New Roman" w:hAnsi="Times New Roman" w:cs="Times New Roman"/>
          <w:sz w:val="28"/>
          <w:szCs w:val="28"/>
        </w:rPr>
        <w:t xml:space="preserve"> </w:t>
      </w:r>
      <w:r w:rsidR="00AD7661">
        <w:rPr>
          <w:rFonts w:ascii="Times New Roman" w:hAnsi="Times New Roman" w:cs="Times New Roman"/>
          <w:sz w:val="28"/>
          <w:szCs w:val="28"/>
        </w:rPr>
        <w:t>5-10</w:t>
      </w:r>
      <w:r w:rsidRPr="00352B15">
        <w:rPr>
          <w:rFonts w:ascii="Times New Roman" w:hAnsi="Times New Roman" w:cs="Times New Roman"/>
          <w:sz w:val="28"/>
          <w:szCs w:val="28"/>
        </w:rPr>
        <w:t xml:space="preserve"> стр.</w:t>
      </w:r>
    </w:p>
    <w:p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45B3" w:rsidRPr="005C596A" w:rsidRDefault="005C596A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6A">
        <w:rPr>
          <w:rFonts w:ascii="Times New Roman" w:hAnsi="Times New Roman" w:cs="Times New Roman"/>
          <w:b/>
          <w:sz w:val="28"/>
          <w:szCs w:val="28"/>
        </w:rPr>
        <w:t>Этапы проектно-технологической практики: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1 день – выдача задания на Учебную практику, обсуждение порядка разработки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2 день – проверка промежуточных результатов, обсуждение дальнейшей работы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3 день – проверка итоговых результатов, подведение итогов</w:t>
      </w:r>
      <w:r w:rsidR="005C596A">
        <w:rPr>
          <w:rFonts w:ascii="Times New Roman" w:hAnsi="Times New Roman" w:cs="Times New Roman"/>
          <w:sz w:val="28"/>
          <w:szCs w:val="28"/>
        </w:rPr>
        <w:t>.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595D" w:rsidRDefault="005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95D" w:rsidRDefault="0052595D" w:rsidP="0052595D">
      <w:pPr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E15507">
        <w:rPr>
          <w:rFonts w:ascii="Times New Roman" w:hAnsi="Times New Roman" w:cs="Times New Roman"/>
          <w:sz w:val="28"/>
          <w:szCs w:val="28"/>
        </w:rPr>
        <w:t>А</w:t>
      </w:r>
    </w:p>
    <w:p w:rsidR="00CE34C6" w:rsidRPr="00372DCC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:rsidR="00CE34C6" w:rsidRPr="00CE34C6" w:rsidRDefault="00CE34C6" w:rsidP="00CE34C6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:rsidR="00CE34C6" w:rsidRPr="00CE34C6" w:rsidRDefault="00CE34C6" w:rsidP="00DF689F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«Автоматизированный 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********** ********* ***************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05.07.2021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16.07.2021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К целям создания модуля «Живая лента» можно отнести: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взаимодействия и интеграция модулей;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автоматизировать опрос сотрудников и студентов университета.</w:t>
      </w:r>
    </w:p>
    <w:p w:rsidR="00CE34C6" w:rsidRPr="00CE34C6" w:rsidRDefault="00CE34C6" w:rsidP="00CE34C6">
      <w:pPr>
        <w:keepNext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пользователи портала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даты.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Объектом автоматизации является подсистема организационной коммуникации корпоративного портала ФГБОУ ВО Пермский ГАТУ.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Общие требования к модулю «Живая лента» являются: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соблюдение информационной безопасности и разграничение прав доступа к данным.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данные представив их как единый информационный поток.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Дальнейшим развитием модуля «Живая лента» может быть объединение иных подсистем корпоративного портала.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:rsidR="00CE34C6" w:rsidRPr="00CE34C6" w:rsidRDefault="00CE34C6" w:rsidP="00CE34C6">
      <w:pPr>
        <w:keepNext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эксплуатации модуля «Живая лента» определены следующие роли: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:rsidR="00CE34C6" w:rsidRPr="00CE34C6" w:rsidRDefault="00CE34C6" w:rsidP="00CE34C6">
      <w:pPr>
        <w:pStyle w:val="a9"/>
        <w:spacing w:after="0" w:line="24" w:lineRule="atLeast"/>
        <w:ind w:left="426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lastRenderedPageBreak/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Разрабатываемый информационный модуль «Живая лента»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проектировании информационного модуля «Живая лента» необходимо эффективно использовать используемое на данный момент в проекте корпоративного портала применяется веб-</w:t>
      </w:r>
      <w:proofErr w:type="spellStart"/>
      <w:r w:rsidRPr="00CE34C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:rsidR="00CE34C6" w:rsidRPr="00CE34C6" w:rsidRDefault="00CE34C6" w:rsidP="00AD7661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Порядок контроля и приёмки системы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:rsidR="00CE34C6" w:rsidRPr="00CE34C6" w:rsidRDefault="00CE34C6" w:rsidP="00CE34C6">
      <w:pPr>
        <w:pStyle w:val="a7"/>
        <w:spacing w:line="24" w:lineRule="atLeast"/>
        <w:ind w:firstLine="0"/>
        <w:rPr>
          <w:rFonts w:cs="Times New Roman"/>
          <w:szCs w:val="28"/>
        </w:rPr>
      </w:pPr>
    </w:p>
    <w:p w:rsidR="00CE34C6" w:rsidRPr="00CE34C6" w:rsidRDefault="00CE34C6" w:rsidP="00CE34C6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подготовке к вводу в эксплуатацию модуля «Живая лента» отдел управления информатизации должен обеспечить выполнение следующих работ: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провести опытную эксплуатацию модуля «Живая лента».</w:t>
      </w:r>
    </w:p>
    <w:p w:rsidR="00DF689F" w:rsidRDefault="00DF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689F" w:rsidRDefault="00DF689F" w:rsidP="00DF689F">
      <w:pPr>
        <w:ind w:firstLine="403"/>
        <w:jc w:val="right"/>
        <w:rPr>
          <w:rFonts w:ascii="Calibri" w:eastAsia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>Министерство сельского хозяйства Российской Федерации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 xml:space="preserve">учреждение высшего образования 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>«Пермский государственный аграрно-технологический университет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0"/>
          <w:szCs w:val="20"/>
        </w:rPr>
      </w:pPr>
      <w:r w:rsidRPr="00DF689F">
        <w:rPr>
          <w:rFonts w:ascii="Times New Roman" w:eastAsia="Calibri" w:hAnsi="Times New Roman" w:cs="Times New Roman"/>
        </w:rPr>
        <w:t>имени академика Д.Н. Прянишникова»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689F">
        <w:rPr>
          <w:rFonts w:ascii="Times New Roman" w:hAnsi="Times New Roman" w:cs="Times New Roman"/>
          <w:sz w:val="32"/>
          <w:szCs w:val="32"/>
        </w:rPr>
        <w:t>ОТЧЁТ</w:t>
      </w: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689F">
        <w:rPr>
          <w:rFonts w:ascii="Times New Roman" w:hAnsi="Times New Roman" w:cs="Times New Roman"/>
          <w:sz w:val="32"/>
          <w:szCs w:val="32"/>
        </w:rPr>
        <w:t>о проектно-технологической практике</w:t>
      </w: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Выполнил: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студент __-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 xml:space="preserve"> курса __очного отделения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специальности 09.03.03 Прикладная информатика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Проверил: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ИТиПИ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>, к.т.н., доцент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20__</w:t>
      </w:r>
      <w:r>
        <w:br w:type="page"/>
      </w:r>
    </w:p>
    <w:p w:rsidR="00CE34C6" w:rsidRPr="00DF689F" w:rsidRDefault="00DF689F" w:rsidP="00DF689F">
      <w:pPr>
        <w:spacing w:after="0" w:line="24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ИТиПИ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>, к.т.н., доцент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689F" w:rsidRPr="00DF689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FC" w:rsidRDefault="007C3BFC" w:rsidP="00A01599">
      <w:pPr>
        <w:spacing w:after="0" w:line="240" w:lineRule="auto"/>
      </w:pPr>
      <w:r>
        <w:separator/>
      </w:r>
    </w:p>
  </w:endnote>
  <w:endnote w:type="continuationSeparator" w:id="0">
    <w:p w:rsidR="007C3BFC" w:rsidRDefault="007C3BFC" w:rsidP="00A0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018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DF689F" w:rsidRPr="00A01599" w:rsidRDefault="00DF689F">
        <w:pPr>
          <w:pStyle w:val="ad"/>
          <w:jc w:val="right"/>
          <w:rPr>
            <w:sz w:val="18"/>
            <w:szCs w:val="18"/>
          </w:rPr>
        </w:pPr>
        <w:r w:rsidRPr="00A01599">
          <w:rPr>
            <w:sz w:val="18"/>
            <w:szCs w:val="18"/>
          </w:rPr>
          <w:fldChar w:fldCharType="begin"/>
        </w:r>
        <w:r w:rsidRPr="00A01599">
          <w:rPr>
            <w:sz w:val="18"/>
            <w:szCs w:val="18"/>
          </w:rPr>
          <w:instrText>PAGE   \* MERGEFORMAT</w:instrText>
        </w:r>
        <w:r w:rsidRPr="00A01599">
          <w:rPr>
            <w:sz w:val="18"/>
            <w:szCs w:val="18"/>
          </w:rPr>
          <w:fldChar w:fldCharType="separate"/>
        </w:r>
        <w:r w:rsidR="00A8605E">
          <w:rPr>
            <w:noProof/>
            <w:sz w:val="18"/>
            <w:szCs w:val="18"/>
          </w:rPr>
          <w:t>17</w:t>
        </w:r>
        <w:r w:rsidRPr="00A01599">
          <w:rPr>
            <w:sz w:val="18"/>
            <w:szCs w:val="18"/>
          </w:rPr>
          <w:fldChar w:fldCharType="end"/>
        </w:r>
      </w:p>
    </w:sdtContent>
  </w:sdt>
  <w:p w:rsidR="00DF689F" w:rsidRDefault="00DF68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FC" w:rsidRDefault="007C3BFC" w:rsidP="00A01599">
      <w:pPr>
        <w:spacing w:after="0" w:line="240" w:lineRule="auto"/>
      </w:pPr>
      <w:r>
        <w:separator/>
      </w:r>
    </w:p>
  </w:footnote>
  <w:footnote w:type="continuationSeparator" w:id="0">
    <w:p w:rsidR="007C3BFC" w:rsidRDefault="007C3BFC" w:rsidP="00A0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151"/>
    <w:multiLevelType w:val="hybridMultilevel"/>
    <w:tmpl w:val="7FEE6834"/>
    <w:lvl w:ilvl="0" w:tplc="11FE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7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EB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A1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28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E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0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12020"/>
    <w:multiLevelType w:val="hybridMultilevel"/>
    <w:tmpl w:val="0B7AA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4F667C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10A5C"/>
    <w:multiLevelType w:val="multilevel"/>
    <w:tmpl w:val="550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20CD1"/>
    <w:multiLevelType w:val="multilevel"/>
    <w:tmpl w:val="B43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ED1ECD"/>
    <w:multiLevelType w:val="multilevel"/>
    <w:tmpl w:val="BBC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1AD4"/>
    <w:multiLevelType w:val="hybridMultilevel"/>
    <w:tmpl w:val="DC681B9E"/>
    <w:lvl w:ilvl="0" w:tplc="43F8CC5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47360"/>
    <w:multiLevelType w:val="hybridMultilevel"/>
    <w:tmpl w:val="DFD6D9AA"/>
    <w:lvl w:ilvl="0" w:tplc="F5AA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E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9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6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6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A3"/>
    <w:rsid w:val="00087BB4"/>
    <w:rsid w:val="000D2EDE"/>
    <w:rsid w:val="001146A3"/>
    <w:rsid w:val="001F3F20"/>
    <w:rsid w:val="0023550C"/>
    <w:rsid w:val="00244548"/>
    <w:rsid w:val="002B3FB3"/>
    <w:rsid w:val="002F5EBA"/>
    <w:rsid w:val="0033621F"/>
    <w:rsid w:val="00352B15"/>
    <w:rsid w:val="00382912"/>
    <w:rsid w:val="00421BF8"/>
    <w:rsid w:val="004245B3"/>
    <w:rsid w:val="004307DC"/>
    <w:rsid w:val="004C3278"/>
    <w:rsid w:val="005033B4"/>
    <w:rsid w:val="0052595D"/>
    <w:rsid w:val="00563565"/>
    <w:rsid w:val="00563EC0"/>
    <w:rsid w:val="005B422E"/>
    <w:rsid w:val="005C596A"/>
    <w:rsid w:val="006E1989"/>
    <w:rsid w:val="00713526"/>
    <w:rsid w:val="00747001"/>
    <w:rsid w:val="00772DCD"/>
    <w:rsid w:val="007C3BFC"/>
    <w:rsid w:val="00811A4E"/>
    <w:rsid w:val="008C3C77"/>
    <w:rsid w:val="009611F2"/>
    <w:rsid w:val="009B50BA"/>
    <w:rsid w:val="00A01599"/>
    <w:rsid w:val="00A0282C"/>
    <w:rsid w:val="00A13C2F"/>
    <w:rsid w:val="00A26168"/>
    <w:rsid w:val="00A8605E"/>
    <w:rsid w:val="00A90284"/>
    <w:rsid w:val="00AB0130"/>
    <w:rsid w:val="00AD7661"/>
    <w:rsid w:val="00B00E0E"/>
    <w:rsid w:val="00B027FB"/>
    <w:rsid w:val="00B9340E"/>
    <w:rsid w:val="00B97AAC"/>
    <w:rsid w:val="00BB1776"/>
    <w:rsid w:val="00C91527"/>
    <w:rsid w:val="00CB1483"/>
    <w:rsid w:val="00CE34C6"/>
    <w:rsid w:val="00D03E00"/>
    <w:rsid w:val="00D10519"/>
    <w:rsid w:val="00D41617"/>
    <w:rsid w:val="00D81A76"/>
    <w:rsid w:val="00DF689F"/>
    <w:rsid w:val="00E15507"/>
    <w:rsid w:val="00E57BF1"/>
    <w:rsid w:val="00E83C31"/>
    <w:rsid w:val="00F769A6"/>
    <w:rsid w:val="00FB1DB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B77AF-4FA8-4F69-A42A-414C3C34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77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2595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2595D"/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6">
    <w:name w:val="Hyperlink"/>
    <w:basedOn w:val="a1"/>
    <w:uiPriority w:val="99"/>
    <w:unhideWhenUsed/>
    <w:rsid w:val="00CE34C6"/>
    <w:rPr>
      <w:color w:val="0563C1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CE34C6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E34C6"/>
    <w:rPr>
      <w:rFonts w:ascii="Times New Roman" w:hAnsi="Times New Roman"/>
      <w:sz w:val="28"/>
      <w:lang w:eastAsia="ru-RU"/>
    </w:rPr>
  </w:style>
  <w:style w:type="paragraph" w:styleId="a7">
    <w:name w:val="No Spacing"/>
    <w:uiPriority w:val="1"/>
    <w:qFormat/>
    <w:rsid w:val="00CE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ок_Глава"/>
    <w:basedOn w:val="a0"/>
    <w:link w:val="Char"/>
    <w:qFormat/>
    <w:rsid w:val="00CE34C6"/>
    <w:pPr>
      <w:spacing w:before="240" w:after="24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Char">
    <w:name w:val="Заголовок_Глава Char"/>
    <w:basedOn w:val="a1"/>
    <w:link w:val="a8"/>
    <w:rsid w:val="00CE34C6"/>
    <w:rPr>
      <w:rFonts w:ascii="Times New Roman" w:hAnsi="Times New Roman"/>
      <w:b/>
      <w:sz w:val="28"/>
    </w:rPr>
  </w:style>
  <w:style w:type="paragraph" w:customStyle="1" w:styleId="a9">
    <w:name w:val="Список_марк"/>
    <w:basedOn w:val="a0"/>
    <w:link w:val="aa"/>
    <w:qFormat/>
    <w:rsid w:val="00CE34C6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Список_марк Знак"/>
    <w:basedOn w:val="a1"/>
    <w:link w:val="a9"/>
    <w:rsid w:val="00CE34C6"/>
    <w:rPr>
      <w:rFonts w:ascii="Times New Roman" w:hAnsi="Times New Roman"/>
      <w:sz w:val="28"/>
    </w:rPr>
  </w:style>
  <w:style w:type="paragraph" w:customStyle="1" w:styleId="a">
    <w:name w:val="п_з"/>
    <w:basedOn w:val="a0"/>
    <w:link w:val="Char0"/>
    <w:qFormat/>
    <w:rsid w:val="00CE34C6"/>
    <w:pPr>
      <w:keepNext/>
      <w:numPr>
        <w:numId w:val="11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1">
    <w:name w:val="п_з_1"/>
    <w:basedOn w:val="a"/>
    <w:link w:val="1Char"/>
    <w:qFormat/>
    <w:rsid w:val="00CE34C6"/>
    <w:pPr>
      <w:numPr>
        <w:numId w:val="12"/>
      </w:numPr>
      <w:ind w:left="0" w:firstLine="0"/>
    </w:pPr>
  </w:style>
  <w:style w:type="character" w:customStyle="1" w:styleId="Char0">
    <w:name w:val="п_з Char"/>
    <w:basedOn w:val="a1"/>
    <w:link w:val="a"/>
    <w:rsid w:val="00CE34C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E34C6"/>
    <w:pPr>
      <w:numPr>
        <w:numId w:val="13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CE34C6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E34C6"/>
    <w:pPr>
      <w:numPr>
        <w:numId w:val="14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CE34C6"/>
    <w:pPr>
      <w:numPr>
        <w:numId w:val="15"/>
      </w:numPr>
      <w:tabs>
        <w:tab w:val="num" w:pos="360"/>
      </w:tabs>
      <w:ind w:left="0" w:firstLine="0"/>
    </w:pPr>
  </w:style>
  <w:style w:type="paragraph" w:styleId="ab">
    <w:name w:val="header"/>
    <w:basedOn w:val="a0"/>
    <w:link w:val="ac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01599"/>
  </w:style>
  <w:style w:type="paragraph" w:styleId="ad">
    <w:name w:val="footer"/>
    <w:basedOn w:val="a0"/>
    <w:link w:val="ae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01599"/>
  </w:style>
  <w:style w:type="paragraph" w:styleId="af">
    <w:name w:val="List Paragraph"/>
    <w:basedOn w:val="a0"/>
    <w:uiPriority w:val="34"/>
    <w:qFormat/>
    <w:rsid w:val="008C3C77"/>
    <w:pPr>
      <w:ind w:left="720"/>
      <w:contextualSpacing/>
    </w:pPr>
  </w:style>
  <w:style w:type="table" w:styleId="af0">
    <w:name w:val="Table Grid"/>
    <w:basedOn w:val="a2"/>
    <w:rsid w:val="008C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72D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1">
    <w:name w:val="Normal (Web)"/>
    <w:basedOn w:val="a0"/>
    <w:uiPriority w:val="99"/>
    <w:semiHidden/>
    <w:unhideWhenUsed/>
    <w:rsid w:val="007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1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0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6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7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0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87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9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13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3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32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AndreyPe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41</cp:revision>
  <cp:lastPrinted>2022-05-24T07:22:00Z</cp:lastPrinted>
  <dcterms:created xsi:type="dcterms:W3CDTF">2021-07-09T05:33:00Z</dcterms:created>
  <dcterms:modified xsi:type="dcterms:W3CDTF">2022-05-24T07:23:00Z</dcterms:modified>
</cp:coreProperties>
</file>