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/>
      </w:pPr>
      <w:r>
        <w:rPr>
          <w:b/>
          <w:bCs/>
          <w:sz w:val="28"/>
          <w:szCs w:val="28"/>
        </w:rPr>
        <w:t xml:space="preserve">Интерполяционный поиск </w:t>
      </w:r>
    </w:p>
    <w:p>
      <w:pPr>
        <w:pStyle w:val="Normal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/>
      </w:pPr>
      <w:r>
        <w:rPr>
          <w:sz w:val="28"/>
          <w:szCs w:val="28"/>
        </w:rPr>
        <w:t xml:space="preserve">Речь идёт о поиске позиции объекта (числа, строки) в упорядоченной (по возрастанию, убыванию) коллекции (массив, список). Алгоритм интерполяционного поиска - это доработка алгоритма бинарного поиска. В бинарном интервал делится на две равные части, выбирается элемент в середине коллекции и сравнивается с искомым. 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/>
      </w:pPr>
      <w:r>
        <w:rPr>
          <w:sz w:val="24"/>
          <w:szCs w:val="24"/>
        </w:rPr>
        <w:t xml:space="preserve">Решающее правило алгоритма бинарного поиска: </w:t>
      </w:r>
    </w:p>
    <w:p>
      <w:pPr>
        <w:pStyle w:val="Normal"/>
        <w:suppressAutoHyphens w:val="false"/>
        <w:bidi w:val="0"/>
        <w:spacing w:lineRule="auto" w:line="276"/>
        <w:ind w:left="907" w:right="0" w:hanging="227"/>
        <w:jc w:val="both"/>
        <w:rPr/>
      </w:pPr>
      <w:r>
        <w:rPr>
          <w:sz w:val="24"/>
          <w:szCs w:val="24"/>
        </w:rPr>
        <w:t xml:space="preserve">1) если искомый равен элементу в середине списка, то позиция найдена; </w:t>
      </w:r>
    </w:p>
    <w:p>
      <w:pPr>
        <w:pStyle w:val="Normal"/>
        <w:suppressAutoHyphens w:val="false"/>
        <w:bidi w:val="0"/>
        <w:spacing w:lineRule="auto" w:line="276"/>
        <w:ind w:left="907" w:right="0" w:hanging="227"/>
        <w:jc w:val="both"/>
        <w:rPr/>
      </w:pPr>
      <w:r>
        <w:rPr>
          <w:sz w:val="24"/>
          <w:szCs w:val="24"/>
        </w:rPr>
        <w:t xml:space="preserve">2) если искомый элемент больше, то левая граница поиска сдвигается к середине (плюс 1); </w:t>
      </w:r>
    </w:p>
    <w:p>
      <w:pPr>
        <w:pStyle w:val="Normal"/>
        <w:suppressAutoHyphens w:val="false"/>
        <w:bidi w:val="0"/>
        <w:spacing w:lineRule="auto" w:line="276"/>
        <w:ind w:left="907" w:right="0" w:hanging="227"/>
        <w:jc w:val="both"/>
        <w:rPr/>
      </w:pPr>
      <w:r>
        <w:rPr>
          <w:sz w:val="24"/>
          <w:szCs w:val="24"/>
        </w:rPr>
        <w:t xml:space="preserve">3) если искомый элемент меньше, то правая граница поиска сдвигается к середине (минус 1). 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/>
      </w:pPr>
      <w:r>
        <w:rPr>
          <w:sz w:val="28"/>
          <w:szCs w:val="28"/>
        </w:rPr>
        <w:t xml:space="preserve">Асимптотика сложности алгоритма бинарного поиска равна </w:t>
      </w:r>
      <w:r>
        <w:rPr>
          <w:i/>
          <w:iCs/>
          <w:sz w:val="28"/>
          <w:szCs w:val="28"/>
        </w:rPr>
        <w:t>log</w:t>
      </w:r>
      <w:r>
        <w:rPr>
          <w:i/>
          <w:iCs/>
          <w:sz w:val="28"/>
          <w:szCs w:val="28"/>
          <w:vertAlign w:val="subscript"/>
        </w:rPr>
        <w:t>2</w:t>
      </w:r>
      <w:r>
        <w:rPr>
          <w:i/>
          <w:iCs/>
          <w:sz w:val="28"/>
          <w:szCs w:val="28"/>
        </w:rPr>
        <w:t>(N)</w:t>
      </w:r>
      <w:r>
        <w:rPr>
          <w:sz w:val="28"/>
          <w:szCs w:val="28"/>
        </w:rPr>
        <w:t xml:space="preserve">, то есть для 1024 элементов количество шагов поиска в худшем случае будет N+1. 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sz w:val="28"/>
          <w:szCs w:val="28"/>
        </w:rPr>
      </w:pPr>
      <w:r>
        <w:rPr/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/>
      </w:pPr>
      <w:r>
        <w:rPr>
          <w:sz w:val="28"/>
          <w:szCs w:val="28"/>
        </w:rPr>
        <w:t>Пример бинарного поиска значения 5 в массиве длиной 19: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845185</wp:posOffset>
            </wp:positionH>
            <wp:positionV relativeFrom="paragraph">
              <wp:posOffset>139700</wp:posOffset>
            </wp:positionV>
            <wp:extent cx="4429760" cy="116078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3655" r="0" b="29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sz w:val="28"/>
          <w:szCs w:val="28"/>
        </w:rPr>
      </w:pPr>
      <w:r>
        <w:rPr/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sz w:val="28"/>
          <w:szCs w:val="28"/>
        </w:rPr>
      </w:pPr>
      <w:r>
        <w:rPr/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sz w:val="28"/>
          <w:szCs w:val="28"/>
        </w:rPr>
      </w:pPr>
      <w:r>
        <w:rPr/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sz w:val="28"/>
          <w:szCs w:val="28"/>
        </w:rPr>
      </w:pPr>
      <w:r>
        <w:rPr/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hanging="0"/>
        <w:jc w:val="center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Теперь рассмотрим интерполяцию. </w:t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Интерполяция — это способ нахождения промежуточных значений величины по имеющемуся дискретному набору известных значений.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В нашем случае дискретный набор значений хранится в коллекции. Чем более равномерно там размещены значения, тем более эффективен будет интерполяционный поиск. Интерполяционный поиск эффективен на коллекциях значительного объёма.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>Асимптотика сложности интерполяционного поиска log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vertAlign w:val="subscript"/>
          <w:lang w:val="ru-RU" w:eastAsia="zh-CN" w:bidi="hi-IN"/>
        </w:rPr>
        <w:t>2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>( log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vertAlign w:val="subscript"/>
          <w:lang w:val="ru-RU" w:eastAsia="zh-CN" w:bidi="hi-IN"/>
        </w:rPr>
        <w:t>2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(N) ). </w:t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Рассмотри алгоритм интерполяционного поиска. </w:t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Основное его отличие от бинарного в способе поиска элемента, делящего весть диапазон на две части. В бинарном — примерно посередине. В интерполяционном — в пропорции искомого значения к диапазону индексов элементов. </w:t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 xml:space="preserve">Пример интерполяционного поиска значения 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 xml:space="preserve">11 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в массиве длиной 9: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ПЕРВЫЙ ШАГ: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Fira Code" w:hAnsi="Fira Code" w:eastAsia="Noto Serif CJK SC" w:cs="Lohit Devanagari"/>
          <w:color w:val="auto"/>
          <w:kern w:val="2"/>
          <w:sz w:val="16"/>
          <w:szCs w:val="16"/>
          <w:lang w:val="ru-RU" w:eastAsia="zh-CN" w:bidi="hi-IN"/>
        </w:rPr>
      </w:pP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left = 0; right = 8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Fira Code" w:hAnsi="Fira Code" w:eastAsia="Noto Serif CJK SC" w:cs="Lohit Devanagari"/>
          <w:color w:val="auto"/>
          <w:kern w:val="2"/>
          <w:sz w:val="16"/>
          <w:szCs w:val="16"/>
          <w:lang w:val="ru-RU" w:eastAsia="zh-CN" w:bidi="hi-IN"/>
        </w:rPr>
      </w:pP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en-US" w:eastAsia="zh-CN" w:bidi="hi-IN"/>
        </w:rPr>
        <w:t>shift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=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(findValue - leftValue)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/ (rightValue - leftValue) =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(11 - 1)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/ (14 - 1) 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Fira Code" w:hAnsi="Fira Code" w:eastAsia="Noto Serif CJK SC" w:cs="Lohit Devanagari"/>
          <w:color w:val="auto"/>
          <w:kern w:val="2"/>
          <w:sz w:val="16"/>
          <w:szCs w:val="16"/>
          <w:lang w:val="ru-RU" w:eastAsia="zh-CN" w:bidi="hi-IN"/>
        </w:rPr>
      </w:pP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len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= right - left = 8 — 0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= 8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Fira Code" w:hAnsi="Fira Code" w:eastAsia="Noto Serif CJK SC" w:cs="Lohit Devanagari"/>
          <w:color w:val="auto"/>
          <w:kern w:val="2"/>
          <w:sz w:val="16"/>
          <w:szCs w:val="16"/>
          <w:lang w:val="ru-RU" w:eastAsia="zh-CN" w:bidi="hi-IN"/>
        </w:rPr>
      </w:pP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mid =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left +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shift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*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count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=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0 +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10/13 *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8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= 6,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15 = 6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</w:t>
      </w:r>
    </w:p>
    <w:tbl>
      <w:tblPr>
        <w:tblW w:w="8441" w:type="dxa"/>
        <w:jc w:val="left"/>
        <w:tblInd w:w="5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941"/>
        <w:gridCol w:w="1023"/>
        <w:gridCol w:w="1023"/>
        <w:gridCol w:w="1009"/>
        <w:gridCol w:w="968"/>
        <w:gridCol w:w="873"/>
        <w:gridCol w:w="845"/>
        <w:gridCol w:w="791"/>
      </w:tblGrid>
      <w:tr>
        <w:trPr/>
        <w:tc>
          <w:tcPr>
            <w:tcW w:w="968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0</w:t>
            </w:r>
          </w:p>
        </w:tc>
        <w:tc>
          <w:tcPr>
            <w:tcW w:w="941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1</w:t>
            </w:r>
          </w:p>
        </w:tc>
        <w:tc>
          <w:tcPr>
            <w:tcW w:w="1023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1023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3</w:t>
            </w:r>
          </w:p>
        </w:tc>
        <w:tc>
          <w:tcPr>
            <w:tcW w:w="1009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4</w:t>
            </w:r>
          </w:p>
        </w:tc>
        <w:tc>
          <w:tcPr>
            <w:tcW w:w="968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5</w:t>
            </w:r>
          </w:p>
        </w:tc>
        <w:tc>
          <w:tcPr>
            <w:tcW w:w="873" w:type="dxa"/>
            <w:tcBorders/>
            <w:shd w:fill="FFFF00" w:val="clear"/>
          </w:tcPr>
          <w:p>
            <w:pPr>
              <w:pStyle w:val="Style19"/>
              <w:jc w:val="center"/>
              <w:rPr/>
            </w:pPr>
            <w:r>
              <w:rPr/>
              <w:t>6</w:t>
            </w:r>
          </w:p>
        </w:tc>
        <w:tc>
          <w:tcPr>
            <w:tcW w:w="845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7</w:t>
            </w:r>
          </w:p>
        </w:tc>
        <w:tc>
          <w:tcPr>
            <w:tcW w:w="791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1</w:t>
            </w:r>
          </w:p>
        </w:tc>
        <w:tc>
          <w:tcPr>
            <w:tcW w:w="941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3</w:t>
            </w:r>
          </w:p>
        </w:tc>
        <w:tc>
          <w:tcPr>
            <w:tcW w:w="1023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4</w:t>
            </w:r>
          </w:p>
        </w:tc>
        <w:tc>
          <w:tcPr>
            <w:tcW w:w="1023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6</w:t>
            </w:r>
          </w:p>
        </w:tc>
        <w:tc>
          <w:tcPr>
            <w:tcW w:w="1009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9</w:t>
            </w:r>
          </w:p>
        </w:tc>
        <w:tc>
          <w:tcPr>
            <w:tcW w:w="968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11</w:t>
            </w:r>
          </w:p>
        </w:tc>
        <w:tc>
          <w:tcPr>
            <w:tcW w:w="873" w:type="dxa"/>
            <w:tcBorders/>
            <w:shd w:fill="FFFF00" w:val="clear"/>
          </w:tcPr>
          <w:p>
            <w:pPr>
              <w:pStyle w:val="Style19"/>
              <w:jc w:val="center"/>
              <w:rPr/>
            </w:pPr>
            <w:r>
              <w:rPr/>
              <w:t>12</w:t>
            </w:r>
          </w:p>
        </w:tc>
        <w:tc>
          <w:tcPr>
            <w:tcW w:w="845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791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14</w:t>
            </w:r>
          </w:p>
        </w:tc>
      </w:tr>
    </w:tbl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ВТОРОЙ ШАГ: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Fira Code" w:hAnsi="Fira Code" w:eastAsia="Noto Serif CJK SC" w:cs="Lohit Devanagari"/>
          <w:color w:val="auto"/>
          <w:kern w:val="2"/>
          <w:sz w:val="16"/>
          <w:szCs w:val="16"/>
          <w:lang w:val="ru-RU" w:eastAsia="zh-CN" w:bidi="hi-IN"/>
        </w:rPr>
      </w:pP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left = 0; right =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5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Fira Code" w:hAnsi="Fira Code" w:eastAsia="Noto Serif CJK SC" w:cs="Lohit Devanagari"/>
          <w:color w:val="auto"/>
          <w:kern w:val="2"/>
          <w:sz w:val="16"/>
          <w:szCs w:val="16"/>
          <w:lang w:val="ru-RU" w:eastAsia="zh-CN" w:bidi="hi-IN"/>
        </w:rPr>
      </w:pP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shift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=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(findValue - leftValue)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/ (rightValue - leftValue) =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(11 - 1)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/ (1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1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- 1) 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Fira Code" w:hAnsi="Fira Code" w:eastAsia="Noto Serif CJK SC" w:cs="Lohit Devanagari"/>
          <w:color w:val="auto"/>
          <w:kern w:val="2"/>
          <w:sz w:val="16"/>
          <w:szCs w:val="16"/>
          <w:lang w:val="ru-RU" w:eastAsia="zh-CN" w:bidi="hi-IN"/>
        </w:rPr>
      </w:pP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len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= right - left + 1 = 5 - 0 + 1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Fira Code" w:hAnsi="Fira Code" w:eastAsia="Noto Serif CJK SC" w:cs="Lohit Devanagari"/>
          <w:color w:val="auto"/>
          <w:kern w:val="2"/>
          <w:sz w:val="16"/>
          <w:szCs w:val="16"/>
          <w:lang w:val="ru-RU" w:eastAsia="zh-CN" w:bidi="hi-IN"/>
        </w:rPr>
      </w:pP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mid =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left +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shift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*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count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= 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>10/13 * 9 = 6</w:t>
      </w:r>
      <w:r>
        <w:rPr>
          <w:rFonts w:eastAsia="Noto Serif CJK SC" w:cs="Lohit Devanagari" w:ascii="Fira Code" w:hAnsi="Fira Code"/>
          <w:color w:val="auto"/>
          <w:kern w:val="2"/>
          <w:sz w:val="16"/>
          <w:szCs w:val="16"/>
          <w:lang w:val="ru-RU" w:eastAsia="zh-CN" w:bidi="hi-IN"/>
        </w:rPr>
        <w:t xml:space="preserve"> </w:t>
      </w:r>
    </w:p>
    <w:tbl>
      <w:tblPr>
        <w:tblW w:w="8441" w:type="dxa"/>
        <w:jc w:val="left"/>
        <w:tblInd w:w="5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941"/>
        <w:gridCol w:w="1023"/>
        <w:gridCol w:w="1023"/>
        <w:gridCol w:w="1009"/>
        <w:gridCol w:w="968"/>
        <w:gridCol w:w="873"/>
        <w:gridCol w:w="845"/>
        <w:gridCol w:w="791"/>
      </w:tblGrid>
      <w:tr>
        <w:trPr/>
        <w:tc>
          <w:tcPr>
            <w:tcW w:w="968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0</w:t>
            </w:r>
          </w:p>
        </w:tc>
        <w:tc>
          <w:tcPr>
            <w:tcW w:w="941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1</w:t>
            </w:r>
          </w:p>
        </w:tc>
        <w:tc>
          <w:tcPr>
            <w:tcW w:w="1023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1023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3</w:t>
            </w:r>
          </w:p>
        </w:tc>
        <w:tc>
          <w:tcPr>
            <w:tcW w:w="1009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4</w:t>
            </w:r>
          </w:p>
        </w:tc>
        <w:tc>
          <w:tcPr>
            <w:tcW w:w="968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5</w:t>
            </w:r>
          </w:p>
        </w:tc>
        <w:tc>
          <w:tcPr>
            <w:tcW w:w="873" w:type="dxa"/>
            <w:tcBorders/>
            <w:shd w:fill="FFFF00" w:val="clear"/>
          </w:tcPr>
          <w:p>
            <w:pPr>
              <w:pStyle w:val="Style19"/>
              <w:jc w:val="center"/>
              <w:rPr/>
            </w:pPr>
            <w:r>
              <w:rPr/>
              <w:t>6</w:t>
            </w:r>
          </w:p>
        </w:tc>
        <w:tc>
          <w:tcPr>
            <w:tcW w:w="845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7</w:t>
            </w:r>
          </w:p>
        </w:tc>
        <w:tc>
          <w:tcPr>
            <w:tcW w:w="791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1</w:t>
            </w:r>
          </w:p>
        </w:tc>
        <w:tc>
          <w:tcPr>
            <w:tcW w:w="941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3</w:t>
            </w:r>
          </w:p>
        </w:tc>
        <w:tc>
          <w:tcPr>
            <w:tcW w:w="1023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4</w:t>
            </w:r>
          </w:p>
        </w:tc>
        <w:tc>
          <w:tcPr>
            <w:tcW w:w="1023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6</w:t>
            </w:r>
          </w:p>
        </w:tc>
        <w:tc>
          <w:tcPr>
            <w:tcW w:w="1009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9</w:t>
            </w:r>
          </w:p>
        </w:tc>
        <w:tc>
          <w:tcPr>
            <w:tcW w:w="968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11</w:t>
            </w:r>
          </w:p>
        </w:tc>
        <w:tc>
          <w:tcPr>
            <w:tcW w:w="873" w:type="dxa"/>
            <w:tcBorders/>
            <w:shd w:fill="FFFF00" w:val="clear"/>
          </w:tcPr>
          <w:p>
            <w:pPr>
              <w:pStyle w:val="Style19"/>
              <w:jc w:val="center"/>
              <w:rPr/>
            </w:pPr>
            <w:r>
              <w:rPr/>
              <w:t>12</w:t>
            </w:r>
          </w:p>
        </w:tc>
        <w:tc>
          <w:tcPr>
            <w:tcW w:w="845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791" w:type="dxa"/>
            <w:tcBorders/>
          </w:tcPr>
          <w:p>
            <w:pPr>
              <w:pStyle w:val="Style19"/>
              <w:jc w:val="center"/>
              <w:rPr/>
            </w:pPr>
            <w:r>
              <w:rPr/>
              <w:t>14</w:t>
            </w:r>
          </w:p>
        </w:tc>
      </w:tr>
    </w:tbl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387985</wp:posOffset>
            </wp:positionH>
            <wp:positionV relativeFrom="paragraph">
              <wp:posOffset>24130</wp:posOffset>
            </wp:positionV>
            <wp:extent cx="5487035" cy="6991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7372" r="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>При пошаговом выполнении интерполяционного поиска индекса значения 5 в массиве длиной 19:</w:t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>- на первом шаге: левая граница = 0, правая = 19;</w:t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ab/>
        <w:tab/>
        <w:t>вычисляем mid = левая граница + смещение</w:t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ab/>
        <w:tab/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где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смещение = отношение разницы между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значением искомого элемента и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>значением элемента на левой границе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 поделённой на разницу между индексами искомого элемента и индекса левой границы</w:t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ab/>
        <w:tab/>
        <w:t>mid = () / ()</w:t>
      </w:r>
    </w:p>
    <w:p>
      <w:pPr>
        <w:pStyle w:val="Normal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>- на втором шаге: левая граница = 11, правая = 19;</w:t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bidi w:val="0"/>
        <w:spacing w:lineRule="auto" w:line="276"/>
        <w:ind w:left="0" w:right="0" w:firstLine="68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3</Pages>
  <Words>421</Words>
  <Characters>2076</Characters>
  <CharactersWithSpaces>2457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2023-10-01T09:55:51Z</dcterms:created>
  <dc:creator/>
  <dc:description/>
  <dc:language>ru-RU</dc:language>
  <cp:lastModifiedBy/>
  <dcterms:modified xsi:type="dcterms:W3CDTF">2023-10-01T20:35:37Z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