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Klair Dashboard</w:t>
      </w:r>
    </w:p>
    <w:p>
      <w:pPr>
        <w:spacing w:after="400"/>
        <w:jc w:val="center"/>
      </w:pPr>
      <w:r>
        <w:rPr>
          <w:color w:val="4a5568"/>
          <w:sz w:val="36"/>
          <w:szCs w:val="36"/>
        </w:rPr>
        <w:t xml:space="preserve">Hardware Assembly Guide</w:t>
      </w:r>
    </w:p>
    <w:p>
      <w:pPr>
        <w:spacing w:after="200"/>
        <w:jc w:val="center"/>
      </w:pPr>
      <w:r>
        <w:rPr>
          <w:color w:val="666666"/>
          <w:sz w:val="24"/>
          <w:szCs w:val="24"/>
        </w:rPr>
        <w:t xml:space="preserve">Raspberry Pi 4 Desk Dashboard with Presence Detection</w:t>
      </w:r>
    </w:p>
    <w:p>
      <w:pPr>
        <w:spacing w:before="800"/>
        <w:jc w:val="center"/>
      </w:pPr>
      <w:r>
        <w:rPr>
          <w:color w:val="888888"/>
          <w:sz w:val="22"/>
          <w:szCs w:val="22"/>
        </w:rPr>
        <w:t xml:space="preserve">Version 1.0 | December 2025</w:t>
      </w:r>
    </w:p>
    <w:p>
      <w:r>
        <w:br w:type="page"/>
      </w:r>
    </w:p>
    <w:p>
      <w:pPr>
        <w:pStyle w:val="Heading1"/>
      </w:pPr>
      <w:r>
        <w:t xml:space="preserve">Contents</w:t>
      </w:r>
    </w:p>
    <w:p>
      <w:pPr>
        <w:spacing w:after="100"/>
      </w:pPr>
      <w:r>
        <w:t xml:space="preserve">1. Parts List</w:t>
      </w:r>
    </w:p>
    <w:p>
      <w:pPr>
        <w:spacing w:after="100"/>
      </w:pPr>
      <w:r>
        <w:t xml:space="preserve">2. Tools &amp; Materials Required</w:t>
      </w:r>
    </w:p>
    <w:p>
      <w:pPr>
        <w:spacing w:after="100"/>
      </w:pPr>
      <w:r>
        <w:t xml:space="preserve">3. Safety Precautions</w:t>
      </w:r>
    </w:p>
    <w:p>
      <w:pPr>
        <w:spacing w:after="100"/>
      </w:pPr>
      <w:r>
        <w:t xml:space="preserve">4. GPIO Pin Reference</w:t>
      </w:r>
    </w:p>
    <w:p>
      <w:pPr>
        <w:spacing w:after="100"/>
      </w:pPr>
      <w:r>
        <w:t xml:space="preserve">5. Assembly Steps</w:t>
      </w:r>
    </w:p>
    <w:p>
      <w:pPr>
        <w:spacing w:after="100"/>
      </w:pPr>
      <w:r>
        <w:t xml:space="preserve">6. Wiring Diagrams</w:t>
      </w:r>
    </w:p>
    <w:p>
      <w:pPr>
        <w:spacing w:after="100"/>
      </w:pPr>
      <w:r>
        <w:t xml:space="preserve">7. Testing Procedure</w:t>
      </w:r>
    </w:p>
    <w:p>
      <w:pPr>
        <w:spacing w:after="100"/>
      </w:pPr>
      <w:r>
        <w:t xml:space="preserve">8. Troubleshooting</w:t>
      </w:r>
    </w:p>
    <w:p>
      <w:pPr>
        <w:spacing w:after="100"/>
      </w:pPr>
      <w:r>
        <w:t xml:space="preserve">9. Software Setup Notes</w:t>
      </w:r>
    </w:p>
    <w:p>
      <w:r>
        <w:br w:type="page"/>
      </w:r>
    </w:p>
    <w:p>
      <w:pPr>
        <w:pStyle w:val="Heading1"/>
      </w:pPr>
      <w:r>
        <w:t xml:space="preserve">1. Parts List</w:t>
      </w:r>
    </w:p>
    <w:p>
      <w:pPr>
        <w:spacing w:after="200"/>
      </w:pPr>
      <w:r>
        <w:t xml:space="preserve">Verify you have all components before beginning assembly.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1860"/>
      </w:tblGrid>
      <w:tr>
        <w:trPr>
          <w:tblHeader/>
        </w:trPr>
        <w:tc>
          <w:tcPr>
            <w:tcW w:type="dxa" w:w="4000"/>
            <w:tcBorders>
              <w:top w:val="single" w:color="CCCCCC" w:sz="1"/>
              <w:left w:val="single" w:color="CCCCCC" w:sz="1"/>
              <w:bottom w:val="single" w:color="CCCCCC" w:sz="1"/>
              <w:right w:val="single" w:color="CCCCCC" w:sz="1"/>
            </w:tcBorders>
            <w:shd w:fill="1a1a2e" w:val="clear"/>
          </w:tcPr>
          <w:p>
            <w:r>
              <w:rPr>
                <w:b/>
                <w:bCs/>
                <w:color w:val="FFFFFF"/>
              </w:rPr>
              <w:t xml:space="preserve">Component</w:t>
            </w:r>
          </w:p>
        </w:tc>
        <w:tc>
          <w:tcPr>
            <w:tcW w:type="dxa" w:w="3500"/>
            <w:tcBorders>
              <w:top w:val="single" w:color="CCCCCC" w:sz="1"/>
              <w:left w:val="single" w:color="CCCCCC" w:sz="1"/>
              <w:bottom w:val="single" w:color="CCCCCC" w:sz="1"/>
              <w:right w:val="single" w:color="CCCCCC" w:sz="1"/>
            </w:tcBorders>
            <w:shd w:fill="1a1a2e" w:val="clear"/>
          </w:tcPr>
          <w:p>
            <w:r>
              <w:rPr>
                <w:b/>
                <w:bCs/>
                <w:color w:val="FFFFFF"/>
              </w:rPr>
              <w:t xml:space="preserve">Source</w:t>
            </w:r>
          </w:p>
        </w:tc>
        <w:tc>
          <w:tcPr>
            <w:tcW w:type="dxa" w:w="1860"/>
            <w:tcBorders>
              <w:top w:val="single" w:color="CCCCCC" w:sz="1"/>
              <w:left w:val="single" w:color="CCCCCC" w:sz="1"/>
              <w:bottom w:val="single" w:color="CCCCCC" w:sz="1"/>
              <w:right w:val="single" w:color="CCCCCC" w:sz="1"/>
            </w:tcBorders>
            <w:shd w:fill="1a1a2e" w:val="clear"/>
          </w:tcPr>
          <w:p>
            <w:pPr>
              <w:jc w:val="right"/>
            </w:pPr>
            <w:r>
              <w:rPr>
                <w:b/>
                <w:bCs/>
                <w:color w:val="FFFFFF"/>
              </w:rPr>
              <w:t xml:space="preserve">Price</w:t>
            </w:r>
          </w:p>
        </w:tc>
      </w:tr>
      <w:tr>
        <w:tc>
          <w:tcPr>
            <w:tcW w:type="dxa" w:w="4000"/>
            <w:tcBorders>
              <w:top w:val="single" w:color="CCCCCC" w:sz="1"/>
              <w:left w:val="single" w:color="CCCCCC" w:sz="1"/>
              <w:bottom w:val="single" w:color="CCCCCC" w:sz="1"/>
              <w:right w:val="single" w:color="CCCCCC" w:sz="1"/>
            </w:tcBorders>
          </w:tcPr>
          <w:p>
            <w:r>
              <w:t xml:space="preserve">Raspberry Pi 4 (4GB)</w:t>
            </w:r>
          </w:p>
        </w:tc>
        <w:tc>
          <w:tcPr>
            <w:tcW w:type="dxa" w:w="3500"/>
            <w:tcBorders>
              <w:top w:val="single" w:color="CCCCCC" w:sz="1"/>
              <w:left w:val="single" w:color="CCCCCC" w:sz="1"/>
              <w:bottom w:val="single" w:color="CCCCCC" w:sz="1"/>
              <w:right w:val="single" w:color="CCCCCC" w:sz="1"/>
            </w:tcBorders>
          </w:tcPr>
          <w:p>
            <w:r>
              <w:t xml:space="preserve">Already owned</w:t>
            </w:r>
          </w:p>
        </w:tc>
        <w:tc>
          <w:tcPr>
            <w:tcW w:type="dxa" w:w="1860"/>
            <w:tcBorders>
              <w:top w:val="single" w:color="CCCCCC" w:sz="1"/>
              <w:left w:val="single" w:color="CCCCCC" w:sz="1"/>
              <w:bottom w:val="single" w:color="CCCCCC" w:sz="1"/>
              <w:right w:val="single" w:color="CCCCCC" w:sz="1"/>
            </w:tcBorders>
          </w:tcPr>
          <w:p>
            <w:pPr>
              <w:jc w:val="right"/>
            </w:pPr>
            <w:r>
              <w:t xml:space="preserve">—</w:t>
            </w:r>
          </w:p>
        </w:tc>
      </w:tr>
      <w:tr>
        <w:tc>
          <w:tcPr>
            <w:tcW w:type="dxa" w:w="4000"/>
            <w:tcBorders>
              <w:top w:val="single" w:color="CCCCCC" w:sz="1"/>
              <w:left w:val="single" w:color="CCCCCC" w:sz="1"/>
              <w:bottom w:val="single" w:color="CCCCCC" w:sz="1"/>
              <w:right w:val="single" w:color="CCCCCC" w:sz="1"/>
            </w:tcBorders>
            <w:shd w:fill="f8f9fa" w:val="clear"/>
          </w:tcPr>
          <w:p>
            <w:r>
              <w:t xml:space="preserve">Raspberry Pi Touch Display 2 - 7"</w:t>
            </w:r>
          </w:p>
        </w:tc>
        <w:tc>
          <w:tcPr>
            <w:tcW w:type="dxa" w:w="3500"/>
            <w:tcBorders>
              <w:top w:val="single" w:color="CCCCCC" w:sz="1"/>
              <w:left w:val="single" w:color="CCCCCC" w:sz="1"/>
              <w:bottom w:val="single" w:color="CCCCCC" w:sz="1"/>
              <w:right w:val="single" w:color="CCCCCC" w:sz="1"/>
            </w:tcBorders>
            <w:shd w:fill="f8f9fa" w:val="clear"/>
          </w:tcPr>
          <w:p>
            <w:r>
              <w:t xml:space="preserve">The Pi Hut</w:t>
            </w:r>
          </w:p>
        </w:tc>
        <w:tc>
          <w:tcPr>
            <w:tcW w:type="dxa" w:w="1860"/>
            <w:tcBorders>
              <w:top w:val="single" w:color="CCCCCC" w:sz="1"/>
              <w:left w:val="single" w:color="CCCCCC" w:sz="1"/>
              <w:bottom w:val="single" w:color="CCCCCC" w:sz="1"/>
              <w:right w:val="single" w:color="CCCCCC" w:sz="1"/>
            </w:tcBorders>
            <w:shd w:fill="f8f9fa" w:val="clear"/>
          </w:tcPr>
          <w:p>
            <w:pPr>
              <w:jc w:val="right"/>
            </w:pPr>
            <w:r>
              <w:t xml:space="preserve">£57.60</w:t>
            </w:r>
          </w:p>
        </w:tc>
      </w:tr>
      <w:tr>
        <w:tc>
          <w:tcPr>
            <w:tcW w:type="dxa" w:w="4000"/>
            <w:tcBorders>
              <w:top w:val="single" w:color="CCCCCC" w:sz="1"/>
              <w:left w:val="single" w:color="CCCCCC" w:sz="1"/>
              <w:bottom w:val="single" w:color="CCCCCC" w:sz="1"/>
              <w:right w:val="single" w:color="CCCCCC" w:sz="1"/>
            </w:tcBorders>
          </w:tcPr>
          <w:p>
            <w:r>
              <w:t xml:space="preserve">Pibow Frame (Noir Black)</w:t>
            </w:r>
          </w:p>
        </w:tc>
        <w:tc>
          <w:tcPr>
            <w:tcW w:type="dxa" w:w="3500"/>
            <w:tcBorders>
              <w:top w:val="single" w:color="CCCCCC" w:sz="1"/>
              <w:left w:val="single" w:color="CCCCCC" w:sz="1"/>
              <w:bottom w:val="single" w:color="CCCCCC" w:sz="1"/>
              <w:right w:val="single" w:color="CCCCCC" w:sz="1"/>
            </w:tcBorders>
          </w:tcPr>
          <w:p>
            <w:r>
              <w:t xml:space="preserve">The Pi Hut</w:t>
            </w:r>
          </w:p>
        </w:tc>
        <w:tc>
          <w:tcPr>
            <w:tcW w:type="dxa" w:w="1860"/>
            <w:tcBorders>
              <w:top w:val="single" w:color="CCCCCC" w:sz="1"/>
              <w:left w:val="single" w:color="CCCCCC" w:sz="1"/>
              <w:bottom w:val="single" w:color="CCCCCC" w:sz="1"/>
              <w:right w:val="single" w:color="CCCCCC" w:sz="1"/>
            </w:tcBorders>
          </w:tcPr>
          <w:p>
            <w:pPr>
              <w:jc w:val="right"/>
            </w:pPr>
            <w:r>
              <w:t xml:space="preserve">£15.00</w:t>
            </w:r>
          </w:p>
        </w:tc>
      </w:tr>
      <w:tr>
        <w:tc>
          <w:tcPr>
            <w:tcW w:type="dxa" w:w="4000"/>
            <w:tcBorders>
              <w:top w:val="single" w:color="CCCCCC" w:sz="1"/>
              <w:left w:val="single" w:color="CCCCCC" w:sz="1"/>
              <w:bottom w:val="single" w:color="CCCCCC" w:sz="1"/>
              <w:right w:val="single" w:color="CCCCCC" w:sz="1"/>
            </w:tcBorders>
            <w:shd w:fill="f8f9fa" w:val="clear"/>
          </w:tcPr>
          <w:p>
            <w:r>
              <w:t xml:space="preserve">NeoPixel Stick - 8x 5050 RGB LED</w:t>
            </w:r>
          </w:p>
        </w:tc>
        <w:tc>
          <w:tcPr>
            <w:tcW w:type="dxa" w:w="3500"/>
            <w:tcBorders>
              <w:top w:val="single" w:color="CCCCCC" w:sz="1"/>
              <w:left w:val="single" w:color="CCCCCC" w:sz="1"/>
              <w:bottom w:val="single" w:color="CCCCCC" w:sz="1"/>
              <w:right w:val="single" w:color="CCCCCC" w:sz="1"/>
            </w:tcBorders>
            <w:shd w:fill="f8f9fa" w:val="clear"/>
          </w:tcPr>
          <w:p>
            <w:r>
              <w:t xml:space="preserve">The Pi Hut (Adafruit)</w:t>
            </w:r>
          </w:p>
        </w:tc>
        <w:tc>
          <w:tcPr>
            <w:tcW w:type="dxa" w:w="1860"/>
            <w:tcBorders>
              <w:top w:val="single" w:color="CCCCCC" w:sz="1"/>
              <w:left w:val="single" w:color="CCCCCC" w:sz="1"/>
              <w:bottom w:val="single" w:color="CCCCCC" w:sz="1"/>
              <w:right w:val="single" w:color="CCCCCC" w:sz="1"/>
            </w:tcBorders>
            <w:shd w:fill="f8f9fa" w:val="clear"/>
          </w:tcPr>
          <w:p>
            <w:pPr>
              <w:jc w:val="right"/>
            </w:pPr>
            <w:r>
              <w:t xml:space="preserve">£5.80</w:t>
            </w:r>
          </w:p>
        </w:tc>
      </w:tr>
      <w:tr>
        <w:tc>
          <w:tcPr>
            <w:tcW w:type="dxa" w:w="4000"/>
            <w:tcBorders>
              <w:top w:val="single" w:color="CCCCCC" w:sz="1"/>
              <w:left w:val="single" w:color="CCCCCC" w:sz="1"/>
              <w:bottom w:val="single" w:color="CCCCCC" w:sz="1"/>
              <w:right w:val="single" w:color="CCCCCC" w:sz="1"/>
            </w:tcBorders>
          </w:tcPr>
          <w:p>
            <w:r>
              <w:t xml:space="preserve">Waveshare mmWave Sensor (24GHz)</w:t>
            </w:r>
          </w:p>
        </w:tc>
        <w:tc>
          <w:tcPr>
            <w:tcW w:type="dxa" w:w="3500"/>
            <w:tcBorders>
              <w:top w:val="single" w:color="CCCCCC" w:sz="1"/>
              <w:left w:val="single" w:color="CCCCCC" w:sz="1"/>
              <w:bottom w:val="single" w:color="CCCCCC" w:sz="1"/>
              <w:right w:val="single" w:color="CCCCCC" w:sz="1"/>
            </w:tcBorders>
          </w:tcPr>
          <w:p>
            <w:r>
              <w:t xml:space="preserve">The Pi Hut</w:t>
            </w:r>
          </w:p>
        </w:tc>
        <w:tc>
          <w:tcPr>
            <w:tcW w:type="dxa" w:w="1860"/>
            <w:tcBorders>
              <w:top w:val="single" w:color="CCCCCC" w:sz="1"/>
              <w:left w:val="single" w:color="CCCCCC" w:sz="1"/>
              <w:bottom w:val="single" w:color="CCCCCC" w:sz="1"/>
              <w:right w:val="single" w:color="CCCCCC" w:sz="1"/>
            </w:tcBorders>
          </w:tcPr>
          <w:p>
            <w:pPr>
              <w:jc w:val="right"/>
            </w:pPr>
            <w:r>
              <w:t xml:space="preserve">£2.90</w:t>
            </w:r>
          </w:p>
        </w:tc>
      </w:tr>
      <w:tr>
        <w:tc>
          <w:tcPr>
            <w:tcW w:type="dxa" w:w="4000"/>
            <w:tcBorders>
              <w:top w:val="single" w:color="CCCCCC" w:sz="1"/>
              <w:left w:val="single" w:color="CCCCCC" w:sz="1"/>
              <w:bottom w:val="single" w:color="CCCCCC" w:sz="1"/>
              <w:right w:val="single" w:color="CCCCCC" w:sz="1"/>
            </w:tcBorders>
            <w:shd w:fill="f8f9fa" w:val="clear"/>
          </w:tcPr>
          <w:p>
            <w:r>
              <w:t xml:space="preserve">Mini Breadboard (White)</w:t>
            </w:r>
          </w:p>
        </w:tc>
        <w:tc>
          <w:tcPr>
            <w:tcW w:type="dxa" w:w="3500"/>
            <w:tcBorders>
              <w:top w:val="single" w:color="CCCCCC" w:sz="1"/>
              <w:left w:val="single" w:color="CCCCCC" w:sz="1"/>
              <w:bottom w:val="single" w:color="CCCCCC" w:sz="1"/>
              <w:right w:val="single" w:color="CCCCCC" w:sz="1"/>
            </w:tcBorders>
            <w:shd w:fill="f8f9fa" w:val="clear"/>
          </w:tcPr>
          <w:p>
            <w:r>
              <w:t xml:space="preserve">The Pi Hut</w:t>
            </w:r>
          </w:p>
        </w:tc>
        <w:tc>
          <w:tcPr>
            <w:tcW w:type="dxa" w:w="1860"/>
            <w:tcBorders>
              <w:top w:val="single" w:color="CCCCCC" w:sz="1"/>
              <w:left w:val="single" w:color="CCCCCC" w:sz="1"/>
              <w:bottom w:val="single" w:color="CCCCCC" w:sz="1"/>
              <w:right w:val="single" w:color="CCCCCC" w:sz="1"/>
            </w:tcBorders>
            <w:shd w:fill="f8f9fa" w:val="clear"/>
          </w:tcPr>
          <w:p>
            <w:pPr>
              <w:jc w:val="right"/>
            </w:pPr>
            <w:r>
              <w:t xml:space="preserve">£1.50</w:t>
            </w:r>
          </w:p>
        </w:tc>
      </w:tr>
      <w:tr>
        <w:tc>
          <w:tcPr>
            <w:tcW w:type="dxa" w:w="4000"/>
            <w:tcBorders>
              <w:top w:val="single" w:color="CCCCCC" w:sz="1"/>
              <w:left w:val="single" w:color="CCCCCC" w:sz="1"/>
              <w:bottom w:val="single" w:color="CCCCCC" w:sz="1"/>
              <w:right w:val="single" w:color="CCCCCC" w:sz="1"/>
            </w:tcBorders>
          </w:tcPr>
          <w:p>
            <w:r>
              <w:t xml:space="preserve">Jumper Wires (Female-Female)</w:t>
            </w:r>
          </w:p>
        </w:tc>
        <w:tc>
          <w:tcPr>
            <w:tcW w:type="dxa" w:w="3500"/>
            <w:tcBorders>
              <w:top w:val="single" w:color="CCCCCC" w:sz="1"/>
              <w:left w:val="single" w:color="CCCCCC" w:sz="1"/>
              <w:bottom w:val="single" w:color="CCCCCC" w:sz="1"/>
              <w:right w:val="single" w:color="CCCCCC" w:sz="1"/>
            </w:tcBorders>
          </w:tcPr>
          <w:p>
            <w:r>
              <w:t xml:space="preserve">The Pi Hut</w:t>
            </w:r>
          </w:p>
        </w:tc>
        <w:tc>
          <w:tcPr>
            <w:tcW w:type="dxa" w:w="1860"/>
            <w:tcBorders>
              <w:top w:val="single" w:color="CCCCCC" w:sz="1"/>
              <w:left w:val="single" w:color="CCCCCC" w:sz="1"/>
              <w:bottom w:val="single" w:color="CCCCCC" w:sz="1"/>
              <w:right w:val="single" w:color="CCCCCC" w:sz="1"/>
            </w:tcBorders>
          </w:tcPr>
          <w:p>
            <w:pPr>
              <w:jc w:val="right"/>
            </w:pPr>
            <w:r>
              <w:t xml:space="preserve">~£3.00</w:t>
            </w:r>
          </w:p>
        </w:tc>
      </w:tr>
      <w:tr>
        <w:tc>
          <w:tcPr>
            <w:tcW w:type="dxa" w:w="4000"/>
            <w:tcBorders>
              <w:top w:val="single" w:color="CCCCCC" w:sz="1"/>
              <w:left w:val="single" w:color="CCCCCC" w:sz="1"/>
              <w:bottom w:val="single" w:color="CCCCCC" w:sz="1"/>
              <w:right w:val="single" w:color="CCCCCC" w:sz="1"/>
            </w:tcBorders>
            <w:shd w:fill="f8f9fa" w:val="clear"/>
          </w:tcPr>
          <w:p>
            <w:r>
              <w:t xml:space="preserve">MicroSD Card (32GB+)</w:t>
            </w:r>
          </w:p>
        </w:tc>
        <w:tc>
          <w:tcPr>
            <w:tcW w:type="dxa" w:w="3500"/>
            <w:tcBorders>
              <w:top w:val="single" w:color="CCCCCC" w:sz="1"/>
              <w:left w:val="single" w:color="CCCCCC" w:sz="1"/>
              <w:bottom w:val="single" w:color="CCCCCC" w:sz="1"/>
              <w:right w:val="single" w:color="CCCCCC" w:sz="1"/>
            </w:tcBorders>
            <w:shd w:fill="f8f9fa" w:val="clear"/>
          </w:tcPr>
          <w:p>
            <w:r>
              <w:t xml:space="preserve">Already owned / Any retailer</w:t>
            </w:r>
          </w:p>
        </w:tc>
        <w:tc>
          <w:tcPr>
            <w:tcW w:type="dxa" w:w="1860"/>
            <w:tcBorders>
              <w:top w:val="single" w:color="CCCCCC" w:sz="1"/>
              <w:left w:val="single" w:color="CCCCCC" w:sz="1"/>
              <w:bottom w:val="single" w:color="CCCCCC" w:sz="1"/>
              <w:right w:val="single" w:color="CCCCCC" w:sz="1"/>
            </w:tcBorders>
            <w:shd w:fill="f8f9fa" w:val="clear"/>
          </w:tcPr>
          <w:p>
            <w:pPr>
              <w:jc w:val="right"/>
            </w:pPr>
            <w:r>
              <w:t xml:space="preserve">—</w:t>
            </w:r>
          </w:p>
        </w:tc>
      </w:tr>
      <w:tr>
        <w:tc>
          <w:tcPr>
            <w:tcW w:type="dxa" w:w="4000"/>
            <w:tcBorders>
              <w:top w:val="single" w:color="CCCCCC" w:sz="1"/>
              <w:left w:val="single" w:color="CCCCCC" w:sz="1"/>
              <w:bottom w:val="single" w:color="CCCCCC" w:sz="1"/>
              <w:right w:val="single" w:color="CCCCCC" w:sz="1"/>
            </w:tcBorders>
          </w:tcPr>
          <w:p>
            <w:r>
              <w:t xml:space="preserve">USB-C Power Supply (3A, 15W)</w:t>
            </w:r>
          </w:p>
        </w:tc>
        <w:tc>
          <w:tcPr>
            <w:tcW w:type="dxa" w:w="3500"/>
            <w:tcBorders>
              <w:top w:val="single" w:color="CCCCCC" w:sz="1"/>
              <w:left w:val="single" w:color="CCCCCC" w:sz="1"/>
              <w:bottom w:val="single" w:color="CCCCCC" w:sz="1"/>
              <w:right w:val="single" w:color="CCCCCC" w:sz="1"/>
            </w:tcBorders>
          </w:tcPr>
          <w:p>
            <w:r>
              <w:t xml:space="preserve">Official Pi PSU recommended</w:t>
            </w:r>
          </w:p>
        </w:tc>
        <w:tc>
          <w:tcPr>
            <w:tcW w:type="dxa" w:w="1860"/>
            <w:tcBorders>
              <w:top w:val="single" w:color="CCCCCC" w:sz="1"/>
              <w:left w:val="single" w:color="CCCCCC" w:sz="1"/>
              <w:bottom w:val="single" w:color="CCCCCC" w:sz="1"/>
              <w:right w:val="single" w:color="CCCCCC" w:sz="1"/>
            </w:tcBorders>
          </w:tcPr>
          <w:p>
            <w:pPr>
              <w:jc w:val="right"/>
            </w:pPr>
            <w:r>
              <w:t xml:space="preserve">—</w:t>
            </w:r>
          </w:p>
        </w:tc>
      </w:tr>
    </w:tbl>
    <w:p>
      <w:pPr>
        <w:spacing w:before="200" w:after="200"/>
      </w:pPr>
      <w:r>
        <w:rPr>
          <w:b/>
          <w:bCs/>
        </w:rPr>
        <w:t xml:space="preserve">Estimated Total: ~£86</w:t>
      </w:r>
    </w:p>
    <w:p>
      <w:r>
        <w:br w:type="page"/>
      </w:r>
    </w:p>
    <w:p>
      <w:pPr>
        <w:pStyle w:val="Heading1"/>
      </w:pPr>
      <w:r>
        <w:t xml:space="preserve">2. Tools &amp; Materials Required</w:t>
      </w:r>
    </w:p>
    <w:p>
      <w:pPr>
        <w:pStyle w:val="Heading2"/>
      </w:pPr>
      <w:r>
        <w:t xml:space="preserve">Essential Tools</w:t>
      </w:r>
    </w:p>
    <w:p>
      <w:pPr>
        <w:pStyle w:val="ListParagraph"/>
        <w:numPr>
          <w:ilvl w:val="0"/>
          <w:numId w:val="2"/>
        </w:numPr>
      </w:pPr>
      <w:r>
        <w:t xml:space="preserve">Small Phillips screwdriver (for Pibow frame assembly)</w:t>
      </w:r>
    </w:p>
    <w:p>
      <w:pPr>
        <w:pStyle w:val="ListParagraph"/>
        <w:numPr>
          <w:ilvl w:val="0"/>
          <w:numId w:val="2"/>
        </w:numPr>
      </w:pPr>
      <w:r>
        <w:t xml:space="preserve">Tweezers or small pliers (for handling small components)</w:t>
      </w:r>
    </w:p>
    <w:p>
      <w:pPr>
        <w:pStyle w:val="ListParagraph"/>
        <w:numPr>
          <w:ilvl w:val="0"/>
          <w:numId w:val="2"/>
        </w:numPr>
      </w:pPr>
      <w:r>
        <w:t xml:space="preserve">Anti-static wrist strap or mat (recommended)</w:t>
      </w:r>
    </w:p>
    <w:p>
      <w:pPr>
        <w:pStyle w:val="ListParagraph"/>
        <w:numPr>
          <w:ilvl w:val="0"/>
          <w:numId w:val="2"/>
        </w:numPr>
      </w:pPr>
      <w:r>
        <w:t xml:space="preserve">Good lighting</w:t>
      </w:r>
    </w:p>
    <w:p>
      <w:pPr>
        <w:pStyle w:val="ListParagraph"/>
        <w:numPr>
          <w:ilvl w:val="0"/>
          <w:numId w:val="2"/>
        </w:numPr>
      </w:pPr>
      <w:r>
        <w:t xml:space="preserve">Magnifying glass (optional, for reading pin labels)</w:t>
      </w:r>
    </w:p>
    <w:p>
      <w:pPr>
        <w:pStyle w:val="Heading2"/>
      </w:pPr>
      <w:r>
        <w:t xml:space="preserve">Optional but Recommended</w:t>
      </w:r>
    </w:p>
    <w:p>
      <w:pPr>
        <w:pStyle w:val="ListParagraph"/>
        <w:numPr>
          <w:ilvl w:val="0"/>
          <w:numId w:val="3"/>
        </w:numPr>
      </w:pPr>
      <w:r>
        <w:t xml:space="preserve">Soldering iron and solder (if NeoPixel needs header pins)</w:t>
      </w:r>
    </w:p>
    <w:p>
      <w:pPr>
        <w:pStyle w:val="ListParagraph"/>
        <w:numPr>
          <w:ilvl w:val="0"/>
          <w:numId w:val="3"/>
        </w:numPr>
      </w:pPr>
      <w:r>
        <w:t xml:space="preserve">Double-sided tape or mounting putty (for positioning sensors)</w:t>
      </w:r>
    </w:p>
    <w:p>
      <w:pPr>
        <w:pStyle w:val="ListParagraph"/>
        <w:numPr>
          <w:ilvl w:val="0"/>
          <w:numId w:val="3"/>
        </w:numPr>
      </w:pPr>
      <w:r>
        <w:t xml:space="preserve">Cable ties or velcro straps (for cable management)</w:t>
      </w:r>
    </w:p>
    <w:p>
      <w:pPr>
        <w:pStyle w:val="ListParagraph"/>
        <w:numPr>
          <w:ilvl w:val="0"/>
          <w:numId w:val="3"/>
        </w:numPr>
      </w:pPr>
      <w:r>
        <w:t xml:space="preserve">Heat shrink tubing (for tidy wire connections)</w:t>
      </w:r>
    </w:p>
    <w:p>
      <w:pPr>
        <w:pStyle w:val="ListParagraph"/>
        <w:numPr>
          <w:ilvl w:val="0"/>
          <w:numId w:val="3"/>
        </w:numPr>
      </w:pPr>
      <w:r>
        <w:t xml:space="preserve">Multimeter (for testing connections)</w:t>
      </w:r>
    </w:p>
    <w:p>
      <w:pPr>
        <w:pStyle w:val="Heading1"/>
      </w:pPr>
      <w:r>
        <w:t xml:space="preserve">3. Safety Precautions</w:t>
      </w:r>
    </w:p>
    <w:p>
      <w:pPr>
        <w:shd w:fill="fff3cd" w:val="clear"/>
        <w:spacing w:after="200"/>
      </w:pPr>
      <w:r>
        <w:rPr>
          <w:b/>
          <w:bCs/>
        </w:rPr>
        <w:t xml:space="preserve">⚠️ IMPORTANT: Read all safety precautions before beginning.</w:t>
      </w:r>
    </w:p>
    <w:p>
      <w:pPr>
        <w:pStyle w:val="ListParagraph"/>
        <w:numPr>
          <w:ilvl w:val="0"/>
          <w:numId w:val="3"/>
        </w:numPr>
      </w:pPr>
      <w:r>
        <w:rPr>
          <w:b/>
          <w:bCs/>
        </w:rPr>
        <w:t xml:space="preserve">Always disconnect power before making any connections.</w:t>
      </w:r>
    </w:p>
    <w:p>
      <w:pPr>
        <w:pStyle w:val="ListParagraph"/>
        <w:numPr>
          <w:ilvl w:val="0"/>
          <w:numId w:val="3"/>
        </w:numPr>
      </w:pPr>
      <w:r>
        <w:t xml:space="preserve">Handle the Raspberry Pi and components by their edges to avoid static discharge.</w:t>
      </w:r>
    </w:p>
    <w:p>
      <w:pPr>
        <w:pStyle w:val="ListParagraph"/>
        <w:numPr>
          <w:ilvl w:val="0"/>
          <w:numId w:val="3"/>
        </w:numPr>
      </w:pPr>
      <w:r>
        <w:t xml:space="preserve">Double-check all wiring before applying power—incorrect connections can damage components permanently.</w:t>
      </w:r>
    </w:p>
    <w:p>
      <w:pPr>
        <w:pStyle w:val="ListParagraph"/>
        <w:numPr>
          <w:ilvl w:val="0"/>
          <w:numId w:val="3"/>
        </w:numPr>
      </w:pPr>
      <w:r>
        <w:t xml:space="preserve">The mmWave sensor operates at 3.3V—do not connect to 5V pins.</w:t>
      </w:r>
    </w:p>
    <w:p>
      <w:pPr>
        <w:pStyle w:val="ListParagraph"/>
        <w:numPr>
          <w:ilvl w:val="0"/>
          <w:numId w:val="3"/>
        </w:numPr>
      </w:pPr>
      <w:r>
        <w:t xml:space="preserve">The NeoPixel requires 5V power but its data line is 3.3V tolerant.</w:t>
      </w:r>
    </w:p>
    <w:p>
      <w:pPr>
        <w:pStyle w:val="ListParagraph"/>
        <w:numPr>
          <w:ilvl w:val="0"/>
          <w:numId w:val="3"/>
        </w:numPr>
      </w:pPr>
      <w:r>
        <w:t xml:space="preserve">Work on a clean, dry, non-conductive surface.</w:t>
      </w:r>
    </w:p>
    <w:p>
      <w:pPr>
        <w:pStyle w:val="ListParagraph"/>
        <w:numPr>
          <w:ilvl w:val="0"/>
          <w:numId w:val="3"/>
        </w:numPr>
      </w:pPr>
      <w:r>
        <w:t xml:space="preserve">Keep liquids away from your work area.</w:t>
      </w:r>
    </w:p>
    <w:p>
      <w:r>
        <w:br w:type="page"/>
      </w:r>
    </w:p>
    <w:p>
      <w:pPr>
        <w:pStyle w:val="Heading1"/>
      </w:pPr>
      <w:r>
        <w:t xml:space="preserve">4. GPIO Pin Reference</w:t>
      </w:r>
    </w:p>
    <w:p>
      <w:pPr>
        <w:spacing w:after="200"/>
      </w:pPr>
      <w:r>
        <w:t xml:space="preserve">The Raspberry Pi 4 has a 40-pin GPIO header. Below are the pins we will use for this project.</w:t>
      </w:r>
    </w:p>
    <w:p>
      <w:pPr>
        <w:pStyle w:val="Heading2"/>
      </w:pPr>
      <w:r>
        <w:t xml:space="preserve">Pins Used in This Project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300"/>
        <w:gridCol w:w="3560"/>
      </w:tblGrid>
      <w:tr>
        <w:trPr>
          <w:tblHeader/>
        </w:trPr>
        <w:tc>
          <w:tcPr>
            <w:tcW w:type="dxa" w:w="1500"/>
            <w:tcBorders>
              <w:top w:val="single" w:color="CCCCCC" w:sz="1"/>
              <w:left w:val="single" w:color="CCCCCC" w:sz="1"/>
              <w:bottom w:val="single" w:color="CCCCCC" w:sz="1"/>
              <w:right w:val="single" w:color="CCCCCC" w:sz="1"/>
            </w:tcBorders>
            <w:shd w:fill="1a1a2e" w:val="clear"/>
          </w:tcPr>
          <w:p>
            <w:r>
              <w:rPr>
                <w:b/>
                <w:bCs/>
                <w:color w:val="FFFFFF"/>
              </w:rPr>
              <w:t xml:space="preserve">Pin #</w:t>
            </w:r>
          </w:p>
        </w:tc>
        <w:tc>
          <w:tcPr>
            <w:tcW w:type="dxa" w:w="2000"/>
            <w:tcBorders>
              <w:top w:val="single" w:color="CCCCCC" w:sz="1"/>
              <w:left w:val="single" w:color="CCCCCC" w:sz="1"/>
              <w:bottom w:val="single" w:color="CCCCCC" w:sz="1"/>
              <w:right w:val="single" w:color="CCCCCC" w:sz="1"/>
            </w:tcBorders>
            <w:shd w:fill="1a1a2e" w:val="clear"/>
          </w:tcPr>
          <w:p>
            <w:r>
              <w:rPr>
                <w:b/>
                <w:bCs/>
                <w:color w:val="FFFFFF"/>
              </w:rPr>
              <w:t xml:space="preserve">Name</w:t>
            </w:r>
          </w:p>
        </w:tc>
        <w:tc>
          <w:tcPr>
            <w:tcW w:type="dxa" w:w="2300"/>
            <w:tcBorders>
              <w:top w:val="single" w:color="CCCCCC" w:sz="1"/>
              <w:left w:val="single" w:color="CCCCCC" w:sz="1"/>
              <w:bottom w:val="single" w:color="CCCCCC" w:sz="1"/>
              <w:right w:val="single" w:color="CCCCCC" w:sz="1"/>
            </w:tcBorders>
            <w:shd w:fill="1a1a2e" w:val="clear"/>
          </w:tcPr>
          <w:p>
            <w:r>
              <w:rPr>
                <w:b/>
                <w:bCs/>
                <w:color w:val="FFFFFF"/>
              </w:rPr>
              <w:t xml:space="preserve">Purpose</w:t>
            </w:r>
          </w:p>
        </w:tc>
        <w:tc>
          <w:tcPr>
            <w:tcW w:type="dxa" w:w="3560"/>
            <w:tcBorders>
              <w:top w:val="single" w:color="CCCCCC" w:sz="1"/>
              <w:left w:val="single" w:color="CCCCCC" w:sz="1"/>
              <w:bottom w:val="single" w:color="CCCCCC" w:sz="1"/>
              <w:right w:val="single" w:color="CCCCCC" w:sz="1"/>
            </w:tcBorders>
            <w:shd w:fill="1a1a2e" w:val="clear"/>
          </w:tcPr>
          <w:p>
            <w:r>
              <w:rPr>
                <w:b/>
                <w:bCs/>
                <w:color w:val="FFFFFF"/>
              </w:rPr>
              <w:t xml:space="preserve">Connected To</w:t>
            </w:r>
          </w:p>
        </w:tc>
      </w:tr>
      <w:tr>
        <w:tc>
          <w:tcPr>
            <w:tcW w:type="dxa" w:w="1500"/>
            <w:tcBorders>
              <w:top w:val="single" w:color="CCCCCC" w:sz="1"/>
              <w:left w:val="single" w:color="CCCCCC" w:sz="1"/>
              <w:bottom w:val="single" w:color="CCCCCC" w:sz="1"/>
              <w:right w:val="single" w:color="CCCCCC" w:sz="1"/>
            </w:tcBorders>
          </w:tcPr>
          <w:p>
            <w:r>
              <w:t xml:space="preserve">Pin 1</w:t>
            </w:r>
          </w:p>
        </w:tc>
        <w:tc>
          <w:tcPr>
            <w:tcW w:type="dxa" w:w="2000"/>
            <w:tcBorders>
              <w:top w:val="single" w:color="CCCCCC" w:sz="1"/>
              <w:left w:val="single" w:color="CCCCCC" w:sz="1"/>
              <w:bottom w:val="single" w:color="CCCCCC" w:sz="1"/>
              <w:right w:val="single" w:color="CCCCCC" w:sz="1"/>
            </w:tcBorders>
          </w:tcPr>
          <w:p>
            <w:r>
              <w:t xml:space="preserve">3.3V</w:t>
            </w:r>
          </w:p>
        </w:tc>
        <w:tc>
          <w:tcPr>
            <w:tcW w:type="dxa" w:w="2300"/>
            <w:tcBorders>
              <w:top w:val="single" w:color="CCCCCC" w:sz="1"/>
              <w:left w:val="single" w:color="CCCCCC" w:sz="1"/>
              <w:bottom w:val="single" w:color="CCCCCC" w:sz="1"/>
              <w:right w:val="single" w:color="CCCCCC" w:sz="1"/>
            </w:tcBorders>
          </w:tcPr>
          <w:p>
            <w:r>
              <w:t xml:space="preserve">Power</w:t>
            </w:r>
          </w:p>
        </w:tc>
        <w:tc>
          <w:tcPr>
            <w:tcW w:type="dxa" w:w="3560"/>
            <w:tcBorders>
              <w:top w:val="single" w:color="CCCCCC" w:sz="1"/>
              <w:left w:val="single" w:color="CCCCCC" w:sz="1"/>
              <w:bottom w:val="single" w:color="CCCCCC" w:sz="1"/>
              <w:right w:val="single" w:color="CCCCCC" w:sz="1"/>
            </w:tcBorders>
          </w:tcPr>
          <w:p>
            <w:r>
              <w:t xml:space="preserve">mmWave Sensor 3V3</w:t>
            </w:r>
          </w:p>
        </w:tc>
      </w:tr>
      <w:tr>
        <w:tc>
          <w:tcPr>
            <w:tcW w:type="dxa" w:w="1500"/>
            <w:tcBorders>
              <w:top w:val="single" w:color="CCCCCC" w:sz="1"/>
              <w:left w:val="single" w:color="CCCCCC" w:sz="1"/>
              <w:bottom w:val="single" w:color="CCCCCC" w:sz="1"/>
              <w:right w:val="single" w:color="CCCCCC" w:sz="1"/>
            </w:tcBorders>
            <w:shd w:fill="f8f9fa" w:val="clear"/>
          </w:tcPr>
          <w:p>
            <w:r>
              <w:t xml:space="preserve">Pin 2</w:t>
            </w:r>
          </w:p>
        </w:tc>
        <w:tc>
          <w:tcPr>
            <w:tcW w:type="dxa" w:w="2000"/>
            <w:tcBorders>
              <w:top w:val="single" w:color="CCCCCC" w:sz="1"/>
              <w:left w:val="single" w:color="CCCCCC" w:sz="1"/>
              <w:bottom w:val="single" w:color="CCCCCC" w:sz="1"/>
              <w:right w:val="single" w:color="CCCCCC" w:sz="1"/>
            </w:tcBorders>
            <w:shd w:fill="f8f9fa" w:val="clear"/>
          </w:tcPr>
          <w:p>
            <w:r>
              <w:t xml:space="preserve">5V</w:t>
            </w:r>
          </w:p>
        </w:tc>
        <w:tc>
          <w:tcPr>
            <w:tcW w:type="dxa" w:w="2300"/>
            <w:tcBorders>
              <w:top w:val="single" w:color="CCCCCC" w:sz="1"/>
              <w:left w:val="single" w:color="CCCCCC" w:sz="1"/>
              <w:bottom w:val="single" w:color="CCCCCC" w:sz="1"/>
              <w:right w:val="single" w:color="CCCCCC" w:sz="1"/>
            </w:tcBorders>
            <w:shd w:fill="f8f9fa" w:val="clear"/>
          </w:tcPr>
          <w:p>
            <w:r>
              <w:t xml:space="preserve">Power</w:t>
            </w:r>
          </w:p>
        </w:tc>
        <w:tc>
          <w:tcPr>
            <w:tcW w:type="dxa" w:w="3560"/>
            <w:tcBorders>
              <w:top w:val="single" w:color="CCCCCC" w:sz="1"/>
              <w:left w:val="single" w:color="CCCCCC" w:sz="1"/>
              <w:bottom w:val="single" w:color="CCCCCC" w:sz="1"/>
              <w:right w:val="single" w:color="CCCCCC" w:sz="1"/>
            </w:tcBorders>
            <w:shd w:fill="f8f9fa" w:val="clear"/>
          </w:tcPr>
          <w:p>
            <w:r>
              <w:t xml:space="preserve">NeoPixel VCC (5V)</w:t>
            </w:r>
          </w:p>
        </w:tc>
      </w:tr>
      <w:tr>
        <w:tc>
          <w:tcPr>
            <w:tcW w:type="dxa" w:w="1500"/>
            <w:tcBorders>
              <w:top w:val="single" w:color="CCCCCC" w:sz="1"/>
              <w:left w:val="single" w:color="CCCCCC" w:sz="1"/>
              <w:bottom w:val="single" w:color="CCCCCC" w:sz="1"/>
              <w:right w:val="single" w:color="CCCCCC" w:sz="1"/>
            </w:tcBorders>
          </w:tcPr>
          <w:p>
            <w:r>
              <w:t xml:space="preserve">Pin 6</w:t>
            </w:r>
          </w:p>
        </w:tc>
        <w:tc>
          <w:tcPr>
            <w:tcW w:type="dxa" w:w="2000"/>
            <w:tcBorders>
              <w:top w:val="single" w:color="CCCCCC" w:sz="1"/>
              <w:left w:val="single" w:color="CCCCCC" w:sz="1"/>
              <w:bottom w:val="single" w:color="CCCCCC" w:sz="1"/>
              <w:right w:val="single" w:color="CCCCCC" w:sz="1"/>
            </w:tcBorders>
          </w:tcPr>
          <w:p>
            <w:r>
              <w:t xml:space="preserve">GND</w:t>
            </w:r>
          </w:p>
        </w:tc>
        <w:tc>
          <w:tcPr>
            <w:tcW w:type="dxa" w:w="2300"/>
            <w:tcBorders>
              <w:top w:val="single" w:color="CCCCCC" w:sz="1"/>
              <w:left w:val="single" w:color="CCCCCC" w:sz="1"/>
              <w:bottom w:val="single" w:color="CCCCCC" w:sz="1"/>
              <w:right w:val="single" w:color="CCCCCC" w:sz="1"/>
            </w:tcBorders>
          </w:tcPr>
          <w:p>
            <w:r>
              <w:t xml:space="preserve">Ground</w:t>
            </w:r>
          </w:p>
        </w:tc>
        <w:tc>
          <w:tcPr>
            <w:tcW w:type="dxa" w:w="3560"/>
            <w:tcBorders>
              <w:top w:val="single" w:color="CCCCCC" w:sz="1"/>
              <w:left w:val="single" w:color="CCCCCC" w:sz="1"/>
              <w:bottom w:val="single" w:color="CCCCCC" w:sz="1"/>
              <w:right w:val="single" w:color="CCCCCC" w:sz="1"/>
            </w:tcBorders>
          </w:tcPr>
          <w:p>
            <w:r>
              <w:t xml:space="preserve">mmWave GND + NeoPixel GND</w:t>
            </w:r>
          </w:p>
        </w:tc>
      </w:tr>
      <w:tr>
        <w:tc>
          <w:tcPr>
            <w:tcW w:type="dxa" w:w="1500"/>
            <w:tcBorders>
              <w:top w:val="single" w:color="CCCCCC" w:sz="1"/>
              <w:left w:val="single" w:color="CCCCCC" w:sz="1"/>
              <w:bottom w:val="single" w:color="CCCCCC" w:sz="1"/>
              <w:right w:val="single" w:color="CCCCCC" w:sz="1"/>
            </w:tcBorders>
            <w:shd w:fill="f8f9fa" w:val="clear"/>
          </w:tcPr>
          <w:p>
            <w:r>
              <w:t xml:space="preserve">Pin 8</w:t>
            </w:r>
          </w:p>
        </w:tc>
        <w:tc>
          <w:tcPr>
            <w:tcW w:type="dxa" w:w="2000"/>
            <w:tcBorders>
              <w:top w:val="single" w:color="CCCCCC" w:sz="1"/>
              <w:left w:val="single" w:color="CCCCCC" w:sz="1"/>
              <w:bottom w:val="single" w:color="CCCCCC" w:sz="1"/>
              <w:right w:val="single" w:color="CCCCCC" w:sz="1"/>
            </w:tcBorders>
            <w:shd w:fill="f8f9fa" w:val="clear"/>
          </w:tcPr>
          <w:p>
            <w:r>
              <w:t xml:space="preserve">TXD (GPIO14)</w:t>
            </w:r>
          </w:p>
        </w:tc>
        <w:tc>
          <w:tcPr>
            <w:tcW w:type="dxa" w:w="2300"/>
            <w:tcBorders>
              <w:top w:val="single" w:color="CCCCCC" w:sz="1"/>
              <w:left w:val="single" w:color="CCCCCC" w:sz="1"/>
              <w:bottom w:val="single" w:color="CCCCCC" w:sz="1"/>
              <w:right w:val="single" w:color="CCCCCC" w:sz="1"/>
            </w:tcBorders>
            <w:shd w:fill="f8f9fa" w:val="clear"/>
          </w:tcPr>
          <w:p>
            <w:r>
              <w:t xml:space="preserve">UART Transmit</w:t>
            </w:r>
          </w:p>
        </w:tc>
        <w:tc>
          <w:tcPr>
            <w:tcW w:type="dxa" w:w="3560"/>
            <w:tcBorders>
              <w:top w:val="single" w:color="CCCCCC" w:sz="1"/>
              <w:left w:val="single" w:color="CCCCCC" w:sz="1"/>
              <w:bottom w:val="single" w:color="CCCCCC" w:sz="1"/>
              <w:right w:val="single" w:color="CCCCCC" w:sz="1"/>
            </w:tcBorders>
            <w:shd w:fill="f8f9fa" w:val="clear"/>
          </w:tcPr>
          <w:p>
            <w:r>
              <w:t xml:space="preserve">mmWave RX (optional)</w:t>
            </w:r>
          </w:p>
        </w:tc>
      </w:tr>
      <w:tr>
        <w:tc>
          <w:tcPr>
            <w:tcW w:type="dxa" w:w="1500"/>
            <w:tcBorders>
              <w:top w:val="single" w:color="CCCCCC" w:sz="1"/>
              <w:left w:val="single" w:color="CCCCCC" w:sz="1"/>
              <w:bottom w:val="single" w:color="CCCCCC" w:sz="1"/>
              <w:right w:val="single" w:color="CCCCCC" w:sz="1"/>
            </w:tcBorders>
          </w:tcPr>
          <w:p>
            <w:r>
              <w:t xml:space="preserve">Pin 10</w:t>
            </w:r>
          </w:p>
        </w:tc>
        <w:tc>
          <w:tcPr>
            <w:tcW w:type="dxa" w:w="2000"/>
            <w:tcBorders>
              <w:top w:val="single" w:color="CCCCCC" w:sz="1"/>
              <w:left w:val="single" w:color="CCCCCC" w:sz="1"/>
              <w:bottom w:val="single" w:color="CCCCCC" w:sz="1"/>
              <w:right w:val="single" w:color="CCCCCC" w:sz="1"/>
            </w:tcBorders>
          </w:tcPr>
          <w:p>
            <w:r>
              <w:t xml:space="preserve">RXD (GPIO15)</w:t>
            </w:r>
          </w:p>
        </w:tc>
        <w:tc>
          <w:tcPr>
            <w:tcW w:type="dxa" w:w="2300"/>
            <w:tcBorders>
              <w:top w:val="single" w:color="CCCCCC" w:sz="1"/>
              <w:left w:val="single" w:color="CCCCCC" w:sz="1"/>
              <w:bottom w:val="single" w:color="CCCCCC" w:sz="1"/>
              <w:right w:val="single" w:color="CCCCCC" w:sz="1"/>
            </w:tcBorders>
          </w:tcPr>
          <w:p>
            <w:r>
              <w:t xml:space="preserve">UART Receive</w:t>
            </w:r>
          </w:p>
        </w:tc>
        <w:tc>
          <w:tcPr>
            <w:tcW w:type="dxa" w:w="3560"/>
            <w:tcBorders>
              <w:top w:val="single" w:color="CCCCCC" w:sz="1"/>
              <w:left w:val="single" w:color="CCCCCC" w:sz="1"/>
              <w:bottom w:val="single" w:color="CCCCCC" w:sz="1"/>
              <w:right w:val="single" w:color="CCCCCC" w:sz="1"/>
            </w:tcBorders>
          </w:tcPr>
          <w:p>
            <w:r>
              <w:t xml:space="preserve">mmWave TX (optional)</w:t>
            </w:r>
          </w:p>
        </w:tc>
      </w:tr>
      <w:tr>
        <w:tc>
          <w:tcPr>
            <w:tcW w:type="dxa" w:w="1500"/>
            <w:tcBorders>
              <w:top w:val="single" w:color="CCCCCC" w:sz="1"/>
              <w:left w:val="single" w:color="CCCCCC" w:sz="1"/>
              <w:bottom w:val="single" w:color="CCCCCC" w:sz="1"/>
              <w:right w:val="single" w:color="CCCCCC" w:sz="1"/>
            </w:tcBorders>
            <w:shd w:fill="f8f9fa" w:val="clear"/>
          </w:tcPr>
          <w:p>
            <w:r>
              <w:t xml:space="preserve">Pin 11</w:t>
            </w:r>
          </w:p>
        </w:tc>
        <w:tc>
          <w:tcPr>
            <w:tcW w:type="dxa" w:w="2000"/>
            <w:tcBorders>
              <w:top w:val="single" w:color="CCCCCC" w:sz="1"/>
              <w:left w:val="single" w:color="CCCCCC" w:sz="1"/>
              <w:bottom w:val="single" w:color="CCCCCC" w:sz="1"/>
              <w:right w:val="single" w:color="CCCCCC" w:sz="1"/>
            </w:tcBorders>
            <w:shd w:fill="f8f9fa" w:val="clear"/>
          </w:tcPr>
          <w:p>
            <w:r>
              <w:t xml:space="preserve">GPIO17</w:t>
            </w:r>
          </w:p>
        </w:tc>
        <w:tc>
          <w:tcPr>
            <w:tcW w:type="dxa" w:w="2300"/>
            <w:tcBorders>
              <w:top w:val="single" w:color="CCCCCC" w:sz="1"/>
              <w:left w:val="single" w:color="CCCCCC" w:sz="1"/>
              <w:bottom w:val="single" w:color="CCCCCC" w:sz="1"/>
              <w:right w:val="single" w:color="CCCCCC" w:sz="1"/>
            </w:tcBorders>
            <w:shd w:fill="f8f9fa" w:val="clear"/>
          </w:tcPr>
          <w:p>
            <w:r>
              <w:t xml:space="preserve">Digital Input</w:t>
            </w:r>
          </w:p>
        </w:tc>
        <w:tc>
          <w:tcPr>
            <w:tcW w:type="dxa" w:w="3560"/>
            <w:tcBorders>
              <w:top w:val="single" w:color="CCCCCC" w:sz="1"/>
              <w:left w:val="single" w:color="CCCCCC" w:sz="1"/>
              <w:bottom w:val="single" w:color="CCCCCC" w:sz="1"/>
              <w:right w:val="single" w:color="CCCCCC" w:sz="1"/>
            </w:tcBorders>
            <w:shd w:fill="f8f9fa" w:val="clear"/>
          </w:tcPr>
          <w:p>
            <w:r>
              <w:t xml:space="preserve">mmWave OT2 (presence)</w:t>
            </w:r>
          </w:p>
        </w:tc>
      </w:tr>
      <w:tr>
        <w:tc>
          <w:tcPr>
            <w:tcW w:type="dxa" w:w="1500"/>
            <w:tcBorders>
              <w:top w:val="single" w:color="CCCCCC" w:sz="1"/>
              <w:left w:val="single" w:color="CCCCCC" w:sz="1"/>
              <w:bottom w:val="single" w:color="CCCCCC" w:sz="1"/>
              <w:right w:val="single" w:color="CCCCCC" w:sz="1"/>
            </w:tcBorders>
          </w:tcPr>
          <w:p>
            <w:r>
              <w:t xml:space="preserve">Pin 12</w:t>
            </w:r>
          </w:p>
        </w:tc>
        <w:tc>
          <w:tcPr>
            <w:tcW w:type="dxa" w:w="2000"/>
            <w:tcBorders>
              <w:top w:val="single" w:color="CCCCCC" w:sz="1"/>
              <w:left w:val="single" w:color="CCCCCC" w:sz="1"/>
              <w:bottom w:val="single" w:color="CCCCCC" w:sz="1"/>
              <w:right w:val="single" w:color="CCCCCC" w:sz="1"/>
            </w:tcBorders>
          </w:tcPr>
          <w:p>
            <w:r>
              <w:t xml:space="preserve">GPIO18</w:t>
            </w:r>
          </w:p>
        </w:tc>
        <w:tc>
          <w:tcPr>
            <w:tcW w:type="dxa" w:w="2300"/>
            <w:tcBorders>
              <w:top w:val="single" w:color="CCCCCC" w:sz="1"/>
              <w:left w:val="single" w:color="CCCCCC" w:sz="1"/>
              <w:bottom w:val="single" w:color="CCCCCC" w:sz="1"/>
              <w:right w:val="single" w:color="CCCCCC" w:sz="1"/>
            </w:tcBorders>
          </w:tcPr>
          <w:p>
            <w:r>
              <w:t xml:space="preserve">PWM0</w:t>
            </w:r>
          </w:p>
        </w:tc>
        <w:tc>
          <w:tcPr>
            <w:tcW w:type="dxa" w:w="3560"/>
            <w:tcBorders>
              <w:top w:val="single" w:color="CCCCCC" w:sz="1"/>
              <w:left w:val="single" w:color="CCCCCC" w:sz="1"/>
              <w:bottom w:val="single" w:color="CCCCCC" w:sz="1"/>
              <w:right w:val="single" w:color="CCCCCC" w:sz="1"/>
            </w:tcBorders>
          </w:tcPr>
          <w:p>
            <w:r>
              <w:t xml:space="preserve">NeoPixel DIN (data)</w:t>
            </w:r>
          </w:p>
        </w:tc>
      </w:tr>
    </w:tbl>
    <w:p>
      <w:pPr>
        <w:spacing w:before="300"/>
      </w:pPr>
      <w:r>
        <w:rPr>
          <w:b/>
          <w:bCs/>
        </w:rPr>
        <w:t xml:space="preserve">Note: </w:t>
      </w:r>
      <w:r>
        <w:t xml:space="preserve">The UART pins (8 and 10) are optional—they're only needed if you want to configure the mmWave sensor's sensitivity. For basic presence detection, only pins 1, 6, and 11 are required for the sensor.</w:t>
      </w:r>
    </w:p>
    <w:p>
      <w:r>
        <w:br w:type="page"/>
      </w:r>
    </w:p>
    <w:p>
      <w:pPr>
        <w:pStyle w:val="Heading1"/>
      </w:pPr>
      <w:r>
        <w:t xml:space="preserve">5. Assembly Steps</w:t>
      </w:r>
    </w:p>
    <w:p>
      <w:pPr>
        <w:pStyle w:val="Heading2"/>
      </w:pPr>
      <w:r>
        <w:t xml:space="preserve">Step 1: Prepare the Raspberry Pi</w:t>
      </w:r>
    </w:p>
    <w:p>
      <w:pPr>
        <w:pStyle w:val="ListParagraph"/>
        <w:numPr>
          <w:ilvl w:val="0"/>
          <w:numId w:val="4"/>
        </w:numPr>
      </w:pPr>
      <w:r>
        <w:t xml:space="preserve">Ensure the Raspberry Pi is completely powered off and disconnected from any power source.</w:t>
      </w:r>
    </w:p>
    <w:p>
      <w:pPr>
        <w:pStyle w:val="ListParagraph"/>
        <w:numPr>
          <w:ilvl w:val="0"/>
          <w:numId w:val="4"/>
        </w:numPr>
      </w:pPr>
      <w:r>
        <w:t xml:space="preserve">Insert your prepared MicroSD card (with Raspberry Pi OS) into the Pi's card slot.</w:t>
      </w:r>
    </w:p>
    <w:p>
      <w:pPr>
        <w:pStyle w:val="ListParagraph"/>
        <w:numPr>
          <w:ilvl w:val="0"/>
          <w:numId w:val="4"/>
        </w:numPr>
      </w:pPr>
      <w:r>
        <w:t xml:space="preserve">Place the Pi on a clean, anti-static surface with the GPIO header facing up.</w:t>
      </w:r>
    </w:p>
    <w:p>
      <w:pPr>
        <w:pStyle w:val="Heading2"/>
      </w:pPr>
      <w:r>
        <w:t xml:space="preserve">Step 2: Connect the Touch Display</w:t>
      </w:r>
    </w:p>
    <w:p>
      <w:pPr>
        <w:pStyle w:val="ListParagraph"/>
        <w:numPr>
          <w:ilvl w:val="0"/>
          <w:numId w:val="5"/>
        </w:numPr>
      </w:pPr>
      <w:r>
        <w:t xml:space="preserve">The Raspberry Pi Touch Display 2 connects via DSI ribbon cable.</w:t>
      </w:r>
    </w:p>
    <w:p>
      <w:pPr>
        <w:pStyle w:val="ListParagraph"/>
        <w:numPr>
          <w:ilvl w:val="0"/>
          <w:numId w:val="5"/>
        </w:numPr>
      </w:pPr>
      <w:r>
        <w:t xml:space="preserve">Locate the DSI connector on your Raspberry Pi 4 (the port labelled 'DISPLAY').</w:t>
      </w:r>
    </w:p>
    <w:p>
      <w:pPr>
        <w:pStyle w:val="ListParagraph"/>
        <w:numPr>
          <w:ilvl w:val="0"/>
          <w:numId w:val="5"/>
        </w:numPr>
      </w:pPr>
      <w:r>
        <w:t xml:space="preserve">Gently lift the black plastic clip on the DSI connector.</w:t>
      </w:r>
    </w:p>
    <w:p>
      <w:pPr>
        <w:pStyle w:val="ListParagraph"/>
        <w:numPr>
          <w:ilvl w:val="0"/>
          <w:numId w:val="5"/>
        </w:numPr>
      </w:pPr>
      <w:r>
        <w:t xml:space="preserve">Insert the ribbon cable with the metal contacts facing the circuit board.</w:t>
      </w:r>
    </w:p>
    <w:p>
      <w:pPr>
        <w:pStyle w:val="ListParagraph"/>
        <w:numPr>
          <w:ilvl w:val="0"/>
          <w:numId w:val="5"/>
        </w:numPr>
      </w:pPr>
      <w:r>
        <w:t xml:space="preserve">Push the black clip back down to secure the cable.</w:t>
      </w:r>
    </w:p>
    <w:p>
      <w:pPr>
        <w:pStyle w:val="ListParagraph"/>
        <w:numPr>
          <w:ilvl w:val="0"/>
          <w:numId w:val="5"/>
        </w:numPr>
      </w:pPr>
      <w:r>
        <w:t xml:space="preserve">Connect the other end to the display following the same process.</w:t>
      </w:r>
    </w:p>
    <w:p>
      <w:pPr>
        <w:pStyle w:val="Heading2"/>
      </w:pPr>
      <w:r>
        <w:t xml:space="preserve">Step 3: Assemble the Pibow Frame</w:t>
      </w:r>
    </w:p>
    <w:p>
      <w:pPr>
        <w:pStyle w:val="ListParagraph"/>
        <w:numPr>
          <w:ilvl w:val="0"/>
          <w:numId w:val="6"/>
        </w:numPr>
      </w:pPr>
      <w:r>
        <w:t xml:space="preserve">Follow the Pibow assembly instructions included with the frame.</w:t>
      </w:r>
    </w:p>
    <w:p>
      <w:pPr>
        <w:pStyle w:val="ListParagraph"/>
        <w:numPr>
          <w:ilvl w:val="0"/>
          <w:numId w:val="6"/>
        </w:numPr>
      </w:pPr>
      <w:r>
        <w:t xml:space="preserve">Stack the acrylic layers in the correct order (they are usually numbered or colour-coded).</w:t>
      </w:r>
    </w:p>
    <w:p>
      <w:pPr>
        <w:pStyle w:val="ListParagraph"/>
        <w:numPr>
          <w:ilvl w:val="0"/>
          <w:numId w:val="6"/>
        </w:numPr>
      </w:pPr>
      <w:r>
        <w:t xml:space="preserve">Mount the Raspberry Pi onto the display's mounting points.</w:t>
      </w:r>
    </w:p>
    <w:p>
      <w:pPr>
        <w:pStyle w:val="ListParagraph"/>
        <w:numPr>
          <w:ilvl w:val="0"/>
          <w:numId w:val="6"/>
        </w:numPr>
      </w:pPr>
      <w:r>
        <w:t xml:space="preserve">Secure with the provided screws—do not overtighten.</w:t>
      </w:r>
    </w:p>
    <w:p>
      <w:pPr>
        <w:pStyle w:val="ListParagraph"/>
        <w:numPr>
          <w:ilvl w:val="0"/>
          <w:numId w:val="6"/>
        </w:numPr>
      </w:pPr>
      <w:r>
        <w:t xml:space="preserve">Leave access to the GPIO header for sensor connections.</w:t>
      </w:r>
    </w:p>
    <w:p>
      <w:r>
        <w:br w:type="page"/>
      </w:r>
    </w:p>
    <w:p>
      <w:pPr>
        <w:pStyle w:val="Heading2"/>
      </w:pPr>
      <w:r>
        <w:t xml:space="preserve">Step 4: Wire the mmWave Presence Sensor</w:t>
      </w:r>
    </w:p>
    <w:p>
      <w:pPr>
        <w:spacing w:after="200"/>
      </w:pPr>
      <w:r>
        <w:t xml:space="preserve">The Waveshare mmWave sensor has 5 pins. For basic presence detection, you only need 3 connections.</w:t>
      </w:r>
    </w:p>
    <w:p>
      <w:pPr>
        <w:pStyle w:val="Heading3"/>
      </w:pPr>
      <w:r>
        <w:t xml:space="preserve">Minimum Wiring (Presence Detection Only)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Pr>
          <w:p>
            <w:r>
              <w:rPr>
                <w:b/>
                <w:bCs/>
                <w:color w:val="FFFFFF"/>
              </w:rPr>
              <w:t xml:space="preserve">Sensor Pin</w:t>
            </w:r>
          </w:p>
        </w:tc>
        <w:tc>
          <w:tcPr>
            <w:tcW w:type="dxa" w:w="3120"/>
            <w:tcBorders>
              <w:top w:val="single" w:color="CCCCCC" w:sz="1"/>
              <w:left w:val="single" w:color="CCCCCC" w:sz="1"/>
              <w:bottom w:val="single" w:color="CCCCCC" w:sz="1"/>
              <w:right w:val="single" w:color="CCCCCC" w:sz="1"/>
            </w:tcBorders>
            <w:shd w:fill="1a1a2e" w:val="clear"/>
          </w:tcPr>
          <w:p>
            <w:r>
              <w:rPr>
                <w:b/>
                <w:bCs/>
                <w:color w:val="FFFFFF"/>
              </w:rPr>
              <w:t xml:space="preserve">Wire Colour (suggested)</w:t>
            </w:r>
          </w:p>
        </w:tc>
        <w:tc>
          <w:tcPr>
            <w:tcW w:type="dxa" w:w="3120"/>
            <w:tcBorders>
              <w:top w:val="single" w:color="CCCCCC" w:sz="1"/>
              <w:left w:val="single" w:color="CCCCCC" w:sz="1"/>
              <w:bottom w:val="single" w:color="CCCCCC" w:sz="1"/>
              <w:right w:val="single" w:color="CCCCCC" w:sz="1"/>
            </w:tcBorders>
            <w:shd w:fill="1a1a2e" w:val="clear"/>
          </w:tcPr>
          <w:p>
            <w:r>
              <w:rPr>
                <w:b/>
                <w:bCs/>
                <w:color w:val="FFFFFF"/>
              </w:rPr>
              <w:t xml:space="preserve">Pi GPIO Pin</w:t>
            </w:r>
          </w:p>
        </w:tc>
      </w:tr>
      <w:tr>
        <w:tc>
          <w:tcPr>
            <w:tcW w:type="dxa" w:w="3120"/>
            <w:tcBorders>
              <w:top w:val="single" w:color="CCCCCC" w:sz="1"/>
              <w:left w:val="single" w:color="CCCCCC" w:sz="1"/>
              <w:bottom w:val="single" w:color="CCCCCC" w:sz="1"/>
              <w:right w:val="single" w:color="CCCCCC" w:sz="1"/>
            </w:tcBorders>
          </w:tcPr>
          <w:p>
            <w:r>
              <w:t xml:space="preserve">3V3</w:t>
            </w:r>
          </w:p>
        </w:tc>
        <w:tc>
          <w:tcPr>
            <w:tcW w:type="dxa" w:w="3120"/>
            <w:tcBorders>
              <w:top w:val="single" w:color="CCCCCC" w:sz="1"/>
              <w:left w:val="single" w:color="CCCCCC" w:sz="1"/>
              <w:bottom w:val="single" w:color="CCCCCC" w:sz="1"/>
              <w:right w:val="single" w:color="CCCCCC" w:sz="1"/>
            </w:tcBorders>
          </w:tcPr>
          <w:p>
            <w:r>
              <w:t xml:space="preserve">Red</w:t>
            </w:r>
          </w:p>
        </w:tc>
        <w:tc>
          <w:tcPr>
            <w:tcW w:type="dxa" w:w="3120"/>
            <w:tcBorders>
              <w:top w:val="single" w:color="CCCCCC" w:sz="1"/>
              <w:left w:val="single" w:color="CCCCCC" w:sz="1"/>
              <w:bottom w:val="single" w:color="CCCCCC" w:sz="1"/>
              <w:right w:val="single" w:color="CCCCCC" w:sz="1"/>
            </w:tcBorders>
          </w:tcPr>
          <w:p>
            <w:r>
              <w:t xml:space="preserve">Pin 1 (3.3V)</w:t>
            </w:r>
          </w:p>
        </w:tc>
      </w:tr>
      <w:tr>
        <w:tc>
          <w:tcPr>
            <w:tcW w:type="dxa" w:w="3120"/>
            <w:tcBorders>
              <w:top w:val="single" w:color="CCCCCC" w:sz="1"/>
              <w:left w:val="single" w:color="CCCCCC" w:sz="1"/>
              <w:bottom w:val="single" w:color="CCCCCC" w:sz="1"/>
              <w:right w:val="single" w:color="CCCCCC" w:sz="1"/>
            </w:tcBorders>
            <w:shd w:fill="f8f9fa" w:val="clear"/>
          </w:tcPr>
          <w:p>
            <w:r>
              <w:t xml:space="preserve">GND</w:t>
            </w:r>
          </w:p>
        </w:tc>
        <w:tc>
          <w:tcPr>
            <w:tcW w:type="dxa" w:w="3120"/>
            <w:tcBorders>
              <w:top w:val="single" w:color="CCCCCC" w:sz="1"/>
              <w:left w:val="single" w:color="CCCCCC" w:sz="1"/>
              <w:bottom w:val="single" w:color="CCCCCC" w:sz="1"/>
              <w:right w:val="single" w:color="CCCCCC" w:sz="1"/>
            </w:tcBorders>
            <w:shd w:fill="f8f9fa" w:val="clear"/>
          </w:tcPr>
          <w:p>
            <w:r>
              <w:t xml:space="preserve">Black</w:t>
            </w:r>
          </w:p>
        </w:tc>
        <w:tc>
          <w:tcPr>
            <w:tcW w:type="dxa" w:w="3120"/>
            <w:tcBorders>
              <w:top w:val="single" w:color="CCCCCC" w:sz="1"/>
              <w:left w:val="single" w:color="CCCCCC" w:sz="1"/>
              <w:bottom w:val="single" w:color="CCCCCC" w:sz="1"/>
              <w:right w:val="single" w:color="CCCCCC" w:sz="1"/>
            </w:tcBorders>
            <w:shd w:fill="f8f9fa" w:val="clear"/>
          </w:tcPr>
          <w:p>
            <w:r>
              <w:t xml:space="preserve">Pin 6 (GND)</w:t>
            </w:r>
          </w:p>
        </w:tc>
      </w:tr>
      <w:tr>
        <w:tc>
          <w:tcPr>
            <w:tcW w:type="dxa" w:w="3120"/>
            <w:tcBorders>
              <w:top w:val="single" w:color="CCCCCC" w:sz="1"/>
              <w:left w:val="single" w:color="CCCCCC" w:sz="1"/>
              <w:bottom w:val="single" w:color="CCCCCC" w:sz="1"/>
              <w:right w:val="single" w:color="CCCCCC" w:sz="1"/>
            </w:tcBorders>
          </w:tcPr>
          <w:p>
            <w:r>
              <w:t xml:space="preserve">OT2 (presence output)</w:t>
            </w:r>
          </w:p>
        </w:tc>
        <w:tc>
          <w:tcPr>
            <w:tcW w:type="dxa" w:w="3120"/>
            <w:tcBorders>
              <w:top w:val="single" w:color="CCCCCC" w:sz="1"/>
              <w:left w:val="single" w:color="CCCCCC" w:sz="1"/>
              <w:bottom w:val="single" w:color="CCCCCC" w:sz="1"/>
              <w:right w:val="single" w:color="CCCCCC" w:sz="1"/>
            </w:tcBorders>
          </w:tcPr>
          <w:p>
            <w:r>
              <w:t xml:space="preserve">Yellow or Green</w:t>
            </w:r>
          </w:p>
        </w:tc>
        <w:tc>
          <w:tcPr>
            <w:tcW w:type="dxa" w:w="3120"/>
            <w:tcBorders>
              <w:top w:val="single" w:color="CCCCCC" w:sz="1"/>
              <w:left w:val="single" w:color="CCCCCC" w:sz="1"/>
              <w:bottom w:val="single" w:color="CCCCCC" w:sz="1"/>
              <w:right w:val="single" w:color="CCCCCC" w:sz="1"/>
            </w:tcBorders>
          </w:tcPr>
          <w:p>
            <w:r>
              <w:t xml:space="preserve">Pin 11 (GPIO17)</w:t>
            </w:r>
          </w:p>
        </w:tc>
      </w:tr>
    </w:tbl>
    <w:p>
      <w:pPr>
        <w:pStyle w:val="Heading3"/>
      </w:pPr>
      <w:r>
        <w:t xml:space="preserve">Full Wiring (Including UART for Configuration)</w:t>
      </w:r>
    </w:p>
    <w:p>
      <w:r>
        <w:t xml:space="preserve">Add these connections if you want to configure sensor sensitivity via software: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Pr>
          <w:p>
            <w:r>
              <w:rPr>
                <w:b/>
                <w:bCs/>
                <w:color w:val="FFFFFF"/>
              </w:rPr>
              <w:t xml:space="preserve">Sensor Pin</w:t>
            </w:r>
          </w:p>
        </w:tc>
        <w:tc>
          <w:tcPr>
            <w:tcW w:type="dxa" w:w="3120"/>
            <w:tcBorders>
              <w:top w:val="single" w:color="CCCCCC" w:sz="1"/>
              <w:left w:val="single" w:color="CCCCCC" w:sz="1"/>
              <w:bottom w:val="single" w:color="CCCCCC" w:sz="1"/>
              <w:right w:val="single" w:color="CCCCCC" w:sz="1"/>
            </w:tcBorders>
            <w:shd w:fill="1a1a2e" w:val="clear"/>
          </w:tcPr>
          <w:p>
            <w:r>
              <w:rPr>
                <w:b/>
                <w:bCs/>
                <w:color w:val="FFFFFF"/>
              </w:rPr>
              <w:t xml:space="preserve">Wire Colour (suggested)</w:t>
            </w:r>
          </w:p>
        </w:tc>
        <w:tc>
          <w:tcPr>
            <w:tcW w:type="dxa" w:w="3120"/>
            <w:tcBorders>
              <w:top w:val="single" w:color="CCCCCC" w:sz="1"/>
              <w:left w:val="single" w:color="CCCCCC" w:sz="1"/>
              <w:bottom w:val="single" w:color="CCCCCC" w:sz="1"/>
              <w:right w:val="single" w:color="CCCCCC" w:sz="1"/>
            </w:tcBorders>
            <w:shd w:fill="1a1a2e" w:val="clear"/>
          </w:tcPr>
          <w:p>
            <w:r>
              <w:rPr>
                <w:b/>
                <w:bCs/>
                <w:color w:val="FFFFFF"/>
              </w:rPr>
              <w:t xml:space="preserve">Pi GPIO Pin</w:t>
            </w:r>
          </w:p>
        </w:tc>
      </w:tr>
      <w:tr>
        <w:tc>
          <w:tcPr>
            <w:tcW w:type="dxa" w:w="3120"/>
            <w:tcBorders>
              <w:top w:val="single" w:color="CCCCCC" w:sz="1"/>
              <w:left w:val="single" w:color="CCCCCC" w:sz="1"/>
              <w:bottom w:val="single" w:color="CCCCCC" w:sz="1"/>
              <w:right w:val="single" w:color="CCCCCC" w:sz="1"/>
            </w:tcBorders>
          </w:tcPr>
          <w:p>
            <w:r>
              <w:t xml:space="preserve">TX</w:t>
            </w:r>
          </w:p>
        </w:tc>
        <w:tc>
          <w:tcPr>
            <w:tcW w:type="dxa" w:w="3120"/>
            <w:tcBorders>
              <w:top w:val="single" w:color="CCCCCC" w:sz="1"/>
              <w:left w:val="single" w:color="CCCCCC" w:sz="1"/>
              <w:bottom w:val="single" w:color="CCCCCC" w:sz="1"/>
              <w:right w:val="single" w:color="CCCCCC" w:sz="1"/>
            </w:tcBorders>
          </w:tcPr>
          <w:p>
            <w:r>
              <w:t xml:space="preserve">Blue</w:t>
            </w:r>
          </w:p>
        </w:tc>
        <w:tc>
          <w:tcPr>
            <w:tcW w:type="dxa" w:w="3120"/>
            <w:tcBorders>
              <w:top w:val="single" w:color="CCCCCC" w:sz="1"/>
              <w:left w:val="single" w:color="CCCCCC" w:sz="1"/>
              <w:bottom w:val="single" w:color="CCCCCC" w:sz="1"/>
              <w:right w:val="single" w:color="CCCCCC" w:sz="1"/>
            </w:tcBorders>
          </w:tcPr>
          <w:p>
            <w:r>
              <w:t xml:space="preserve">Pin 10 (RXD)</w:t>
            </w:r>
          </w:p>
        </w:tc>
      </w:tr>
      <w:tr>
        <w:tc>
          <w:tcPr>
            <w:tcW w:type="dxa" w:w="3120"/>
            <w:tcBorders>
              <w:top w:val="single" w:color="CCCCCC" w:sz="1"/>
              <w:left w:val="single" w:color="CCCCCC" w:sz="1"/>
              <w:bottom w:val="single" w:color="CCCCCC" w:sz="1"/>
              <w:right w:val="single" w:color="CCCCCC" w:sz="1"/>
            </w:tcBorders>
            <w:shd w:fill="f8f9fa" w:val="clear"/>
          </w:tcPr>
          <w:p>
            <w:r>
              <w:t xml:space="preserve">RX</w:t>
            </w:r>
          </w:p>
        </w:tc>
        <w:tc>
          <w:tcPr>
            <w:tcW w:type="dxa" w:w="3120"/>
            <w:tcBorders>
              <w:top w:val="single" w:color="CCCCCC" w:sz="1"/>
              <w:left w:val="single" w:color="CCCCCC" w:sz="1"/>
              <w:bottom w:val="single" w:color="CCCCCC" w:sz="1"/>
              <w:right w:val="single" w:color="CCCCCC" w:sz="1"/>
            </w:tcBorders>
            <w:shd w:fill="f8f9fa" w:val="clear"/>
          </w:tcPr>
          <w:p>
            <w:r>
              <w:t xml:space="preserve">White</w:t>
            </w:r>
          </w:p>
        </w:tc>
        <w:tc>
          <w:tcPr>
            <w:tcW w:type="dxa" w:w="3120"/>
            <w:tcBorders>
              <w:top w:val="single" w:color="CCCCCC" w:sz="1"/>
              <w:left w:val="single" w:color="CCCCCC" w:sz="1"/>
              <w:bottom w:val="single" w:color="CCCCCC" w:sz="1"/>
              <w:right w:val="single" w:color="CCCCCC" w:sz="1"/>
            </w:tcBorders>
            <w:shd w:fill="f8f9fa" w:val="clear"/>
          </w:tcPr>
          <w:p>
            <w:r>
              <w:t xml:space="preserve">Pin 8 (TXD)</w:t>
            </w:r>
          </w:p>
        </w:tc>
      </w:tr>
    </w:tbl>
    <w:p>
      <w:pPr>
        <w:shd w:fill="d4edda" w:val="clear"/>
        <w:spacing w:before="200"/>
      </w:pPr>
      <w:r>
        <w:rPr>
          <w:b/>
          <w:bCs/>
        </w:rPr>
        <w:t xml:space="preserve">✓ Tip: </w:t>
      </w:r>
      <w:r>
        <w:t xml:space="preserve">Note that TX connects to RX and RX connects to TX—this is intentional (transmit to receive).</w:t>
      </w:r>
    </w:p>
    <w:p>
      <w:pPr>
        <w:pStyle w:val="Heading2"/>
      </w:pPr>
      <w:r>
        <w:t xml:space="preserve">Step 5: Wire the NeoPixel LED Stick</w:t>
      </w:r>
    </w:p>
    <w:p>
      <w:pPr>
        <w:spacing w:after="200"/>
      </w:pPr>
      <w:r>
        <w:t xml:space="preserve">The NeoPixel Stick requires 3 connections.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Pr>
          <w:p>
            <w:r>
              <w:rPr>
                <w:b/>
                <w:bCs/>
                <w:color w:val="FFFFFF"/>
              </w:rPr>
              <w:t xml:space="preserve">NeoPixel Pin</w:t>
            </w:r>
          </w:p>
        </w:tc>
        <w:tc>
          <w:tcPr>
            <w:tcW w:type="dxa" w:w="3120"/>
            <w:tcBorders>
              <w:top w:val="single" w:color="CCCCCC" w:sz="1"/>
              <w:left w:val="single" w:color="CCCCCC" w:sz="1"/>
              <w:bottom w:val="single" w:color="CCCCCC" w:sz="1"/>
              <w:right w:val="single" w:color="CCCCCC" w:sz="1"/>
            </w:tcBorders>
            <w:shd w:fill="1a1a2e" w:val="clear"/>
          </w:tcPr>
          <w:p>
            <w:r>
              <w:rPr>
                <w:b/>
                <w:bCs/>
                <w:color w:val="FFFFFF"/>
              </w:rPr>
              <w:t xml:space="preserve">Wire Colour (suggested)</w:t>
            </w:r>
          </w:p>
        </w:tc>
        <w:tc>
          <w:tcPr>
            <w:tcW w:type="dxa" w:w="3120"/>
            <w:tcBorders>
              <w:top w:val="single" w:color="CCCCCC" w:sz="1"/>
              <w:left w:val="single" w:color="CCCCCC" w:sz="1"/>
              <w:bottom w:val="single" w:color="CCCCCC" w:sz="1"/>
              <w:right w:val="single" w:color="CCCCCC" w:sz="1"/>
            </w:tcBorders>
            <w:shd w:fill="1a1a2e" w:val="clear"/>
          </w:tcPr>
          <w:p>
            <w:r>
              <w:rPr>
                <w:b/>
                <w:bCs/>
                <w:color w:val="FFFFFF"/>
              </w:rPr>
              <w:t xml:space="preserve">Pi GPIO Pin</w:t>
            </w:r>
          </w:p>
        </w:tc>
      </w:tr>
      <w:tr>
        <w:tc>
          <w:tcPr>
            <w:tcW w:type="dxa" w:w="3120"/>
            <w:tcBorders>
              <w:top w:val="single" w:color="CCCCCC" w:sz="1"/>
              <w:left w:val="single" w:color="CCCCCC" w:sz="1"/>
              <w:bottom w:val="single" w:color="CCCCCC" w:sz="1"/>
              <w:right w:val="single" w:color="CCCCCC" w:sz="1"/>
            </w:tcBorders>
          </w:tcPr>
          <w:p>
            <w:r>
              <w:t xml:space="preserve">5V / VCC</w:t>
            </w:r>
          </w:p>
        </w:tc>
        <w:tc>
          <w:tcPr>
            <w:tcW w:type="dxa" w:w="3120"/>
            <w:tcBorders>
              <w:top w:val="single" w:color="CCCCCC" w:sz="1"/>
              <w:left w:val="single" w:color="CCCCCC" w:sz="1"/>
              <w:bottom w:val="single" w:color="CCCCCC" w:sz="1"/>
              <w:right w:val="single" w:color="CCCCCC" w:sz="1"/>
            </w:tcBorders>
          </w:tcPr>
          <w:p>
            <w:r>
              <w:t xml:space="preserve">Red</w:t>
            </w:r>
          </w:p>
        </w:tc>
        <w:tc>
          <w:tcPr>
            <w:tcW w:type="dxa" w:w="3120"/>
            <w:tcBorders>
              <w:top w:val="single" w:color="CCCCCC" w:sz="1"/>
              <w:left w:val="single" w:color="CCCCCC" w:sz="1"/>
              <w:bottom w:val="single" w:color="CCCCCC" w:sz="1"/>
              <w:right w:val="single" w:color="CCCCCC" w:sz="1"/>
            </w:tcBorders>
          </w:tcPr>
          <w:p>
            <w:r>
              <w:t xml:space="preserve">Pin 2 (5V)</w:t>
            </w:r>
          </w:p>
        </w:tc>
      </w:tr>
      <w:tr>
        <w:tc>
          <w:tcPr>
            <w:tcW w:type="dxa" w:w="3120"/>
            <w:tcBorders>
              <w:top w:val="single" w:color="CCCCCC" w:sz="1"/>
              <w:left w:val="single" w:color="CCCCCC" w:sz="1"/>
              <w:bottom w:val="single" w:color="CCCCCC" w:sz="1"/>
              <w:right w:val="single" w:color="CCCCCC" w:sz="1"/>
            </w:tcBorders>
            <w:shd w:fill="f8f9fa" w:val="clear"/>
          </w:tcPr>
          <w:p>
            <w:r>
              <w:t xml:space="preserve">GND</w:t>
            </w:r>
          </w:p>
        </w:tc>
        <w:tc>
          <w:tcPr>
            <w:tcW w:type="dxa" w:w="3120"/>
            <w:tcBorders>
              <w:top w:val="single" w:color="CCCCCC" w:sz="1"/>
              <w:left w:val="single" w:color="CCCCCC" w:sz="1"/>
              <w:bottom w:val="single" w:color="CCCCCC" w:sz="1"/>
              <w:right w:val="single" w:color="CCCCCC" w:sz="1"/>
            </w:tcBorders>
            <w:shd w:fill="f8f9fa" w:val="clear"/>
          </w:tcPr>
          <w:p>
            <w:r>
              <w:t xml:space="preserve">Black</w:t>
            </w:r>
          </w:p>
        </w:tc>
        <w:tc>
          <w:tcPr>
            <w:tcW w:type="dxa" w:w="3120"/>
            <w:tcBorders>
              <w:top w:val="single" w:color="CCCCCC" w:sz="1"/>
              <w:left w:val="single" w:color="CCCCCC" w:sz="1"/>
              <w:bottom w:val="single" w:color="CCCCCC" w:sz="1"/>
              <w:right w:val="single" w:color="CCCCCC" w:sz="1"/>
            </w:tcBorders>
            <w:shd w:fill="f8f9fa" w:val="clear"/>
          </w:tcPr>
          <w:p>
            <w:r>
              <w:t xml:space="preserve">Pin 6 (GND) - shared</w:t>
            </w:r>
          </w:p>
        </w:tc>
      </w:tr>
      <w:tr>
        <w:tc>
          <w:tcPr>
            <w:tcW w:type="dxa" w:w="3120"/>
            <w:tcBorders>
              <w:top w:val="single" w:color="CCCCCC" w:sz="1"/>
              <w:left w:val="single" w:color="CCCCCC" w:sz="1"/>
              <w:bottom w:val="single" w:color="CCCCCC" w:sz="1"/>
              <w:right w:val="single" w:color="CCCCCC" w:sz="1"/>
            </w:tcBorders>
          </w:tcPr>
          <w:p>
            <w:r>
              <w:t xml:space="preserve">DIN (Data In)</w:t>
            </w:r>
          </w:p>
        </w:tc>
        <w:tc>
          <w:tcPr>
            <w:tcW w:type="dxa" w:w="3120"/>
            <w:tcBorders>
              <w:top w:val="single" w:color="CCCCCC" w:sz="1"/>
              <w:left w:val="single" w:color="CCCCCC" w:sz="1"/>
              <w:bottom w:val="single" w:color="CCCCCC" w:sz="1"/>
              <w:right w:val="single" w:color="CCCCCC" w:sz="1"/>
            </w:tcBorders>
          </w:tcPr>
          <w:p>
            <w:r>
              <w:t xml:space="preserve">Green or Yellow</w:t>
            </w:r>
          </w:p>
        </w:tc>
        <w:tc>
          <w:tcPr>
            <w:tcW w:type="dxa" w:w="3120"/>
            <w:tcBorders>
              <w:top w:val="single" w:color="CCCCCC" w:sz="1"/>
              <w:left w:val="single" w:color="CCCCCC" w:sz="1"/>
              <w:bottom w:val="single" w:color="CCCCCC" w:sz="1"/>
              <w:right w:val="single" w:color="CCCCCC" w:sz="1"/>
            </w:tcBorders>
          </w:tcPr>
          <w:p>
            <w:r>
              <w:t xml:space="preserve">Pin 12 (GPIO18)</w:t>
            </w:r>
          </w:p>
        </w:tc>
      </w:tr>
    </w:tbl>
    <w:p>
      <w:pPr>
        <w:shd w:fill="cce5ff" w:val="clear"/>
        <w:spacing w:before="200"/>
      </w:pPr>
      <w:r>
        <w:rPr>
          <w:b/>
          <w:bCs/>
        </w:rPr>
        <w:t xml:space="preserve">ℹ️ Note: </w:t>
      </w:r>
      <w:r>
        <w:t xml:space="preserve">Both the mmWave sensor and NeoPixel share Pin 6 (GND). You can either use a breadboard to split the ground connection, or use two separate GND pins (Pin 6 and Pin 14 are both GND).</w:t>
      </w:r>
    </w:p>
    <w:p>
      <w:r>
        <w:br w:type="page"/>
      </w:r>
    </w:p>
    <w:p>
      <w:pPr>
        <w:pStyle w:val="Heading2"/>
      </w:pPr>
      <w:r>
        <w:t xml:space="preserve">Step 6: Position and Mount Components</w:t>
      </w:r>
    </w:p>
    <w:p>
      <w:pPr>
        <w:pStyle w:val="ListParagraph"/>
        <w:numPr>
          <w:ilvl w:val="0"/>
          <w:numId w:val="7"/>
        </w:numPr>
      </w:pPr>
      <w:r>
        <w:t xml:space="preserve">Position the NeoPixel stick on the back of the Pibow frame where it will cast light around the edges of the display. Use double-sided tape to secure.</w:t>
      </w:r>
    </w:p>
    <w:p>
      <w:pPr>
        <w:pStyle w:val="ListParagraph"/>
        <w:numPr>
          <w:ilvl w:val="0"/>
          <w:numId w:val="7"/>
        </w:numPr>
      </w:pPr>
      <w:r>
        <w:t xml:space="preserve">Mount the mmWave sensor facing forward (towards where you will be sitting). It can be attached to the top edge of the frame or positioned slightly to the side.</w:t>
      </w:r>
    </w:p>
    <w:p>
      <w:pPr>
        <w:pStyle w:val="ListParagraph"/>
        <w:numPr>
          <w:ilvl w:val="0"/>
          <w:numId w:val="7"/>
        </w:numPr>
      </w:pPr>
      <w:r>
        <w:t xml:space="preserve">Use the mini breadboard if needed to make connections easier and more secure.</w:t>
      </w:r>
    </w:p>
    <w:p>
      <w:pPr>
        <w:pStyle w:val="ListParagraph"/>
        <w:numPr>
          <w:ilvl w:val="0"/>
          <w:numId w:val="7"/>
        </w:numPr>
      </w:pPr>
      <w:r>
        <w:t xml:space="preserve">Route wires neatly along the frame edges. Use cable ties to bundle excess wire.</w:t>
      </w:r>
    </w:p>
    <w:p>
      <w:pPr>
        <w:pStyle w:val="ListParagraph"/>
        <w:numPr>
          <w:ilvl w:val="0"/>
          <w:numId w:val="7"/>
        </w:numPr>
      </w:pPr>
      <w:r>
        <w:t xml:space="preserve">Ensure no wires are under tension or at risk of being pulled loose.</w:t>
      </w:r>
    </w:p>
    <w:p>
      <w:pPr>
        <w:pStyle w:val="Heading1"/>
      </w:pPr>
      <w:r>
        <w:t xml:space="preserve">6. Wiring Diagram</w:t>
      </w:r>
    </w:p>
    <w:p>
      <w:pPr>
        <w:spacing w:after="200"/>
      </w:pPr>
      <w:r>
        <w:t xml:space="preserve">Complete wiring reference for all connections.</w:t>
      </w:r>
    </w:p>
    <w:p>
      <w:pPr>
        <w:spacing w:before="200" w:after="200"/>
      </w:pPr>
      <w:r>
        <w:rPr>
          <w:rFonts w:ascii="Courier New" w:cs="Courier New" w:eastAsia="Courier New" w:hAnsi="Courier New"/>
          <w:b/>
          <w:bCs/>
        </w:rPr>
        <w:t xml:space="preserve">RASPBERRY PI 4 GPIO HEADER (Top 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3V3  (1) ●──sensor    ○ (2)  5V──neopixel │</w:t>
      </w:r>
    </w:p>
    <w:p>
      <w:r>
        <w:rPr>
          <w:rFonts w:ascii="Courier New" w:cs="Courier New" w:eastAsia="Courier New" w:hAnsi="Courier New"/>
          <w:sz w:val="18"/>
          <w:szCs w:val="18"/>
        </w:rPr>
        <w:t xml:space="preserve">│  SDA  (3) ○            ○ (4)  5V           │</w:t>
      </w:r>
    </w:p>
    <w:p>
      <w:r>
        <w:rPr>
          <w:rFonts w:ascii="Courier New" w:cs="Courier New" w:eastAsia="Courier New" w:hAnsi="Courier New"/>
          <w:sz w:val="18"/>
          <w:szCs w:val="18"/>
        </w:rPr>
        <w:t xml:space="preserve">│  SCL  (5) ○            ● (6)  GND──both    │</w:t>
      </w:r>
    </w:p>
    <w:p>
      <w:r>
        <w:rPr>
          <w:rFonts w:ascii="Courier New" w:cs="Courier New" w:eastAsia="Courier New" w:hAnsi="Courier New"/>
          <w:sz w:val="18"/>
          <w:szCs w:val="18"/>
        </w:rPr>
        <w:t xml:space="preserve">│  GP4  (7) ○            ● (8)  TXD──sens RX │</w:t>
      </w:r>
    </w:p>
    <w:p>
      <w:r>
        <w:rPr>
          <w:rFonts w:ascii="Courier New" w:cs="Courier New" w:eastAsia="Courier New" w:hAnsi="Courier New"/>
          <w:sz w:val="18"/>
          <w:szCs w:val="18"/>
        </w:rPr>
        <w:t xml:space="preserve">│  GND  (9) ○            ● (10) RXD──sens TX │</w:t>
      </w:r>
    </w:p>
    <w:p>
      <w:r>
        <w:rPr>
          <w:rFonts w:ascii="Courier New" w:cs="Courier New" w:eastAsia="Courier New" w:hAnsi="Courier New"/>
          <w:sz w:val="18"/>
          <w:szCs w:val="18"/>
        </w:rPr>
        <w:t xml:space="preserve">│ GP17 (11) ●──sens OT2  ● (12) GP18──neo DIN│</w:t>
      </w:r>
    </w:p>
    <w:p>
      <w:r>
        <w:rPr>
          <w:rFonts w:ascii="Courier New" w:cs="Courier New" w:eastAsia="Courier New" w:hAnsi="Courier New"/>
          <w:sz w:val="18"/>
          <w:szCs w:val="18"/>
        </w:rPr>
        <w:t xml:space="preserve">│ GP27 (13) ○            ○ (14) GND          │</w:t>
      </w:r>
    </w:p>
    <w:p>
      <w:r>
        <w:rPr>
          <w:rFonts w:ascii="Courier New" w:cs="Courier New" w:eastAsia="Courier New" w:hAnsi="Courier New"/>
          <w:sz w:val="18"/>
          <w:szCs w:val="18"/>
        </w:rPr>
        <w:t xml:space="preserve">│ GP22 (15) ○            ○ (16) GP23         │</w:t>
      </w:r>
    </w:p>
    <w:p>
      <w:r>
        <w:rPr>
          <w:rFonts w:ascii="Courier New" w:cs="Courier New" w:eastAsia="Courier New" w:hAnsi="Courier New"/>
          <w:sz w:val="18"/>
          <w:szCs w:val="18"/>
        </w:rPr>
        <w:t xml:space="preserve">│  ... remaining pins not used ...          │</w:t>
      </w:r>
    </w:p>
    <w:p>
      <w:r>
        <w:rPr>
          <w:rFonts w:ascii="Courier New" w:cs="Courier New" w:eastAsia="Courier New" w:hAnsi="Courier New"/>
          <w:sz w:val="18"/>
          <w:szCs w:val="18"/>
        </w:rPr>
        <w:t xml:space="preserve">└─────────────────────────────────────────────┘</w:t>
      </w:r>
    </w:p>
    <w:p>
      <w:pPr>
        <w:spacing w:before="100"/>
      </w:pPr>
      <w:r>
        <w:rPr>
          <w:rFonts w:ascii="Courier New" w:cs="Courier New" w:eastAsia="Courier New" w:hAnsi="Courier New"/>
          <w:sz w:val="18"/>
          <w:szCs w:val="18"/>
        </w:rPr>
        <w:t xml:space="preserve">● = Used    ○ = Not used</w:t>
      </w:r>
    </w:p>
    <w:p>
      <w:pPr>
        <w:pStyle w:val="Heading3"/>
        <w:spacing w:before="300"/>
      </w:pPr>
      <w:r>
        <w:t xml:space="preserve">Connection Summary</w:t>
      </w:r>
    </w:p>
    <w:p>
      <w:pPr>
        <w:pStyle w:val="ListParagraph"/>
        <w:numPr>
          <w:ilvl w:val="0"/>
          <w:numId w:val="3"/>
        </w:numPr>
      </w:pPr>
      <w:r>
        <w:rPr>
          <w:b/>
          <w:bCs/>
        </w:rPr>
        <w:t xml:space="preserve">mmWave Sensor: </w:t>
      </w:r>
      <w:r>
        <w:t xml:space="preserve">Pin 1 (3V3), Pin 6 (GND), Pin 11 (GPIO17 for presence), optionally Pin 8 &amp; 10 for UART</w:t>
      </w:r>
    </w:p>
    <w:p>
      <w:pPr>
        <w:pStyle w:val="ListParagraph"/>
        <w:numPr>
          <w:ilvl w:val="0"/>
          <w:numId w:val="3"/>
        </w:numPr>
      </w:pPr>
      <w:r>
        <w:rPr>
          <w:b/>
          <w:bCs/>
        </w:rPr>
        <w:t xml:space="preserve">NeoPixel: </w:t>
      </w:r>
      <w:r>
        <w:t xml:space="preserve">Pin 2 (5V), Pin 6 (GND), Pin 12 (GPIO18 for data)</w:t>
      </w:r>
    </w:p>
    <w:p>
      <w:pPr>
        <w:pStyle w:val="ListParagraph"/>
        <w:numPr>
          <w:ilvl w:val="0"/>
          <w:numId w:val="3"/>
        </w:numPr>
      </w:pPr>
      <w:r>
        <w:rPr>
          <w:b/>
          <w:bCs/>
        </w:rPr>
        <w:t xml:space="preserve">Total wires: </w:t>
      </w:r>
      <w:r>
        <w:t xml:space="preserve">6 wires minimum (3 for sensor + 3 for NeoPixel)</w:t>
      </w:r>
    </w:p>
    <w:p>
      <w:r>
        <w:br w:type="page"/>
      </w:r>
    </w:p>
    <w:p>
      <w:pPr>
        <w:pStyle w:val="Heading1"/>
      </w:pPr>
      <w:r>
        <w:t xml:space="preserve">7. Testing Procedure</w:t>
      </w:r>
    </w:p>
    <w:p>
      <w:r>
        <w:t xml:space="preserve">Before running the dashboard software, verify all hardware is working correctly.</w:t>
      </w:r>
    </w:p>
    <w:p>
      <w:pPr>
        <w:pStyle w:val="Heading2"/>
      </w:pPr>
      <w:r>
        <w:t xml:space="preserve">Pre-Power Checklist</w:t>
      </w:r>
    </w:p>
    <w:p>
      <w:pPr>
        <w:pStyle w:val="ListParagraph"/>
        <w:numPr>
          <w:ilvl w:val="0"/>
          <w:numId w:val="8"/>
        </w:numPr>
      </w:pPr>
      <w:r>
        <w:t xml:space="preserve">Double-check all wire connections against the wiring tables above.</w:t>
      </w:r>
    </w:p>
    <w:p>
      <w:pPr>
        <w:pStyle w:val="ListParagraph"/>
        <w:numPr>
          <w:ilvl w:val="0"/>
          <w:numId w:val="8"/>
        </w:numPr>
      </w:pPr>
      <w:r>
        <w:t xml:space="preserve">Ensure no bare wires are touching each other.</w:t>
      </w:r>
    </w:p>
    <w:p>
      <w:pPr>
        <w:pStyle w:val="ListParagraph"/>
        <w:numPr>
          <w:ilvl w:val="0"/>
          <w:numId w:val="8"/>
        </w:numPr>
      </w:pPr>
      <w:r>
        <w:t xml:space="preserve">Verify 3.3V and 5V are not swapped (this can damage components).</w:t>
      </w:r>
    </w:p>
    <w:p>
      <w:pPr>
        <w:pStyle w:val="ListParagraph"/>
        <w:numPr>
          <w:ilvl w:val="0"/>
          <w:numId w:val="8"/>
        </w:numPr>
      </w:pPr>
      <w:r>
        <w:t xml:space="preserve">Confirm the DSI cable is properly seated at both ends.</w:t>
      </w:r>
    </w:p>
    <w:p>
      <w:pPr>
        <w:pStyle w:val="Heading2"/>
      </w:pPr>
      <w:r>
        <w:t xml:space="preserve">Initial Power-On Test</w:t>
      </w:r>
    </w:p>
    <w:p>
      <w:pPr>
        <w:pStyle w:val="ListParagraph"/>
        <w:numPr>
          <w:ilvl w:val="0"/>
          <w:numId w:val="3"/>
        </w:numPr>
      </w:pPr>
      <w:r>
        <w:t xml:space="preserve">Connect the USB-C power supply to the Raspberry Pi.</w:t>
      </w:r>
    </w:p>
    <w:p>
      <w:pPr>
        <w:pStyle w:val="ListParagraph"/>
        <w:numPr>
          <w:ilvl w:val="0"/>
          <w:numId w:val="3"/>
        </w:numPr>
      </w:pPr>
      <w:r>
        <w:t xml:space="preserve">The Pi should boot and the display should show the Raspberry Pi OS desktop.</w:t>
      </w:r>
    </w:p>
    <w:p>
      <w:pPr>
        <w:pStyle w:val="ListParagraph"/>
        <w:numPr>
          <w:ilvl w:val="0"/>
          <w:numId w:val="3"/>
        </w:numPr>
      </w:pPr>
      <w:r>
        <w:t xml:space="preserve">Touch the screen to verify touch input is working.</w:t>
      </w:r>
    </w:p>
    <w:p>
      <w:pPr>
        <w:pStyle w:val="Heading2"/>
      </w:pPr>
      <w:r>
        <w:t xml:space="preserve">Test the mmWave Sensor</w:t>
      </w:r>
    </w:p>
    <w:p>
      <w:r>
        <w:t xml:space="preserve">Open a terminal on the Raspberry Pi and run the following Python script:</w:t>
      </w:r>
    </w:p>
    <w:p>
      <w:pPr>
        <w:shd w:fill="f4f4f4" w:val="clear"/>
        <w:spacing w:before="200" w:after="200"/>
      </w:pPr>
      <w:r>
        <w:rPr>
          <w:rFonts w:ascii="Courier New" w:cs="Courier New" w:eastAsia="Courier New" w:hAnsi="Courier New"/>
          <w:sz w:val="18"/>
          <w:szCs w:val="18"/>
        </w:rPr>
        <w:t xml:space="preserve">import RPi.GPIO as GPIO
import time
PRESENCE_PIN = 17
GPIO.setmode(GPIO.BCM)
GPIO.setup(PRESENCE_PIN, GPIO.IN)
print("Testing presence sensor...")
print("Wave your hand or move in front of the sensor.")
print("Press Ctrl+C to exit.")
try:
    while True:
        if GPIO.input(PRESENCE_PIN):
            print("DETECTED: Human present")
        else:
            print("No presence detected")
        time.sleep(0.5)
except KeyboardInterrupt:
    GPIO.cleanup()</w:t>
      </w:r>
    </w:p>
    <w:p>
      <w:pPr>
        <w:pStyle w:val="Heading2"/>
      </w:pPr>
      <w:r>
        <w:t xml:space="preserve">Test the NeoPixel</w:t>
      </w:r>
    </w:p>
    <w:p>
      <w:r>
        <w:t xml:space="preserve">First, install the NeoPixel library, then run a test script:</w:t>
      </w:r>
    </w:p>
    <w:p>
      <w:pPr>
        <w:shd w:fill="f4f4f4" w:val="clear"/>
        <w:spacing w:before="200" w:after="200"/>
      </w:pPr>
      <w:r>
        <w:rPr>
          <w:rFonts w:ascii="Courier New" w:cs="Courier New" w:eastAsia="Courier New" w:hAnsi="Courier New"/>
          <w:sz w:val="18"/>
          <w:szCs w:val="18"/>
        </w:rPr>
        <w:t xml:space="preserve">sudo pip3 install rpi_ws281x adafruit-circuitpython-neopixel
sudo python3 -c "
import board
import neopixel
pixels = neopixel.NeoPixel(board.D18, 8, brightness=0.3)
pixels.fill((255, 0, 0))  # Red
import time; time.sleep(2)
pixels.fill((0, 255, 0))  # Green
time.sleep(2)
pixels.fill((0, 0, 255))  # Blue
time.sleep(2)
pixels.fill((0, 0, 0))    # Off
"</w:t>
      </w:r>
    </w:p>
    <w:p>
      <w:pPr>
        <w:shd w:fill="fff3cd" w:val="clear"/>
        <w:spacing w:before="200"/>
      </w:pPr>
      <w:r>
        <w:rPr>
          <w:b/>
          <w:bCs/>
        </w:rPr>
        <w:t xml:space="preserve">⚠️ Important: </w:t>
      </w:r>
      <w:r>
        <w:t xml:space="preserve">NeoPixel control requires root/sudo privileges due to direct hardware access.</w:t>
      </w:r>
    </w:p>
    <w:p>
      <w:r>
        <w:br w:type="page"/>
      </w:r>
    </w:p>
    <w:p>
      <w:pPr>
        <w:pStyle w:val="Heading1"/>
      </w:pPr>
      <w:r>
        <w:t xml:space="preserve">8. Troubleshooting</w:t>
      </w:r>
    </w:p>
    <w:p>
      <w:pPr>
        <w:pStyle w:val="Heading2"/>
      </w:pPr>
      <w:r>
        <w:t xml:space="preserve">Display Issues</w:t>
      </w:r>
    </w:p>
    <w:p>
      <w:pPr>
        <w:pStyle w:val="ListParagraph"/>
        <w:numPr>
          <w:ilvl w:val="0"/>
          <w:numId w:val="3"/>
        </w:numPr>
      </w:pPr>
      <w:r>
        <w:rPr>
          <w:b/>
          <w:bCs/>
        </w:rPr>
        <w:t xml:space="preserve">Display is blank: </w:t>
      </w:r>
      <w:r>
        <w:t xml:space="preserve">Check DSI cable connection. Ensure cable is not twisted or damaged. Try reseating the cable.</w:t>
      </w:r>
    </w:p>
    <w:p>
      <w:pPr>
        <w:pStyle w:val="ListParagraph"/>
        <w:numPr>
          <w:ilvl w:val="0"/>
          <w:numId w:val="3"/>
        </w:numPr>
      </w:pPr>
      <w:r>
        <w:rPr>
          <w:b/>
          <w:bCs/>
        </w:rPr>
        <w:t xml:space="preserve">Touch not working: </w:t>
      </w:r>
      <w:r>
        <w:t xml:space="preserve">The Touch Display 2 should work without additional USB connection. If issues persist, check for OS updates.</w:t>
      </w:r>
    </w:p>
    <w:p>
      <w:pPr>
        <w:pStyle w:val="ListParagraph"/>
        <w:numPr>
          <w:ilvl w:val="0"/>
          <w:numId w:val="3"/>
        </w:numPr>
      </w:pPr>
      <w:r>
        <w:rPr>
          <w:b/>
          <w:bCs/>
        </w:rPr>
        <w:t xml:space="preserve">Display upside down: </w:t>
      </w:r>
      <w:r>
        <w:t xml:space="preserve">Add 'lcd_rotate=2' to /boot/config.txt to rotate 180 degrees.</w:t>
      </w:r>
    </w:p>
    <w:p>
      <w:pPr>
        <w:pStyle w:val="Heading2"/>
      </w:pPr>
      <w:r>
        <w:t xml:space="preserve">mmWave Sensor Issues</w:t>
      </w:r>
    </w:p>
    <w:p>
      <w:pPr>
        <w:pStyle w:val="ListParagraph"/>
        <w:numPr>
          <w:ilvl w:val="0"/>
          <w:numId w:val="3"/>
        </w:numPr>
      </w:pPr>
      <w:r>
        <w:rPr>
          <w:b/>
          <w:bCs/>
        </w:rPr>
        <w:t xml:space="preserve">Always shows 'present': </w:t>
      </w:r>
      <w:r>
        <w:t xml:space="preserve">Check for reflective surfaces or movement in the detection range. Try adjusting position.</w:t>
      </w:r>
    </w:p>
    <w:p>
      <w:pPr>
        <w:pStyle w:val="ListParagraph"/>
        <w:numPr>
          <w:ilvl w:val="0"/>
          <w:numId w:val="3"/>
        </w:numPr>
      </w:pPr>
      <w:r>
        <w:rPr>
          <w:b/>
          <w:bCs/>
        </w:rPr>
        <w:t xml:space="preserve">Never detects presence: </w:t>
      </w:r>
      <w:r>
        <w:t xml:space="preserve">Verify 3.3V power is connected. Check OT2 wire connection to GPIO17. Ensure sensor is facing correct direction.</w:t>
      </w:r>
    </w:p>
    <w:p>
      <w:pPr>
        <w:pStyle w:val="ListParagraph"/>
        <w:numPr>
          <w:ilvl w:val="0"/>
          <w:numId w:val="3"/>
        </w:numPr>
      </w:pPr>
      <w:r>
        <w:rPr>
          <w:b/>
          <w:bCs/>
        </w:rPr>
        <w:t xml:space="preserve">Erratic detection: </w:t>
      </w:r>
      <w:r>
        <w:t xml:space="preserve">mmWave can detect through thin walls—ensure no one is moving in adjacent rooms/areas.</w:t>
      </w:r>
    </w:p>
    <w:p>
      <w:pPr>
        <w:pStyle w:val="Heading2"/>
      </w:pPr>
      <w:r>
        <w:t xml:space="preserve">NeoPixel Issues</w:t>
      </w:r>
    </w:p>
    <w:p>
      <w:pPr>
        <w:pStyle w:val="ListParagraph"/>
        <w:numPr>
          <w:ilvl w:val="0"/>
          <w:numId w:val="3"/>
        </w:numPr>
      </w:pPr>
      <w:r>
        <w:rPr>
          <w:b/>
          <w:bCs/>
        </w:rPr>
        <w:t xml:space="preserve">LEDs not lighting: </w:t>
      </w:r>
      <w:r>
        <w:t xml:space="preserve">Verify 5V power connection. Ensure DIN (not DOUT) is connected to GPIO18. Run test script with sudo.</w:t>
      </w:r>
    </w:p>
    <w:p>
      <w:pPr>
        <w:pStyle w:val="ListParagraph"/>
        <w:numPr>
          <w:ilvl w:val="0"/>
          <w:numId w:val="3"/>
        </w:numPr>
      </w:pPr>
      <w:r>
        <w:rPr>
          <w:b/>
          <w:bCs/>
        </w:rPr>
        <w:t xml:space="preserve">Wrong colours: </w:t>
      </w:r>
      <w:r>
        <w:t xml:space="preserve">Some NeoPixels are GRB not RGB. Check library colour order setting.</w:t>
      </w:r>
    </w:p>
    <w:p>
      <w:pPr>
        <w:pStyle w:val="ListParagraph"/>
        <w:numPr>
          <w:ilvl w:val="0"/>
          <w:numId w:val="3"/>
        </w:numPr>
      </w:pPr>
      <w:r>
        <w:rPr>
          <w:b/>
          <w:bCs/>
        </w:rPr>
        <w:t xml:space="preserve">Flickering: </w:t>
      </w:r>
      <w:r>
        <w:t xml:space="preserve">Check for loose connections. Ensure adequate power supply (3A recommended).</w:t>
      </w:r>
    </w:p>
    <w:p>
      <w:pPr>
        <w:pStyle w:val="ListParagraph"/>
        <w:numPr>
          <w:ilvl w:val="0"/>
          <w:numId w:val="3"/>
        </w:numPr>
      </w:pPr>
      <w:r>
        <w:rPr>
          <w:b/>
          <w:bCs/>
        </w:rPr>
        <w:t xml:space="preserve">Permission denied: </w:t>
      </w:r>
      <w:r>
        <w:t xml:space="preserve">NeoPixel requires root. Use 'sudo' when running Python scripts.</w:t>
      </w:r>
    </w:p>
    <w:p>
      <w:pPr>
        <w:pStyle w:val="Heading2"/>
      </w:pPr>
      <w:r>
        <w:t xml:space="preserve">Power Issues</w:t>
      </w:r>
    </w:p>
    <w:p>
      <w:pPr>
        <w:pStyle w:val="ListParagraph"/>
        <w:numPr>
          <w:ilvl w:val="0"/>
          <w:numId w:val="3"/>
        </w:numPr>
      </w:pPr>
      <w:r>
        <w:rPr>
          <w:b/>
          <w:bCs/>
        </w:rPr>
        <w:t xml:space="preserve">Lightning bolt icon on screen: </w:t>
      </w:r>
      <w:r>
        <w:t xml:space="preserve">Under-voltage warning. Use official 3A power supply. Reduce LED brightness.</w:t>
      </w:r>
    </w:p>
    <w:p>
      <w:pPr>
        <w:pStyle w:val="ListParagraph"/>
        <w:numPr>
          <w:ilvl w:val="0"/>
          <w:numId w:val="3"/>
        </w:numPr>
      </w:pPr>
      <w:r>
        <w:rPr>
          <w:b/>
          <w:bCs/>
        </w:rPr>
        <w:t xml:space="preserve">Random reboots: </w:t>
      </w:r>
      <w:r>
        <w:t xml:space="preserve">Insufficient power. Check all connections. Try different power supply.</w:t>
      </w:r>
    </w:p>
    <w:p>
      <w:pPr>
        <w:pStyle w:val="Heading1"/>
      </w:pPr>
      <w:r>
        <w:t xml:space="preserve">9. Software Setup Notes</w:t>
      </w:r>
    </w:p>
    <w:p>
      <w:r>
        <w:t xml:space="preserve">After hardware assembly is complete, you will need to:</w:t>
      </w:r>
    </w:p>
    <w:p>
      <w:pPr>
        <w:pStyle w:val="ListParagraph"/>
        <w:numPr>
          <w:ilvl w:val="0"/>
          <w:numId w:val="3"/>
        </w:numPr>
      </w:pPr>
      <w:r>
        <w:t xml:space="preserve">Install Raspberry Pi OS (64-bit recommended)</w:t>
      </w:r>
    </w:p>
    <w:p>
      <w:pPr>
        <w:pStyle w:val="ListParagraph"/>
        <w:numPr>
          <w:ilvl w:val="0"/>
          <w:numId w:val="3"/>
        </w:numPr>
      </w:pPr>
      <w:r>
        <w:t xml:space="preserve">Enable UART for sensor configuration (optional): sudo raspi-config → Interface Options → Serial Port</w:t>
      </w:r>
    </w:p>
    <w:p>
      <w:pPr>
        <w:pStyle w:val="ListParagraph"/>
        <w:numPr>
          <w:ilvl w:val="0"/>
          <w:numId w:val="3"/>
        </w:numPr>
      </w:pPr>
      <w:r>
        <w:t xml:space="preserve">Install Node.js and npm for the Next.js dashboard</w:t>
      </w:r>
    </w:p>
    <w:p>
      <w:pPr>
        <w:pStyle w:val="ListParagraph"/>
        <w:numPr>
          <w:ilvl w:val="0"/>
          <w:numId w:val="3"/>
        </w:numPr>
      </w:pPr>
      <w:r>
        <w:t xml:space="preserve">Install Python dependencies for hardware control (rpi_ws281x, RPi.GPIO)</w:t>
      </w:r>
    </w:p>
    <w:p>
      <w:pPr>
        <w:pStyle w:val="ListParagraph"/>
        <w:numPr>
          <w:ilvl w:val="0"/>
          <w:numId w:val="3"/>
        </w:numPr>
      </w:pPr>
      <w:r>
        <w:t xml:space="preserve">Configure the dashboard to auto-start on boot</w:t>
      </w:r>
    </w:p>
    <w:p>
      <w:pPr>
        <w:pStyle w:val="ListParagraph"/>
        <w:numPr>
          <w:ilvl w:val="0"/>
          <w:numId w:val="3"/>
        </w:numPr>
      </w:pPr>
      <w:r>
        <w:t xml:space="preserve">Set up Home Assistant on your N100 server for environmental data (optional)</w:t>
      </w:r>
    </w:p>
    <w:p>
      <w:pPr>
        <w:spacing w:before="400"/>
        <w:jc w:val="center"/>
      </w:pPr>
      <w:r>
        <w:rPr>
          <w:i/>
          <w:iCs/>
          <w:color w:val="888888"/>
        </w:rPr>
        <w:t xml:space="preserve">— End of Assembly Guide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Klair Dashboard - Hardware Assembly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10"/>
    <w:lvlOverride w:ilvl="0">
      <w:startOverride w:val="1"/>
    </w:lvlOverride>
  </w:num>
  <w:num w:numId="8">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2e"/>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748"/>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2025-12-26T12:30:42.257Z</dcterms:created>
  <dcterms:modified xsi:type="dcterms:W3CDTF">2025-12-26T12:30:42.257Z</dcterms:modified>
</cp:coreProperties>
</file>

<file path=docProps/custom.xml><?xml version="1.0" encoding="utf-8"?>
<Properties xmlns="http://schemas.openxmlformats.org/officeDocument/2006/custom-properties" xmlns:vt="http://schemas.openxmlformats.org/officeDocument/2006/docPropsVTypes"/>
</file>