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5A667B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5A667B">
      <w:pPr>
        <w:spacing w:line="360" w:lineRule="auto"/>
        <w:jc w:val="center"/>
      </w:pPr>
      <w:r>
        <w:t>Институт информационных технологий и управления</w:t>
      </w:r>
    </w:p>
    <w:p w:rsidR="00B701B0" w:rsidRDefault="00B701B0" w:rsidP="005A667B">
      <w:pPr>
        <w:spacing w:line="360" w:lineRule="auto"/>
        <w:jc w:val="center"/>
      </w:pPr>
      <w:r>
        <w:t>Кафедра компьютерных наук и технологий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Пояснительная записка</w:t>
      </w:r>
    </w:p>
    <w:p w:rsidR="00B701B0" w:rsidRDefault="00B701B0" w:rsidP="005A667B">
      <w:pPr>
        <w:spacing w:line="360" w:lineRule="auto"/>
        <w:jc w:val="center"/>
      </w:pPr>
      <w:r>
        <w:t>к магистерской работе</w:t>
      </w:r>
    </w:p>
    <w:p w:rsidR="00B701B0" w:rsidRDefault="00B701B0" w:rsidP="005A667B">
      <w:pPr>
        <w:spacing w:line="360" w:lineRule="auto"/>
        <w:jc w:val="center"/>
      </w:pPr>
      <w:r>
        <w:t>на тему «Разработка системы определения психоэмоционального состояния пользователя на основе данных ЭЭГ с использованием биологической обратной связи»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Выполнил: Перминов Александр Александрович</w:t>
      </w:r>
    </w:p>
    <w:p w:rsidR="00B701B0" w:rsidRDefault="00B701B0" w:rsidP="005A667B">
      <w:pPr>
        <w:spacing w:line="360" w:lineRule="auto"/>
        <w:jc w:val="center"/>
      </w:pPr>
      <w:r>
        <w:t>Научный руководитель: доц. к.т.н. Болсуновская Марина Владимировна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Санкт-Петербург</w:t>
      </w:r>
    </w:p>
    <w:p w:rsidR="003B39B0" w:rsidRDefault="00B701B0" w:rsidP="005A667B">
      <w:pPr>
        <w:spacing w:line="360" w:lineRule="auto"/>
        <w:jc w:val="center"/>
      </w:pPr>
      <w:r>
        <w:t>2017</w:t>
      </w:r>
    </w:p>
    <w:p w:rsidR="003B39B0" w:rsidRDefault="003B39B0" w:rsidP="005A667B">
      <w:pPr>
        <w:spacing w:line="360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86136076"/>
        <w:docPartObj>
          <w:docPartGallery w:val="Table of Contents"/>
          <w:docPartUnique/>
        </w:docPartObj>
      </w:sdtPr>
      <w:sdtContent>
        <w:p w:rsidR="00784F05" w:rsidRPr="00784F05" w:rsidRDefault="00784F05">
          <w:pPr>
            <w:pStyle w:val="af"/>
            <w:rPr>
              <w:rStyle w:val="10"/>
              <w:b/>
            </w:rPr>
          </w:pPr>
          <w:r w:rsidRPr="00784F05">
            <w:rPr>
              <w:rStyle w:val="10"/>
              <w:b/>
            </w:rPr>
            <w:t>Оглавление</w:t>
          </w:r>
        </w:p>
        <w:p w:rsidR="00714F1F" w:rsidRDefault="00784F0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15990" w:history="1">
            <w:r w:rsidR="00714F1F" w:rsidRPr="00427403">
              <w:rPr>
                <w:rStyle w:val="af0"/>
                <w:noProof/>
              </w:rPr>
              <w:t>Обзор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_Toc480715990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3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1" w:history="1">
            <w:r w:rsidR="00714F1F" w:rsidRPr="00427403">
              <w:rPr>
                <w:rStyle w:val="af0"/>
                <w:noProof/>
              </w:rPr>
              <w:t>Актуальность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_Toc480715991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3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2" w:history="1">
            <w:r w:rsidR="00714F1F" w:rsidRPr="00427403">
              <w:rPr>
                <w:rStyle w:val="af0"/>
                <w:noProof/>
              </w:rPr>
              <w:t>Постановка задачи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_Toc480715992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4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3" w:history="1">
            <w:r w:rsidR="00714F1F" w:rsidRPr="00427403">
              <w:rPr>
                <w:rStyle w:val="af0"/>
                <w:noProof/>
              </w:rPr>
              <w:t>Алгоритмы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_Toc480715993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9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4" w:history="1">
            <w:r w:rsidR="00714F1F" w:rsidRPr="00427403">
              <w:rPr>
                <w:rStyle w:val="af0"/>
                <w:noProof/>
              </w:rPr>
              <w:t>Существующие аналоги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_Toc480715994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13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31"/>
            <w:tabs>
              <w:tab w:val="right" w:leader="dot" w:pos="9061"/>
            </w:tabs>
            <w:rPr>
              <w:noProof/>
            </w:rPr>
          </w:pPr>
          <w:hyperlink w:anchor="_Toc480715995" w:history="1">
            <w:r w:rsidR="00714F1F" w:rsidRPr="00427403">
              <w:rPr>
                <w:rStyle w:val="af0"/>
                <w:noProof/>
                <w:lang w:val="en-US"/>
              </w:rPr>
              <w:t>MyndPlay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_Toc480715995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13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31"/>
            <w:tabs>
              <w:tab w:val="right" w:leader="dot" w:pos="9061"/>
            </w:tabs>
            <w:rPr>
              <w:noProof/>
            </w:rPr>
          </w:pPr>
          <w:hyperlink w:anchor="_Toc480715996" w:history="1">
            <w:r w:rsidR="00714F1F" w:rsidRPr="00427403">
              <w:rPr>
                <w:rStyle w:val="af0"/>
                <w:noProof/>
              </w:rPr>
              <w:t>Проект «SenseLabs VERSUS»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_Toc480715996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14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7" w:history="1">
            <w:r w:rsidR="00714F1F" w:rsidRPr="00427403">
              <w:rPr>
                <w:rStyle w:val="af0"/>
                <w:noProof/>
              </w:rPr>
              <w:t>Проектирование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_Toc480715997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16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8" w:history="1">
            <w:r w:rsidR="00714F1F" w:rsidRPr="00427403">
              <w:rPr>
                <w:rStyle w:val="af0"/>
                <w:noProof/>
              </w:rPr>
              <w:t>Компоненты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_Toc480715998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16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5999" w:history="1">
            <w:r w:rsidR="00714F1F" w:rsidRPr="00427403">
              <w:rPr>
                <w:rStyle w:val="af0"/>
                <w:noProof/>
              </w:rPr>
              <w:t>Взаимодействие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_Toc480715999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16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Pr="007554EC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480716000" w:history="1">
            <w:r w:rsidR="00714F1F" w:rsidRPr="00427403">
              <w:rPr>
                <w:rStyle w:val="af0"/>
                <w:noProof/>
              </w:rPr>
              <w:t>База данных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_Toc480716000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21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1" w:history="1">
            <w:r w:rsidR="00714F1F" w:rsidRPr="00427403">
              <w:rPr>
                <w:rStyle w:val="af0"/>
                <w:noProof/>
              </w:rPr>
              <w:t>Разработка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_Toc480716001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26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2" w:history="1">
            <w:r w:rsidR="00714F1F" w:rsidRPr="00427403">
              <w:rPr>
                <w:rStyle w:val="af0"/>
                <w:noProof/>
              </w:rPr>
              <w:t>Использованные средства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_Toc480716002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26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3" w:history="1">
            <w:r w:rsidR="00714F1F" w:rsidRPr="00427403">
              <w:rPr>
                <w:rStyle w:val="af0"/>
                <w:noProof/>
              </w:rPr>
              <w:t>Тестирование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_Toc480716003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27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4" w:history="1">
            <w:r w:rsidR="00714F1F" w:rsidRPr="00427403">
              <w:rPr>
                <w:rStyle w:val="af0"/>
                <w:noProof/>
              </w:rPr>
              <w:t>Модульные тесты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_Toc480716004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27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5" w:history="1">
            <w:r w:rsidR="00714F1F" w:rsidRPr="00427403">
              <w:rPr>
                <w:rStyle w:val="af0"/>
                <w:noProof/>
              </w:rPr>
              <w:t>Тестирование базы данных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_Toc480716005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29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6" w:history="1">
            <w:r w:rsidR="00714F1F" w:rsidRPr="00427403">
              <w:rPr>
                <w:rStyle w:val="af0"/>
                <w:noProof/>
              </w:rPr>
              <w:t>Тестирование точности алгоритма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_Toc480716006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30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14F1F" w:rsidRDefault="00BB42A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16007" w:history="1">
            <w:r w:rsidR="00714F1F" w:rsidRPr="00427403">
              <w:rPr>
                <w:rStyle w:val="af0"/>
                <w:noProof/>
              </w:rPr>
              <w:t>Использованные источники</w:t>
            </w:r>
            <w:r w:rsidR="00714F1F">
              <w:rPr>
                <w:noProof/>
                <w:webHidden/>
              </w:rPr>
              <w:tab/>
            </w:r>
            <w:r w:rsidR="00714F1F">
              <w:rPr>
                <w:noProof/>
                <w:webHidden/>
              </w:rPr>
              <w:fldChar w:fldCharType="begin"/>
            </w:r>
            <w:r w:rsidR="00714F1F">
              <w:rPr>
                <w:noProof/>
                <w:webHidden/>
              </w:rPr>
              <w:instrText xml:space="preserve"> PAGEREF _Toc480716007 \h </w:instrText>
            </w:r>
            <w:r w:rsidR="00714F1F">
              <w:rPr>
                <w:noProof/>
                <w:webHidden/>
              </w:rPr>
            </w:r>
            <w:r w:rsidR="00714F1F">
              <w:rPr>
                <w:noProof/>
                <w:webHidden/>
              </w:rPr>
              <w:fldChar w:fldCharType="separate"/>
            </w:r>
            <w:r w:rsidR="00714F1F">
              <w:rPr>
                <w:noProof/>
                <w:webHidden/>
              </w:rPr>
              <w:t>31</w:t>
            </w:r>
            <w:r w:rsidR="00714F1F"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r>
            <w:rPr>
              <w:b/>
              <w:bCs/>
            </w:rPr>
            <w:fldChar w:fldCharType="end"/>
          </w:r>
        </w:p>
      </w:sdtContent>
    </w:sdt>
    <w:p w:rsidR="00784F05" w:rsidRDefault="00784F05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02410F" w:rsidRPr="00E76939" w:rsidRDefault="0002410F" w:rsidP="00E76939">
      <w:pPr>
        <w:pStyle w:val="1"/>
      </w:pPr>
      <w:bookmarkStart w:id="0" w:name="_Toc480715990"/>
      <w:r w:rsidRPr="00E76939">
        <w:lastRenderedPageBreak/>
        <w:t>Обзор</w:t>
      </w:r>
      <w:bookmarkEnd w:id="0"/>
    </w:p>
    <w:p w:rsidR="00B701B0" w:rsidRDefault="0002410F" w:rsidP="005A667B">
      <w:pPr>
        <w:pStyle w:val="2"/>
        <w:spacing w:line="360" w:lineRule="auto"/>
      </w:pPr>
      <w:bookmarkStart w:id="1" w:name="_Toc480715991"/>
      <w:r>
        <w:t>Актуальность</w:t>
      </w:r>
      <w:bookmarkEnd w:id="1"/>
    </w:p>
    <w:p w:rsidR="00E76939" w:rsidRDefault="00CA503E" w:rsidP="00E76939">
      <w:pPr>
        <w:spacing w:line="360" w:lineRule="auto"/>
      </w:pPr>
      <w:r>
        <w:rPr>
          <w:lang w:val="en-US"/>
        </w:rPr>
        <w:tab/>
      </w:r>
      <w:r w:rsidR="00E76939"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="00E76939" w:rsidRPr="00D76ECA">
        <w:t xml:space="preserve"> </w:t>
      </w:r>
      <w:r w:rsidR="00E76939">
        <w:t>изменения</w:t>
      </w:r>
      <w:r w:rsidR="00E76939" w:rsidRPr="00D76ECA">
        <w:t xml:space="preserve"> </w:t>
      </w:r>
      <w:r w:rsidR="00E76939">
        <w:t xml:space="preserve">могут быть обобщены среди культур, или могут быть специфичны для конкретной культуры. </w:t>
      </w:r>
    </w:p>
    <w:p w:rsidR="00E76939" w:rsidRDefault="00CA503E" w:rsidP="00E76939">
      <w:pPr>
        <w:spacing w:line="360" w:lineRule="auto"/>
      </w:pPr>
      <w:r>
        <w:rPr>
          <w:lang w:val="en-US"/>
        </w:rPr>
        <w:tab/>
      </w:r>
      <w:r w:rsidR="00E76939"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="00E76939" w:rsidRPr="008660BB">
        <w:t xml:space="preserve"> </w:t>
      </w:r>
      <w:r w:rsidR="00E76939">
        <w:t>последнее</w:t>
      </w:r>
      <w:r w:rsidR="00E76939" w:rsidRPr="008660BB">
        <w:t xml:space="preserve"> </w:t>
      </w:r>
      <w:r w:rsidR="00E76939">
        <w:t>десятилетие были испробованы</w:t>
      </w:r>
      <w:r w:rsidR="00E76939" w:rsidRPr="008660BB">
        <w:t xml:space="preserve"> </w:t>
      </w:r>
      <w:r w:rsidR="00E76939"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E76939" w:rsidRPr="00E76939" w:rsidRDefault="00CA503E" w:rsidP="00E76939">
      <w:pPr>
        <w:spacing w:line="360" w:lineRule="auto"/>
        <w:rPr>
          <w:color w:val="FF0000"/>
        </w:rPr>
      </w:pPr>
      <w:r>
        <w:rPr>
          <w:lang w:val="en-US"/>
        </w:rPr>
        <w:tab/>
      </w:r>
      <w:r w:rsidR="00E76939">
        <w:t>В медицине, к примеру,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="00E76939" w:rsidRPr="00E76939">
        <w:rPr>
          <w:color w:val="FF0000"/>
        </w:rPr>
        <w:t xml:space="preserve"> </w:t>
      </w:r>
    </w:p>
    <w:p w:rsidR="00E76939" w:rsidRDefault="00CA503E" w:rsidP="00E76939">
      <w:pPr>
        <w:spacing w:line="360" w:lineRule="auto"/>
      </w:pPr>
      <w:r>
        <w:rPr>
          <w:lang w:val="en-US"/>
        </w:rPr>
        <w:tab/>
      </w:r>
      <w:r w:rsidR="00E76939"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</w:t>
      </w:r>
      <w:r w:rsidR="00E76939">
        <w:lastRenderedPageBreak/>
        <w:t xml:space="preserve">несколько зон для регуляции и ощущений. Префронтальная кора и миндалины, по сути, 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 w:rsidR="00E76939">
        <w:t>образом</w:t>
      </w:r>
      <w:proofErr w:type="gramEnd"/>
      <w:r w:rsidR="00E76939">
        <w:t xml:space="preserve"> формируя подходящий по контексту ответ. </w:t>
      </w:r>
      <w:r w:rsidR="00E76939" w:rsidRPr="00E858FF">
        <w:t>Кратко представленные стимулы получают быстрый доступ к распознаванию эмоций через миндалину</w:t>
      </w:r>
      <w:r w:rsidR="00E76939"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 w:rsidR="00E76939">
        <w:t>ангедония</w:t>
      </w:r>
      <w:proofErr w:type="spellEnd"/>
      <w:r w:rsidR="00E76939"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E76939" w:rsidRDefault="00CA503E" w:rsidP="00E76939">
      <w:pPr>
        <w:spacing w:line="360" w:lineRule="auto"/>
      </w:pPr>
      <w:r>
        <w:rPr>
          <w:lang w:val="en-US"/>
        </w:rPr>
        <w:tab/>
      </w:r>
      <w:r w:rsidR="00E76939">
        <w:t>Таким образом, целью данной работы является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1B6003" w:rsidRDefault="001B6003" w:rsidP="005A667B">
      <w:pPr>
        <w:pStyle w:val="2"/>
        <w:spacing w:line="360" w:lineRule="auto"/>
      </w:pPr>
      <w:bookmarkStart w:id="2" w:name="_Toc480715992"/>
      <w:r>
        <w:t>Постановка задачи</w:t>
      </w:r>
      <w:bookmarkEnd w:id="2"/>
    </w:p>
    <w:p w:rsidR="001B6003" w:rsidRDefault="00CA503E" w:rsidP="005A667B">
      <w:pPr>
        <w:spacing w:line="360" w:lineRule="auto"/>
      </w:pPr>
      <w:r>
        <w:rPr>
          <w:lang w:val="en-US"/>
        </w:rPr>
        <w:tab/>
      </w:r>
      <w:r w:rsidR="00713C74">
        <w:t>С помощью программного обеспечения необходимо связать следующие компоненты</w:t>
      </w:r>
      <w:r w:rsidR="001B6003">
        <w:t>:</w:t>
      </w:r>
    </w:p>
    <w:p w:rsidR="001B6003" w:rsidRDefault="001B6003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гарнитура </w:t>
      </w:r>
      <w:r w:rsidRPr="00CA503E">
        <w:rPr>
          <w:lang w:val="en-US"/>
        </w:rPr>
        <w:t>Muse</w:t>
      </w:r>
      <w:r w:rsidRPr="001B6003">
        <w:t xml:space="preserve"> </w:t>
      </w:r>
      <w:r>
        <w:t>для снятия данных ЭЭГ</w:t>
      </w:r>
    </w:p>
    <w:p w:rsidR="00DF068B" w:rsidRPr="00DF068B" w:rsidRDefault="00DF068B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очки виртуальной реальности на основе ОС </w:t>
      </w:r>
      <w:r w:rsidRPr="00CA503E">
        <w:rPr>
          <w:lang w:val="en-US"/>
        </w:rPr>
        <w:t>Android</w:t>
      </w:r>
      <w:r w:rsidRPr="00DF068B">
        <w:t xml:space="preserve"> </w:t>
      </w:r>
      <w:r>
        <w:t xml:space="preserve">с модулем </w:t>
      </w:r>
      <w:r w:rsidRPr="00CA503E">
        <w:rPr>
          <w:lang w:val="en-US"/>
        </w:rPr>
        <w:t>Bluetooth</w:t>
      </w:r>
    </w:p>
    <w:p w:rsidR="00DF068B" w:rsidRDefault="00DF068B" w:rsidP="00CA503E">
      <w:pPr>
        <w:pStyle w:val="ab"/>
        <w:numPr>
          <w:ilvl w:val="0"/>
          <w:numId w:val="16"/>
        </w:numPr>
        <w:spacing w:line="360" w:lineRule="auto"/>
      </w:pPr>
      <w:r>
        <w:t xml:space="preserve">любое устройство на ОС </w:t>
      </w:r>
      <w:r w:rsidRPr="00CA503E">
        <w:rPr>
          <w:lang w:val="en-US"/>
        </w:rPr>
        <w:t>Android</w:t>
      </w:r>
    </w:p>
    <w:p w:rsidR="00713C74" w:rsidRPr="00713C74" w:rsidRDefault="00CA503E" w:rsidP="005A667B">
      <w:pPr>
        <w:spacing w:line="360" w:lineRule="auto"/>
      </w:pPr>
      <w:r>
        <w:rPr>
          <w:lang w:val="en-US"/>
        </w:rPr>
        <w:tab/>
      </w:r>
      <w:r w:rsidR="00713C74">
        <w:t xml:space="preserve">Результатом работы должно стать приложение для ОС </w:t>
      </w:r>
      <w:r w:rsidR="00713C74">
        <w:rPr>
          <w:lang w:val="en-US"/>
        </w:rPr>
        <w:t>Android</w:t>
      </w:r>
      <w:r w:rsidR="00713C74" w:rsidRPr="00713C74">
        <w:t xml:space="preserve">, </w:t>
      </w:r>
      <w:r w:rsidR="00713C74">
        <w:t>удовлетворяющее перечисленным ниже требованиям.</w:t>
      </w:r>
    </w:p>
    <w:p w:rsidR="00D76ECA" w:rsidRDefault="00D76ECA" w:rsidP="005A667B">
      <w:pPr>
        <w:spacing w:line="360" w:lineRule="auto"/>
      </w:pPr>
      <w:r>
        <w:br w:type="page"/>
      </w:r>
    </w:p>
    <w:p w:rsidR="005A667B" w:rsidRDefault="00CA503E" w:rsidP="005A667B">
      <w:pPr>
        <w:spacing w:line="360" w:lineRule="auto"/>
      </w:pPr>
      <w:r>
        <w:rPr>
          <w:lang w:val="en-US"/>
        </w:rPr>
        <w:lastRenderedPageBreak/>
        <w:tab/>
      </w:r>
      <w:r w:rsidR="005A667B"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r w:rsidR="005A667B">
        <w:t>Согласно</w:t>
      </w:r>
      <w:r w:rsidR="005A667B" w:rsidRPr="00314F43">
        <w:t xml:space="preserve"> </w:t>
      </w:r>
      <w:r w:rsidR="005A667B">
        <w:t>теории</w:t>
      </w:r>
      <w:r w:rsidR="005A667B" w:rsidRPr="00314F43">
        <w:t xml:space="preserve"> «</w:t>
      </w:r>
      <w:r w:rsidR="005A667B" w:rsidRPr="00314F43">
        <w:rPr>
          <w:lang w:val="en-US"/>
        </w:rPr>
        <w:t>Discrete</w:t>
      </w:r>
      <w:r w:rsidR="005A667B" w:rsidRPr="00314F43">
        <w:t xml:space="preserve"> </w:t>
      </w:r>
      <w:r w:rsidR="005A667B" w:rsidRPr="00314F43">
        <w:rPr>
          <w:lang w:val="en-US"/>
        </w:rPr>
        <w:t>emotion</w:t>
      </w:r>
      <w:r w:rsidR="005A667B" w:rsidRPr="00314F43">
        <w:t xml:space="preserve"> </w:t>
      </w:r>
      <w:r w:rsidR="005A667B" w:rsidRPr="00314F43">
        <w:rPr>
          <w:lang w:val="en-US"/>
        </w:rPr>
        <w:t>theory</w:t>
      </w:r>
      <w:r w:rsidR="005A667B" w:rsidRPr="00314F43">
        <w:t xml:space="preserve">», </w:t>
      </w:r>
      <w:r w:rsidR="005A667B"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="005A667B" w:rsidRPr="00314F43">
        <w:t>[</w:t>
      </w:r>
      <w:r w:rsidR="005A667B">
        <w:fldChar w:fldCharType="begin"/>
      </w:r>
      <w:r w:rsidR="005A667B">
        <w:instrText xml:space="preserve"> REF _Ref468137079 \r \h  \* MERGEFORMAT </w:instrText>
      </w:r>
      <w:r w:rsidR="005A667B">
        <w:fldChar w:fldCharType="separate"/>
      </w:r>
      <w:r w:rsidR="005A667B">
        <w:t>3</w:t>
      </w:r>
      <w:r w:rsidR="005A667B">
        <w:fldChar w:fldCharType="end"/>
      </w:r>
      <w:r w:rsidR="005A667B" w:rsidRPr="00314F43">
        <w:t>]</w:t>
      </w:r>
      <w:r w:rsidR="005A667B">
        <w:t>. Однако</w:t>
      </w:r>
      <w:r w:rsidR="005A667B" w:rsidRPr="00314F43">
        <w:t xml:space="preserve"> </w:t>
      </w:r>
      <w:r w:rsidR="005A667B">
        <w:t xml:space="preserve">ученые спорят по поводу того, какие эмоции и в каком количестве можно считать базовыми. </w:t>
      </w:r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r w:rsidR="005A667B"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proofErr w:type="spellStart"/>
      <w:proofErr w:type="gramStart"/>
      <w:r w:rsidR="005A667B" w:rsidRPr="00672A49">
        <w:rPr>
          <w:lang w:val="en-US"/>
        </w:rPr>
        <w:t>Circumplex</w:t>
      </w:r>
      <w:proofErr w:type="spellEnd"/>
      <w:r w:rsidR="005A667B" w:rsidRPr="00672A49">
        <w:t xml:space="preserve"> </w:t>
      </w:r>
      <w:r w:rsidR="005A667B" w:rsidRPr="00672A49">
        <w:rPr>
          <w:lang w:val="en-US"/>
        </w:rPr>
        <w:t>model</w:t>
      </w:r>
      <w:r w:rsidR="005A667B" w:rsidRPr="00672A49">
        <w:t>.</w:t>
      </w:r>
      <w:proofErr w:type="gramEnd"/>
      <w:r w:rsidR="005A667B" w:rsidRPr="00672A49">
        <w:t xml:space="preserve"> </w:t>
      </w:r>
      <w:proofErr w:type="gramStart"/>
      <w:r w:rsidR="005A667B">
        <w:t>Разработана</w:t>
      </w:r>
      <w:proofErr w:type="gramEnd"/>
      <w:r w:rsidR="005A667B"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 w:rsidR="005A667B">
        <w:t>аффектных</w:t>
      </w:r>
      <w:proofErr w:type="spellEnd"/>
      <w:r w:rsidR="005A667B">
        <w:t xml:space="preserve"> состояний.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652003" wp14:editId="0B89FB18">
            <wp:extent cx="2860040" cy="2552700"/>
            <wp:effectExtent l="0" t="0" r="0" b="0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5A667B">
        <w:t>Векторная модель.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727FB1" wp14:editId="0E997714">
            <wp:extent cx="2860040" cy="2780030"/>
            <wp:effectExtent l="0" t="0" r="0" b="1270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CA503E" w:rsidP="005A667B">
      <w:pPr>
        <w:spacing w:line="360" w:lineRule="auto"/>
      </w:pPr>
      <w:r>
        <w:rPr>
          <w:lang w:val="en-US"/>
        </w:rPr>
        <w:lastRenderedPageBreak/>
        <w:tab/>
      </w:r>
      <w:proofErr w:type="gramStart"/>
      <w:r w:rsidR="005A667B">
        <w:rPr>
          <w:lang w:val="en-US"/>
        </w:rPr>
        <w:t>PANA</w:t>
      </w:r>
      <w:r w:rsidR="005A667B" w:rsidRPr="00D93C51">
        <w:t xml:space="preserve"> </w:t>
      </w:r>
      <w:r w:rsidR="005A667B">
        <w:rPr>
          <w:lang w:val="en-US"/>
        </w:rPr>
        <w:t>model</w:t>
      </w:r>
      <w:r w:rsidR="005A667B" w:rsidRPr="00D93C51">
        <w:t>.</w:t>
      </w:r>
      <w:proofErr w:type="gramEnd"/>
      <w:r w:rsidR="005A667B" w:rsidRPr="00D93C51">
        <w:t xml:space="preserve"> </w:t>
      </w:r>
      <w:r w:rsidR="005A667B"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 w:rsidR="005A667B">
        <w:t>менее нейтральны</w:t>
      </w:r>
      <w:proofErr w:type="gramEnd"/>
      <w:r w:rsidR="005A667B">
        <w:t xml:space="preserve"> в плане тональности. </w:t>
      </w:r>
      <w:proofErr w:type="gramStart"/>
      <w:r w:rsidR="005A667B"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7A0293" wp14:editId="53C17FBE">
            <wp:extent cx="4191609" cy="3703825"/>
            <wp:effectExtent l="0" t="0" r="0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4197013" cy="37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r w:rsidR="005A667B">
        <w:t xml:space="preserve">Модель </w:t>
      </w:r>
      <w:proofErr w:type="spellStart"/>
      <w:r w:rsidR="005A667B">
        <w:t>Плутчика</w:t>
      </w:r>
      <w:proofErr w:type="spellEnd"/>
      <w:r w:rsidR="005A667B"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 w:rsidR="005A667B">
        <w:t>внутренних</w:t>
      </w:r>
      <w:proofErr w:type="gramEnd"/>
      <w:r w:rsidR="005A667B">
        <w:t>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4E7AA8" wp14:editId="7AC468AD">
            <wp:extent cx="4825497" cy="3057753"/>
            <wp:effectExtent l="0" t="0" r="0" b="9525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43" cy="30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5A667B" w:rsidRDefault="00CA503E" w:rsidP="005A667B">
      <w:pPr>
        <w:spacing w:line="360" w:lineRule="auto"/>
      </w:pPr>
      <w:r>
        <w:rPr>
          <w:lang w:val="en-US"/>
        </w:rPr>
        <w:tab/>
      </w:r>
      <w:r w:rsidR="005A667B">
        <w:t xml:space="preserve">Куб эмоций </w:t>
      </w:r>
      <w:proofErr w:type="spellStart"/>
      <w:r w:rsidR="005A667B">
        <w:t>Лёвхейма</w:t>
      </w:r>
      <w:proofErr w:type="spellEnd"/>
      <w:r w:rsidR="005A667B">
        <w:t xml:space="preserve">. </w:t>
      </w:r>
      <w:proofErr w:type="spellStart"/>
      <w:r w:rsidR="005A667B">
        <w:t>Лёвхейм</w:t>
      </w:r>
      <w:proofErr w:type="spellEnd"/>
      <w:r w:rsidR="005A667B">
        <w:t xml:space="preserve"> предложил прямую зависимость между специфическими комбинациями уровней </w:t>
      </w:r>
      <w:proofErr w:type="spellStart"/>
      <w:r w:rsidR="005A667B">
        <w:t>нейромедиаторов</w:t>
      </w:r>
      <w:proofErr w:type="spellEnd"/>
      <w:r w:rsidR="005A667B">
        <w:t xml:space="preserve">: </w:t>
      </w:r>
      <w:proofErr w:type="spellStart"/>
      <w:r w:rsidR="005A667B">
        <w:t>допамина</w:t>
      </w:r>
      <w:proofErr w:type="spellEnd"/>
      <w:r w:rsidR="005A667B"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 w:rsidR="005A667B">
        <w:t>нейромедиторов</w:t>
      </w:r>
      <w:proofErr w:type="spellEnd"/>
      <w:r w:rsidR="005A667B">
        <w:t xml:space="preserve"> как стороны куба, а восемь основных эмоций распределены в углах этого куба.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F0B965" wp14:editId="3D053DF8">
            <wp:extent cx="4228368" cy="2867558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12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CF0157" w:rsidRPr="00980EEC" w:rsidRDefault="00CF0157" w:rsidP="005A667B">
      <w:pPr>
        <w:spacing w:line="360" w:lineRule="auto"/>
      </w:pPr>
      <w:r w:rsidRPr="00980EEC">
        <w:br w:type="page"/>
      </w:r>
    </w:p>
    <w:p w:rsidR="007554EC" w:rsidRPr="00DD5B28" w:rsidRDefault="00CA503E" w:rsidP="007554EC">
      <w:pPr>
        <w:spacing w:line="360" w:lineRule="auto"/>
      </w:pPr>
      <w:r>
        <w:rPr>
          <w:lang w:val="en-US"/>
        </w:rPr>
        <w:lastRenderedPageBreak/>
        <w:tab/>
      </w:r>
      <w:proofErr w:type="gramStart"/>
      <w:r w:rsidR="003D4DA4">
        <w:t>Н</w:t>
      </w:r>
      <w:r w:rsidR="007554EC">
        <w:t>аиболее широко используемой</w:t>
      </w:r>
      <w:r w:rsidR="003D4DA4">
        <w:t xml:space="preserve"> на данный момент</w:t>
      </w:r>
      <w:r w:rsidR="007554EC">
        <w:t xml:space="preserve"> является</w:t>
      </w:r>
      <w:r w:rsidR="003D4DA4">
        <w:t xml:space="preserve"> указанная выше</w:t>
      </w:r>
      <w:r w:rsidR="007554EC">
        <w:t xml:space="preserve"> </w:t>
      </w:r>
      <w:proofErr w:type="spellStart"/>
      <w:r w:rsidR="007554EC">
        <w:rPr>
          <w:lang w:val="en-US"/>
        </w:rPr>
        <w:t>cir</w:t>
      </w:r>
      <w:r w:rsidR="003D4DA4">
        <w:rPr>
          <w:lang w:val="en-US"/>
        </w:rPr>
        <w:t>c</w:t>
      </w:r>
      <w:r w:rsidR="007554EC">
        <w:rPr>
          <w:lang w:val="en-US"/>
        </w:rPr>
        <w:t>umplex</w:t>
      </w:r>
      <w:proofErr w:type="spellEnd"/>
      <w:r w:rsidR="007554EC" w:rsidRPr="007554EC">
        <w:t>-</w:t>
      </w:r>
      <w:r w:rsidR="007554EC">
        <w:t>модель, в измерениях которой располагаются возбуждение и тональность.</w:t>
      </w:r>
      <w:proofErr w:type="gramEnd"/>
      <w:r w:rsidR="007554EC">
        <w:t xml:space="preserve"> Возбуждение на шкале варьируется от отсутствия возбуждения до восторга, тональность – </w:t>
      </w:r>
      <w:proofErr w:type="gramStart"/>
      <w:r w:rsidR="007554EC">
        <w:t>от</w:t>
      </w:r>
      <w:proofErr w:type="gramEnd"/>
      <w:r w:rsidR="007554EC">
        <w:t xml:space="preserve"> негативной до позитивной. Данная модель является предпочтительной в распознавании эмоций </w:t>
      </w:r>
      <w:r w:rsidR="002C5AEE">
        <w:t>из-за того, что можно расположить отдельные эмоции в пространстве, даже в случае, когда они не имеют конкретного названия для испытываемого ощущени</w:t>
      </w:r>
      <w:r w:rsidR="003D4DA4">
        <w:t>я.</w:t>
      </w:r>
    </w:p>
    <w:p w:rsidR="003D4DA4" w:rsidRPr="00DD5B28" w:rsidRDefault="00CA503E" w:rsidP="007554EC">
      <w:pPr>
        <w:spacing w:line="360" w:lineRule="auto"/>
      </w:pPr>
      <w:r>
        <w:rPr>
          <w:lang w:val="en-US"/>
        </w:rPr>
        <w:tab/>
      </w:r>
      <w:r w:rsidR="003D4DA4">
        <w:t xml:space="preserve">Сравнивая </w:t>
      </w:r>
      <w:proofErr w:type="spellStart"/>
      <w:r w:rsidR="003D4DA4">
        <w:rPr>
          <w:lang w:val="en-US"/>
        </w:rPr>
        <w:t>circumplex</w:t>
      </w:r>
      <w:proofErr w:type="spellEnd"/>
      <w:r w:rsidR="003D4DA4" w:rsidRPr="003D4DA4">
        <w:t>-</w:t>
      </w:r>
      <w:r w:rsidR="003D4DA4">
        <w:t>модель с векторной моделью, можно выделить основное отличие</w:t>
      </w:r>
      <w:r w:rsidR="00930DDC">
        <w:t xml:space="preserve"> </w:t>
      </w:r>
      <w:r w:rsidR="00930DDC" w:rsidRPr="00930DDC">
        <w:t>[</w:t>
      </w:r>
      <w:r w:rsidR="00EE060B">
        <w:fldChar w:fldCharType="begin"/>
      </w:r>
      <w:r w:rsidR="00EE060B">
        <w:instrText xml:space="preserve"> REF _Ref480725523 \r \h </w:instrText>
      </w:r>
      <w:r w:rsidR="00EE060B">
        <w:fldChar w:fldCharType="separate"/>
      </w:r>
      <w:r w:rsidR="00EE060B">
        <w:t>5</w:t>
      </w:r>
      <w:r w:rsidR="00EE060B">
        <w:fldChar w:fldCharType="end"/>
      </w:r>
      <w:r w:rsidR="00930DDC" w:rsidRPr="00930DDC">
        <w:t>]</w:t>
      </w:r>
      <w:r w:rsidR="003D4DA4">
        <w:t xml:space="preserve">: </w:t>
      </w:r>
      <w:r w:rsidR="00875498">
        <w:t xml:space="preserve">возможность расположения эмоций, характеризующихся высокой интенсивностью и нейтральной тональностью, такими как возбуждение, удивление, вовлечение или любые другие, которые предполагают сильную выраженность, но не могут быть помечены как негативные или позитивные. Для определения таких эмоций требуется использование </w:t>
      </w:r>
      <w:proofErr w:type="spellStart"/>
      <w:r w:rsidR="00875498">
        <w:rPr>
          <w:lang w:val="en-US"/>
        </w:rPr>
        <w:t>circumplex</w:t>
      </w:r>
      <w:proofErr w:type="spellEnd"/>
      <w:r w:rsidR="00875498" w:rsidRPr="00875498">
        <w:t>-</w:t>
      </w:r>
      <w:r w:rsidR="00875498">
        <w:t>модели, потому как в векторной модели полагается разделение положительных и отрицательных высокоинтенсивных эмоций.</w:t>
      </w:r>
    </w:p>
    <w:p w:rsidR="00EE060B" w:rsidRPr="00EE060B" w:rsidRDefault="00CA503E" w:rsidP="007554EC">
      <w:pPr>
        <w:spacing w:line="360" w:lineRule="auto"/>
      </w:pPr>
      <w:r>
        <w:rPr>
          <w:lang w:val="en-US"/>
        </w:rPr>
        <w:tab/>
      </w:r>
      <w:r w:rsidR="00EE060B">
        <w:t xml:space="preserve">Таким образом, можно сказать, что наиболее подходящей моделью в данной работе будет </w:t>
      </w:r>
      <w:proofErr w:type="spellStart"/>
      <w:r w:rsidR="00EE060B">
        <w:rPr>
          <w:lang w:val="en-US"/>
        </w:rPr>
        <w:t>circumplex</w:t>
      </w:r>
      <w:proofErr w:type="spellEnd"/>
      <w:r w:rsidR="00EE060B" w:rsidRPr="00EE060B">
        <w:t>-</w:t>
      </w:r>
      <w:r w:rsidR="00EE060B">
        <w:t>модель, так как указанное выше преимущество в возможности размещения высокоинтенсивных состояний без яркой тональной оценки потребуется в реализации системы.</w:t>
      </w:r>
    </w:p>
    <w:p w:rsidR="00EC5751" w:rsidRDefault="00EC5751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bookmarkStart w:id="3" w:name="_Toc480715993"/>
      <w:r>
        <w:br w:type="page"/>
      </w:r>
    </w:p>
    <w:p w:rsidR="00F7352B" w:rsidRDefault="00F7352B" w:rsidP="00CA503E">
      <w:pPr>
        <w:pStyle w:val="2"/>
        <w:spacing w:line="360" w:lineRule="auto"/>
      </w:pPr>
      <w:r>
        <w:lastRenderedPageBreak/>
        <w:t>Алгоритмы</w:t>
      </w:r>
      <w:bookmarkEnd w:id="3"/>
    </w:p>
    <w:p w:rsidR="00353F15" w:rsidRPr="00C332BC" w:rsidRDefault="00CA503E" w:rsidP="00CA503E">
      <w:pPr>
        <w:spacing w:line="360" w:lineRule="auto"/>
      </w:pPr>
      <w:r>
        <w:rPr>
          <w:lang w:val="en-US"/>
        </w:rPr>
        <w:tab/>
      </w:r>
      <w:r w:rsidR="00353F15">
        <w:t xml:space="preserve">Определив эмоции и существующие модели эмоций, необходимо сказать о том, как они выражаются с помощью тела человека. Согласно </w:t>
      </w:r>
      <w:r w:rsidR="00353F15" w:rsidRPr="00C332BC">
        <w:t>[</w:t>
      </w:r>
      <w:r w:rsidR="00353F15">
        <w:rPr>
          <w:lang w:val="en-US"/>
        </w:rPr>
        <w:fldChar w:fldCharType="begin"/>
      </w:r>
      <w:r w:rsidR="00353F15">
        <w:instrText xml:space="preserve"> REF _Ref468141803 \r \h </w:instrText>
      </w:r>
      <w:r w:rsidR="00353F15">
        <w:rPr>
          <w:lang w:val="en-US"/>
        </w:rPr>
      </w:r>
      <w:r w:rsidRPr="00CA503E">
        <w:instrText xml:space="preserve"> \* </w:instrText>
      </w:r>
      <w:r>
        <w:rPr>
          <w:lang w:val="en-US"/>
        </w:rPr>
        <w:instrText>MERGEFORMAT</w:instrText>
      </w:r>
      <w:r w:rsidRPr="00CA503E">
        <w:instrText xml:space="preserve"> </w:instrText>
      </w:r>
      <w:r w:rsidR="00353F15">
        <w:rPr>
          <w:lang w:val="en-US"/>
        </w:rPr>
        <w:fldChar w:fldCharType="separate"/>
      </w:r>
      <w:r w:rsidR="00353F15">
        <w:t>4</w:t>
      </w:r>
      <w:r w:rsidR="00353F15">
        <w:rPr>
          <w:lang w:val="en-US"/>
        </w:rPr>
        <w:fldChar w:fldCharType="end"/>
      </w:r>
      <w:r w:rsidR="00353F15" w:rsidRPr="00C332BC">
        <w:t xml:space="preserve">], </w:t>
      </w:r>
      <w:r w:rsidR="00353F15">
        <w:t xml:space="preserve">реакции, вызываемые эмоциями, можно разделить на 3 группы: вегетативные реакции, мышечные реакции и </w:t>
      </w:r>
      <w:proofErr w:type="spellStart"/>
      <w:r w:rsidR="00353F15">
        <w:t>импрессивно</w:t>
      </w:r>
      <w:proofErr w:type="spellEnd"/>
      <w:r w:rsidR="00353F15">
        <w:t>-экспрессивные реакции.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 w:rsidRPr="00C332BC">
        <w:t xml:space="preserve">Эмоции </w:t>
      </w:r>
      <w:proofErr w:type="gramStart"/>
      <w:r w:rsidR="00353F15" w:rsidRPr="00C332BC">
        <w:t>характеризуются</w:t>
      </w:r>
      <w:proofErr w:type="gramEnd"/>
      <w:r w:rsidR="00353F15" w:rsidRPr="00C332BC">
        <w:t xml:space="preserve"> прежде</w:t>
      </w:r>
      <w:r w:rsidR="00353F15">
        <w:t xml:space="preserve"> всего</w:t>
      </w:r>
      <w:r w:rsidR="00353F15" w:rsidRPr="00C332BC">
        <w:t xml:space="preserve"> нарушениями вегетативных функций. </w:t>
      </w:r>
      <w:proofErr w:type="gramStart"/>
      <w:r w:rsidR="00353F15" w:rsidRPr="00C332BC">
        <w:t>Последние</w:t>
      </w:r>
      <w:proofErr w:type="gramEnd"/>
      <w:r w:rsidR="00353F15" w:rsidRPr="00C332BC">
        <w:t xml:space="preserve"> являются, бесспорно, составной частью эмоций. </w:t>
      </w:r>
      <w:proofErr w:type="gramStart"/>
      <w:r w:rsidR="00353F15" w:rsidRPr="00C332BC">
        <w:t>Вегетативные проявления эмоций весьма разнообразны: изменение сопротивления кожи (КГР), частоты сердечных сокращений, кровяного давления, сужение и расширение сосудов, изменение скорости, амплитуды и ритма дыхания, температуры кожи, потоотделения, диаметра зрачка, секреции слюны; наблюдаются расст</w:t>
      </w:r>
      <w:r w:rsidR="00353F15">
        <w:t>ройства пищеварительной системы</w:t>
      </w:r>
      <w:r w:rsidR="00353F15" w:rsidRPr="00C332BC">
        <w:t>, сокращение и расслабление сфинктеров, меняются электрическая активность мозга, химический и гормональный состав крови, мочи, слюны, основной обмен.</w:t>
      </w:r>
      <w:proofErr w:type="gramEnd"/>
      <w:r w:rsidR="00353F15">
        <w:t xml:space="preserve"> </w:t>
      </w:r>
      <w:r w:rsidR="00353F15" w:rsidRPr="00C332BC">
        <w:t>Однако нелишне подчеркнуть, что лишь некоторые изменения вегетативных функций могут рассматриваться как характерные проявления эмоций.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proofErr w:type="gramStart"/>
      <w:r w:rsidR="00353F15" w:rsidRPr="00C332BC">
        <w:t>Исследования середины XX в. показали, что внешняя стимуляция (ощущение) трансформируется в тоническую, висцеральную и мышечную активность всего организма, представляющ</w:t>
      </w:r>
      <w:r w:rsidR="00353F15">
        <w:t>ей аффективное жизни индивида.</w:t>
      </w:r>
      <w:proofErr w:type="gramEnd"/>
      <w:r w:rsidR="00353F15">
        <w:t xml:space="preserve"> </w:t>
      </w:r>
      <w:r w:rsidR="00353F15" w:rsidRPr="00C332BC">
        <w:t xml:space="preserve">Эмоция начинается с </w:t>
      </w:r>
      <w:proofErr w:type="spellStart"/>
      <w:r w:rsidR="00353F15" w:rsidRPr="00C332BC">
        <w:t>гипертонуса</w:t>
      </w:r>
      <w:proofErr w:type="spellEnd"/>
      <w:r w:rsidR="00353F15" w:rsidRPr="00C332BC">
        <w:t xml:space="preserve">, внешним </w:t>
      </w:r>
      <w:proofErr w:type="gramStart"/>
      <w:r w:rsidR="00353F15" w:rsidRPr="00C332BC">
        <w:t>проявлением</w:t>
      </w:r>
      <w:proofErr w:type="gramEnd"/>
      <w:r w:rsidR="00353F15" w:rsidRPr="00C332BC">
        <w:t xml:space="preserve"> которого является преобразование не использованной по назначению энергии в спазматические движения: смех, слезы, беспорядочные действия.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>
        <w:t xml:space="preserve">Из </w:t>
      </w:r>
      <w:r w:rsidR="00353F15" w:rsidRPr="00C332BC">
        <w:t>[</w:t>
      </w:r>
      <w:r w:rsidR="00353F15">
        <w:fldChar w:fldCharType="begin"/>
      </w:r>
      <w:r w:rsidR="00353F15">
        <w:instrText xml:space="preserve"> REF _Ref468141803 \r \h </w:instrText>
      </w:r>
      <w:r w:rsidR="00353F15">
        <w:fldChar w:fldCharType="separate"/>
      </w:r>
      <w:r w:rsidR="00353F15">
        <w:t>4</w:t>
      </w:r>
      <w:r w:rsidR="00353F15">
        <w:fldChar w:fldCharType="end"/>
      </w:r>
      <w:r w:rsidR="00353F15" w:rsidRPr="00C332BC">
        <w:t xml:space="preserve">]: </w:t>
      </w:r>
      <w:r w:rsidR="00353F15">
        <w:t>«</w:t>
      </w:r>
      <w:r w:rsidR="00353F15" w:rsidRPr="00C332BC">
        <w:t xml:space="preserve">Зафиксировано увеличение мышечного тонуса (электроды устанавливались во главе) при прослушивании детективной рассказы течение 10 мин. Одно только представление о движении вызывает </w:t>
      </w:r>
      <w:r w:rsidR="00353F15" w:rsidRPr="00C332BC">
        <w:lastRenderedPageBreak/>
        <w:t xml:space="preserve">увеличение электрической активности соответствующих групп мышц. За чрезмерной активации наблюдается тем более мышечное напряжение, чем сильнее стремление субъекта подавить вызванные стимуляцией движения; это напряжение еще больше усиливается под влиянием социальных и моральных запретов (напряжение юноши, не решается обнять </w:t>
      </w:r>
      <w:proofErr w:type="gramStart"/>
      <w:r w:rsidR="00353F15" w:rsidRPr="00C332BC">
        <w:t>девушку</w:t>
      </w:r>
      <w:proofErr w:type="gramEnd"/>
      <w:r w:rsidR="00353F15" w:rsidRPr="00C332BC">
        <w:t xml:space="preserve"> которая нравится ему; напряжение ребенка, не желает подчи</w:t>
      </w:r>
      <w:r w:rsidR="00353F15">
        <w:t>ниться определенной требованию)».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 w:rsidRPr="00C332BC">
        <w:t xml:space="preserve">Периферические изменения, охватывающие весь организм при эмоциях, распространяются и наружу. Захватывая систему мышц лица и всего тела, они оказываются в выразительных движениях - В мимике (выразительные движения лица), пантомимике (выпадающие движения всего тела) и в голосовых реакциях (интонации и тембре голоса). Эмоциональные переживания выражаются не только в сильных движениях, но и в </w:t>
      </w:r>
      <w:proofErr w:type="spellStart"/>
      <w:r w:rsidR="00353F15" w:rsidRPr="00C332BC">
        <w:t>микродвижениях</w:t>
      </w:r>
      <w:proofErr w:type="spellEnd"/>
      <w:r w:rsidR="00353F15" w:rsidRPr="00C332BC">
        <w:t xml:space="preserve"> (тремор, реакции зрачков)</w:t>
      </w:r>
      <w:r w:rsidR="00353F15">
        <w:t>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>
        <w:t xml:space="preserve">Как вывод, можно сказать, что эмоции проявляются множеством различных наблюдаемых реакций. Однако не все эти реакции удобно наблюдать в контексте вычислительной техники. А также выявление корреляции между детектируемыми реакциями является сложной задачей. 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>
        <w:t>Кроме того, можно выделить основные способы определения эмоций: распознавание речи, распознавание лицевых выражений, распознавание жестов тела,  физиологическое наблюдение. Область, которая занимается разработкой систем и устройств, предназначенных для распознавания, обработки и интерпретации эмоций называется «</w:t>
      </w:r>
      <w:r w:rsidR="00353F15">
        <w:rPr>
          <w:lang w:val="en-US"/>
        </w:rPr>
        <w:t>affective</w:t>
      </w:r>
      <w:r w:rsidR="00353F15" w:rsidRPr="00F744D1">
        <w:t xml:space="preserve"> </w:t>
      </w:r>
      <w:r w:rsidR="00353F15">
        <w:rPr>
          <w:lang w:val="en-US"/>
        </w:rPr>
        <w:t>computing</w:t>
      </w:r>
      <w:r w:rsidR="00353F15">
        <w:t>»</w:t>
      </w:r>
      <w:r w:rsidR="00353F15" w:rsidRPr="00F744D1">
        <w:t xml:space="preserve">, </w:t>
      </w:r>
      <w:r w:rsidR="00353F15">
        <w:t>что можно перевести как «аффективные вычисления».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>
        <w:t xml:space="preserve">Определение эмоций начинается с работы пассивных датчиков, которые захватывают данные о физическом состоянии пользователя или его поведении без интерпретации этих данных. К примеру, видеокамера может снимать лицевые выражения, жесты тела, тогда как микрофон </w:t>
      </w:r>
      <w:r w:rsidR="00353F15">
        <w:lastRenderedPageBreak/>
        <w:t xml:space="preserve">захватывает речь. Другие датчики предоставляют данные, измеряя физиологические данные, такие как температура кожи, электрическая активность кожи и т.п. </w:t>
      </w:r>
    </w:p>
    <w:p w:rsidR="00353F15" w:rsidRDefault="00CA503E" w:rsidP="00353F15">
      <w:pPr>
        <w:spacing w:line="360" w:lineRule="auto"/>
      </w:pPr>
      <w:r>
        <w:rPr>
          <w:lang w:val="en-US"/>
        </w:rPr>
        <w:tab/>
      </w:r>
      <w:r w:rsidR="00353F15">
        <w:t>Далее</w:t>
      </w:r>
      <w:r w:rsidR="008C1229">
        <w:t xml:space="preserve"> </w:t>
      </w:r>
      <w:r w:rsidR="00353F15">
        <w:t>происходит распознавание в полученных данных некоторых паттернов с помощью техник машинного обучения, направленных на разные формы, такие как распознавание речи, обработка естественного языка или выявление лицевых выражений. На выходе получаются метки или координаты в одном из пространств валентность-интенсивность, о которых говорилось раньше.</w:t>
      </w:r>
    </w:p>
    <w:p w:rsidR="002B7D55" w:rsidRDefault="00CA503E" w:rsidP="00B73A54">
      <w:pPr>
        <w:spacing w:line="360" w:lineRule="auto"/>
      </w:pPr>
      <w:r>
        <w:rPr>
          <w:lang w:val="en-US"/>
        </w:rPr>
        <w:tab/>
      </w:r>
      <w:r w:rsidR="008C1229">
        <w:t>Основную роль в распознавании эмоций играет выбранный классификатор.</w:t>
      </w:r>
      <w:r w:rsidR="002B7D55">
        <w:t xml:space="preserve"> На данный момент наиболее часто используемые классификаторы это: линейный дискриминантный классификатор</w:t>
      </w:r>
      <w:r w:rsidR="002B7D55" w:rsidRPr="00987D76">
        <w:t xml:space="preserve">, </w:t>
      </w:r>
      <w:r w:rsidR="002B7D55">
        <w:rPr>
          <w:lang w:val="en-US"/>
        </w:rPr>
        <w:t>k</w:t>
      </w:r>
      <w:r w:rsidR="002B7D55" w:rsidRPr="00987D76">
        <w:t>-</w:t>
      </w:r>
      <w:proofErr w:type="spellStart"/>
      <w:r w:rsidR="002B7D55">
        <w:t>ый</w:t>
      </w:r>
      <w:proofErr w:type="spellEnd"/>
      <w:r w:rsidR="002B7D55">
        <w:t xml:space="preserve"> ближайший сосед</w:t>
      </w:r>
      <w:r w:rsidR="002B7D55" w:rsidRPr="00987D76">
        <w:t xml:space="preserve">, </w:t>
      </w:r>
      <w:r w:rsidR="002B7D55">
        <w:t>Гауссова смешанная модель</w:t>
      </w:r>
      <w:r w:rsidR="002B7D55" w:rsidRPr="00987D76">
        <w:t xml:space="preserve">, </w:t>
      </w:r>
      <w:r w:rsidR="002B7D55">
        <w:t>метод опорных векторов</w:t>
      </w:r>
      <w:r w:rsidR="002B7D55" w:rsidRPr="00987D76">
        <w:t xml:space="preserve">, </w:t>
      </w:r>
      <w:r w:rsidR="002B7D55">
        <w:t>искусственная нейронная сеть, дерево решений и скрытые сети Марковский моделей.</w:t>
      </w:r>
    </w:p>
    <w:p w:rsidR="00455B06" w:rsidRDefault="002B7D55" w:rsidP="002B7D55">
      <w:pPr>
        <w:rPr>
          <w:color w:val="FF0000"/>
        </w:rPr>
      </w:pPr>
      <w:r>
        <w:rPr>
          <w:color w:val="FF0000"/>
        </w:rPr>
        <w:t>Описать классификаторы, выделить особенности, плюсы, минусы, области применения.</w:t>
      </w:r>
    </w:p>
    <w:p w:rsidR="00455B06" w:rsidRPr="009C3C7A" w:rsidRDefault="00455B06" w:rsidP="002B7D55">
      <w:pPr>
        <w:rPr>
          <w:color w:val="FF0000"/>
          <w:lang w:val="en-US"/>
        </w:rPr>
      </w:pPr>
      <w:r>
        <w:rPr>
          <w:color w:val="FF0000"/>
        </w:rPr>
        <w:t>Найти, что работа классификаторов требует предварительного обучения, а так же ресурсоемка и не подходит для анализа сигналов в реальном времени.</w:t>
      </w:r>
      <w:r w:rsidR="000A689A" w:rsidRPr="000A689A">
        <w:rPr>
          <w:color w:val="FF0000"/>
        </w:rPr>
        <w:t xml:space="preserve"> </w:t>
      </w:r>
      <w:r w:rsidR="000A689A">
        <w:rPr>
          <w:color w:val="FF0000"/>
        </w:rPr>
        <w:t>Или нет.</w:t>
      </w:r>
    </w:p>
    <w:p w:rsidR="008A3AAC" w:rsidRDefault="008A3AAC" w:rsidP="002B7D55">
      <w:pPr>
        <w:rPr>
          <w:color w:val="FF0000"/>
        </w:rPr>
      </w:pPr>
      <w:r>
        <w:rPr>
          <w:color w:val="FF0000"/>
        </w:rPr>
        <w:br w:type="page"/>
      </w:r>
    </w:p>
    <w:p w:rsidR="008A3AAC" w:rsidRDefault="00CA503E" w:rsidP="00B73A54">
      <w:pPr>
        <w:spacing w:line="360" w:lineRule="auto"/>
      </w:pPr>
      <w:r>
        <w:rPr>
          <w:lang w:val="en-US"/>
        </w:rPr>
        <w:lastRenderedPageBreak/>
        <w:tab/>
      </w:r>
      <w:r w:rsidR="0038274E">
        <w:t xml:space="preserve">В своей работе </w:t>
      </w:r>
      <w:r w:rsidR="0038274E" w:rsidRPr="00AE7D2D">
        <w:t>[</w:t>
      </w:r>
      <w:r w:rsidR="00AE7D2D">
        <w:rPr>
          <w:lang w:val="en-US"/>
        </w:rPr>
        <w:fldChar w:fldCharType="begin"/>
      </w:r>
      <w:r w:rsidR="00AE7D2D" w:rsidRPr="00AE7D2D">
        <w:instrText xml:space="preserve"> </w:instrText>
      </w:r>
      <w:r w:rsidR="00AE7D2D">
        <w:rPr>
          <w:lang w:val="en-US"/>
        </w:rPr>
        <w:instrText>REF</w:instrText>
      </w:r>
      <w:r w:rsidR="00AE7D2D" w:rsidRPr="00AE7D2D">
        <w:instrText xml:space="preserve"> _</w:instrText>
      </w:r>
      <w:r w:rsidR="00AE7D2D">
        <w:rPr>
          <w:lang w:val="en-US"/>
        </w:rPr>
        <w:instrText>Ref</w:instrText>
      </w:r>
      <w:r w:rsidR="00AE7D2D" w:rsidRPr="00AE7D2D">
        <w:instrText>480399969 \</w:instrText>
      </w:r>
      <w:r w:rsidR="00AE7D2D">
        <w:rPr>
          <w:lang w:val="en-US"/>
        </w:rPr>
        <w:instrText>r</w:instrText>
      </w:r>
      <w:r w:rsidR="00AE7D2D" w:rsidRPr="00AE7D2D">
        <w:instrText xml:space="preserve"> \</w:instrText>
      </w:r>
      <w:r w:rsidR="00AE7D2D">
        <w:rPr>
          <w:lang w:val="en-US"/>
        </w:rPr>
        <w:instrText>h</w:instrText>
      </w:r>
      <w:r w:rsidR="00AE7D2D" w:rsidRPr="00AE7D2D">
        <w:instrText xml:space="preserve"> </w:instrText>
      </w:r>
      <w:r w:rsidR="00B73A54" w:rsidRPr="00B73A54">
        <w:instrText xml:space="preserve"> \* </w:instrText>
      </w:r>
      <w:r w:rsidR="00B73A54">
        <w:rPr>
          <w:lang w:val="en-US"/>
        </w:rPr>
        <w:instrText>MERGEFORMAT</w:instrText>
      </w:r>
      <w:r w:rsidR="00B73A54" w:rsidRPr="00B73A54">
        <w:instrText xml:space="preserve"> </w:instrText>
      </w:r>
      <w:r w:rsidR="00AE7D2D">
        <w:rPr>
          <w:lang w:val="en-US"/>
        </w:rPr>
      </w:r>
      <w:r w:rsidR="00AE7D2D">
        <w:rPr>
          <w:lang w:val="en-US"/>
        </w:rPr>
        <w:fldChar w:fldCharType="separate"/>
      </w:r>
      <w:r w:rsidR="00AE7D2D" w:rsidRPr="00AE7D2D">
        <w:t>2</w:t>
      </w:r>
      <w:r w:rsidR="00AE7D2D">
        <w:rPr>
          <w:lang w:val="en-US"/>
        </w:rPr>
        <w:fldChar w:fldCharType="end"/>
      </w:r>
      <w:r w:rsidR="0038274E" w:rsidRPr="00AE7D2D">
        <w:t>]</w:t>
      </w:r>
      <w:r w:rsidR="00AE7D2D">
        <w:t xml:space="preserve"> исследователи из Кореи</w:t>
      </w:r>
      <w:r w:rsidR="00C667BE">
        <w:t xml:space="preserve"> </w:t>
      </w:r>
      <w:proofErr w:type="spellStart"/>
      <w:r w:rsidR="00C667BE" w:rsidRPr="00C667BE">
        <w:t>Kwang-Eun</w:t>
      </w:r>
      <w:proofErr w:type="spellEnd"/>
      <w:r w:rsidR="00C667BE" w:rsidRPr="00C667BE">
        <w:t xml:space="preserve"> </w:t>
      </w:r>
      <w:proofErr w:type="spellStart"/>
      <w:r w:rsidR="00C667BE" w:rsidRPr="00C667BE">
        <w:t>Ko</w:t>
      </w:r>
      <w:proofErr w:type="spellEnd"/>
      <w:r w:rsidR="00C667BE" w:rsidRPr="00C667BE">
        <w:t xml:space="preserve">, </w:t>
      </w:r>
      <w:proofErr w:type="spellStart"/>
      <w:r w:rsidR="00C667BE" w:rsidRPr="00C667BE">
        <w:t>Hyun-Chang</w:t>
      </w:r>
      <w:proofErr w:type="spellEnd"/>
      <w:r w:rsidR="00C667BE" w:rsidRPr="00C667BE">
        <w:t xml:space="preserve"> </w:t>
      </w:r>
      <w:proofErr w:type="spellStart"/>
      <w:r w:rsidR="00C667BE" w:rsidRPr="00C667BE">
        <w:t>Yang</w:t>
      </w:r>
      <w:proofErr w:type="spellEnd"/>
      <w:r w:rsidR="00C667BE" w:rsidRPr="00C667BE">
        <w:t xml:space="preserve">, </w:t>
      </w:r>
      <w:proofErr w:type="spellStart"/>
      <w:r w:rsidR="00C667BE" w:rsidRPr="00C667BE">
        <w:t>and</w:t>
      </w:r>
      <w:proofErr w:type="spellEnd"/>
      <w:r w:rsidR="00C667BE" w:rsidRPr="00C667BE">
        <w:t xml:space="preserve"> </w:t>
      </w:r>
      <w:proofErr w:type="spellStart"/>
      <w:r w:rsidR="00C667BE" w:rsidRPr="00C667BE">
        <w:t>Kwee-Bo</w:t>
      </w:r>
      <w:proofErr w:type="spellEnd"/>
      <w:r w:rsidR="00C667BE" w:rsidRPr="00C667BE">
        <w:t xml:space="preserve"> </w:t>
      </w:r>
      <w:proofErr w:type="spellStart"/>
      <w:r w:rsidR="00C667BE" w:rsidRPr="00C667BE">
        <w:t>Sim</w:t>
      </w:r>
      <w:proofErr w:type="spellEnd"/>
      <w:r w:rsidR="00AE7D2D">
        <w:t xml:space="preserve"> используют ЭЭГ сигналы</w:t>
      </w:r>
      <w:r w:rsidR="00AF40F9">
        <w:t>, а точнее относительные степени сигналов ЭЭГ</w:t>
      </w:r>
      <w:r w:rsidR="00AE7D2D">
        <w:t xml:space="preserve"> и Байесовскую</w:t>
      </w:r>
      <w:r w:rsidR="00AE7D2D" w:rsidRPr="00AE7D2D">
        <w:t xml:space="preserve"> сеть</w:t>
      </w:r>
      <w:r w:rsidR="00AF40F9">
        <w:t xml:space="preserve"> для определения эмоционального состояния человека. </w:t>
      </w:r>
    </w:p>
    <w:p w:rsidR="005F1EB6" w:rsidRPr="009A2582" w:rsidRDefault="00CA503E" w:rsidP="00B73A54">
      <w:pPr>
        <w:spacing w:line="360" w:lineRule="auto"/>
      </w:pPr>
      <w:r>
        <w:rPr>
          <w:lang w:val="en-US"/>
        </w:rPr>
        <w:tab/>
      </w:r>
      <w:r w:rsidR="00B643B4">
        <w:t>В другой работе</w:t>
      </w:r>
      <w:r w:rsidR="00B643B4" w:rsidRPr="00867C27">
        <w:t xml:space="preserve"> [</w:t>
      </w:r>
      <w:r w:rsidR="00867C27">
        <w:rPr>
          <w:lang w:val="en-US"/>
        </w:rPr>
        <w:fldChar w:fldCharType="begin"/>
      </w:r>
      <w:r w:rsidR="00867C27" w:rsidRPr="00867C27">
        <w:instrText xml:space="preserve"> </w:instrText>
      </w:r>
      <w:r w:rsidR="00867C27">
        <w:rPr>
          <w:lang w:val="en-US"/>
        </w:rPr>
        <w:instrText>REF</w:instrText>
      </w:r>
      <w:r w:rsidR="00867C27" w:rsidRPr="00867C27">
        <w:instrText xml:space="preserve"> _</w:instrText>
      </w:r>
      <w:r w:rsidR="00867C27">
        <w:rPr>
          <w:lang w:val="en-US"/>
        </w:rPr>
        <w:instrText>Ref</w:instrText>
      </w:r>
      <w:r w:rsidR="00867C27" w:rsidRPr="00867C27">
        <w:instrText>480404064 \</w:instrText>
      </w:r>
      <w:r w:rsidR="00867C27">
        <w:rPr>
          <w:lang w:val="en-US"/>
        </w:rPr>
        <w:instrText>r</w:instrText>
      </w:r>
      <w:r w:rsidR="00867C27" w:rsidRPr="00867C27">
        <w:instrText xml:space="preserve"> \</w:instrText>
      </w:r>
      <w:r w:rsidR="00867C27">
        <w:rPr>
          <w:lang w:val="en-US"/>
        </w:rPr>
        <w:instrText>h</w:instrText>
      </w:r>
      <w:r w:rsidR="00867C27" w:rsidRPr="00867C27">
        <w:instrText xml:space="preserve"> </w:instrText>
      </w:r>
      <w:r w:rsidR="00B73A54" w:rsidRPr="00B73A54">
        <w:instrText xml:space="preserve"> \* </w:instrText>
      </w:r>
      <w:r w:rsidR="00B73A54">
        <w:rPr>
          <w:lang w:val="en-US"/>
        </w:rPr>
        <w:instrText>MERGEFORMAT</w:instrText>
      </w:r>
      <w:r w:rsidR="00B73A54" w:rsidRPr="00B73A54">
        <w:instrText xml:space="preserve"> </w:instrText>
      </w:r>
      <w:r w:rsidR="00867C27">
        <w:rPr>
          <w:lang w:val="en-US"/>
        </w:rPr>
      </w:r>
      <w:r w:rsidR="00867C27">
        <w:rPr>
          <w:lang w:val="en-US"/>
        </w:rPr>
        <w:fldChar w:fldCharType="separate"/>
      </w:r>
      <w:r w:rsidR="00867C27" w:rsidRPr="00867C27">
        <w:t>3</w:t>
      </w:r>
      <w:r w:rsidR="00867C27">
        <w:rPr>
          <w:lang w:val="en-US"/>
        </w:rPr>
        <w:fldChar w:fldCharType="end"/>
      </w:r>
      <w:r w:rsidR="00B643B4" w:rsidRPr="00867C27">
        <w:t>]</w:t>
      </w:r>
      <w:r w:rsidR="00B643B4">
        <w:t xml:space="preserve"> </w:t>
      </w:r>
      <w:r w:rsidR="00867C27">
        <w:t>описывается, как используется фрактальная размерность для определения эмоционального состояния по данным ЭЭГ. Исследователи из Сингапура проводят два эксперимента с прослушиванием музыкальных фрагментов несколькими людьми. В этот момент у них снимают данные ЭЭГ и просят отметить, какую из шести эмоций они испытывают при прослушивании. Затем, из значений ЭЭГ определяются значения</w:t>
      </w:r>
      <w:r w:rsidR="00DF7E7A" w:rsidRPr="00DF7E7A">
        <w:t xml:space="preserve"> </w:t>
      </w:r>
      <w:r w:rsidR="00DF7E7A">
        <w:t>фрактальной размерности, после чего устанавливается связь между значениями размерности и характеристиками модели: валентности и интенсивности</w:t>
      </w:r>
      <w:r w:rsidR="009A2582">
        <w:t>.</w:t>
      </w:r>
      <w:r w:rsidR="00DF7E7A">
        <w:t xml:space="preserve"> Таким образом, определив характеристики для эмоциональной модели, становится возможным определить</w:t>
      </w:r>
      <w:r w:rsidR="009A2582">
        <w:t xml:space="preserve"> конк</w:t>
      </w:r>
      <w:r w:rsidR="00DF7E7A">
        <w:t>ретную эмоцию</w:t>
      </w:r>
      <w:r w:rsidR="009A2582">
        <w:t>.</w:t>
      </w:r>
    </w:p>
    <w:p w:rsidR="00525C8C" w:rsidRPr="00544466" w:rsidRDefault="00CA503E" w:rsidP="00544466">
      <w:pPr>
        <w:spacing w:line="360" w:lineRule="auto"/>
      </w:pPr>
      <w:r>
        <w:rPr>
          <w:lang w:val="en-US"/>
        </w:rPr>
        <w:tab/>
      </w:r>
      <w:r w:rsidR="00525C8C">
        <w:t xml:space="preserve">Фрактальная размерность – это один из способов определения размерности множества в метрическом пространстве. </w:t>
      </w:r>
      <w:r w:rsidR="00525C8C" w:rsidRPr="00525C8C">
        <w:t>Фрактальная размерность была впервые введена как коэффициент, описывающий геометрически сложные формы, для которых детали являются более важными, чем полный рисунок</w:t>
      </w:r>
      <w:r w:rsidR="00525C8C">
        <w:t xml:space="preserve"> </w:t>
      </w:r>
      <w:r w:rsidR="00525C8C" w:rsidRPr="00525C8C">
        <w:t>[</w:t>
      </w:r>
      <w:r w:rsidR="00525C8C">
        <w:fldChar w:fldCharType="begin"/>
      </w:r>
      <w:r w:rsidR="00525C8C">
        <w:instrText xml:space="preserve"> REF _Ref480730663 \r \h </w:instrText>
      </w:r>
      <w:r w:rsidR="002510BB">
        <w:instrText xml:space="preserve"> \* MERGEFORMAT </w:instrText>
      </w:r>
      <w:r w:rsidR="00525C8C">
        <w:fldChar w:fldCharType="separate"/>
      </w:r>
      <w:r w:rsidR="00525C8C">
        <w:t>6</w:t>
      </w:r>
      <w:r w:rsidR="00525C8C">
        <w:fldChar w:fldCharType="end"/>
      </w:r>
      <w:r w:rsidR="00525C8C" w:rsidRPr="00525C8C">
        <w:t>]</w:t>
      </w:r>
      <w:r w:rsidR="00525C8C">
        <w:t xml:space="preserve">. </w:t>
      </w:r>
      <w:r w:rsidR="002510BB">
        <w:t>Фрактальную размерность можно использовать как характеристику кривой. Кроме того, в работ</w:t>
      </w:r>
      <w:r w:rsidR="00544466">
        <w:t>е</w:t>
      </w:r>
      <w:r w:rsidR="00710E42" w:rsidRPr="00544466">
        <w:t xml:space="preserve"> [</w:t>
      </w:r>
      <w:r w:rsidR="00E21614">
        <w:fldChar w:fldCharType="begin"/>
      </w:r>
      <w:r w:rsidR="00E21614">
        <w:instrText xml:space="preserve"> REF _Ref480732276 \r \h </w:instrText>
      </w:r>
      <w:r w:rsidR="00E21614">
        <w:fldChar w:fldCharType="separate"/>
      </w:r>
      <w:r w:rsidR="00E21614">
        <w:t>7</w:t>
      </w:r>
      <w:r w:rsidR="00E21614">
        <w:fldChar w:fldCharType="end"/>
      </w:r>
      <w:r w:rsidR="00710E42" w:rsidRPr="00544466">
        <w:t>]</w:t>
      </w:r>
      <w:r w:rsidR="00544466">
        <w:t xml:space="preserve"> указано, что нелинейные системы типа данных с ЭЭГ могут быть подвергнуты анализу при помощи фрактальной размерности. В </w:t>
      </w:r>
      <w:r w:rsidR="00544466" w:rsidRPr="00544466">
        <w:t>[</w:t>
      </w:r>
      <w:r w:rsidR="00E21614">
        <w:fldChar w:fldCharType="begin"/>
      </w:r>
      <w:r w:rsidR="00E21614">
        <w:instrText xml:space="preserve"> REF _Ref480732280 \r \h </w:instrText>
      </w:r>
      <w:r w:rsidR="00E21614">
        <w:fldChar w:fldCharType="separate"/>
      </w:r>
      <w:r w:rsidR="00E21614">
        <w:t>8</w:t>
      </w:r>
      <w:r w:rsidR="00E21614">
        <w:fldChar w:fldCharType="end"/>
      </w:r>
      <w:r w:rsidR="00544466" w:rsidRPr="00544466">
        <w:t xml:space="preserve">] </w:t>
      </w:r>
      <w:r w:rsidR="00544466">
        <w:t>также сказано, что фрактальная размерность отражает изменения в ЭЭГ сигнале</w:t>
      </w:r>
      <w:r w:rsidR="002C5D01">
        <w:t xml:space="preserve">, и более того,  в </w:t>
      </w:r>
      <w:r w:rsidR="00E21614" w:rsidRPr="00E21614">
        <w:t>[</w:t>
      </w:r>
      <w:r w:rsidR="00E21614">
        <w:fldChar w:fldCharType="begin"/>
      </w:r>
      <w:r w:rsidR="00E21614">
        <w:instrText xml:space="preserve"> REF _Ref480732288 \r \h </w:instrText>
      </w:r>
      <w:r w:rsidR="00E21614">
        <w:fldChar w:fldCharType="separate"/>
      </w:r>
      <w:r w:rsidR="00E21614">
        <w:t>9</w:t>
      </w:r>
      <w:r w:rsidR="00E21614">
        <w:fldChar w:fldCharType="end"/>
      </w:r>
      <w:r w:rsidR="00E21614" w:rsidRPr="00E21614">
        <w:t xml:space="preserve">] </w:t>
      </w:r>
      <w:r w:rsidR="002C5D01">
        <w:t>указано</w:t>
      </w:r>
      <w:r w:rsidR="00E21614">
        <w:t>, что фрактальная размерность ЭЭГ сигнала мозга отличается при выполнении различных задач, связанных с умственной деятельностью</w:t>
      </w:r>
      <w:r w:rsidR="00544466">
        <w:t>.</w:t>
      </w:r>
    </w:p>
    <w:p w:rsidR="00936ACE" w:rsidRDefault="00936ACE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1846DD" w:rsidRDefault="001846DD" w:rsidP="001846DD">
      <w:pPr>
        <w:pStyle w:val="2"/>
      </w:pPr>
      <w:bookmarkStart w:id="4" w:name="_Toc480715994"/>
      <w:r>
        <w:lastRenderedPageBreak/>
        <w:t>Существующие аналоги</w:t>
      </w:r>
      <w:bookmarkEnd w:id="4"/>
    </w:p>
    <w:p w:rsidR="00C64781" w:rsidRDefault="00CA503E" w:rsidP="008C1984">
      <w:pPr>
        <w:spacing w:line="360" w:lineRule="auto"/>
      </w:pPr>
      <w:r>
        <w:rPr>
          <w:lang w:val="en-US"/>
        </w:rPr>
        <w:tab/>
      </w:r>
      <w:r w:rsidR="00562A69">
        <w:t xml:space="preserve">Прямых аналогов для разрабатываемой системы не было найдено. Среди косвенных аналогов можно выделить </w:t>
      </w:r>
      <w:r w:rsidR="00C64781">
        <w:t>следующие проекты.</w:t>
      </w:r>
    </w:p>
    <w:p w:rsidR="00C64781" w:rsidRDefault="00C64781" w:rsidP="008C1984">
      <w:pPr>
        <w:pStyle w:val="3"/>
        <w:spacing w:line="360" w:lineRule="auto"/>
      </w:pPr>
      <w:bookmarkStart w:id="5" w:name="_Toc480715995"/>
      <w:proofErr w:type="spellStart"/>
      <w:r>
        <w:rPr>
          <w:lang w:val="en-US"/>
        </w:rPr>
        <w:t>MyndPlay</w:t>
      </w:r>
      <w:bookmarkEnd w:id="5"/>
      <w:proofErr w:type="spellEnd"/>
    </w:p>
    <w:p w:rsidR="00562A69" w:rsidRDefault="00CA503E" w:rsidP="008C1984">
      <w:pPr>
        <w:spacing w:line="360" w:lineRule="auto"/>
      </w:pPr>
      <w:r>
        <w:rPr>
          <w:lang w:val="en-US"/>
        </w:rPr>
        <w:tab/>
      </w:r>
      <w:r w:rsidR="00C64781">
        <w:t xml:space="preserve">Компания </w:t>
      </w:r>
      <w:proofErr w:type="spellStart"/>
      <w:r w:rsidR="00C64781">
        <w:rPr>
          <w:lang w:val="en-US"/>
        </w:rPr>
        <w:t>MyndPlay</w:t>
      </w:r>
      <w:proofErr w:type="spellEnd"/>
      <w:r w:rsidR="00C64781">
        <w:t xml:space="preserve"> </w:t>
      </w:r>
      <w:r w:rsidR="00562A69">
        <w:t xml:space="preserve">выпустила систему управления сюжетами видео фильмов и игр при помощи данных от </w:t>
      </w:r>
      <w:proofErr w:type="spellStart"/>
      <w:r w:rsidR="00562A69">
        <w:t>нейроинтерфейса</w:t>
      </w:r>
      <w:proofErr w:type="spellEnd"/>
      <w:r w:rsidR="00562A69">
        <w:t xml:space="preserve"> с аналогичным названием.</w:t>
      </w:r>
    </w:p>
    <w:p w:rsidR="00562A69" w:rsidRDefault="00562A69" w:rsidP="008C1984">
      <w:pPr>
        <w:spacing w:line="360" w:lineRule="auto"/>
      </w:pPr>
      <w:r>
        <w:t>Плюсы решения: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 xml:space="preserve">Использование существующей платформы </w:t>
      </w:r>
      <w:proofErr w:type="spellStart"/>
      <w:r>
        <w:t>NeuroSky</w:t>
      </w:r>
      <w:proofErr w:type="spellEnd"/>
      <w:r>
        <w:t xml:space="preserve"> TGAM, что обуславливает низкую цену разработки; 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>Решение очень интересно для пользователей в развлекательных целях;</w:t>
      </w:r>
    </w:p>
    <w:p w:rsidR="00562A69" w:rsidRDefault="00562A69" w:rsidP="00CA503E">
      <w:pPr>
        <w:pStyle w:val="ab"/>
        <w:numPr>
          <w:ilvl w:val="0"/>
          <w:numId w:val="17"/>
        </w:numPr>
        <w:spacing w:line="360" w:lineRule="auto"/>
      </w:pPr>
      <w:r>
        <w:t>Решение позволяет создавать фильмы с контролируемым сюжетом для домашнего просмотра в развлекательных и развивающих, образовательных целях;</w:t>
      </w:r>
    </w:p>
    <w:p w:rsidR="00562A69" w:rsidRDefault="00562A69" w:rsidP="008C1984">
      <w:pPr>
        <w:spacing w:line="360" w:lineRule="auto"/>
      </w:pPr>
      <w:r>
        <w:t>Минусы решения: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 xml:space="preserve">Реализация проекта на платформе </w:t>
      </w:r>
      <w:r w:rsidRPr="00CA503E">
        <w:rPr>
          <w:lang w:val="en-US"/>
        </w:rPr>
        <w:t>PC</w:t>
      </w:r>
      <w:r>
        <w:t>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Работа по контролю контента с использованием данных без верификации;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Отсутствие многопользовательских решений;</w:t>
      </w:r>
    </w:p>
    <w:p w:rsidR="00562A69" w:rsidRDefault="00562A69" w:rsidP="00CA503E">
      <w:pPr>
        <w:pStyle w:val="ab"/>
        <w:numPr>
          <w:ilvl w:val="0"/>
          <w:numId w:val="18"/>
        </w:numPr>
        <w:spacing w:line="360" w:lineRule="auto"/>
      </w:pPr>
      <w:r>
        <w:t>Невозможность из-за ограничений возможностей платформы работать с эмоциональными и иными однозначно определяемыми состояниями НС человека.</w:t>
      </w:r>
    </w:p>
    <w:p w:rsidR="00562A69" w:rsidRDefault="003B78A0" w:rsidP="008C1984">
      <w:pPr>
        <w:spacing w:line="360" w:lineRule="auto"/>
      </w:pPr>
      <w:r>
        <w:rPr>
          <w:lang w:val="en-US"/>
        </w:rPr>
        <w:tab/>
      </w:r>
      <w:r w:rsidR="00562A69">
        <w:t xml:space="preserve">Резюме: Проект с высоким потенциалом на момент разработки, однако, использование платформы с ограниченным потенциалом сдерживает возможности роста и развития в соответствии с требованиями </w:t>
      </w:r>
      <w:r w:rsidR="00562A69">
        <w:lastRenderedPageBreak/>
        <w:t>рынка 2016 года для создания контролируемых сред, игровых сценариев и т.д.</w:t>
      </w:r>
    </w:p>
    <w:p w:rsidR="00562A69" w:rsidRDefault="00562A69" w:rsidP="008C1984">
      <w:pPr>
        <w:pStyle w:val="3"/>
        <w:spacing w:line="360" w:lineRule="auto"/>
      </w:pPr>
      <w:bookmarkStart w:id="6" w:name="_Toc480715996"/>
      <w:r>
        <w:t>Проект «</w:t>
      </w:r>
      <w:proofErr w:type="spellStart"/>
      <w:r>
        <w:t>SenseLabs</w:t>
      </w:r>
      <w:proofErr w:type="spellEnd"/>
      <w:r>
        <w:t xml:space="preserve"> VERSUS»</w:t>
      </w:r>
      <w:bookmarkEnd w:id="6"/>
    </w:p>
    <w:p w:rsidR="00562A69" w:rsidRDefault="003B78A0" w:rsidP="008C1984">
      <w:pPr>
        <w:spacing w:line="360" w:lineRule="auto"/>
      </w:pPr>
      <w:r>
        <w:rPr>
          <w:lang w:val="en-US"/>
        </w:rPr>
        <w:tab/>
      </w:r>
      <w:r w:rsidR="00562A69">
        <w:t xml:space="preserve">Новое техническое решение - </w:t>
      </w:r>
      <w:proofErr w:type="spellStart"/>
      <w:r w:rsidR="00562A69">
        <w:t>нейроинтерфейс</w:t>
      </w:r>
      <w:proofErr w:type="spellEnd"/>
      <w:r w:rsidR="00562A69">
        <w:t xml:space="preserve"> 2015 года выпуска. Основной акцент разработки - на играх/тренингах БОС ЭЭГ. Основой устройства является чип TGAM, разработанный компанией </w:t>
      </w:r>
      <w:proofErr w:type="spellStart"/>
      <w:r w:rsidR="00562A69">
        <w:t>NeuroSky</w:t>
      </w:r>
      <w:proofErr w:type="spellEnd"/>
      <w:r w:rsidR="00562A69">
        <w:t>, который выявляет состояния «концентрации» и «медитации» пользователя. Важный минус, что все сервисы вынесены онлайн с оплатой ежемесячной подписки от 20 USD в месяц.</w:t>
      </w:r>
    </w:p>
    <w:p w:rsidR="00562A69" w:rsidRDefault="00562A69" w:rsidP="008C1984">
      <w:pPr>
        <w:spacing w:line="360" w:lineRule="auto"/>
      </w:pPr>
      <w:r>
        <w:t xml:space="preserve">Плюсы разрабатываемого решения по сравнению с </w:t>
      </w:r>
      <w:proofErr w:type="gramStart"/>
      <w:r>
        <w:t>имеющимися</w:t>
      </w:r>
      <w:proofErr w:type="gramEnd"/>
      <w:r>
        <w:t>: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 xml:space="preserve">реализация на мобильной платформе (ОС </w:t>
      </w:r>
      <w:proofErr w:type="spellStart"/>
      <w:r>
        <w:t>Android</w:t>
      </w:r>
      <w:proofErr w:type="spellEnd"/>
      <w:r>
        <w:t xml:space="preserve">) в отличие от программы </w:t>
      </w:r>
      <w:proofErr w:type="spellStart"/>
      <w:r>
        <w:t>MyndPlay</w:t>
      </w:r>
      <w:proofErr w:type="spellEnd"/>
      <w:r>
        <w:t xml:space="preserve"> (PC, </w:t>
      </w:r>
      <w:proofErr w:type="spellStart"/>
      <w:r>
        <w:t>Mac</w:t>
      </w:r>
      <w:proofErr w:type="spellEnd"/>
      <w:r>
        <w:t>);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 xml:space="preserve">использование общедоступного формата видео файлов в отличие от программы </w:t>
      </w:r>
      <w:proofErr w:type="spellStart"/>
      <w:r>
        <w:t>MyndPlay</w:t>
      </w:r>
      <w:proofErr w:type="spellEnd"/>
      <w:r>
        <w:t>, где требуются специализированные файлы;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возможность расширения используемой библиотеки видео контента;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наличие функционала учетной записи пользователя для сохранения данных и возможности дальнейшего анализа;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возможность подключения администрирующего устройства с целью наблюдения и контроля третьей стороной (например</w:t>
      </w:r>
      <w:r w:rsidR="00FF3798">
        <w:t>,</w:t>
      </w:r>
      <w:r>
        <w:t xml:space="preserve"> врачом);</w:t>
      </w:r>
    </w:p>
    <w:p w:rsidR="00562A69" w:rsidRDefault="00562A69" w:rsidP="003B78A0">
      <w:pPr>
        <w:pStyle w:val="ab"/>
        <w:numPr>
          <w:ilvl w:val="0"/>
          <w:numId w:val="19"/>
        </w:numPr>
        <w:spacing w:line="360" w:lineRule="auto"/>
      </w:pPr>
      <w:r>
        <w:t>алгоритм работы, при котором пользователь не только развлекается, а учится управлять своим состоянием за счет создания биологической обратной связи.</w:t>
      </w:r>
    </w:p>
    <w:p w:rsidR="00562A69" w:rsidRDefault="00562A69" w:rsidP="008C1984">
      <w:pPr>
        <w:spacing w:line="360" w:lineRule="auto"/>
      </w:pPr>
      <w:r>
        <w:t xml:space="preserve">Минусы разрабатываемого решения по сравнению с </w:t>
      </w:r>
      <w:proofErr w:type="gramStart"/>
      <w:r>
        <w:t>имеющимися</w:t>
      </w:r>
      <w:proofErr w:type="gramEnd"/>
      <w:r>
        <w:t xml:space="preserve">: </w:t>
      </w:r>
    </w:p>
    <w:p w:rsidR="00562A69" w:rsidRDefault="00562A69" w:rsidP="00C07FE8">
      <w:pPr>
        <w:pStyle w:val="ab"/>
        <w:numPr>
          <w:ilvl w:val="0"/>
          <w:numId w:val="20"/>
        </w:numPr>
        <w:spacing w:line="360" w:lineRule="auto"/>
      </w:pPr>
      <w:r>
        <w:t xml:space="preserve">отсутствие интерактивности при просмотре видео, как это реализовано в </w:t>
      </w:r>
      <w:proofErr w:type="spellStart"/>
      <w:r>
        <w:t>MyndPlay</w:t>
      </w:r>
      <w:proofErr w:type="spellEnd"/>
      <w:r>
        <w:t xml:space="preserve"> (изменение сюжета в зависимости от состояния);</w:t>
      </w:r>
    </w:p>
    <w:p w:rsidR="0094275B" w:rsidRDefault="00562A69" w:rsidP="00C07FE8">
      <w:pPr>
        <w:pStyle w:val="ab"/>
        <w:numPr>
          <w:ilvl w:val="0"/>
          <w:numId w:val="20"/>
        </w:numPr>
        <w:spacing w:line="360" w:lineRule="auto"/>
      </w:pPr>
      <w:r>
        <w:lastRenderedPageBreak/>
        <w:t>необходимость предварительного введения пользователя в алгоритм работы системы.</w:t>
      </w:r>
    </w:p>
    <w:p w:rsidR="008C1984" w:rsidRDefault="008C1984" w:rsidP="008C1984">
      <w:pPr>
        <w:pStyle w:val="a3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Сравнение существующих аналогов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02"/>
        <w:gridCol w:w="1709"/>
        <w:gridCol w:w="2264"/>
        <w:gridCol w:w="2312"/>
      </w:tblGrid>
      <w:tr w:rsidR="006F1E4D" w:rsidRPr="006F1E4D" w:rsidTr="006E661D">
        <w:tc>
          <w:tcPr>
            <w:tcW w:w="1616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6F1E4D">
              <w:rPr>
                <w:b/>
                <w:color w:val="FF0000"/>
              </w:rPr>
              <w:t>Название</w:t>
            </w:r>
          </w:p>
        </w:tc>
        <w:tc>
          <w:tcPr>
            <w:tcW w:w="920" w:type="pct"/>
          </w:tcPr>
          <w:p w:rsidR="006E661D" w:rsidRPr="006F1E4D" w:rsidRDefault="006E661D" w:rsidP="00562A69">
            <w:pPr>
              <w:rPr>
                <w:color w:val="FF0000"/>
                <w:lang w:val="en-US"/>
              </w:rPr>
            </w:pPr>
            <w:r w:rsidRPr="006F1E4D">
              <w:rPr>
                <w:color w:val="FF0000"/>
                <w:lang w:val="en-US"/>
              </w:rPr>
              <w:t>Muse</w:t>
            </w:r>
          </w:p>
        </w:tc>
        <w:tc>
          <w:tcPr>
            <w:tcW w:w="1219" w:type="pct"/>
          </w:tcPr>
          <w:p w:rsidR="006E661D" w:rsidRPr="006F1E4D" w:rsidRDefault="006E661D" w:rsidP="00562A69">
            <w:pPr>
              <w:rPr>
                <w:color w:val="FF0000"/>
              </w:rPr>
            </w:pPr>
            <w:proofErr w:type="spellStart"/>
            <w:r w:rsidRPr="006F1E4D">
              <w:rPr>
                <w:color w:val="FF0000"/>
              </w:rPr>
              <w:t>MyndPlay</w:t>
            </w:r>
            <w:proofErr w:type="spellEnd"/>
          </w:p>
        </w:tc>
        <w:tc>
          <w:tcPr>
            <w:tcW w:w="1245" w:type="pct"/>
          </w:tcPr>
          <w:p w:rsidR="006E661D" w:rsidRPr="006F1E4D" w:rsidRDefault="006E661D" w:rsidP="00562A69">
            <w:pPr>
              <w:rPr>
                <w:color w:val="FF0000"/>
              </w:rPr>
            </w:pPr>
            <w:proofErr w:type="spellStart"/>
            <w:r w:rsidRPr="006F1E4D">
              <w:rPr>
                <w:color w:val="FF0000"/>
              </w:rPr>
              <w:t>SenseLabs</w:t>
            </w:r>
            <w:proofErr w:type="spellEnd"/>
            <w:r w:rsidRPr="006F1E4D">
              <w:rPr>
                <w:color w:val="FF0000"/>
              </w:rPr>
              <w:t xml:space="preserve"> VERSUS</w:t>
            </w:r>
          </w:p>
        </w:tc>
      </w:tr>
      <w:tr w:rsidR="006F1E4D" w:rsidRPr="006F1E4D" w:rsidTr="006E661D">
        <w:tc>
          <w:tcPr>
            <w:tcW w:w="1616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6F1E4D">
              <w:rPr>
                <w:b/>
                <w:color w:val="FF0000"/>
              </w:rPr>
              <w:t>Данные</w:t>
            </w:r>
          </w:p>
        </w:tc>
        <w:tc>
          <w:tcPr>
            <w:tcW w:w="920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19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45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</w:tr>
      <w:tr w:rsidR="006F1E4D" w:rsidRPr="006F1E4D" w:rsidTr="006E661D">
        <w:tc>
          <w:tcPr>
            <w:tcW w:w="1616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6F1E4D">
              <w:rPr>
                <w:b/>
                <w:color w:val="FF0000"/>
                <w:lang w:val="en-US"/>
              </w:rPr>
              <w:t>API</w:t>
            </w:r>
          </w:p>
        </w:tc>
        <w:tc>
          <w:tcPr>
            <w:tcW w:w="920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19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45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</w:tr>
      <w:tr w:rsidR="006F1E4D" w:rsidRPr="006F1E4D" w:rsidTr="006E661D">
        <w:tc>
          <w:tcPr>
            <w:tcW w:w="1616" w:type="pct"/>
          </w:tcPr>
          <w:p w:rsidR="006E661D" w:rsidRPr="006F1E4D" w:rsidRDefault="006E661D" w:rsidP="006E661D">
            <w:pPr>
              <w:rPr>
                <w:b/>
                <w:color w:val="FF0000"/>
              </w:rPr>
            </w:pPr>
            <w:r w:rsidRPr="006F1E4D">
              <w:rPr>
                <w:b/>
                <w:color w:val="FF0000"/>
              </w:rPr>
              <w:t>Платформа</w:t>
            </w:r>
          </w:p>
        </w:tc>
        <w:tc>
          <w:tcPr>
            <w:tcW w:w="920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19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45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</w:tr>
      <w:tr w:rsidR="006F1E4D" w:rsidRPr="006F1E4D" w:rsidTr="006E661D">
        <w:tc>
          <w:tcPr>
            <w:tcW w:w="1616" w:type="pct"/>
          </w:tcPr>
          <w:p w:rsidR="006E661D" w:rsidRPr="006F1E4D" w:rsidRDefault="006E661D" w:rsidP="00562A69">
            <w:pPr>
              <w:rPr>
                <w:b/>
                <w:color w:val="FF0000"/>
              </w:rPr>
            </w:pPr>
            <w:r w:rsidRPr="006F1E4D">
              <w:rPr>
                <w:b/>
                <w:color w:val="FF0000"/>
              </w:rPr>
              <w:t>Цена</w:t>
            </w:r>
          </w:p>
        </w:tc>
        <w:tc>
          <w:tcPr>
            <w:tcW w:w="920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19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  <w:tc>
          <w:tcPr>
            <w:tcW w:w="1245" w:type="pct"/>
          </w:tcPr>
          <w:p w:rsidR="006E661D" w:rsidRPr="006F1E4D" w:rsidRDefault="006E661D" w:rsidP="00562A69">
            <w:pPr>
              <w:rPr>
                <w:color w:val="FF0000"/>
              </w:rPr>
            </w:pPr>
          </w:p>
        </w:tc>
      </w:tr>
    </w:tbl>
    <w:p w:rsidR="001846DD" w:rsidRDefault="001846DD" w:rsidP="00562A69">
      <w:pPr>
        <w:rPr>
          <w:szCs w:val="28"/>
        </w:rPr>
      </w:pPr>
      <w:r>
        <w:br w:type="page"/>
      </w:r>
    </w:p>
    <w:p w:rsidR="00CF0157" w:rsidRDefault="00CF0157" w:rsidP="005A667B">
      <w:pPr>
        <w:pStyle w:val="1"/>
        <w:spacing w:line="360" w:lineRule="auto"/>
      </w:pPr>
      <w:bookmarkStart w:id="7" w:name="_Toc480715997"/>
      <w:r>
        <w:lastRenderedPageBreak/>
        <w:t>Проектирование</w:t>
      </w:r>
      <w:bookmarkEnd w:id="7"/>
    </w:p>
    <w:p w:rsidR="00140A14" w:rsidRPr="00140A14" w:rsidRDefault="00140A14" w:rsidP="005A667B">
      <w:pPr>
        <w:pStyle w:val="2"/>
        <w:spacing w:line="360" w:lineRule="auto"/>
      </w:pPr>
      <w:bookmarkStart w:id="8" w:name="_Toc480715998"/>
      <w:r>
        <w:t>Компоненты</w:t>
      </w:r>
      <w:bookmarkEnd w:id="8"/>
    </w:p>
    <w:p w:rsidR="00531F53" w:rsidRDefault="00F45B40" w:rsidP="005A667B">
      <w:pPr>
        <w:spacing w:line="360" w:lineRule="auto"/>
      </w:pPr>
      <w:r>
        <w:rPr>
          <w:lang w:val="en-US"/>
        </w:rPr>
        <w:tab/>
      </w:r>
      <w:r w:rsidR="00531F53">
        <w:t>Разрабатываемая система будет состоять из нескольких компонентов:</w:t>
      </w:r>
    </w:p>
    <w:p w:rsidR="00531F53" w:rsidRDefault="007412A6" w:rsidP="00F45B40">
      <w:pPr>
        <w:pStyle w:val="ab"/>
        <w:numPr>
          <w:ilvl w:val="0"/>
          <w:numId w:val="21"/>
        </w:numPr>
        <w:spacing w:line="360" w:lineRule="auto"/>
      </w:pPr>
      <w:r>
        <w:t xml:space="preserve">основное </w:t>
      </w:r>
      <w:r w:rsidR="00604538">
        <w:t>п</w:t>
      </w:r>
      <w:r w:rsidR="00531F53">
        <w:t xml:space="preserve">риложение для ОС </w:t>
      </w:r>
      <w:r w:rsidR="00531F53" w:rsidRPr="00F45B40">
        <w:rPr>
          <w:lang w:val="en-US"/>
        </w:rPr>
        <w:t>Android</w:t>
      </w:r>
      <w:r w:rsidR="00531F53" w:rsidRPr="00531F53">
        <w:t xml:space="preserve">, </w:t>
      </w:r>
      <w:r w:rsidR="00531F53">
        <w:t xml:space="preserve">реализующее связь с гарнитурой </w:t>
      </w:r>
      <w:r w:rsidR="00531F53" w:rsidRPr="00F45B40">
        <w:rPr>
          <w:lang w:val="en-US"/>
        </w:rPr>
        <w:t>Muse</w:t>
      </w:r>
      <w:r w:rsidR="00531F53"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F45B40">
      <w:pPr>
        <w:pStyle w:val="ab"/>
        <w:numPr>
          <w:ilvl w:val="0"/>
          <w:numId w:val="21"/>
        </w:numPr>
        <w:spacing w:line="360" w:lineRule="auto"/>
      </w:pPr>
      <w:r>
        <w:t>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</w:p>
    <w:p w:rsidR="00604538" w:rsidRDefault="00604538" w:rsidP="00F45B40">
      <w:pPr>
        <w:pStyle w:val="ab"/>
        <w:numPr>
          <w:ilvl w:val="0"/>
          <w:numId w:val="21"/>
        </w:numPr>
        <w:spacing w:line="360" w:lineRule="auto"/>
      </w:pPr>
      <w:r>
        <w:t>алгоритм определения эмоционального состояния по показаниям ЭЭГ</w:t>
      </w:r>
    </w:p>
    <w:p w:rsidR="00980EEC" w:rsidRDefault="007412A6" w:rsidP="00F45B40">
      <w:pPr>
        <w:pStyle w:val="ab"/>
        <w:numPr>
          <w:ilvl w:val="0"/>
          <w:numId w:val="21"/>
        </w:numPr>
        <w:spacing w:line="360" w:lineRule="auto"/>
      </w:pPr>
      <w:r>
        <w:t xml:space="preserve">администрирующее </w:t>
      </w:r>
      <w:r w:rsidR="00604538">
        <w:t xml:space="preserve">приложение для ОС </w:t>
      </w:r>
      <w:r w:rsidR="00604538" w:rsidRPr="00F45B40">
        <w:rPr>
          <w:lang w:val="en-US"/>
        </w:rPr>
        <w:t>Android</w:t>
      </w:r>
      <w:r w:rsidR="00604538" w:rsidRPr="007412A6">
        <w:t xml:space="preserve">, </w:t>
      </w:r>
      <w:r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5A667B">
      <w:pPr>
        <w:pStyle w:val="2"/>
        <w:spacing w:line="360" w:lineRule="auto"/>
      </w:pPr>
      <w:bookmarkStart w:id="9" w:name="_Toc480715999"/>
      <w:r>
        <w:t>Взаимодействие</w:t>
      </w:r>
      <w:bookmarkEnd w:id="9"/>
    </w:p>
    <w:p w:rsidR="007412A6" w:rsidRDefault="00F45B40" w:rsidP="005A667B">
      <w:pPr>
        <w:spacing w:line="360" w:lineRule="auto"/>
      </w:pPr>
      <w:r>
        <w:rPr>
          <w:lang w:val="en-US"/>
        </w:rPr>
        <w:tab/>
      </w:r>
      <w:r w:rsidR="007412A6">
        <w:t xml:space="preserve">Описать взаимодействие компонентов систем можно с помощью схемы движения данных (см. </w:t>
      </w:r>
      <w:r w:rsidR="007412A6">
        <w:fldChar w:fldCharType="begin"/>
      </w:r>
      <w:r w:rsidR="007412A6">
        <w:instrText xml:space="preserve"> REF _Ref478838278 \h </w:instrText>
      </w:r>
      <w:r w:rsidR="005A667B">
        <w:instrText xml:space="preserve"> \* MERGEFORMAT </w:instrText>
      </w:r>
      <w:r w:rsidR="007412A6">
        <w:fldChar w:fldCharType="separate"/>
      </w:r>
      <w:r w:rsidR="007412A6">
        <w:t xml:space="preserve">рис. </w:t>
      </w:r>
      <w:r w:rsidR="007412A6">
        <w:rPr>
          <w:noProof/>
        </w:rPr>
        <w:t>1</w:t>
      </w:r>
      <w:r w:rsidR="007412A6">
        <w:fldChar w:fldCharType="end"/>
      </w:r>
      <w:r w:rsidR="007412A6"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140A14" w:rsidRPr="002E45D6" w:rsidRDefault="008029DB" w:rsidP="005A667B">
      <w:pPr>
        <w:keepNext/>
        <w:spacing w:line="360" w:lineRule="auto"/>
        <w:jc w:val="center"/>
      </w:pPr>
      <w:r>
        <w:object w:dxaOrig="15743" w:dyaOrig="8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25pt" o:ole="">
            <v:imagedata r:id="rId14" o:title=""/>
          </v:shape>
          <o:OLEObject Type="Embed" ProgID="Visio.Drawing.11" ShapeID="_x0000_i1025" DrawAspect="Content" ObjectID="_1554563651" r:id="rId15"/>
        </w:objec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  <w:bookmarkStart w:id="10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B51FB1">
        <w:rPr>
          <w:noProof/>
          <w:color w:val="auto"/>
        </w:rPr>
        <w:t>6</w:t>
      </w:r>
      <w:r w:rsidRPr="008029DB">
        <w:rPr>
          <w:color w:val="auto"/>
        </w:rPr>
        <w:fldChar w:fldCharType="end"/>
      </w:r>
      <w:bookmarkEnd w:id="10"/>
      <w:r w:rsidRPr="008029DB">
        <w:rPr>
          <w:color w:val="auto"/>
        </w:rPr>
        <w:t>. Схема движения данных</w:t>
      </w:r>
    </w:p>
    <w:p w:rsidR="004836F8" w:rsidRDefault="004836F8" w:rsidP="005A667B">
      <w:pPr>
        <w:spacing w:line="360" w:lineRule="auto"/>
      </w:pPr>
      <w:r>
        <w:t xml:space="preserve">Основной цикл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 xml:space="preserve">компонент визуализации выводит видео контент на основании текущего состояния, </w:t>
      </w:r>
      <w:proofErr w:type="gramStart"/>
      <w:r>
        <w:t>осуществляя</w:t>
      </w:r>
      <w:proofErr w:type="gramEnd"/>
      <w:r>
        <w:t xml:space="preserve"> таким образом связь с пользователем через графический интерфейс</w:t>
      </w:r>
      <w:r w:rsidR="00140A14">
        <w:t>.</w:t>
      </w:r>
    </w:p>
    <w:p w:rsidR="00685F8A" w:rsidRPr="00685F8A" w:rsidRDefault="00685F8A" w:rsidP="00685F8A">
      <w:pPr>
        <w:pStyle w:val="2"/>
        <w:spacing w:line="360" w:lineRule="auto"/>
      </w:pPr>
      <w:r>
        <w:t xml:space="preserve">Обработчик </w:t>
      </w:r>
      <w:proofErr w:type="spellStart"/>
      <w:r>
        <w:t>биоданных</w:t>
      </w:r>
      <w:proofErr w:type="spellEnd"/>
    </w:p>
    <w:p w:rsidR="00685F8A" w:rsidRDefault="00F45B40" w:rsidP="00685F8A">
      <w:pPr>
        <w:spacing w:line="360" w:lineRule="auto"/>
      </w:pPr>
      <w:r>
        <w:rPr>
          <w:lang w:val="en-US"/>
        </w:rPr>
        <w:tab/>
      </w:r>
      <w:r w:rsidR="00685F8A">
        <w:t xml:space="preserve">Гарнитура </w:t>
      </w:r>
      <w:r w:rsidR="00685F8A">
        <w:rPr>
          <w:lang w:val="en-US"/>
        </w:rPr>
        <w:t>Muse</w:t>
      </w:r>
      <w:r w:rsidR="00685F8A" w:rsidRPr="00092F3B">
        <w:t xml:space="preserve"> </w:t>
      </w:r>
      <w:r w:rsidR="00685F8A">
        <w:t xml:space="preserve">является </w:t>
      </w:r>
      <w:r w:rsidR="00685F8A">
        <w:rPr>
          <w:lang w:val="en-US"/>
        </w:rPr>
        <w:t>Bluetooth</w:t>
      </w:r>
      <w:r w:rsidR="00685F8A">
        <w:t>-устройством наподобие датчика. Во время своей работы устройство отправляет</w:t>
      </w:r>
      <w:r w:rsidR="00685F8A" w:rsidRPr="00E67A52">
        <w:t xml:space="preserve"> </w:t>
      </w:r>
      <w:r w:rsidR="00685F8A">
        <w:t xml:space="preserve">пакеты данных по каналу </w:t>
      </w:r>
      <w:r w:rsidR="00685F8A">
        <w:rPr>
          <w:lang w:val="en-US"/>
        </w:rPr>
        <w:t>Bluetooth</w:t>
      </w:r>
      <w:r w:rsidR="00685F8A">
        <w:t xml:space="preserve"> в формате </w:t>
      </w:r>
      <w:r w:rsidR="00685F8A">
        <w:rPr>
          <w:lang w:val="en-US"/>
        </w:rPr>
        <w:t>OSC</w:t>
      </w:r>
      <w:r w:rsidR="00685F8A" w:rsidRPr="00092F3B">
        <w:t xml:space="preserve"> (</w:t>
      </w:r>
      <w:r w:rsidR="00685F8A">
        <w:rPr>
          <w:lang w:val="en-US"/>
        </w:rPr>
        <w:t>Open</w:t>
      </w:r>
      <w:r w:rsidR="00685F8A" w:rsidRPr="00092F3B">
        <w:t xml:space="preserve"> </w:t>
      </w:r>
      <w:r w:rsidR="00685F8A">
        <w:rPr>
          <w:lang w:val="en-US"/>
        </w:rPr>
        <w:t>Sound</w:t>
      </w:r>
      <w:r w:rsidR="00685F8A" w:rsidRPr="00092F3B">
        <w:t xml:space="preserve"> </w:t>
      </w:r>
      <w:r w:rsidR="00685F8A">
        <w:rPr>
          <w:lang w:val="en-US"/>
        </w:rPr>
        <w:t>Protocol</w:t>
      </w:r>
      <w:r w:rsidR="00685F8A" w:rsidRPr="00092F3B">
        <w:t>)</w:t>
      </w:r>
      <w:r w:rsidR="00685F8A" w:rsidRPr="00E67A52">
        <w:t>.</w:t>
      </w:r>
      <w:r w:rsidR="00685F8A">
        <w:t xml:space="preserve"> О разборе пакетов в формате </w:t>
      </w:r>
      <w:r w:rsidR="00685F8A">
        <w:rPr>
          <w:lang w:val="en-US"/>
        </w:rPr>
        <w:t>OSC</w:t>
      </w:r>
      <w:r w:rsidR="00685F8A" w:rsidRPr="00CB0E72">
        <w:t xml:space="preserve"> </w:t>
      </w:r>
      <w:r w:rsidR="00685F8A">
        <w:t xml:space="preserve">нет необходимости заботиться: эта функция ложится на предоставляемый официальный </w:t>
      </w:r>
      <w:r w:rsidR="00685F8A">
        <w:rPr>
          <w:lang w:val="en-US"/>
        </w:rPr>
        <w:t>SDK</w:t>
      </w:r>
      <w:r w:rsidR="00685F8A" w:rsidRPr="00CB0E72">
        <w:t xml:space="preserve"> </w:t>
      </w:r>
      <w:r w:rsidR="00685F8A">
        <w:t>гарнитуры</w:t>
      </w:r>
      <w:r w:rsidR="00685F8A" w:rsidRPr="00CB0E72">
        <w:t xml:space="preserve"> </w:t>
      </w:r>
      <w:r w:rsidR="00685F8A">
        <w:rPr>
          <w:lang w:val="en-US"/>
        </w:rPr>
        <w:t>Muse</w:t>
      </w:r>
      <w:r w:rsidR="00685F8A">
        <w:t xml:space="preserve">. </w:t>
      </w:r>
    </w:p>
    <w:p w:rsidR="00685F8A" w:rsidRPr="00DD5B28" w:rsidRDefault="00F45B40" w:rsidP="00685F8A">
      <w:pPr>
        <w:spacing w:line="360" w:lineRule="auto"/>
      </w:pPr>
      <w:r>
        <w:rPr>
          <w:lang w:val="en-US"/>
        </w:rPr>
        <w:lastRenderedPageBreak/>
        <w:tab/>
      </w:r>
      <w:r w:rsidR="00685F8A">
        <w:t xml:space="preserve">Пакеты от гарнитуры бывают двух типов: 1. пакеты с данными о соединении и самом устройстве, 2. пакеты с данными о сигналах ЭЭГ и внутренних параметрах устройства. Следовательно, кроме установления подключения с гарнитурой </w:t>
      </w:r>
      <w:r w:rsidR="00685F8A">
        <w:rPr>
          <w:lang w:val="en-US"/>
        </w:rPr>
        <w:t>Muse</w:t>
      </w:r>
      <w:r w:rsidR="00685F8A">
        <w:t>,</w:t>
      </w:r>
      <w:r w:rsidR="00685F8A" w:rsidRPr="00CB0E72">
        <w:t xml:space="preserve"> </w:t>
      </w:r>
      <w:r w:rsidR="00685F8A">
        <w:t>необходимо будет зарегистрировать обработчики для пакетов каждого из двух типов. После регистрации обработчиков и соединения с гарнитурой, для каждого принятого пакета данных будет выполнен соответствующий обратный вызов. Данные из пакета сохранятся в буфер для последующей обработки.</w:t>
      </w:r>
    </w:p>
    <w:p w:rsidR="00685F8A" w:rsidRDefault="00685F8A" w:rsidP="00F45B40">
      <w:pPr>
        <w:pStyle w:val="2"/>
        <w:spacing w:line="360" w:lineRule="auto"/>
      </w:pPr>
      <w:r>
        <w:t>Работа с администрирующим устройством</w:t>
      </w:r>
    </w:p>
    <w:p w:rsidR="00DD6FE7" w:rsidRPr="00D76ECA" w:rsidRDefault="00F45B40" w:rsidP="005A667B">
      <w:pPr>
        <w:spacing w:line="360" w:lineRule="auto"/>
      </w:pPr>
      <w:r>
        <w:rPr>
          <w:lang w:val="en-US"/>
        </w:rPr>
        <w:tab/>
      </w:r>
      <w:r w:rsidR="00140A14"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 w:rsidR="00140A14">
        <w:t>.</w:t>
      </w:r>
      <w:r w:rsidR="00685F8A">
        <w:t xml:space="preserve"> Клиент инициирует подключение к серверу, после установления соединения отправляет запросы в виде пакетов команд. Пакеты команд принимаются сервером, на них формируется ответ – пакет данных и отправляется обратно клиенту. </w:t>
      </w:r>
      <w:r w:rsidR="00140A14">
        <w:t xml:space="preserve">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 w:rsidR="00140A14">
        <w:t>основного приложения</w:t>
      </w:r>
      <w:r w:rsidR="00DD6FE7">
        <w:t>)</w:t>
      </w:r>
      <w:r w:rsidR="00140A14">
        <w:t>.</w:t>
      </w:r>
    </w:p>
    <w:p w:rsidR="00DD6FE7" w:rsidRDefault="00DD6FE7" w:rsidP="005A667B">
      <w:pPr>
        <w:keepNext/>
        <w:spacing w:line="360" w:lineRule="auto"/>
        <w:jc w:val="center"/>
      </w:pPr>
      <w:r>
        <w:object w:dxaOrig="8872" w:dyaOrig="3203">
          <v:shape id="_x0000_i1026" type="#_x0000_t75" style="width:444.1pt;height:160.15pt" o:ole="">
            <v:imagedata r:id="rId16" o:title=""/>
          </v:shape>
          <o:OLEObject Type="Embed" ProgID="Visio.Drawing.11" ShapeID="_x0000_i1026" DrawAspect="Content" ObjectID="_1554563652" r:id="rId17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7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F45B40" w:rsidP="005A667B">
      <w:pPr>
        <w:spacing w:line="360" w:lineRule="auto"/>
      </w:pPr>
      <w:r>
        <w:rPr>
          <w:lang w:val="en-US"/>
        </w:rPr>
        <w:tab/>
      </w:r>
      <w:r w:rsidR="00DF67D6"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1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2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3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11" w:name="_Ref47891400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2</w:t>
      </w:r>
      <w:r>
        <w:fldChar w:fldCharType="end"/>
      </w:r>
      <w:bookmarkEnd w:id="11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2"/>
        <w:gridCol w:w="3091"/>
        <w:gridCol w:w="3104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12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8C1984">
        <w:rPr>
          <w:noProof/>
        </w:rPr>
        <w:t>3</w:t>
      </w:r>
      <w:r w:rsidR="00926CC9">
        <w:fldChar w:fldCharType="end"/>
      </w:r>
      <w:bookmarkEnd w:id="12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2"/>
        <w:gridCol w:w="2397"/>
        <w:gridCol w:w="5248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pPr>
              <w:spacing w:line="360" w:lineRule="auto"/>
            </w:pPr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pPr>
              <w:spacing w:line="360" w:lineRule="auto"/>
            </w:pPr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pPr>
              <w:spacing w:line="360" w:lineRule="auto"/>
            </w:pPr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получение списка доступных для 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spacing w:line="360" w:lineRule="auto"/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13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8C1984">
        <w:rPr>
          <w:noProof/>
        </w:rPr>
        <w:t>4</w:t>
      </w:r>
      <w:r w:rsidR="001765A4">
        <w:fldChar w:fldCharType="end"/>
      </w:r>
      <w:bookmarkEnd w:id="13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20"/>
        <w:gridCol w:w="2818"/>
        <w:gridCol w:w="3749"/>
      </w:tblGrid>
      <w:tr w:rsidR="00CF2405" w:rsidRPr="00FD0499" w:rsidTr="00CF2405">
        <w:tc>
          <w:tcPr>
            <w:tcW w:w="2518" w:type="dxa"/>
          </w:tcPr>
          <w:p w:rsidR="00CF2405" w:rsidRPr="001765A4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lastRenderedPageBreak/>
              <w:t>museSensorsState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alphaPct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betaPct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isPanic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Состояния человека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videoName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String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 проигрываемого видео файла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Проигрывается ли видео файл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duration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Текущая позиция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videoList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Список доступных для 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br/>
      </w:r>
      <w:bookmarkStart w:id="14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5</w:t>
      </w:r>
      <w:r>
        <w:fldChar w:fldCharType="end"/>
      </w:r>
      <w:bookmarkEnd w:id="14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6"/>
        <w:gridCol w:w="2331"/>
        <w:gridCol w:w="451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в секундах</w:t>
            </w:r>
          </w:p>
        </w:tc>
      </w:tr>
    </w:tbl>
    <w:p w:rsidR="00BB42AC" w:rsidRDefault="00980EEC" w:rsidP="005A667B">
      <w:pPr>
        <w:spacing w:line="360" w:lineRule="auto"/>
      </w:pPr>
      <w:r>
        <w:br/>
      </w:r>
    </w:p>
    <w:p w:rsidR="00BB42AC" w:rsidRDefault="00BB42AC">
      <w:pPr>
        <w:jc w:val="left"/>
      </w:pPr>
      <w:r>
        <w:br w:type="page"/>
      </w:r>
    </w:p>
    <w:p w:rsidR="007412A6" w:rsidRDefault="00F45B40" w:rsidP="005A667B">
      <w:pPr>
        <w:spacing w:line="360" w:lineRule="auto"/>
      </w:pPr>
      <w:r>
        <w:rPr>
          <w:lang w:val="en-US"/>
        </w:rPr>
        <w:lastRenderedPageBreak/>
        <w:tab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ED1ECC" w:rsidRDefault="00ED1ECC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80EEC" w:rsidRDefault="00980EEC" w:rsidP="00FD24AC">
      <w:pPr>
        <w:pStyle w:val="2"/>
      </w:pPr>
      <w:bookmarkStart w:id="15" w:name="_Toc480716000"/>
      <w:r>
        <w:lastRenderedPageBreak/>
        <w:t>База данных</w:t>
      </w:r>
      <w:bookmarkEnd w:id="15"/>
    </w:p>
    <w:p w:rsidR="00980EEC" w:rsidRDefault="00FD24AC" w:rsidP="005A667B">
      <w:pPr>
        <w:spacing w:line="360" w:lineRule="auto"/>
      </w:pPr>
      <w:r>
        <w:t>Сформулируем требования по хранению данных.</w:t>
      </w:r>
    </w:p>
    <w:p w:rsidR="00FD24AC" w:rsidRDefault="009E74E2" w:rsidP="005A667B">
      <w:pPr>
        <w:spacing w:line="360" w:lineRule="auto"/>
      </w:pPr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п</w:t>
      </w:r>
      <w:r w:rsidR="00FD24AC">
        <w:t>ол</w:t>
      </w:r>
      <w:r>
        <w:t>.</w:t>
      </w:r>
    </w:p>
    <w:p w:rsidR="00FD24AC" w:rsidRDefault="009E74E2" w:rsidP="00FD24AC">
      <w:pPr>
        <w:spacing w:line="360" w:lineRule="auto"/>
      </w:pPr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pPr>
        <w:spacing w:line="360" w:lineRule="auto"/>
      </w:pPr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pPr>
        <w:spacing w:line="360" w:lineRule="auto"/>
      </w:pPr>
      <w:r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  <w:spacing w:line="360" w:lineRule="auto"/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pPr>
        <w:spacing w:line="360" w:lineRule="auto"/>
      </w:pPr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lastRenderedPageBreak/>
        <w:t>н</w:t>
      </w:r>
      <w:r w:rsidR="00ED1ECC">
        <w:t>абор тэгов, характеризующих видео</w:t>
      </w:r>
      <w:r>
        <w:t>.</w:t>
      </w:r>
    </w:p>
    <w:p w:rsidR="00ED1ECC" w:rsidRDefault="00F45B40" w:rsidP="00ED1ECC">
      <w:pPr>
        <w:spacing w:line="360" w:lineRule="auto"/>
      </w:pPr>
      <w:r>
        <w:rPr>
          <w:lang w:val="en-US"/>
        </w:rPr>
        <w:tab/>
      </w:r>
      <w:r w:rsidR="00ED1ECC">
        <w:t>Получившиеся требования к хранимым данным можно формализовать следующим образом</w:t>
      </w:r>
      <w:r w:rsidR="007D01AC">
        <w:t xml:space="preserve"> (см. </w:t>
      </w:r>
      <w:r w:rsidR="007D01AC">
        <w:fldChar w:fldCharType="begin"/>
      </w:r>
      <w:r w:rsidR="007D01AC">
        <w:instrText xml:space="preserve"> REF _Ref480494098 \h </w:instrText>
      </w:r>
      <w:r w:rsidR="007D01AC">
        <w:fldChar w:fldCharType="separate"/>
      </w:r>
      <w:r w:rsidR="007D01AC">
        <w:t xml:space="preserve">рис. </w:t>
      </w:r>
      <w:r w:rsidR="007D01AC">
        <w:rPr>
          <w:noProof/>
        </w:rPr>
        <w:t>8</w:t>
      </w:r>
      <w:r w:rsidR="007D01AC">
        <w:fldChar w:fldCharType="end"/>
      </w:r>
      <w:r w:rsidR="007D01AC">
        <w:t>)</w:t>
      </w:r>
      <w:r w:rsidR="00ED1ECC">
        <w:t>.</w:t>
      </w:r>
    </w:p>
    <w:p w:rsidR="007D01AC" w:rsidRDefault="007D01AC" w:rsidP="007D01AC">
      <w:pPr>
        <w:keepNext/>
        <w:spacing w:line="360" w:lineRule="auto"/>
      </w:pPr>
      <w:r>
        <w:object w:dxaOrig="13500" w:dyaOrig="7108">
          <v:shape id="_x0000_i1027" type="#_x0000_t75" style="width:452.75pt;height:238.45pt" o:ole="">
            <v:imagedata r:id="rId18" o:title=""/>
          </v:shape>
          <o:OLEObject Type="Embed" ProgID="Visio.Drawing.11" ShapeID="_x0000_i1027" DrawAspect="Content" ObjectID="_1554563653" r:id="rId19"/>
        </w:object>
      </w:r>
    </w:p>
    <w:p w:rsidR="007D01AC" w:rsidRDefault="007D01AC" w:rsidP="007D01AC">
      <w:pPr>
        <w:pStyle w:val="a3"/>
      </w:pPr>
      <w:bookmarkStart w:id="16" w:name="_Ref4804940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8</w:t>
      </w:r>
      <w:r>
        <w:fldChar w:fldCharType="end"/>
      </w:r>
      <w:r>
        <w:t>. Схема связей в БД</w:t>
      </w:r>
      <w:bookmarkEnd w:id="16"/>
    </w:p>
    <w:p w:rsidR="006773BE" w:rsidRPr="006773BE" w:rsidRDefault="00F45B40" w:rsidP="00ED1ECC">
      <w:pPr>
        <w:spacing w:line="360" w:lineRule="auto"/>
      </w:pPr>
      <w:r>
        <w:rPr>
          <w:lang w:val="en-US"/>
        </w:rPr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_Ref479631227 \h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5</w:t>
      </w:r>
      <w:r w:rsidR="006773BE">
        <w:fldChar w:fldCharType="end"/>
      </w:r>
      <w:r w:rsidR="006773BE">
        <w:t xml:space="preserve"> описаны колонки и соответствующие типы данных, </w:t>
      </w:r>
      <w:proofErr w:type="gramStart"/>
      <w:r w:rsidR="006773BE">
        <w:t>которые</w:t>
      </w:r>
      <w:proofErr w:type="gramEnd"/>
      <w:r w:rsidR="006773BE">
        <w:t xml:space="preserve"> содержит таблица пользователей. Первичный ключ таблицы – колонка </w:t>
      </w:r>
      <w:r w:rsidR="006773BE">
        <w:rPr>
          <w:lang w:val="en-US"/>
        </w:rPr>
        <w:t>id</w:t>
      </w:r>
      <w:r w:rsidR="006773BE" w:rsidRPr="006773BE">
        <w:t xml:space="preserve">, </w:t>
      </w:r>
      <w:r w:rsidR="006773BE">
        <w:t>целое число</w:t>
      </w:r>
      <w:r w:rsidR="006773BE" w:rsidRPr="006773BE">
        <w:t xml:space="preserve">. </w:t>
      </w:r>
      <w:r w:rsidR="006773BE">
        <w:t xml:space="preserve">Имя и фамилия – колонки </w:t>
      </w:r>
      <w:proofErr w:type="spellStart"/>
      <w:r w:rsidR="006773BE">
        <w:rPr>
          <w:lang w:val="en-US"/>
        </w:rPr>
        <w:t>firstname</w:t>
      </w:r>
      <w:proofErr w:type="spellEnd"/>
      <w:r w:rsidR="006773BE" w:rsidRPr="006773BE">
        <w:t xml:space="preserve"> </w:t>
      </w:r>
      <w:r w:rsidR="006773BE">
        <w:t xml:space="preserve">и </w:t>
      </w:r>
      <w:proofErr w:type="spellStart"/>
      <w:r w:rsidR="006773BE">
        <w:rPr>
          <w:lang w:val="en-US"/>
        </w:rPr>
        <w:t>lastname</w:t>
      </w:r>
      <w:proofErr w:type="spellEnd"/>
      <w:r w:rsidR="006773BE" w:rsidRPr="006773BE">
        <w:t xml:space="preserve"> – </w:t>
      </w:r>
      <w:r w:rsidR="006773BE">
        <w:t>строкового типа (</w:t>
      </w:r>
      <w:r w:rsidR="006773BE">
        <w:rPr>
          <w:lang w:val="en-US"/>
        </w:rPr>
        <w:t>text</w:t>
      </w:r>
      <w:r w:rsidR="006773BE">
        <w:t>)</w:t>
      </w:r>
      <w:r w:rsidR="006773BE" w:rsidRPr="006773BE">
        <w:t xml:space="preserve">. </w:t>
      </w:r>
      <w:r w:rsidR="006773BE">
        <w:t>Колонка, хранящая дату рождения тоже строкового типа</w:t>
      </w:r>
      <w:r w:rsidR="006773BE" w:rsidRPr="006773BE">
        <w:t xml:space="preserve">, </w:t>
      </w:r>
      <w:r w:rsidR="006773BE"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17" w:name="_Ref479631227"/>
      <w:bookmarkStart w:id="18" w:name="_Ref4796312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6</w:t>
      </w:r>
      <w:r>
        <w:fldChar w:fldCharType="end"/>
      </w:r>
      <w:bookmarkEnd w:id="17"/>
      <w:r>
        <w:t xml:space="preserve">. Описание полей таблицы </w:t>
      </w:r>
      <w:r>
        <w:rPr>
          <w:lang w:val="en-US"/>
        </w:rPr>
        <w:t>User</w:t>
      </w:r>
      <w:bookmarkEnd w:id="18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</w:pPr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F45B40">
      <w:pPr>
        <w:spacing w:line="360" w:lineRule="auto"/>
      </w:pPr>
      <w:r>
        <w:lastRenderedPageBreak/>
        <w:br/>
      </w:r>
      <w:r w:rsidR="00F45B40" w:rsidRPr="00F45B40"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_Ref479631520 \h </w:instrText>
      </w:r>
      <w:r w:rsidR="00F45B40">
        <w:instrText xml:space="preserve"> \* MERGEFORMAT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6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19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7</w:t>
      </w:r>
      <w:r>
        <w:fldChar w:fldCharType="end"/>
      </w:r>
      <w:bookmarkEnd w:id="19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ED1ECC" w:rsidTr="00ED1ECC"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pPr>
        <w:spacing w:line="360" w:lineRule="auto"/>
      </w:pPr>
      <w:r>
        <w:br/>
      </w:r>
      <w:r w:rsidR="00F45B40" w:rsidRPr="00F45B40">
        <w:tab/>
      </w:r>
      <w:r>
        <w:fldChar w:fldCharType="begin"/>
      </w:r>
      <w:r>
        <w:instrText xml:space="preserve"> REF _Ref479631873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20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8</w:t>
      </w:r>
      <w:r>
        <w:fldChar w:fldCharType="end"/>
      </w:r>
      <w:bookmarkEnd w:id="20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pPr>
        <w:spacing w:line="360" w:lineRule="auto"/>
      </w:pPr>
      <w:r>
        <w:lastRenderedPageBreak/>
        <w:br/>
      </w:r>
      <w:r w:rsidR="00F45B40" w:rsidRPr="00F45B40">
        <w:tab/>
      </w:r>
      <w:r>
        <w:fldChar w:fldCharType="begin"/>
      </w:r>
      <w:r>
        <w:instrText xml:space="preserve"> REF _Ref479631956 \h </w:instrText>
      </w:r>
      <w:r>
        <w:fldChar w:fldCharType="separate"/>
      </w:r>
      <w:r>
        <w:t xml:space="preserve">Таблица </w:t>
      </w:r>
      <w:r>
        <w:rPr>
          <w:noProof/>
        </w:rPr>
        <w:t>8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>id</w:t>
      </w:r>
      <w:r w:rsidRPr="00784F05">
        <w:t xml:space="preserve">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21" w:name="_Ref4796319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9</w:t>
      </w:r>
      <w:r>
        <w:fldChar w:fldCharType="end"/>
      </w:r>
      <w:bookmarkEnd w:id="21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Pr="00F45B40" w:rsidRDefault="00C44897" w:rsidP="00523F09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pPr>
        <w:spacing w:line="360" w:lineRule="auto"/>
      </w:pPr>
      <w:r>
        <w:br/>
      </w:r>
      <w:r w:rsidR="00F45B40" w:rsidRPr="00F45B40">
        <w:tab/>
      </w:r>
      <w:r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 w:rsidR="00F45B40">
        <w:instrText xml:space="preserve"> \* MERGEFORMAT </w:instrText>
      </w:r>
      <w:r>
        <w:fldChar w:fldCharType="separate"/>
      </w:r>
      <w:r>
        <w:t>таблице</w:t>
      </w:r>
      <w:r w:rsidRPr="00D71061">
        <w:t xml:space="preserve"> </w:t>
      </w:r>
      <w:r w:rsidRPr="00D71061">
        <w:rPr>
          <w:noProof/>
        </w:rPr>
        <w:t>9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 xml:space="preserve">.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22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="008C1984">
        <w:rPr>
          <w:noProof/>
          <w:lang w:val="en-US"/>
        </w:rPr>
        <w:t>10</w:t>
      </w:r>
      <w:r>
        <w:fldChar w:fldCharType="end"/>
      </w:r>
      <w:bookmarkEnd w:id="22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F45B40" w:rsidP="004A112A">
      <w:r>
        <w:rPr>
          <w:lang w:val="en-US"/>
        </w:rPr>
        <w:tab/>
      </w:r>
      <w:r w:rsidR="00D71061">
        <w:fldChar w:fldCharType="begin"/>
      </w:r>
      <w:r w:rsidR="00D71061">
        <w:instrText xml:space="preserve"> REF _Ref479632217 \h </w:instrText>
      </w:r>
      <w:r w:rsidR="00D71061">
        <w:fldChar w:fldCharType="separate"/>
      </w:r>
      <w:r w:rsidR="00D71061">
        <w:t>Таблица</w:t>
      </w:r>
      <w:r w:rsidR="00D71061" w:rsidRPr="004A112A">
        <w:t xml:space="preserve"> </w:t>
      </w:r>
      <w:r w:rsidR="00D71061" w:rsidRPr="004A112A">
        <w:rPr>
          <w:noProof/>
        </w:rPr>
        <w:t>10</w:t>
      </w:r>
      <w:r w:rsidR="00D71061">
        <w:fldChar w:fldCharType="end"/>
      </w:r>
      <w:r w:rsidR="00D71061"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23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8C1984">
        <w:rPr>
          <w:noProof/>
          <w:lang w:val="en-US"/>
        </w:rPr>
        <w:t>11</w:t>
      </w:r>
      <w:r>
        <w:fldChar w:fldCharType="end"/>
      </w:r>
      <w:bookmarkEnd w:id="23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D71061">
        <w:tc>
          <w:tcPr>
            <w:tcW w:w="3105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pPr>
        <w:spacing w:line="360" w:lineRule="auto"/>
      </w:pPr>
      <w:r>
        <w:lastRenderedPageBreak/>
        <w:br/>
      </w:r>
      <w:r w:rsidR="00F45B40" w:rsidRPr="00F45B40">
        <w:tab/>
      </w:r>
      <w:r>
        <w:fldChar w:fldCharType="begin"/>
      </w:r>
      <w:r>
        <w:instrText xml:space="preserve"> REF _Ref479632214 \h </w:instrText>
      </w:r>
      <w:r w:rsidR="00F45B40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>отношения многие ко многим между видео контентом и возрастными категориями. Одно и то же видео может быть рекомендовано к просмотру 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24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12</w:t>
      </w:r>
      <w:r>
        <w:fldChar w:fldCharType="end"/>
      </w:r>
      <w:bookmarkEnd w:id="24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6"/>
        <w:gridCol w:w="3079"/>
        <w:gridCol w:w="3082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pPr>
              <w:spacing w:line="360" w:lineRule="auto"/>
            </w:pPr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E74E2" w:rsidRDefault="00F45B40" w:rsidP="00ED1ECC">
      <w:pPr>
        <w:spacing w:line="360" w:lineRule="auto"/>
      </w:pPr>
      <w:r>
        <w:rPr>
          <w:lang w:val="en-US"/>
        </w:rPr>
        <w:br/>
      </w:r>
      <w:r>
        <w:rPr>
          <w:lang w:val="en-US"/>
        </w:rPr>
        <w:tab/>
      </w:r>
      <w:r w:rsidR="009E74E2">
        <w:fldChar w:fldCharType="begin"/>
      </w:r>
      <w:r w:rsidR="009E74E2">
        <w:instrText xml:space="preserve"> REF _Ref479632443 \h </w:instrText>
      </w:r>
      <w:r w:rsidR="009E74E2">
        <w:fldChar w:fldCharType="separate"/>
      </w:r>
      <w:r w:rsidR="009E74E2">
        <w:t xml:space="preserve">Таблица </w:t>
      </w:r>
      <w:r w:rsidR="009E74E2">
        <w:rPr>
          <w:noProof/>
        </w:rPr>
        <w:t>12</w:t>
      </w:r>
      <w:r w:rsidR="009E74E2">
        <w:fldChar w:fldCharType="end"/>
      </w:r>
      <w:r w:rsidR="009E74E2"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25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13</w:t>
      </w:r>
      <w:r>
        <w:fldChar w:fldCharType="end"/>
      </w:r>
      <w:bookmarkEnd w:id="25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2"/>
        <w:gridCol w:w="3076"/>
        <w:gridCol w:w="3079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F678D9" w:rsidRDefault="00F678D9" w:rsidP="00F45B40">
      <w:pPr>
        <w:spacing w:line="360" w:lineRule="auto"/>
        <w:rPr>
          <w:lang w:val="en-US"/>
        </w:rPr>
      </w:pPr>
      <w:r w:rsidRPr="00F678D9">
        <w:br/>
      </w:r>
      <w:r w:rsidR="00F45B40" w:rsidRPr="00F45B40">
        <w:tab/>
      </w:r>
      <w:r>
        <w:t xml:space="preserve">Реализовывать работу с базой данных из приложения планируется при помощи библиотеки </w:t>
      </w:r>
      <w:proofErr w:type="spellStart"/>
      <w:r>
        <w:rPr>
          <w:lang w:val="en-US"/>
        </w:rPr>
        <w:t>ORMLite</w:t>
      </w:r>
      <w:proofErr w:type="spellEnd"/>
      <w:r w:rsidRPr="00037A59">
        <w:t xml:space="preserve">, </w:t>
      </w:r>
      <w:r>
        <w:t xml:space="preserve">реализующей технологию </w:t>
      </w:r>
      <w:r>
        <w:rPr>
          <w:lang w:val="en-US"/>
        </w:rPr>
        <w:t>Object</w:t>
      </w:r>
      <w:r w:rsidRPr="00037A59">
        <w:t>-</w:t>
      </w:r>
      <w:r>
        <w:rPr>
          <w:lang w:val="en-US"/>
        </w:rPr>
        <w:t>Relation</w:t>
      </w:r>
      <w:r w:rsidRPr="00037A59">
        <w:t xml:space="preserve"> </w:t>
      </w:r>
      <w:r>
        <w:rPr>
          <w:lang w:val="en-US"/>
        </w:rPr>
        <w:t>Mapping</w:t>
      </w:r>
      <w:r w:rsidRPr="00037A59">
        <w:t xml:space="preserve"> </w:t>
      </w:r>
      <w:r>
        <w:t xml:space="preserve">для языка </w:t>
      </w:r>
      <w:r>
        <w:rPr>
          <w:lang w:val="en-US"/>
        </w:rPr>
        <w:t>Java</w:t>
      </w:r>
      <w:r w:rsidRPr="00037A59">
        <w:t xml:space="preserve">. </w:t>
      </w:r>
      <w:r>
        <w:t>Библиотекой поддерживается</w:t>
      </w:r>
      <w:r w:rsidRPr="00037A59">
        <w:t xml:space="preserve"> </w:t>
      </w:r>
      <w:r>
        <w:t xml:space="preserve">ряд СУБД, среди которых </w:t>
      </w:r>
      <w:r>
        <w:rPr>
          <w:lang w:val="en-US"/>
        </w:rPr>
        <w:t>SQLite</w:t>
      </w:r>
      <w:r>
        <w:t xml:space="preserve"> </w:t>
      </w:r>
      <w:r w:rsidRPr="00037A59">
        <w:t>[</w:t>
      </w:r>
      <w:r>
        <w:fldChar w:fldCharType="begin"/>
      </w:r>
      <w:r>
        <w:instrText xml:space="preserve"> REF _Ref480815986 \r \h </w:instrText>
      </w:r>
      <w:r w:rsidR="00F45B40">
        <w:instrText xml:space="preserve"> \* MERGEFORMAT </w:instrText>
      </w:r>
      <w:r>
        <w:fldChar w:fldCharType="separate"/>
      </w:r>
      <w:r>
        <w:t>10</w:t>
      </w:r>
      <w:r>
        <w:fldChar w:fldCharType="end"/>
      </w:r>
      <w:r w:rsidRPr="00037A59">
        <w:t>]</w:t>
      </w:r>
      <w:r w:rsidRPr="00F678D9">
        <w:t xml:space="preserve">, </w:t>
      </w:r>
      <w:r>
        <w:t xml:space="preserve">а также существует адаптированная версия библиотеки для ОС </w:t>
      </w:r>
      <w:r>
        <w:rPr>
          <w:lang w:val="en-US"/>
        </w:rPr>
        <w:t>Android</w:t>
      </w:r>
      <w:r w:rsidRPr="00F678D9">
        <w:t>.</w:t>
      </w:r>
    </w:p>
    <w:p w:rsidR="00AD494D" w:rsidRPr="00AD494D" w:rsidRDefault="00AD494D" w:rsidP="00F45B40">
      <w:pPr>
        <w:spacing w:line="360" w:lineRule="auto"/>
      </w:pPr>
      <w:r>
        <w:lastRenderedPageBreak/>
        <w:tab/>
        <w:t>Библиотека</w:t>
      </w:r>
      <w:r w:rsidRPr="00AD494D">
        <w:t xml:space="preserve"> </w:t>
      </w:r>
      <w:proofErr w:type="spellStart"/>
      <w:r w:rsidRPr="00AD494D">
        <w:t>ORMLite</w:t>
      </w:r>
      <w:proofErr w:type="spellEnd"/>
      <w:r w:rsidRPr="00AD494D">
        <w:t xml:space="preserve"> </w:t>
      </w:r>
      <w:r>
        <w:t>предполагает</w:t>
      </w:r>
      <w:r w:rsidRPr="00AD494D">
        <w:t xml:space="preserve"> активно</w:t>
      </w:r>
      <w:r>
        <w:t>е использование</w:t>
      </w:r>
      <w:r w:rsidRPr="00AD494D">
        <w:t xml:space="preserve"> аннотации при объявлении</w:t>
      </w:r>
      <w:r>
        <w:t xml:space="preserve"> классов, хранимых в базе данных</w:t>
      </w:r>
      <w:r w:rsidRPr="00AD494D">
        <w:t xml:space="preserve">. Через аннотации можно задать и тип данных поля, что очень удобно и не размазывает код, связанный с моделью по проекту. Проект поддерживает множество типов данных и вариантов их хранения. Например, для </w:t>
      </w:r>
      <w:proofErr w:type="spellStart"/>
      <w:r w:rsidRPr="00AD494D">
        <w:t>java.util.Date</w:t>
      </w:r>
      <w:proofErr w:type="spellEnd"/>
      <w:r w:rsidRPr="00AD494D">
        <w:t xml:space="preserve"> предусмотрен как числовой, так и строковый вариант. К недостаткам можно отнести необходимость реализовывать </w:t>
      </w:r>
      <w:proofErr w:type="spellStart"/>
      <w:r w:rsidRPr="00AD494D">
        <w:t>OrmLiteSqliteOpenHelper</w:t>
      </w:r>
      <w:proofErr w:type="spellEnd"/>
      <w:r w:rsidRPr="00AD494D">
        <w:t>, через который вы сможете получить DAO объект и взаимодействовать с ORM. Использование отдельных DAO объектов избавляет от необходимости наследовать классы ваших сущностей от объектов сторонних библиотек и позволяет гибко управлять кэшем.</w:t>
      </w:r>
    </w:p>
    <w:p w:rsidR="00AD494D" w:rsidRDefault="00AD494D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bookmarkStart w:id="26" w:name="_Toc480716001"/>
      <w:r>
        <w:br w:type="page"/>
      </w:r>
    </w:p>
    <w:p w:rsidR="00CF0157" w:rsidRDefault="00CF0157" w:rsidP="005A667B">
      <w:pPr>
        <w:pStyle w:val="1"/>
        <w:spacing w:line="360" w:lineRule="auto"/>
      </w:pPr>
      <w:r>
        <w:lastRenderedPageBreak/>
        <w:t>Разработка</w:t>
      </w:r>
      <w:bookmarkEnd w:id="26"/>
    </w:p>
    <w:p w:rsidR="00A96665" w:rsidRDefault="00A96665" w:rsidP="005A667B">
      <w:pPr>
        <w:pStyle w:val="2"/>
        <w:spacing w:line="360" w:lineRule="auto"/>
      </w:pPr>
      <w:bookmarkStart w:id="27" w:name="_Toc480716002"/>
      <w:r>
        <w:t>Использованные</w:t>
      </w:r>
      <w:r w:rsidRPr="00FD24AC">
        <w:t xml:space="preserve"> </w:t>
      </w:r>
      <w:r>
        <w:t>средства</w:t>
      </w:r>
      <w:bookmarkEnd w:id="27"/>
    </w:p>
    <w:p w:rsidR="00A96665" w:rsidRDefault="00AB107C" w:rsidP="005A667B">
      <w:pPr>
        <w:spacing w:line="360" w:lineRule="auto"/>
      </w:pPr>
      <w:r>
        <w:tab/>
      </w:r>
      <w:r w:rsidR="00A96665">
        <w:t>Программные: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IDE Android 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Android SDK</w:t>
      </w:r>
    </w:p>
    <w:p w:rsid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t xml:space="preserve">Язык </w:t>
      </w:r>
      <w:r>
        <w:rPr>
          <w:lang w:val="en-US"/>
        </w:rPr>
        <w:t>Java</w:t>
      </w:r>
    </w:p>
    <w:p w:rsidR="00531F53" w:rsidRDefault="00531F53" w:rsidP="005A667B">
      <w:pPr>
        <w:pStyle w:val="ab"/>
        <w:numPr>
          <w:ilvl w:val="0"/>
          <w:numId w:val="2"/>
        </w:numPr>
        <w:spacing w:line="360" w:lineRule="auto"/>
      </w:pPr>
      <w:r>
        <w:t xml:space="preserve">СУБД </w:t>
      </w:r>
      <w:r>
        <w:rPr>
          <w:lang w:val="en-US"/>
        </w:rPr>
        <w:t>SQLite</w:t>
      </w:r>
    </w:p>
    <w:p w:rsidR="00A96665" w:rsidRDefault="004A0994" w:rsidP="005A667B">
      <w:pPr>
        <w:spacing w:line="360" w:lineRule="auto"/>
      </w:pPr>
      <w:r>
        <w:rPr>
          <w:lang w:val="en-US"/>
        </w:rPr>
        <w:tab/>
      </w:r>
      <w:r w:rsidR="00A96665">
        <w:t>Библиотеки:</w:t>
      </w:r>
    </w:p>
    <w:p w:rsidR="004A0994" w:rsidRDefault="00A96665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 w:rsidRPr="004A0994">
        <w:rPr>
          <w:lang w:val="en-US"/>
        </w:rPr>
        <w:t>MPAndroidChart</w:t>
      </w:r>
      <w:proofErr w:type="spellEnd"/>
    </w:p>
    <w:p w:rsidR="00DD6FE7" w:rsidRDefault="00DD6FE7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Gson</w:t>
      </w:r>
      <w:proofErr w:type="spellEnd"/>
    </w:p>
    <w:p w:rsidR="004A0994" w:rsidRP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4A0994">
        <w:rPr>
          <w:lang w:val="en-US"/>
        </w:rPr>
        <w:t>Mockito</w:t>
      </w:r>
      <w:proofErr w:type="spellEnd"/>
      <w:r w:rsidRPr="004A0994">
        <w:rPr>
          <w:lang w:val="en-US"/>
        </w:rPr>
        <w:t xml:space="preserve"> 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r w:rsidRPr="004A0994">
        <w:rPr>
          <w:lang w:val="en-US"/>
        </w:rPr>
        <w:t>JUnit</w:t>
      </w:r>
    </w:p>
    <w:p w:rsidR="004A0994" w:rsidRDefault="004A0994" w:rsidP="005A667B">
      <w:pPr>
        <w:spacing w:line="360" w:lineRule="auto"/>
      </w:pPr>
      <w:r>
        <w:t>Аппаратные: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847C93" w:rsidRPr="00847C93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</w:t>
      </w:r>
      <w:r w:rsidRPr="00531F5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531F53">
        <w:rPr>
          <w:lang w:val="en-US"/>
        </w:rPr>
        <w:t>Bluetooth</w:t>
      </w:r>
    </w:p>
    <w:p w:rsidR="00847C93" w:rsidRDefault="00847C93" w:rsidP="00847C93">
      <w:pPr>
        <w:spacing w:line="360" w:lineRule="auto"/>
      </w:pPr>
      <w:r>
        <w:t>Разработанная система классов</w:t>
      </w:r>
    </w:p>
    <w:p w:rsidR="00847C93" w:rsidRDefault="00847C93" w:rsidP="00847C93">
      <w:pPr>
        <w:spacing w:line="360" w:lineRule="auto"/>
        <w:rPr>
          <w:color w:val="FF0000"/>
        </w:rPr>
      </w:pPr>
      <w:r w:rsidRPr="00847C93">
        <w:rPr>
          <w:color w:val="FF0000"/>
        </w:rPr>
        <w:t xml:space="preserve">СХЕМА КЛАССОВ (ЛИБО ОБЩАЯ С ВЫДЕЛЕНИЕМ </w:t>
      </w:r>
      <w:r w:rsidR="00523F09">
        <w:rPr>
          <w:color w:val="FF0000"/>
        </w:rPr>
        <w:t>БИБЛИОТЕК КЛАССОВ</w:t>
      </w:r>
      <w:r w:rsidRPr="00847C93">
        <w:rPr>
          <w:color w:val="FF0000"/>
        </w:rPr>
        <w:t>, Л</w:t>
      </w:r>
      <w:r w:rsidR="00523F09">
        <w:rPr>
          <w:color w:val="FF0000"/>
        </w:rPr>
        <w:t xml:space="preserve">ИБО ДЛЯ КАЖДОЙ БИБЛИОТЕКИ </w:t>
      </w:r>
      <w:r w:rsidRPr="00847C93">
        <w:rPr>
          <w:color w:val="FF0000"/>
        </w:rPr>
        <w:t>СВОЯ)</w:t>
      </w:r>
    </w:p>
    <w:p w:rsidR="00092F3B" w:rsidRDefault="002B2EE1" w:rsidP="00847C93">
      <w:pPr>
        <w:spacing w:line="360" w:lineRule="auto"/>
      </w:pPr>
      <w:r>
        <w:t>Описание каждого класса</w:t>
      </w:r>
    </w:p>
    <w:p w:rsidR="00391AC8" w:rsidRDefault="00391AC8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:rsidR="00092F3B" w:rsidRPr="00092F3B" w:rsidRDefault="003D6389" w:rsidP="00092F3B">
      <w:pPr>
        <w:pStyle w:val="3"/>
        <w:spacing w:line="360" w:lineRule="auto"/>
      </w:pPr>
      <w:r>
        <w:lastRenderedPageBreak/>
        <w:t xml:space="preserve">Обработка </w:t>
      </w:r>
      <w:proofErr w:type="spellStart"/>
      <w:r>
        <w:t>биоданных</w:t>
      </w:r>
      <w:proofErr w:type="spellEnd"/>
    </w:p>
    <w:p w:rsidR="00092F3B" w:rsidRPr="006A31B6" w:rsidRDefault="00C23E70" w:rsidP="00092F3B">
      <w:pPr>
        <w:spacing w:line="360" w:lineRule="auto"/>
      </w:pPr>
      <w:r>
        <w:rPr>
          <w:lang w:val="en-US"/>
        </w:rPr>
        <w:tab/>
      </w:r>
      <w:r w:rsidR="00092F3B">
        <w:t xml:space="preserve">Основным классом для работы в ОС </w:t>
      </w:r>
      <w:r w:rsidR="00092F3B">
        <w:rPr>
          <w:lang w:val="en-US"/>
        </w:rPr>
        <w:t>Android</w:t>
      </w:r>
      <w:r w:rsidR="00092F3B" w:rsidRPr="00CC169B">
        <w:t xml:space="preserve"> </w:t>
      </w:r>
      <w:r w:rsidR="00092F3B">
        <w:t xml:space="preserve">является класс </w:t>
      </w:r>
      <w:r w:rsidR="00092F3B">
        <w:rPr>
          <w:lang w:val="en-US"/>
        </w:rPr>
        <w:t>Activity</w:t>
      </w:r>
      <w:r w:rsidR="00092F3B" w:rsidRPr="00CC169B">
        <w:t xml:space="preserve">. </w:t>
      </w:r>
      <w:r w:rsidR="00092F3B">
        <w:t xml:space="preserve">Для выделения функциональности, связанной с соединением гарнитуры </w:t>
      </w:r>
      <w:r w:rsidR="00092F3B">
        <w:rPr>
          <w:lang w:val="en-US"/>
        </w:rPr>
        <w:t>Muse</w:t>
      </w:r>
      <w:r w:rsidR="00092F3B" w:rsidRPr="006A31B6">
        <w:t xml:space="preserve"> </w:t>
      </w:r>
      <w:r w:rsidR="00092F3B">
        <w:t xml:space="preserve">и устройства на ОС </w:t>
      </w:r>
      <w:r w:rsidR="00092F3B">
        <w:rPr>
          <w:lang w:val="en-US"/>
        </w:rPr>
        <w:t>Android</w:t>
      </w:r>
      <w:r w:rsidR="00092F3B" w:rsidRPr="006A31B6">
        <w:t xml:space="preserve">, </w:t>
      </w:r>
      <w:r w:rsidR="00092F3B">
        <w:t xml:space="preserve">опишем абстрактного наследника класса </w:t>
      </w:r>
      <w:r w:rsidR="00092F3B">
        <w:rPr>
          <w:lang w:val="en-US"/>
        </w:rPr>
        <w:t>Activity</w:t>
      </w:r>
      <w:r w:rsidR="00092F3B" w:rsidRPr="006A31B6">
        <w:t xml:space="preserve"> </w:t>
      </w:r>
      <w:r w:rsidR="00092F3B">
        <w:t xml:space="preserve">под названием </w:t>
      </w:r>
      <w:proofErr w:type="spellStart"/>
      <w:r w:rsidR="00092F3B">
        <w:rPr>
          <w:lang w:val="en-US"/>
        </w:rPr>
        <w:t>MuseActivity</w:t>
      </w:r>
      <w:proofErr w:type="spellEnd"/>
      <w:r w:rsidR="00092F3B" w:rsidRPr="006A31B6">
        <w:t xml:space="preserve">. </w:t>
      </w:r>
    </w:p>
    <w:p w:rsidR="00092F3B" w:rsidRPr="00CC169B" w:rsidRDefault="00C23E70" w:rsidP="00092F3B">
      <w:pPr>
        <w:spacing w:line="360" w:lineRule="auto"/>
      </w:pPr>
      <w:r>
        <w:rPr>
          <w:lang w:val="en-US"/>
        </w:rPr>
        <w:tab/>
      </w:r>
      <w:r w:rsidR="00092F3B">
        <w:t xml:space="preserve">Проектирование системы классов начинается с точки входа данных с устройства. Такой точкой является гарнитура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с каналом связи </w:t>
      </w:r>
      <w:r w:rsidR="00092F3B">
        <w:rPr>
          <w:lang w:val="en-US"/>
        </w:rPr>
        <w:t>Bluetooth</w:t>
      </w:r>
      <w:r w:rsidR="00092F3B" w:rsidRPr="00CC169B">
        <w:t xml:space="preserve">. </w:t>
      </w:r>
      <w:r w:rsidR="00092F3B">
        <w:t xml:space="preserve">К данной гарнитуре на официальном сайте предлагается </w:t>
      </w:r>
      <w:r w:rsidR="00092F3B">
        <w:rPr>
          <w:lang w:val="en-US"/>
        </w:rPr>
        <w:t>SDK</w:t>
      </w:r>
      <w:r w:rsidR="00092F3B">
        <w:t xml:space="preserve"> для языка </w:t>
      </w:r>
      <w:r w:rsidR="00092F3B">
        <w:rPr>
          <w:lang w:val="en-US"/>
        </w:rPr>
        <w:t>Java</w:t>
      </w:r>
      <w:r w:rsidR="00092F3B" w:rsidRPr="00CC169B">
        <w:t xml:space="preserve">. </w:t>
      </w:r>
      <w:r w:rsidR="00092F3B">
        <w:t xml:space="preserve">Класс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 </w:t>
      </w:r>
      <w:r w:rsidR="00092F3B">
        <w:t>позволяет получать список обнаруженных устройств</w:t>
      </w:r>
      <w:r w:rsidR="00092F3B" w:rsidRPr="00CC169B">
        <w:t xml:space="preserve"> (</w:t>
      </w:r>
      <w:r w:rsidR="00092F3B">
        <w:t xml:space="preserve">гарнитур </w:t>
      </w:r>
      <w:r w:rsidR="00092F3B">
        <w:rPr>
          <w:lang w:val="en-US"/>
        </w:rPr>
        <w:t>Muse</w:t>
      </w:r>
      <w:r w:rsidR="00092F3B" w:rsidRPr="00CC169B">
        <w:t xml:space="preserve">). </w:t>
      </w:r>
      <w:r w:rsidR="00092F3B">
        <w:t xml:space="preserve">Класс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представляет собой устройство </w:t>
      </w:r>
      <w:r w:rsidR="00092F3B">
        <w:rPr>
          <w:lang w:val="en-US"/>
        </w:rPr>
        <w:t>Muse</w:t>
      </w:r>
      <w:r w:rsidR="00092F3B" w:rsidRPr="00CC169B">
        <w:t xml:space="preserve">, </w:t>
      </w:r>
      <w:r w:rsidR="00092F3B">
        <w:t xml:space="preserve">полученное от класса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. </w:t>
      </w:r>
      <w:r w:rsidR="00092F3B">
        <w:t xml:space="preserve">После того как устройство для подключения будет выбрано, ссылка на него сохраняется в поле класса </w:t>
      </w:r>
      <w:proofErr w:type="spellStart"/>
      <w:r w:rsidR="00092F3B">
        <w:rPr>
          <w:lang w:val="en-US"/>
        </w:rPr>
        <w:t>MainActivity</w:t>
      </w:r>
      <w:proofErr w:type="spellEnd"/>
      <w:r w:rsidR="00092F3B" w:rsidRPr="00CC169B">
        <w:t>.</w:t>
      </w:r>
    </w:p>
    <w:p w:rsidR="00092F3B" w:rsidRDefault="00092F3B" w:rsidP="00092F3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0C48C92" wp14:editId="4F519F45">
            <wp:extent cx="3356320" cy="5746130"/>
            <wp:effectExtent l="24130" t="13970" r="20955" b="20955"/>
            <wp:docPr id="6" name="Рисунок 6" descr="https://pp.userapi.com/c626525/v626525730/635d3/TRe0-w8Sj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pp.userapi.com/c626525/v626525730/635d3/TRe0-w8Sjx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7" r="6327"/>
                    <a:stretch/>
                  </pic:blipFill>
                  <pic:spPr bwMode="auto">
                    <a:xfrm rot="16200000">
                      <a:off x="0" y="0"/>
                      <a:ext cx="3362678" cy="575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B28" w:rsidRDefault="00092F3B" w:rsidP="00092F3B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1FB1">
        <w:rPr>
          <w:noProof/>
        </w:rPr>
        <w:t>9</w:t>
      </w:r>
      <w:r>
        <w:fldChar w:fldCharType="end"/>
      </w:r>
      <w:r>
        <w:t>. Схема классов для соединения с</w:t>
      </w:r>
      <w:r w:rsidRPr="00CC169B">
        <w:t xml:space="preserve"> </w:t>
      </w:r>
      <w:r>
        <w:t xml:space="preserve">гарнитурой </w:t>
      </w:r>
      <w:r>
        <w:rPr>
          <w:lang w:val="en-US"/>
        </w:rPr>
        <w:t>Muse</w:t>
      </w:r>
    </w:p>
    <w:p w:rsidR="00DD5B28" w:rsidRDefault="00DD5B28">
      <w:pPr>
        <w:jc w:val="left"/>
        <w:rPr>
          <w:rFonts w:cs="Times New Roman"/>
          <w:bCs/>
          <w:i/>
          <w:color w:val="000000" w:themeColor="tex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092F3B" w:rsidRDefault="00685F8A" w:rsidP="00C8473C">
      <w:pPr>
        <w:pStyle w:val="2"/>
        <w:spacing w:line="360" w:lineRule="auto"/>
      </w:pPr>
      <w:r>
        <w:lastRenderedPageBreak/>
        <w:t>Работа</w:t>
      </w:r>
      <w:r w:rsidR="00DD5B28">
        <w:t xml:space="preserve"> с администрирующим устройством</w:t>
      </w:r>
    </w:p>
    <w:p w:rsidR="00371F76" w:rsidRPr="00371F76" w:rsidRDefault="00C23E70" w:rsidP="00C8473C">
      <w:pPr>
        <w:spacing w:line="360" w:lineRule="auto"/>
      </w:pPr>
      <w:r>
        <w:rPr>
          <w:lang w:val="en-US"/>
        </w:rPr>
        <w:tab/>
      </w:r>
      <w:r w:rsidR="00BB42AC">
        <w:t xml:space="preserve">Для работы по каналу </w:t>
      </w:r>
      <w:r w:rsidR="00BB42AC">
        <w:rPr>
          <w:lang w:val="en-US"/>
        </w:rPr>
        <w:t>Bluetooth</w:t>
      </w:r>
      <w:r w:rsidR="00BB42AC" w:rsidRPr="00BB42AC">
        <w:t xml:space="preserve"> </w:t>
      </w:r>
      <w:r w:rsidR="00BB42AC">
        <w:t xml:space="preserve">был написан класс </w:t>
      </w:r>
      <w:proofErr w:type="spellStart"/>
      <w:r w:rsidR="00BB42AC">
        <w:rPr>
          <w:lang w:val="en-US"/>
        </w:rPr>
        <w:t>BluetoothService</w:t>
      </w:r>
      <w:proofErr w:type="spellEnd"/>
      <w:r w:rsidR="00BB42AC" w:rsidRPr="00BB42AC">
        <w:t xml:space="preserve">, </w:t>
      </w:r>
      <w:r w:rsidR="00BB42AC">
        <w:t xml:space="preserve">берущий на себя всю работу по управлению подключением к устройству и передаче пакетов данных. Класс берет на себя как роль сервера, так и роль клиента в подключении по каналу </w:t>
      </w:r>
      <w:r w:rsidR="00BB42AC">
        <w:rPr>
          <w:lang w:val="en-US"/>
        </w:rPr>
        <w:t>Bluetooth</w:t>
      </w:r>
      <w:r w:rsidR="00371F76">
        <w:t>.</w:t>
      </w:r>
    </w:p>
    <w:p w:rsidR="00371F76" w:rsidRDefault="00C23E70" w:rsidP="00847C93">
      <w:pPr>
        <w:spacing w:line="360" w:lineRule="auto"/>
      </w:pPr>
      <w:r>
        <w:rPr>
          <w:lang w:val="en-US"/>
        </w:rPr>
        <w:tab/>
      </w:r>
      <w:r w:rsidR="00371F76">
        <w:t>Для использования класса</w:t>
      </w:r>
      <w:r w:rsidR="00371F76" w:rsidRPr="00371F76">
        <w:t xml:space="preserve"> </w:t>
      </w:r>
      <w:r w:rsidR="00371F76">
        <w:t>вне зависимости от роли необходимо инициализировать экземпляр класса с помощью вызова конструктора, имеющего следующую сигнатуру:</w:t>
      </w:r>
    </w:p>
    <w:p w:rsidR="00371F76" w:rsidRDefault="00371F76" w:rsidP="00371F76">
      <w:pPr>
        <w:pStyle w:val="a6"/>
      </w:pPr>
      <w:r w:rsidRPr="0015320C">
        <w:rPr>
          <w:sz w:val="24"/>
        </w:rPr>
        <w:t xml:space="preserve">public </w:t>
      </w:r>
      <w:proofErr w:type="spellStart"/>
      <w:r w:rsidRPr="0015320C">
        <w:rPr>
          <w:sz w:val="24"/>
        </w:rPr>
        <w:t>BluetoothService</w:t>
      </w:r>
      <w:proofErr w:type="spellEnd"/>
      <w:r w:rsidRPr="0015320C">
        <w:rPr>
          <w:sz w:val="24"/>
        </w:rPr>
        <w:t>(Handler handler)</w:t>
      </w:r>
      <w:r w:rsidRPr="0015320C">
        <w:rPr>
          <w:sz w:val="18"/>
        </w:rPr>
        <w:t>;</w:t>
      </w:r>
      <w:bookmarkStart w:id="28" w:name="_GoBack"/>
      <w:bookmarkEnd w:id="28"/>
    </w:p>
    <w:p w:rsidR="00CF0157" w:rsidRDefault="00371F76" w:rsidP="00371F76">
      <w:pPr>
        <w:spacing w:line="360" w:lineRule="auto"/>
      </w:pPr>
      <w:r>
        <w:br/>
        <w:t xml:space="preserve">Ссылка на класс типа </w:t>
      </w:r>
      <w:r>
        <w:rPr>
          <w:lang w:val="en-US"/>
        </w:rPr>
        <w:t>Handler</w:t>
      </w:r>
      <w:r w:rsidRPr="00371F76">
        <w:t xml:space="preserve"> </w:t>
      </w:r>
      <w:r>
        <w:t>требуется для обеспечения механизма обратного вызова при изменении состояния соединения, либо обработки полученного пакета.</w:t>
      </w:r>
    </w:p>
    <w:p w:rsidR="00D16AA8" w:rsidRDefault="00C23E70" w:rsidP="00B720FC">
      <w:pPr>
        <w:spacing w:line="360" w:lineRule="auto"/>
      </w:pPr>
      <w:bookmarkStart w:id="29" w:name="_Toc480716003"/>
      <w:r w:rsidRPr="00C23E70">
        <w:tab/>
      </w:r>
      <w:r w:rsidR="00371F76">
        <w:t>Для использования инициализированного экземпляра класса</w:t>
      </w:r>
      <w:r w:rsidR="000B15D2">
        <w:t xml:space="preserve"> </w:t>
      </w:r>
      <w:proofErr w:type="spellStart"/>
      <w:r w:rsidR="000B15D2">
        <w:rPr>
          <w:lang w:val="en-US"/>
        </w:rPr>
        <w:t>BluetoothService</w:t>
      </w:r>
      <w:proofErr w:type="spellEnd"/>
      <w:r w:rsidR="00371F76">
        <w:t xml:space="preserve"> в роли сервера, вызывается метод </w:t>
      </w:r>
      <w:r w:rsidR="00371F76">
        <w:rPr>
          <w:lang w:val="en-US"/>
        </w:rPr>
        <w:t>start</w:t>
      </w:r>
      <w:r w:rsidR="00371F76" w:rsidRPr="00371F76">
        <w:t>()</w:t>
      </w:r>
      <w:r w:rsidR="00FF2BF7" w:rsidRPr="00FF2BF7">
        <w:t xml:space="preserve">, </w:t>
      </w:r>
      <w:r w:rsidR="00FF2BF7">
        <w:t xml:space="preserve">внутри которого производится запуск потока (вложенный класс </w:t>
      </w:r>
      <w:proofErr w:type="spellStart"/>
      <w:r w:rsidR="00FF2BF7">
        <w:rPr>
          <w:lang w:val="en-US"/>
        </w:rPr>
        <w:t>AcceptThread</w:t>
      </w:r>
      <w:proofErr w:type="spellEnd"/>
      <w:r w:rsidR="00FF2BF7">
        <w:t xml:space="preserve">) для прослушивания запросов на подключение. Работа потока заключается в вызове </w:t>
      </w:r>
      <w:r w:rsidR="00B720FC">
        <w:t xml:space="preserve">блокирующего метода </w:t>
      </w:r>
      <w:r w:rsidR="00B720FC">
        <w:rPr>
          <w:lang w:val="en-US"/>
        </w:rPr>
        <w:t>accept</w:t>
      </w:r>
      <w:r w:rsidR="00B720FC" w:rsidRPr="00B720FC">
        <w:t xml:space="preserve"> </w:t>
      </w:r>
      <w:r w:rsidR="00B720FC">
        <w:t>для получения экземпляра сокета подключенного устройства или обработке ошибок, возникших при этом. При успешном подключении и получении экземпляра сокета, производится запуск потока для принятия сообщений от устройства</w:t>
      </w:r>
      <w:r w:rsidR="0012179C">
        <w:t xml:space="preserve"> (вложенный класс </w:t>
      </w:r>
      <w:proofErr w:type="spellStart"/>
      <w:r w:rsidR="0012179C">
        <w:rPr>
          <w:lang w:val="en-US"/>
        </w:rPr>
        <w:t>ConnectedThread</w:t>
      </w:r>
      <w:proofErr w:type="spellEnd"/>
      <w:r w:rsidR="0012179C">
        <w:t>)</w:t>
      </w:r>
      <w:r w:rsidR="00B720FC">
        <w:t>.</w:t>
      </w:r>
    </w:p>
    <w:p w:rsidR="00371F76" w:rsidRPr="000B15D2" w:rsidRDefault="00C23E70" w:rsidP="000B15D2">
      <w:pPr>
        <w:spacing w:line="360" w:lineRule="auto"/>
      </w:pPr>
      <w:r>
        <w:rPr>
          <w:lang w:val="en-US"/>
        </w:rPr>
        <w:tab/>
      </w:r>
      <w:r w:rsidR="00D16AA8">
        <w:t xml:space="preserve">Класс </w:t>
      </w:r>
      <w:proofErr w:type="spellStart"/>
      <w:r w:rsidR="00D16AA8">
        <w:rPr>
          <w:lang w:val="en-US"/>
        </w:rPr>
        <w:t>ConnectedThread</w:t>
      </w:r>
      <w:proofErr w:type="spellEnd"/>
      <w:r w:rsidR="00D16AA8" w:rsidRPr="00645D6C">
        <w:t xml:space="preserve"> </w:t>
      </w:r>
      <w:r w:rsidR="00645D6C">
        <w:t xml:space="preserve">получает из сокета ссылки на входной и выходной потоки для связи с устройством, а затем, пока состояние подключения позволяет, считывает из входного потока данные и реализует механизм обратного вызова с помощью ссылки на экземпляр класса </w:t>
      </w:r>
      <w:r w:rsidR="00645D6C">
        <w:rPr>
          <w:lang w:val="en-US"/>
        </w:rPr>
        <w:t>Handler</w:t>
      </w:r>
      <w:r w:rsidR="00645D6C" w:rsidRPr="00645D6C">
        <w:t>,</w:t>
      </w:r>
      <w:r w:rsidR="00645D6C">
        <w:t xml:space="preserve"> переданного ранее в конструкторе класса</w:t>
      </w:r>
      <w:r w:rsidR="00645D6C" w:rsidRPr="00645D6C">
        <w:t xml:space="preserve"> </w:t>
      </w:r>
      <w:proofErr w:type="spellStart"/>
      <w:r w:rsidR="00645D6C">
        <w:rPr>
          <w:lang w:val="en-US"/>
        </w:rPr>
        <w:t>BluetoothService</w:t>
      </w:r>
      <w:proofErr w:type="spellEnd"/>
      <w:r w:rsidR="00645D6C">
        <w:t>.</w:t>
      </w:r>
      <w:r w:rsidR="00EA7A82" w:rsidRPr="00EA7A82">
        <w:t xml:space="preserve"> </w:t>
      </w:r>
      <w:r w:rsidR="00EA7A82">
        <w:t xml:space="preserve">Кроме </w:t>
      </w:r>
      <w:r w:rsidR="00EA7A82">
        <w:lastRenderedPageBreak/>
        <w:t xml:space="preserve">того класс </w:t>
      </w:r>
      <w:proofErr w:type="spellStart"/>
      <w:r w:rsidR="00EA7A82">
        <w:rPr>
          <w:lang w:val="en-US"/>
        </w:rPr>
        <w:t>ConnectedThread</w:t>
      </w:r>
      <w:proofErr w:type="spellEnd"/>
      <w:r w:rsidR="00EA7A82" w:rsidRPr="00B423E4">
        <w:t xml:space="preserve"> </w:t>
      </w:r>
      <w:r w:rsidR="00EA7A82">
        <w:t xml:space="preserve">предоставляет метод </w:t>
      </w:r>
      <w:r w:rsidR="00EA7A82">
        <w:rPr>
          <w:lang w:val="en-US"/>
        </w:rPr>
        <w:t>write</w:t>
      </w:r>
      <w:r w:rsidR="00B423E4" w:rsidRPr="00B423E4">
        <w:t xml:space="preserve"> </w:t>
      </w:r>
      <w:r w:rsidR="00B423E4">
        <w:t>для записи данных в выходной поток сокета подключенного устройства.</w:t>
      </w:r>
    </w:p>
    <w:p w:rsidR="0033131B" w:rsidRDefault="00C23E70" w:rsidP="000B15D2">
      <w:pPr>
        <w:spacing w:line="360" w:lineRule="auto"/>
      </w:pPr>
      <w:r>
        <w:rPr>
          <w:lang w:val="en-US"/>
        </w:rPr>
        <w:tab/>
      </w:r>
      <w:r w:rsidR="000B15D2">
        <w:t xml:space="preserve">Для использования инициализированного экземпляра класса </w:t>
      </w:r>
      <w:proofErr w:type="spellStart"/>
      <w:r w:rsidR="000B15D2">
        <w:rPr>
          <w:lang w:val="en-US"/>
        </w:rPr>
        <w:t>BluetoothService</w:t>
      </w:r>
      <w:proofErr w:type="spellEnd"/>
      <w:r w:rsidR="000B15D2">
        <w:t xml:space="preserve"> в роли клиента </w:t>
      </w:r>
      <w:r w:rsidR="0033131B">
        <w:t xml:space="preserve">необходимо вызвать метод </w:t>
      </w:r>
      <w:r w:rsidR="0033131B">
        <w:rPr>
          <w:lang w:val="en-US"/>
        </w:rPr>
        <w:t>connect</w:t>
      </w:r>
      <w:r w:rsidR="0033131B">
        <w:t>, имеющий следующую сигнатуру:</w:t>
      </w:r>
    </w:p>
    <w:p w:rsidR="00371F76" w:rsidRDefault="0033131B" w:rsidP="0033131B">
      <w:pPr>
        <w:pStyle w:val="a6"/>
        <w:rPr>
          <w:sz w:val="24"/>
        </w:rPr>
      </w:pPr>
      <w:proofErr w:type="gramStart"/>
      <w:r w:rsidRPr="0033131B">
        <w:rPr>
          <w:sz w:val="24"/>
        </w:rPr>
        <w:t>public</w:t>
      </w:r>
      <w:proofErr w:type="gramEnd"/>
      <w:r w:rsidRPr="0033131B">
        <w:rPr>
          <w:sz w:val="24"/>
        </w:rPr>
        <w:t xml:space="preserve"> synchronized void connect(</w:t>
      </w:r>
      <w:proofErr w:type="spellStart"/>
      <w:r w:rsidRPr="0033131B">
        <w:rPr>
          <w:sz w:val="24"/>
        </w:rPr>
        <w:t>BluetoothDevice</w:t>
      </w:r>
      <w:proofErr w:type="spellEnd"/>
      <w:r w:rsidRPr="0033131B">
        <w:rPr>
          <w:sz w:val="24"/>
        </w:rPr>
        <w:t xml:space="preserve"> device)</w:t>
      </w:r>
      <w:r>
        <w:rPr>
          <w:sz w:val="24"/>
        </w:rPr>
        <w:t>;</w:t>
      </w:r>
    </w:p>
    <w:p w:rsidR="0033131B" w:rsidRPr="00AD5B65" w:rsidRDefault="0033131B" w:rsidP="00AD5B65">
      <w:pPr>
        <w:spacing w:line="360" w:lineRule="auto"/>
      </w:pPr>
      <w:r w:rsidRPr="0033131B">
        <w:br/>
      </w:r>
      <w:r w:rsidR="00C23E70" w:rsidRPr="00C23E70">
        <w:tab/>
      </w:r>
      <w:r w:rsidR="005E4D34">
        <w:t xml:space="preserve">Ссылка на устройство для установления подключения затем передается </w:t>
      </w:r>
      <w:proofErr w:type="gramStart"/>
      <w:r w:rsidR="005E4D34">
        <w:t>в</w:t>
      </w:r>
      <w:proofErr w:type="gramEnd"/>
      <w:r w:rsidR="005E4D34">
        <w:t xml:space="preserve"> </w:t>
      </w:r>
      <w:proofErr w:type="gramStart"/>
      <w:r w:rsidR="005E4D34">
        <w:t>конструктор</w:t>
      </w:r>
      <w:proofErr w:type="gramEnd"/>
      <w:r w:rsidR="005E4D34">
        <w:t xml:space="preserve"> вложенного класса </w:t>
      </w:r>
      <w:proofErr w:type="spellStart"/>
      <w:r w:rsidR="005E4D34">
        <w:rPr>
          <w:lang w:val="en-US"/>
        </w:rPr>
        <w:t>ConnectThread</w:t>
      </w:r>
      <w:proofErr w:type="spellEnd"/>
      <w:r w:rsidR="005E4D34">
        <w:t>, представляющего собой поток для установления подключения. При успешном установлении подключения, далее инициализируется класс</w:t>
      </w:r>
      <w:r w:rsidR="005E4D34" w:rsidRPr="005E4D34">
        <w:t xml:space="preserve"> </w:t>
      </w:r>
      <w:r w:rsidR="005E4D34">
        <w:t xml:space="preserve">экземпляр класса </w:t>
      </w:r>
      <w:proofErr w:type="spellStart"/>
      <w:r w:rsidR="005E4D34">
        <w:rPr>
          <w:lang w:val="en-US"/>
        </w:rPr>
        <w:t>ConnectedThread</w:t>
      </w:r>
      <w:proofErr w:type="spellEnd"/>
      <w:r w:rsidR="005E4D34">
        <w:t xml:space="preserve">. Работа этого класса описана выше и аналогична случаю с выполнением экземпляра класса </w:t>
      </w:r>
      <w:proofErr w:type="spellStart"/>
      <w:r w:rsidR="005E4D34">
        <w:rPr>
          <w:lang w:val="en-US"/>
        </w:rPr>
        <w:t>BluetoothService</w:t>
      </w:r>
      <w:proofErr w:type="spellEnd"/>
      <w:r w:rsidR="005E4D34" w:rsidRPr="005E4D34">
        <w:t xml:space="preserve"> </w:t>
      </w:r>
      <w:r w:rsidR="005E4D34">
        <w:t xml:space="preserve">роли сервера: пакеты данных считываются через входной поток, полученный из сокета подключенного устройства, при успешном получении информации из потока, происходит </w:t>
      </w:r>
      <w:r w:rsidR="00AD5B65">
        <w:t xml:space="preserve">уведомление об этом с помощью переданной ранее в конструкторе класса </w:t>
      </w:r>
      <w:proofErr w:type="spellStart"/>
      <w:r w:rsidR="00AD5B65">
        <w:rPr>
          <w:lang w:val="en-US"/>
        </w:rPr>
        <w:t>BluetoothService</w:t>
      </w:r>
      <w:proofErr w:type="spellEnd"/>
      <w:r w:rsidR="00AD5B65" w:rsidRPr="00AD5B65">
        <w:t xml:space="preserve"> </w:t>
      </w:r>
      <w:r w:rsidR="00AD5B65">
        <w:t xml:space="preserve">ссылки на экземпляр класса </w:t>
      </w:r>
      <w:r w:rsidR="00AD5B65">
        <w:rPr>
          <w:lang w:val="en-US"/>
        </w:rPr>
        <w:t>Handler</w:t>
      </w:r>
      <w:r w:rsidR="00AD5B65" w:rsidRPr="00AD5B65">
        <w:t>.</w:t>
      </w:r>
    </w:p>
    <w:p w:rsidR="00B51FB1" w:rsidRDefault="00B51FB1" w:rsidP="00B51F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7F9D21" wp14:editId="1EBBBD61">
            <wp:extent cx="2873959" cy="4068712"/>
            <wp:effectExtent l="12065" t="26035" r="15240" b="15240"/>
            <wp:docPr id="7" name="Рисунок 7" descr="https://pp.userapi.com/c626525/v626525730/63ae1/bc56lftb-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26525/v626525730/63ae1/bc56lftb-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"/>
                    <a:stretch/>
                  </pic:blipFill>
                  <pic:spPr bwMode="auto">
                    <a:xfrm rot="16200000">
                      <a:off x="0" y="0"/>
                      <a:ext cx="2876858" cy="40728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15" w:rsidRDefault="00B51FB1" w:rsidP="00B51FB1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B51FB1">
        <w:t xml:space="preserve">. </w:t>
      </w:r>
      <w:r>
        <w:t xml:space="preserve">Схема работы класса </w:t>
      </w:r>
      <w:proofErr w:type="spellStart"/>
      <w:r>
        <w:rPr>
          <w:lang w:val="en-US"/>
        </w:rPr>
        <w:t>BluetoothService</w:t>
      </w:r>
      <w:proofErr w:type="spellEnd"/>
    </w:p>
    <w:p w:rsidR="00B51FB1" w:rsidRDefault="00D91A15" w:rsidP="004E44C2">
      <w:pPr>
        <w:pStyle w:val="2"/>
        <w:spacing w:line="360" w:lineRule="auto"/>
        <w:rPr>
          <w:lang w:val="en-US"/>
        </w:rPr>
      </w:pPr>
      <w:r>
        <w:lastRenderedPageBreak/>
        <w:t>Работа с базой данных</w:t>
      </w:r>
    </w:p>
    <w:p w:rsidR="008C10B2" w:rsidRDefault="00C23E70" w:rsidP="004E44C2">
      <w:pPr>
        <w:spacing w:line="360" w:lineRule="auto"/>
      </w:pPr>
      <w:r>
        <w:rPr>
          <w:lang w:val="en-US"/>
        </w:rPr>
        <w:tab/>
      </w:r>
      <w:r w:rsidR="004E44C2">
        <w:t xml:space="preserve">Благодаря использованию библиотеки </w:t>
      </w:r>
      <w:proofErr w:type="spellStart"/>
      <w:r w:rsidR="004E44C2">
        <w:rPr>
          <w:lang w:val="en-US"/>
        </w:rPr>
        <w:t>ORMlite</w:t>
      </w:r>
      <w:proofErr w:type="spellEnd"/>
      <w:r w:rsidR="004E44C2" w:rsidRPr="004E44C2">
        <w:t xml:space="preserve">, </w:t>
      </w:r>
      <w:r w:rsidR="004E44C2">
        <w:t xml:space="preserve">работа с базой данных сильно упрощается. Для интеграции библиотеки в систему необходимо аннотировать классы, которые будут храниться в базе данных. Каждый класс будет представлять собой таблицу, строки в которой хранят </w:t>
      </w:r>
      <w:proofErr w:type="spellStart"/>
      <w:r w:rsidR="004E44C2">
        <w:t>сериализованную</w:t>
      </w:r>
      <w:proofErr w:type="spellEnd"/>
      <w:r w:rsidR="004E44C2">
        <w:t xml:space="preserve"> информацию о данных конкретного экземпляра класса.</w:t>
      </w:r>
      <w:r w:rsidR="008C10B2">
        <w:t xml:space="preserve"> </w:t>
      </w:r>
    </w:p>
    <w:p w:rsidR="008C10B2" w:rsidRDefault="00C23E70" w:rsidP="004E44C2">
      <w:pPr>
        <w:spacing w:line="360" w:lineRule="auto"/>
      </w:pPr>
      <w:r>
        <w:rPr>
          <w:lang w:val="en-US"/>
        </w:rPr>
        <w:tab/>
      </w:r>
      <w:r w:rsidR="008C10B2">
        <w:t xml:space="preserve">Аннотация </w:t>
      </w:r>
      <w:proofErr w:type="spellStart"/>
      <w:r w:rsidR="008C10B2">
        <w:rPr>
          <w:lang w:val="en-US"/>
        </w:rPr>
        <w:t>DatabaseTable</w:t>
      </w:r>
      <w:proofErr w:type="spellEnd"/>
      <w:r w:rsidR="008C10B2" w:rsidRPr="008C10B2">
        <w:t xml:space="preserve"> </w:t>
      </w:r>
      <w:r w:rsidR="008C10B2">
        <w:t xml:space="preserve">используется для указания на то, что класс будет храниться в БД, а также позволяет задать имя таблицы. Чтобы указать, какие поля класса требуется хранить, используется аннотация </w:t>
      </w:r>
      <w:proofErr w:type="spellStart"/>
      <w:r w:rsidR="008C10B2">
        <w:rPr>
          <w:lang w:val="en-US"/>
        </w:rPr>
        <w:t>DatabaseField</w:t>
      </w:r>
      <w:proofErr w:type="spellEnd"/>
      <w:r w:rsidR="008C10B2" w:rsidRPr="008C10B2">
        <w:t xml:space="preserve">. </w:t>
      </w:r>
      <w:r w:rsidR="00CF50C8">
        <w:t>Для данной аннотации предусмотрен ряд параметров, которые позволяют более гибко сконфигурировать хранимые поля. В разрабатываемо системе используются следующие параметры:</w:t>
      </w:r>
    </w:p>
    <w:p w:rsidR="00CF50C8" w:rsidRDefault="00CF50C8" w:rsidP="00CF50C8">
      <w:pPr>
        <w:pStyle w:val="ab"/>
        <w:numPr>
          <w:ilvl w:val="0"/>
          <w:numId w:val="15"/>
        </w:numPr>
        <w:spacing w:line="360" w:lineRule="auto"/>
      </w:pPr>
      <w:proofErr w:type="spellStart"/>
      <w:r>
        <w:t>generatedId</w:t>
      </w:r>
      <w:proofErr w:type="spellEnd"/>
    </w:p>
    <w:p w:rsidR="00CF50C8" w:rsidRDefault="00CF50C8" w:rsidP="00CF50C8">
      <w:pPr>
        <w:pStyle w:val="ab"/>
        <w:spacing w:line="360" w:lineRule="auto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</w:t>
      </w:r>
      <w:r w:rsidR="00122116">
        <w:t>е</w:t>
      </w:r>
      <w:r>
        <w:t>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автоматически</w:t>
      </w:r>
      <w:r w:rsidRPr="00122116">
        <w:t xml:space="preserve"> </w:t>
      </w:r>
      <w:r>
        <w:t>генерируемого</w:t>
      </w:r>
      <w:r w:rsidRPr="00122116">
        <w:t xml:space="preserve"> </w:t>
      </w:r>
      <w:r>
        <w:t>идентификатора</w:t>
      </w:r>
      <w:r w:rsidRPr="00122116">
        <w:t xml:space="preserve">. </w:t>
      </w:r>
      <w:r>
        <w:t xml:space="preserve">Значение по умолчанию – </w:t>
      </w:r>
      <w:r>
        <w:rPr>
          <w:lang w:val="en-US"/>
        </w:rPr>
        <w:t>false</w:t>
      </w:r>
      <w:r w:rsidRPr="00CF50C8">
        <w:t xml:space="preserve">. </w:t>
      </w:r>
      <w:r>
        <w:t>Только</w:t>
      </w:r>
      <w:r w:rsidRPr="00CF50C8">
        <w:rPr>
          <w:lang w:val="en-US"/>
        </w:rPr>
        <w:t xml:space="preserve"> </w:t>
      </w:r>
      <w:r>
        <w:t>одно</w:t>
      </w:r>
      <w:r w:rsidRPr="00CF50C8">
        <w:rPr>
          <w:lang w:val="en-US"/>
        </w:rPr>
        <w:t xml:space="preserve"> </w:t>
      </w:r>
      <w:r>
        <w:t>поле</w:t>
      </w:r>
      <w:r w:rsidRPr="00CF50C8">
        <w:rPr>
          <w:lang w:val="en-US"/>
        </w:rPr>
        <w:t xml:space="preserve"> </w:t>
      </w:r>
      <w:r>
        <w:t>в</w:t>
      </w:r>
      <w:r w:rsidRPr="00CF50C8">
        <w:rPr>
          <w:lang w:val="en-US"/>
        </w:rPr>
        <w:t xml:space="preserve"> </w:t>
      </w:r>
      <w:r>
        <w:t>классе</w:t>
      </w:r>
      <w:r w:rsidRPr="00CF50C8">
        <w:rPr>
          <w:lang w:val="en-US"/>
        </w:rPr>
        <w:t xml:space="preserve"> </w:t>
      </w:r>
      <w:r>
        <w:t>может</w:t>
      </w:r>
      <w:r w:rsidRPr="00CF50C8">
        <w:rPr>
          <w:lang w:val="en-US"/>
        </w:rPr>
        <w:t xml:space="preserve"> </w:t>
      </w:r>
      <w:r>
        <w:t>иметь</w:t>
      </w:r>
      <w:r w:rsidRPr="00CF50C8">
        <w:rPr>
          <w:lang w:val="en-US"/>
        </w:rPr>
        <w:t xml:space="preserve"> </w:t>
      </w:r>
      <w:r>
        <w:t>значение</w:t>
      </w:r>
      <w:r w:rsidRPr="00CF50C8">
        <w:rPr>
          <w:lang w:val="en-US"/>
        </w:rPr>
        <w:t xml:space="preserve"> </w:t>
      </w:r>
      <w:r>
        <w:rPr>
          <w:lang w:val="en-US"/>
        </w:rPr>
        <w:t xml:space="preserve">true. </w:t>
      </w:r>
      <w:r>
        <w:t>Этот</w:t>
      </w:r>
      <w:r w:rsidRPr="00CF50C8">
        <w:t xml:space="preserve"> </w:t>
      </w:r>
      <w:r>
        <w:t>параметр</w:t>
      </w:r>
      <w:r w:rsidRPr="00CF50C8">
        <w:t xml:space="preserve"> </w:t>
      </w:r>
      <w:r>
        <w:t>сообщает</w:t>
      </w:r>
      <w:r w:rsidRPr="00CF50C8">
        <w:t xml:space="preserve"> </w:t>
      </w:r>
      <w:r>
        <w:t>базе</w:t>
      </w:r>
      <w:r w:rsidRPr="00CF50C8">
        <w:t xml:space="preserve"> </w:t>
      </w:r>
      <w:r>
        <w:t>данных, что необходимо автоматически сгенерировать значение для данного поля, когда происходит операция вставки.</w:t>
      </w:r>
      <w:r w:rsidRPr="00CF50C8">
        <w:t xml:space="preserve"> </w:t>
      </w:r>
    </w:p>
    <w:p w:rsid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canBeNull</w:t>
      </w:r>
      <w:proofErr w:type="spellEnd"/>
      <w:r>
        <w:rPr>
          <w:lang w:val="en-US"/>
        </w:rPr>
        <w:t xml:space="preserve"> </w:t>
      </w:r>
    </w:p>
    <w:p w:rsidR="00122116" w:rsidRPr="00122116" w:rsidRDefault="00122116" w:rsidP="00122116">
      <w:pPr>
        <w:pStyle w:val="ab"/>
        <w:spacing w:line="360" w:lineRule="auto"/>
        <w:rPr>
          <w:lang w:val="en-US"/>
        </w:rPr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 xml:space="preserve">спецификации возможности записи значения </w:t>
      </w:r>
      <w:r>
        <w:rPr>
          <w:lang w:val="en-US"/>
        </w:rPr>
        <w:t>NULL</w:t>
      </w:r>
      <w:r w:rsidRPr="00122116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По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умолчанию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true</w:t>
      </w:r>
      <w:r w:rsidRPr="00122116">
        <w:rPr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r w:rsidRPr="00122116">
        <w:rPr>
          <w:lang w:val="en-US"/>
        </w:rPr>
        <w:t>foreign</w:t>
      </w:r>
    </w:p>
    <w:p w:rsidR="00122116" w:rsidRDefault="00122116" w:rsidP="00122116">
      <w:pPr>
        <w:pStyle w:val="ab"/>
        <w:spacing w:line="360" w:lineRule="auto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спецификации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внешнего</w:t>
      </w:r>
      <w:r w:rsidRPr="00122116">
        <w:t xml:space="preserve"> </w:t>
      </w:r>
      <w:r>
        <w:t>ключа</w:t>
      </w:r>
      <w:r w:rsidRPr="00122116">
        <w:t xml:space="preserve">. </w:t>
      </w:r>
      <w:r>
        <w:t xml:space="preserve">По умолчанию </w:t>
      </w:r>
      <w:r w:rsidRPr="00122116">
        <w:rPr>
          <w:lang w:val="en-US"/>
        </w:rPr>
        <w:t>is</w:t>
      </w:r>
      <w:r w:rsidRPr="00122116">
        <w:t xml:space="preserve"> </w:t>
      </w:r>
      <w:r w:rsidRPr="00122116">
        <w:rPr>
          <w:lang w:val="en-US"/>
        </w:rPr>
        <w:t>false</w:t>
      </w:r>
      <w:r w:rsidRPr="00122116">
        <w:t xml:space="preserve">. </w:t>
      </w:r>
      <w:r>
        <w:t>Поле</w:t>
      </w:r>
      <w:r w:rsidRPr="00122116">
        <w:rPr>
          <w:lang w:val="en-US"/>
        </w:rPr>
        <w:t xml:space="preserve"> </w:t>
      </w:r>
      <w:r>
        <w:t>не</w:t>
      </w:r>
      <w:r w:rsidRPr="00122116">
        <w:rPr>
          <w:lang w:val="en-US"/>
        </w:rPr>
        <w:t xml:space="preserve"> </w:t>
      </w:r>
      <w:r>
        <w:t>должно</w:t>
      </w:r>
      <w:r w:rsidRPr="00122116">
        <w:rPr>
          <w:lang w:val="en-US"/>
        </w:rPr>
        <w:t xml:space="preserve"> </w:t>
      </w:r>
      <w:r>
        <w:t>быть</w:t>
      </w:r>
      <w:r w:rsidRPr="00122116">
        <w:rPr>
          <w:lang w:val="en-US"/>
        </w:rPr>
        <w:t xml:space="preserve"> </w:t>
      </w:r>
      <w:r>
        <w:t>примитивного</w:t>
      </w:r>
      <w:r w:rsidRPr="00122116">
        <w:rPr>
          <w:lang w:val="en-US"/>
        </w:rPr>
        <w:t xml:space="preserve"> </w:t>
      </w:r>
      <w:r>
        <w:t>типа</w:t>
      </w:r>
      <w:r w:rsidRPr="00122116">
        <w:rPr>
          <w:lang w:val="en-US"/>
        </w:rPr>
        <w:t xml:space="preserve">. </w:t>
      </w:r>
      <w:r>
        <w:t>Тип</w:t>
      </w:r>
      <w:r w:rsidRPr="00122116">
        <w:t xml:space="preserve"> </w:t>
      </w:r>
      <w:r>
        <w:t>поля</w:t>
      </w:r>
      <w:r w:rsidRPr="00122116">
        <w:t xml:space="preserve"> </w:t>
      </w:r>
      <w:r>
        <w:t>должен</w:t>
      </w:r>
      <w:r w:rsidRPr="00122116">
        <w:t xml:space="preserve"> </w:t>
      </w:r>
      <w:r>
        <w:t>иметь</w:t>
      </w:r>
      <w:r w:rsidRPr="00122116">
        <w:t xml:space="preserve"> </w:t>
      </w:r>
      <w:r>
        <w:t>идентификатор, который хранится в данной таблице</w:t>
      </w:r>
      <w:r w:rsidRPr="00122116">
        <w:t>.</w:t>
      </w:r>
      <w: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foreignAutoRefresh</w:t>
      </w:r>
      <w:proofErr w:type="spellEnd"/>
    </w:p>
    <w:p w:rsidR="00122116" w:rsidRDefault="001B7C06" w:rsidP="00122116">
      <w:pPr>
        <w:pStyle w:val="ab"/>
        <w:spacing w:line="360" w:lineRule="auto"/>
        <w:rPr>
          <w:lang w:val="en-US"/>
        </w:rPr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автома</w:t>
      </w:r>
      <w:r w:rsidR="00F118E1">
        <w:t>т</w:t>
      </w:r>
      <w:r>
        <w:t>ического получения всего связанного объекта, а не только идентификатора.</w:t>
      </w:r>
    </w:p>
    <w:p w:rsidR="006E0822" w:rsidRDefault="00CD155F" w:rsidP="00C23E70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 w:rsidR="004704A2">
        <w:t xml:space="preserve">Когда все классы аннотированы, необходимо описать класс </w:t>
      </w:r>
      <w:proofErr w:type="spellStart"/>
      <w:r w:rsidR="004704A2" w:rsidRPr="004704A2">
        <w:t>VideoMoodDbHelper</w:t>
      </w:r>
      <w:proofErr w:type="spellEnd"/>
      <w:r w:rsidR="004704A2">
        <w:t xml:space="preserve">, который будет контролировать создание самой базы данных. Он является наследником класса </w:t>
      </w:r>
      <w:proofErr w:type="spellStart"/>
      <w:r w:rsidR="004704A2" w:rsidRPr="004704A2">
        <w:t>OrmLiteSqliteOpenHelper</w:t>
      </w:r>
      <w:proofErr w:type="spellEnd"/>
      <w:r w:rsidR="004704A2" w:rsidRPr="004704A2">
        <w:t xml:space="preserve">. </w:t>
      </w:r>
      <w:r w:rsidR="004704A2">
        <w:t xml:space="preserve">В нем переопределен метод </w:t>
      </w:r>
      <w:proofErr w:type="spellStart"/>
      <w:r w:rsidR="004704A2">
        <w:rPr>
          <w:lang w:val="en-US"/>
        </w:rPr>
        <w:t>onCreate</w:t>
      </w:r>
      <w:proofErr w:type="spellEnd"/>
      <w:r w:rsidR="004704A2" w:rsidRPr="004704A2">
        <w:t xml:space="preserve">, </w:t>
      </w:r>
      <w:r w:rsidR="004704A2">
        <w:t>который вызывается для БД каждый раз при создании.</w:t>
      </w:r>
      <w:r w:rsidR="004704A2" w:rsidRPr="004704A2">
        <w:t xml:space="preserve"> </w:t>
      </w:r>
      <w:r w:rsidR="004704A2">
        <w:t xml:space="preserve">В методе необходимо явно создать все требуемые таблицы для всех требуемых классов с помощью статического метода </w:t>
      </w:r>
      <w:proofErr w:type="spellStart"/>
      <w:r w:rsidR="004704A2">
        <w:rPr>
          <w:lang w:val="en-US"/>
        </w:rPr>
        <w:t>createTable</w:t>
      </w:r>
      <w:proofErr w:type="spellEnd"/>
      <w:r w:rsidR="004704A2" w:rsidRPr="004704A2">
        <w:t xml:space="preserve"> </w:t>
      </w:r>
      <w:r w:rsidR="004704A2">
        <w:t xml:space="preserve">класса </w:t>
      </w:r>
      <w:proofErr w:type="spellStart"/>
      <w:r w:rsidR="004704A2">
        <w:rPr>
          <w:lang w:val="en-US"/>
        </w:rPr>
        <w:t>TableUtils</w:t>
      </w:r>
      <w:proofErr w:type="spellEnd"/>
      <w:r w:rsidR="004704A2" w:rsidRPr="004704A2">
        <w:t xml:space="preserve"> </w:t>
      </w:r>
      <w:r w:rsidR="004704A2">
        <w:t xml:space="preserve">из библиотеки </w:t>
      </w:r>
      <w:proofErr w:type="spellStart"/>
      <w:r w:rsidR="004704A2">
        <w:rPr>
          <w:lang w:val="en-US"/>
        </w:rPr>
        <w:t>ORMlite</w:t>
      </w:r>
      <w:proofErr w:type="spellEnd"/>
      <w:r w:rsidR="004704A2" w:rsidRPr="004704A2">
        <w:t xml:space="preserve">. </w:t>
      </w:r>
      <w:r w:rsidR="00C041C4">
        <w:t xml:space="preserve">Все типы, которые будут созданы, хранятся в виде массива значений в поле </w:t>
      </w:r>
      <w:proofErr w:type="spellStart"/>
      <w:r w:rsidR="00C041C4">
        <w:rPr>
          <w:lang w:val="en-US"/>
        </w:rPr>
        <w:t>entityClasses</w:t>
      </w:r>
      <w:proofErr w:type="spellEnd"/>
      <w:r w:rsidR="00C041C4">
        <w:t>.</w:t>
      </w:r>
      <w:r w:rsidR="006E0822" w:rsidRPr="006E0822">
        <w:t xml:space="preserve"> </w:t>
      </w:r>
    </w:p>
    <w:p w:rsidR="006E0822" w:rsidRPr="00C23E70" w:rsidRDefault="006E0822" w:rsidP="00C23E7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t xml:space="preserve">В классе присутствует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NAME</w:t>
      </w:r>
      <w:r w:rsidRPr="006E0822">
        <w:t xml:space="preserve"> </w:t>
      </w:r>
      <w:r>
        <w:t xml:space="preserve">для указания имени файла хранимой базы данных, а также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VERSION</w:t>
      </w:r>
      <w:r w:rsidRPr="006E0822">
        <w:t xml:space="preserve"> </w:t>
      </w:r>
      <w:r>
        <w:t>для указания текущей версии схемы базы данных. Версия схемы базы данных требуется в случае, если схема был изменена (добавлялись или удалялись новые таблицы, менялись связи между имеющимися таблицами</w:t>
      </w:r>
      <w:r w:rsidRPr="006E0822">
        <w:t xml:space="preserve">, </w:t>
      </w:r>
      <w:r>
        <w:t xml:space="preserve">менялся состав хранимых полей какой-либо таблицы). В таком случае различие версий будет выявлено, и с помощью переопределения метода </w:t>
      </w:r>
      <w:proofErr w:type="spellStart"/>
      <w:r>
        <w:rPr>
          <w:lang w:val="en-US"/>
        </w:rPr>
        <w:t>onUpgrade</w:t>
      </w:r>
      <w:proofErr w:type="spellEnd"/>
      <w:r w:rsidRPr="006E0822">
        <w:t xml:space="preserve"> </w:t>
      </w:r>
      <w:r>
        <w:t>будут выполнены все требуемые операции по обновлению схемы.</w:t>
      </w:r>
    </w:p>
    <w:p w:rsidR="00C041C4" w:rsidRDefault="00CD155F" w:rsidP="00C23E70">
      <w:pPr>
        <w:spacing w:line="360" w:lineRule="auto"/>
      </w:pPr>
      <w:r w:rsidRPr="006E0822">
        <w:tab/>
      </w:r>
      <w:r w:rsidR="00C041C4">
        <w:t xml:space="preserve">Описанный класс </w:t>
      </w:r>
      <w:proofErr w:type="spellStart"/>
      <w:r w:rsidR="00C041C4">
        <w:rPr>
          <w:lang w:val="en-US"/>
        </w:rPr>
        <w:t>VideoMoobDbHelper</w:t>
      </w:r>
      <w:proofErr w:type="spellEnd"/>
      <w:r w:rsidR="00C041C4" w:rsidRPr="00C041C4">
        <w:t xml:space="preserve"> </w:t>
      </w:r>
      <w:r w:rsidR="00C041C4">
        <w:t>затем будет использоваться</w:t>
      </w:r>
      <w:r w:rsidR="00C041C4" w:rsidRPr="00C041C4">
        <w:t xml:space="preserve"> </w:t>
      </w:r>
      <w:r w:rsidR="00C041C4">
        <w:t xml:space="preserve">при объявлении любого класса активности, работающего с базой данных. Такой класс активности будет наследоваться от обобщенного класса </w:t>
      </w:r>
      <w:proofErr w:type="spellStart"/>
      <w:r w:rsidR="00C041C4" w:rsidRPr="00C041C4">
        <w:t>OrmLiteBaseActivity</w:t>
      </w:r>
      <w:proofErr w:type="spellEnd"/>
      <w:r w:rsidR="00C041C4" w:rsidRPr="00C041C4">
        <w:t>&lt;</w:t>
      </w:r>
      <w:r w:rsidR="00C041C4">
        <w:rPr>
          <w:lang w:val="en-US"/>
        </w:rPr>
        <w:t>T</w:t>
      </w:r>
      <w:proofErr w:type="spellStart"/>
      <w:r w:rsidR="00C041C4" w:rsidRPr="00C041C4">
        <w:t>Helper</w:t>
      </w:r>
      <w:proofErr w:type="spellEnd"/>
      <w:r w:rsidR="00C041C4" w:rsidRPr="00C041C4">
        <w:t>&gt;</w:t>
      </w:r>
      <w:r w:rsidR="00A932B5" w:rsidRPr="00A932B5">
        <w:t xml:space="preserve">. </w:t>
      </w:r>
      <w:r w:rsidR="00A932B5">
        <w:t>В качестве</w:t>
      </w:r>
      <w:r w:rsidR="00A932B5" w:rsidRPr="00A932B5">
        <w:t xml:space="preserve"> </w:t>
      </w:r>
      <w:r w:rsidR="00A932B5">
        <w:t xml:space="preserve">типа </w:t>
      </w:r>
      <w:proofErr w:type="spellStart"/>
      <w:r w:rsidR="00A932B5">
        <w:rPr>
          <w:lang w:val="en-US"/>
        </w:rPr>
        <w:t>THelper</w:t>
      </w:r>
      <w:proofErr w:type="spellEnd"/>
      <w:r w:rsidR="00A932B5">
        <w:t xml:space="preserve"> будет указан </w:t>
      </w:r>
      <w:proofErr w:type="spellStart"/>
      <w:r w:rsidR="00A932B5">
        <w:rPr>
          <w:lang w:val="en-US"/>
        </w:rPr>
        <w:t>VideoMoodDbHelper</w:t>
      </w:r>
      <w:proofErr w:type="spellEnd"/>
      <w:r w:rsidR="00A932B5" w:rsidRPr="00A932B5">
        <w:t xml:space="preserve">. </w:t>
      </w:r>
      <w:r w:rsidR="00A932B5">
        <w:t xml:space="preserve">Это позволит активности точно знать, с какой базой данных она работает, и предоставлять объект этого типа при вызове метода </w:t>
      </w:r>
      <w:proofErr w:type="spellStart"/>
      <w:r w:rsidR="00A932B5">
        <w:rPr>
          <w:lang w:val="en-US"/>
        </w:rPr>
        <w:t>getHelper</w:t>
      </w:r>
      <w:proofErr w:type="spellEnd"/>
      <w:r w:rsidR="00A932B5">
        <w:t xml:space="preserve">. </w:t>
      </w:r>
    </w:p>
    <w:p w:rsidR="00A932B5" w:rsidRDefault="00C23E70" w:rsidP="00C23E70">
      <w:pPr>
        <w:spacing w:line="360" w:lineRule="auto"/>
      </w:pPr>
      <w:r>
        <w:rPr>
          <w:lang w:val="en-US"/>
        </w:rPr>
        <w:tab/>
      </w:r>
      <w:r w:rsidR="00A932B5">
        <w:t>Имея экземпляр класса</w:t>
      </w:r>
      <w:r w:rsidR="00A932B5" w:rsidRPr="00A932B5">
        <w:t>-</w:t>
      </w:r>
      <w:r w:rsidR="00A932B5">
        <w:t xml:space="preserve">наследника </w:t>
      </w:r>
      <w:proofErr w:type="spellStart"/>
      <w:r w:rsidR="00A932B5" w:rsidRPr="00A932B5">
        <w:t>OrmLiteSqliteOpenHelper</w:t>
      </w:r>
      <w:proofErr w:type="spellEnd"/>
      <w:r w:rsidR="00A932B5" w:rsidRPr="00A932B5">
        <w:t xml:space="preserve">, </w:t>
      </w:r>
      <w:r w:rsidR="00A932B5">
        <w:t xml:space="preserve">можем получить </w:t>
      </w:r>
      <w:r w:rsidR="00A932B5">
        <w:rPr>
          <w:lang w:val="en-US"/>
        </w:rPr>
        <w:t>DAO</w:t>
      </w:r>
      <w:r w:rsidR="00A932B5" w:rsidRPr="00A932B5">
        <w:t xml:space="preserve"> (</w:t>
      </w:r>
      <w:r w:rsidR="00426967">
        <w:rPr>
          <w:lang w:val="en-US"/>
        </w:rPr>
        <w:t>Data</w:t>
      </w:r>
      <w:r w:rsidR="00426967" w:rsidRPr="00426967">
        <w:t xml:space="preserve"> </w:t>
      </w:r>
      <w:r w:rsidR="00426967">
        <w:rPr>
          <w:lang w:val="en-US"/>
        </w:rPr>
        <w:t>Access</w:t>
      </w:r>
      <w:r w:rsidR="00426967" w:rsidRPr="00426967">
        <w:t xml:space="preserve"> </w:t>
      </w:r>
      <w:r w:rsidR="00426967">
        <w:rPr>
          <w:lang w:val="en-US"/>
        </w:rPr>
        <w:t>Object</w:t>
      </w:r>
      <w:r w:rsidR="00A932B5" w:rsidRPr="00A932B5">
        <w:t>)</w:t>
      </w:r>
      <w:r w:rsidR="00426967" w:rsidRPr="00426967">
        <w:t xml:space="preserve"> </w:t>
      </w:r>
      <w:r w:rsidR="00426967">
        <w:t xml:space="preserve">для конкретного типа, хранимого в базе данных. </w:t>
      </w:r>
      <w:proofErr w:type="gramStart"/>
      <w:r w:rsidR="00426967">
        <w:t>Например</w:t>
      </w:r>
      <w:proofErr w:type="gramEnd"/>
      <w:r w:rsidR="00426967" w:rsidRPr="00426967">
        <w:t xml:space="preserve"> </w:t>
      </w:r>
      <w:r w:rsidR="00426967">
        <w:t xml:space="preserve">обобщенный тип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>
        <w:rPr>
          <w:lang w:val="en-US"/>
        </w:rPr>
        <w:t>TEntity</w:t>
      </w:r>
      <w:proofErr w:type="spellEnd"/>
      <w:r w:rsidR="00426967" w:rsidRPr="00426967">
        <w:t xml:space="preserve">, </w:t>
      </w:r>
      <w:proofErr w:type="spellStart"/>
      <w:r w:rsidR="00426967">
        <w:rPr>
          <w:lang w:val="en-US"/>
        </w:rPr>
        <w:t>TKey</w:t>
      </w:r>
      <w:proofErr w:type="spellEnd"/>
      <w:r w:rsidR="00426967" w:rsidRPr="00426967">
        <w:t xml:space="preserve">&gt; </w:t>
      </w:r>
      <w:r w:rsidR="00426967">
        <w:t xml:space="preserve">выглядит как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 w:rsidRPr="00426967">
        <w:t>User</w:t>
      </w:r>
      <w:proofErr w:type="spellEnd"/>
      <w:r w:rsidR="00426967" w:rsidRPr="00426967">
        <w:t xml:space="preserve">, </w:t>
      </w:r>
      <w:proofErr w:type="spellStart"/>
      <w:r w:rsidR="00426967" w:rsidRPr="00426967">
        <w:t>Integer</w:t>
      </w:r>
      <w:proofErr w:type="spellEnd"/>
      <w:r w:rsidR="00426967" w:rsidRPr="00426967">
        <w:t>&gt;</w:t>
      </w:r>
      <w:r w:rsidR="00426967">
        <w:t xml:space="preserve"> для случая, когда необходимо получить объекты типа </w:t>
      </w:r>
      <w:r w:rsidR="00426967">
        <w:rPr>
          <w:lang w:val="en-US"/>
        </w:rPr>
        <w:t>User</w:t>
      </w:r>
      <w:r w:rsidR="00426967">
        <w:t xml:space="preserve">, идентификатором которых является поле с целочисленным типом. </w:t>
      </w:r>
      <w:proofErr w:type="gramStart"/>
      <w:r w:rsidR="00426967">
        <w:rPr>
          <w:lang w:val="en-US"/>
        </w:rPr>
        <w:lastRenderedPageBreak/>
        <w:t>DAO</w:t>
      </w:r>
      <w:r w:rsidR="00426967" w:rsidRPr="00426967">
        <w:t>-</w:t>
      </w:r>
      <w:r w:rsidR="00426967">
        <w:t xml:space="preserve">объекты позволяют производить </w:t>
      </w:r>
      <w:r w:rsidR="00426967">
        <w:rPr>
          <w:lang w:val="en-US"/>
        </w:rPr>
        <w:t>CRUD</w:t>
      </w:r>
      <w:r w:rsidR="00426967" w:rsidRPr="00426967">
        <w:t>-</w:t>
      </w:r>
      <w:r w:rsidR="00426967">
        <w:t>операции</w:t>
      </w:r>
      <w:r w:rsidR="0059112A">
        <w:t xml:space="preserve"> (</w:t>
      </w:r>
      <w:r w:rsidR="0059112A">
        <w:rPr>
          <w:lang w:val="en-US"/>
        </w:rPr>
        <w:t>Create</w:t>
      </w:r>
      <w:r w:rsidR="0059112A" w:rsidRPr="0059112A">
        <w:t xml:space="preserve">, </w:t>
      </w:r>
      <w:r w:rsidR="0059112A">
        <w:rPr>
          <w:lang w:val="en-US"/>
        </w:rPr>
        <w:t>Read</w:t>
      </w:r>
      <w:r w:rsidR="0059112A" w:rsidRPr="0059112A">
        <w:t xml:space="preserve">, </w:t>
      </w:r>
      <w:r w:rsidR="0059112A">
        <w:rPr>
          <w:lang w:val="en-US"/>
        </w:rPr>
        <w:t>Update</w:t>
      </w:r>
      <w:r w:rsidR="0059112A" w:rsidRPr="0059112A">
        <w:t xml:space="preserve">, </w:t>
      </w:r>
      <w:r w:rsidR="0059112A">
        <w:rPr>
          <w:lang w:val="en-US"/>
        </w:rPr>
        <w:t>Delete</w:t>
      </w:r>
      <w:r w:rsidR="0059112A">
        <w:t>)</w:t>
      </w:r>
      <w:r w:rsidR="00426967">
        <w:t xml:space="preserve"> с объектами указанного типа.</w:t>
      </w:r>
      <w:proofErr w:type="gramEnd"/>
      <w:r w:rsidR="0059112A" w:rsidRPr="0059112A">
        <w:t xml:space="preserve"> </w:t>
      </w:r>
    </w:p>
    <w:p w:rsidR="00BC496D" w:rsidRDefault="00C23E70" w:rsidP="00C23E70">
      <w:pPr>
        <w:spacing w:line="360" w:lineRule="auto"/>
      </w:pPr>
      <w:r>
        <w:rPr>
          <w:lang w:val="en-US"/>
        </w:rPr>
        <w:tab/>
      </w:r>
      <w:r w:rsidR="00BC496D">
        <w:t xml:space="preserve">Например, класс </w:t>
      </w:r>
      <w:proofErr w:type="spellStart"/>
      <w:r w:rsidR="00BC496D">
        <w:rPr>
          <w:lang w:val="en-US"/>
        </w:rPr>
        <w:t>UsersActivity</w:t>
      </w:r>
      <w:proofErr w:type="spellEnd"/>
      <w:r w:rsidR="00BC496D" w:rsidRPr="00BC496D">
        <w:t xml:space="preserve"> </w:t>
      </w:r>
      <w:r w:rsidR="00BC496D">
        <w:t xml:space="preserve">использует </w:t>
      </w:r>
      <w:r w:rsidR="00BC496D">
        <w:rPr>
          <w:lang w:val="en-US"/>
        </w:rPr>
        <w:t>DAO</w:t>
      </w:r>
      <w:r w:rsidR="00BC496D" w:rsidRPr="00BC496D">
        <w:t>-</w:t>
      </w:r>
      <w:r w:rsidR="00BC496D">
        <w:t xml:space="preserve">объект типа </w:t>
      </w:r>
      <w:proofErr w:type="spellStart"/>
      <w:r w:rsidR="00BC496D" w:rsidRPr="00426967">
        <w:t>Dao</w:t>
      </w:r>
      <w:proofErr w:type="spellEnd"/>
      <w:r w:rsidR="00BC496D" w:rsidRPr="00426967">
        <w:t>&lt;</w:t>
      </w:r>
      <w:proofErr w:type="spellStart"/>
      <w:r w:rsidR="00BC496D" w:rsidRPr="00426967">
        <w:t>User</w:t>
      </w:r>
      <w:proofErr w:type="spellEnd"/>
      <w:r w:rsidR="00BC496D" w:rsidRPr="00426967">
        <w:t xml:space="preserve">, </w:t>
      </w:r>
      <w:proofErr w:type="spellStart"/>
      <w:r w:rsidR="00BC496D" w:rsidRPr="00426967">
        <w:t>Integer</w:t>
      </w:r>
      <w:proofErr w:type="spellEnd"/>
      <w:r w:rsidR="00BC496D" w:rsidRPr="00426967">
        <w:t>&gt;</w:t>
      </w:r>
      <w:r w:rsidR="00BC496D">
        <w:t xml:space="preserve">, ссылка на который сохранена в поле </w:t>
      </w:r>
      <w:proofErr w:type="spellStart"/>
      <w:r w:rsidR="00BC496D">
        <w:rPr>
          <w:lang w:val="en-US"/>
        </w:rPr>
        <w:t>usersDao</w:t>
      </w:r>
      <w:proofErr w:type="spellEnd"/>
      <w:r w:rsidR="00BC496D" w:rsidRPr="00BC496D">
        <w:t>,</w:t>
      </w:r>
      <w:r w:rsidR="00BC496D">
        <w:t xml:space="preserve"> следующим образом: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r>
        <w:t>userDao.create</w:t>
      </w:r>
      <w:proofErr w:type="spellEnd"/>
      <w:r>
        <w:t>(</w:t>
      </w:r>
      <w:proofErr w:type="spellStart"/>
      <w:r>
        <w:t>userToCreate</w:t>
      </w:r>
      <w:proofErr w:type="spellEnd"/>
      <w:r>
        <w:t>) – для создания нового пользователя в БД;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r w:rsidRPr="00C23E70">
        <w:rPr>
          <w:lang w:val="en-US"/>
        </w:rPr>
        <w:t>userDao</w:t>
      </w:r>
      <w:proofErr w:type="spellEnd"/>
      <w:r w:rsidRPr="00BC496D">
        <w:t>.</w:t>
      </w:r>
      <w:proofErr w:type="spellStart"/>
      <w:r w:rsidRPr="00C23E70">
        <w:rPr>
          <w:lang w:val="en-US"/>
        </w:rPr>
        <w:t>queryForAll</w:t>
      </w:r>
      <w:proofErr w:type="spellEnd"/>
      <w:r w:rsidRPr="00BC496D">
        <w:t xml:space="preserve">() – </w:t>
      </w:r>
      <w:r>
        <w:t>для получения всех существующих пользователей из БД;</w:t>
      </w:r>
    </w:p>
    <w:p w:rsidR="00BC496D" w:rsidRDefault="00BC496D" w:rsidP="00C23E70">
      <w:pPr>
        <w:pStyle w:val="ab"/>
        <w:numPr>
          <w:ilvl w:val="0"/>
          <w:numId w:val="15"/>
        </w:numPr>
        <w:spacing w:line="360" w:lineRule="auto"/>
      </w:pPr>
      <w:proofErr w:type="spellStart"/>
      <w:proofErr w:type="gramStart"/>
      <w:r w:rsidRPr="00C23E70">
        <w:rPr>
          <w:lang w:val="en-US"/>
        </w:rPr>
        <w:t>userDao</w:t>
      </w:r>
      <w:proofErr w:type="spellEnd"/>
      <w:r w:rsidRPr="00BC496D">
        <w:t>.</w:t>
      </w:r>
      <w:r w:rsidRPr="00C23E70">
        <w:rPr>
          <w:lang w:val="en-US"/>
        </w:rPr>
        <w:t>remove</w:t>
      </w:r>
      <w:r w:rsidRPr="00BC496D">
        <w:t>(</w:t>
      </w:r>
      <w:proofErr w:type="spellStart"/>
      <w:proofErr w:type="gramEnd"/>
      <w:r w:rsidRPr="00C23E70">
        <w:rPr>
          <w:lang w:val="en-US"/>
        </w:rPr>
        <w:t>userToRemove</w:t>
      </w:r>
      <w:proofErr w:type="spellEnd"/>
      <w:r w:rsidRPr="00BC496D">
        <w:t xml:space="preserve">) – </w:t>
      </w:r>
      <w:r>
        <w:t>для удаления указанного пользователя из БД.</w:t>
      </w:r>
    </w:p>
    <w:p w:rsidR="00BC496D" w:rsidRPr="00CD155F" w:rsidRDefault="00BC496D" w:rsidP="00BC496D">
      <w:pPr>
        <w:spacing w:line="360" w:lineRule="auto"/>
        <w:rPr>
          <w:lang w:val="en-US"/>
        </w:rPr>
      </w:pPr>
    </w:p>
    <w:p w:rsidR="00371F76" w:rsidRPr="001B7C06" w:rsidRDefault="00371F76" w:rsidP="00B51FB1">
      <w:pPr>
        <w:jc w:val="center"/>
        <w:rPr>
          <w:rFonts w:eastAsiaTheme="majorEastAsia" w:cstheme="majorBidi"/>
          <w:b/>
          <w:bCs/>
          <w:color w:val="000000" w:themeColor="text1"/>
          <w:szCs w:val="28"/>
        </w:rPr>
      </w:pPr>
      <w:r w:rsidRPr="001B7C06">
        <w:br w:type="page"/>
      </w:r>
    </w:p>
    <w:p w:rsidR="00CF0157" w:rsidRPr="00B701B0" w:rsidRDefault="00CF0157" w:rsidP="005A667B">
      <w:pPr>
        <w:pStyle w:val="1"/>
        <w:spacing w:line="360" w:lineRule="auto"/>
      </w:pPr>
      <w:r>
        <w:lastRenderedPageBreak/>
        <w:t>Тестирование</w:t>
      </w:r>
      <w:bookmarkEnd w:id="29"/>
    </w:p>
    <w:p w:rsidR="005A667B" w:rsidRDefault="004F374D" w:rsidP="007437D7">
      <w:pPr>
        <w:spacing w:line="360" w:lineRule="auto"/>
      </w:pPr>
      <w:r>
        <w:rPr>
          <w:lang w:val="en-US"/>
        </w:rPr>
        <w:tab/>
      </w:r>
      <w:r w:rsidR="007437D7">
        <w:t>В данной работе под тестированием подразумевается несколько аспектов проверки. Первая часть предполагает написание автоматических модульных тестов для проверки работоспособности реализованных классов и их методов. Вторая часть предполагает тестирование реализованного алгоритма определения психоэмоционального состояния по данным ЭЭГ для определения числовых характеристик точности</w:t>
      </w:r>
      <w:r w:rsidR="0010654A">
        <w:t xml:space="preserve"> определения состояния</w:t>
      </w:r>
      <w:r w:rsidR="007437D7">
        <w:t xml:space="preserve">. Третья часть предполагает </w:t>
      </w:r>
      <w:r w:rsidR="0010654A">
        <w:t>проверку части системы, работающей с базой данных, то есть тестирование правильности работы функций добавления, изменения и удаления записей в базе данных.</w:t>
      </w:r>
    </w:p>
    <w:p w:rsidR="002E024A" w:rsidRDefault="002E024A" w:rsidP="004F374D">
      <w:pPr>
        <w:pStyle w:val="2"/>
        <w:spacing w:line="360" w:lineRule="auto"/>
      </w:pPr>
      <w:bookmarkStart w:id="30" w:name="_Toc480716004"/>
      <w:r>
        <w:t>Модульные тесты</w:t>
      </w:r>
      <w:bookmarkEnd w:id="30"/>
    </w:p>
    <w:p w:rsidR="008D6273" w:rsidRDefault="004F374D" w:rsidP="004F374D">
      <w:pPr>
        <w:spacing w:line="360" w:lineRule="auto"/>
      </w:pPr>
      <w:r>
        <w:rPr>
          <w:lang w:val="en-US"/>
        </w:rPr>
        <w:tab/>
      </w:r>
      <w:r w:rsidR="008D6273">
        <w:t>Как известно, основная и</w:t>
      </w:r>
      <w:r w:rsidR="002E024A" w:rsidRPr="002E024A">
        <w:t>дея</w:t>
      </w:r>
      <w:r w:rsidR="008D6273">
        <w:t xml:space="preserve"> написания модульных тестов</w:t>
      </w:r>
      <w:r w:rsidR="002E024A" w:rsidRPr="002E024A">
        <w:t xml:space="preserve"> состоит в том, чтобы </w:t>
      </w:r>
      <w:r w:rsidR="008D6273">
        <w:t>создать</w:t>
      </w:r>
      <w:r w:rsidR="002E024A" w:rsidRPr="002E024A">
        <w:t xml:space="preserve"> тесты для </w:t>
      </w:r>
      <w:r w:rsidR="008D6273">
        <w:t>большинства реализованных функции или методов</w:t>
      </w:r>
      <w:r w:rsidR="002E024A" w:rsidRPr="002E024A">
        <w:t xml:space="preserve">. </w:t>
      </w:r>
      <w:r w:rsidR="008D6273">
        <w:t xml:space="preserve">Благодаря этому становится возможным </w:t>
      </w:r>
      <w:r w:rsidR="002E024A" w:rsidRPr="002E024A">
        <w:t xml:space="preserve">достаточно быстро проверить, </w:t>
      </w:r>
      <w:r w:rsidR="008D6273">
        <w:t>не появились ли ошибки в уже оттестированных местах после модификации кода</w:t>
      </w:r>
      <w:r w:rsidR="002E024A" w:rsidRPr="002E024A">
        <w:t xml:space="preserve">, а </w:t>
      </w:r>
      <w:r w:rsidR="008D6273">
        <w:t>кроме того</w:t>
      </w:r>
      <w:r w:rsidR="002E024A" w:rsidRPr="002E024A">
        <w:t xml:space="preserve"> </w:t>
      </w:r>
      <w:r w:rsidR="008D6273">
        <w:t xml:space="preserve">упрощает </w:t>
      </w:r>
      <w:r w:rsidR="002E024A" w:rsidRPr="002E024A">
        <w:t>обнаружение и устранение таких ошибок.</w:t>
      </w:r>
    </w:p>
    <w:p w:rsidR="004627FC" w:rsidRDefault="004F374D" w:rsidP="002E024A">
      <w:pPr>
        <w:spacing w:line="360" w:lineRule="auto"/>
      </w:pPr>
      <w:r>
        <w:rPr>
          <w:lang w:val="en-US"/>
        </w:rPr>
        <w:tab/>
      </w:r>
      <w:r w:rsidR="004627FC">
        <w:t xml:space="preserve">Для создания </w:t>
      </w:r>
      <w:r w:rsidR="008D6273">
        <w:t>модульных тестов предполагается</w:t>
      </w:r>
      <w:r w:rsidR="004627FC">
        <w:t xml:space="preserve"> использование </w:t>
      </w:r>
      <w:r w:rsidR="008D6273">
        <w:t xml:space="preserve">библиотеки </w:t>
      </w:r>
      <w:r w:rsidR="008D6273">
        <w:rPr>
          <w:lang w:val="en-US"/>
        </w:rPr>
        <w:t>JUnit</w:t>
      </w:r>
      <w:r w:rsidR="008D6273" w:rsidRPr="008D6273">
        <w:t xml:space="preserve"> </w:t>
      </w:r>
      <w:r w:rsidR="008D6273">
        <w:t>–</w:t>
      </w:r>
      <w:r w:rsidR="008D6273" w:rsidRPr="008D6273">
        <w:t xml:space="preserve"> </w:t>
      </w:r>
      <w:r w:rsidR="008D6273">
        <w:t xml:space="preserve">библиотеки для модульного тестирования программного обеспечения на языке </w:t>
      </w:r>
      <w:r w:rsidR="008D6273">
        <w:rPr>
          <w:lang w:val="en-US"/>
        </w:rPr>
        <w:t>Java</w:t>
      </w:r>
      <w:r w:rsidR="008D6273" w:rsidRPr="008D6273">
        <w:t>.</w:t>
      </w:r>
      <w:r w:rsidR="004627FC">
        <w:t xml:space="preserve"> </w:t>
      </w:r>
    </w:p>
    <w:p w:rsidR="004627FC" w:rsidRPr="00DA0371" w:rsidRDefault="004627FC" w:rsidP="002E024A">
      <w:pPr>
        <w:spacing w:line="360" w:lineRule="auto"/>
      </w:pPr>
      <w:r>
        <w:t xml:space="preserve">Возьмем пример из описания библиотеки </w:t>
      </w:r>
      <w:r w:rsidRPr="004627FC">
        <w:t>[</w:t>
      </w:r>
      <w:r w:rsidR="00DA0371">
        <w:fldChar w:fldCharType="begin"/>
      </w:r>
      <w:r w:rsidR="00DA0371">
        <w:instrText xml:space="preserve"> REF _Ref480396607 \r \h </w:instrText>
      </w:r>
      <w:r w:rsidR="00DA0371">
        <w:fldChar w:fldCharType="separate"/>
      </w:r>
      <w:r w:rsidR="00DA0371">
        <w:t>1</w:t>
      </w:r>
      <w:r w:rsidR="00DA0371">
        <w:fldChar w:fldCharType="end"/>
      </w:r>
      <w:r w:rsidRPr="004627FC">
        <w:t>]</w:t>
      </w:r>
      <w:r>
        <w:t>:</w:t>
      </w:r>
    </w:p>
    <w:p w:rsidR="004627FC" w:rsidRDefault="004627FC" w:rsidP="004627FC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Пример описания тестового объекта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627FC" w:rsidTr="004627FC">
        <w:tc>
          <w:tcPr>
            <w:tcW w:w="9287" w:type="dxa"/>
          </w:tcPr>
          <w:p w:rsidR="004627FC" w:rsidRPr="004627FC" w:rsidRDefault="004627FC" w:rsidP="004627FC">
            <w:pPr>
              <w:pStyle w:val="a6"/>
            </w:pPr>
            <w:r w:rsidRPr="004627FC">
              <w:t xml:space="preserve">import static </w:t>
            </w:r>
            <w:proofErr w:type="spellStart"/>
            <w:r w:rsidRPr="004627FC">
              <w:t>org.junit.Assert.assertEquals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import </w:t>
            </w:r>
            <w:proofErr w:type="spellStart"/>
            <w:r w:rsidRPr="004627FC">
              <w:t>org.junit.Test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</w:p>
          <w:p w:rsidR="004627FC" w:rsidRPr="004627FC" w:rsidRDefault="004627FC" w:rsidP="004627FC">
            <w:pPr>
              <w:pStyle w:val="a6"/>
            </w:pPr>
            <w:r w:rsidRPr="004627FC">
              <w:t xml:space="preserve">public class </w:t>
            </w:r>
            <w:proofErr w:type="spellStart"/>
            <w:r w:rsidRPr="004627FC">
              <w:t>CalculatorTest</w:t>
            </w:r>
            <w:proofErr w:type="spellEnd"/>
            <w:r w:rsidRPr="004627FC">
              <w:t xml:space="preserve">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@Test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public void </w:t>
            </w:r>
            <w:proofErr w:type="spellStart"/>
            <w:r w:rsidRPr="004627FC">
              <w:t>evaluatesExpression</w:t>
            </w:r>
            <w:proofErr w:type="spellEnd"/>
            <w:r w:rsidRPr="004627FC">
              <w:t>()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Calculator </w:t>
            </w:r>
            <w:proofErr w:type="spellStart"/>
            <w:r w:rsidRPr="004627FC">
              <w:t>calculator</w:t>
            </w:r>
            <w:proofErr w:type="spellEnd"/>
            <w:r w:rsidRPr="004627FC">
              <w:t xml:space="preserve"> = new Calculator();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int</w:t>
            </w:r>
            <w:proofErr w:type="spellEnd"/>
            <w:r w:rsidRPr="004627FC">
              <w:t xml:space="preserve"> sum = </w:t>
            </w:r>
            <w:proofErr w:type="spellStart"/>
            <w:r w:rsidRPr="004627FC">
              <w:t>calculator.evaluate</w:t>
            </w:r>
            <w:proofErr w:type="spellEnd"/>
            <w:r w:rsidRPr="004627FC">
              <w:t>("1+2+3");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assertEquals</w:t>
            </w:r>
            <w:proofErr w:type="spellEnd"/>
            <w:r w:rsidRPr="004627FC">
              <w:t>(6, sum);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}</w:t>
            </w:r>
          </w:p>
          <w:p w:rsidR="004627FC" w:rsidRDefault="004627FC" w:rsidP="004627FC">
            <w:pPr>
              <w:pStyle w:val="a6"/>
            </w:pPr>
            <w:r w:rsidRPr="004627FC">
              <w:t>}</w:t>
            </w:r>
          </w:p>
        </w:tc>
      </w:tr>
    </w:tbl>
    <w:p w:rsidR="004627FC" w:rsidRDefault="004627FC" w:rsidP="002E024A">
      <w:pPr>
        <w:spacing w:line="360" w:lineRule="auto"/>
      </w:pPr>
    </w:p>
    <w:p w:rsidR="00DA0371" w:rsidRDefault="004F374D" w:rsidP="002E024A">
      <w:pPr>
        <w:spacing w:line="360" w:lineRule="auto"/>
      </w:pPr>
      <w:r>
        <w:rPr>
          <w:lang w:val="en-US"/>
        </w:rPr>
        <w:lastRenderedPageBreak/>
        <w:tab/>
      </w:r>
      <w:r w:rsidR="00DA0371">
        <w:t xml:space="preserve">В нем описан класс </w:t>
      </w:r>
      <w:proofErr w:type="spellStart"/>
      <w:r w:rsidR="00DA0371">
        <w:rPr>
          <w:lang w:val="en-US"/>
        </w:rPr>
        <w:t>CalculatorTest</w:t>
      </w:r>
      <w:proofErr w:type="spellEnd"/>
      <w:r w:rsidR="00DA0371" w:rsidRPr="00DA0371">
        <w:t xml:space="preserve">, </w:t>
      </w:r>
      <w:r w:rsidR="00DA0371">
        <w:t xml:space="preserve">содержащий в себе метод </w:t>
      </w:r>
      <w:proofErr w:type="spellStart"/>
      <w:r w:rsidR="00DA0371">
        <w:rPr>
          <w:lang w:val="en-US"/>
        </w:rPr>
        <w:t>evaluatesExpression</w:t>
      </w:r>
      <w:proofErr w:type="spellEnd"/>
      <w:r w:rsidR="00DA0371" w:rsidRPr="00DA0371">
        <w:t xml:space="preserve">. </w:t>
      </w:r>
      <w:r w:rsidR="00DA0371">
        <w:t xml:space="preserve">Метод аннотирован с помощью аннотации </w:t>
      </w:r>
      <w:r w:rsidR="00DA0371" w:rsidRPr="00DA0371">
        <w:t>@</w:t>
      </w:r>
      <w:r w:rsidR="00DA0371">
        <w:rPr>
          <w:lang w:val="en-US"/>
        </w:rPr>
        <w:t>Test</w:t>
      </w:r>
      <w:r w:rsidR="00DA0371" w:rsidRPr="00DA0371">
        <w:t xml:space="preserve">, </w:t>
      </w:r>
      <w:r w:rsidR="00DA0371">
        <w:t>что позволит затем библиотеке выполнить все аннотированные таким образом методы и вывести результат</w:t>
      </w:r>
      <w:r w:rsidR="006468B5">
        <w:t xml:space="preserve"> тестирования по каждому из них.</w:t>
      </w:r>
    </w:p>
    <w:p w:rsidR="006F2F5B" w:rsidRDefault="006F2F5B">
      <w:pPr>
        <w:jc w:val="left"/>
      </w:pPr>
      <w:r>
        <w:br w:type="page"/>
      </w:r>
    </w:p>
    <w:p w:rsidR="006468B5" w:rsidRDefault="006F2F5B" w:rsidP="006F2F5B">
      <w:pPr>
        <w:pStyle w:val="2"/>
      </w:pPr>
      <w:bookmarkStart w:id="31" w:name="_Toc480716005"/>
      <w:r>
        <w:lastRenderedPageBreak/>
        <w:t>Тестирование базы данных</w:t>
      </w:r>
      <w:bookmarkEnd w:id="31"/>
    </w:p>
    <w:p w:rsidR="006F2F5B" w:rsidRPr="006F2F5B" w:rsidRDefault="004F374D" w:rsidP="006F2F5B">
      <w:r>
        <w:rPr>
          <w:lang w:val="en-US"/>
        </w:rPr>
        <w:tab/>
      </w:r>
      <w:r w:rsidR="006F2F5B">
        <w:t>Когда приложение исполняется, конечный пользователь в основном использует CRUD</w:t>
      </w:r>
      <w:r w:rsidR="006F2F5B" w:rsidRPr="006F2F5B">
        <w:t>-</w:t>
      </w:r>
      <w:r w:rsidR="006F2F5B">
        <w:t xml:space="preserve">операции, </w:t>
      </w:r>
      <w:proofErr w:type="gramStart"/>
      <w:r w:rsidR="006F2F5B">
        <w:t>предоставляемые</w:t>
      </w:r>
      <w:proofErr w:type="gramEnd"/>
      <w:r w:rsidR="006F2F5B">
        <w:t xml:space="preserve"> инструментом баз данных:</w:t>
      </w:r>
    </w:p>
    <w:p w:rsid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(Создать) — операция «</w:t>
      </w:r>
      <w:proofErr w:type="spellStart"/>
      <w:r>
        <w:t>Create</w:t>
      </w:r>
      <w:proofErr w:type="spellEnd"/>
      <w:r>
        <w:t>»</w:t>
      </w:r>
      <w:r w:rsidR="006F2F5B">
        <w:t xml:space="preserve"> выполняется, когда пользователь сохраняет любую новую транзакцию.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Retrieve</w:t>
      </w:r>
      <w:proofErr w:type="spellEnd"/>
      <w:r>
        <w:t xml:space="preserve"> </w:t>
      </w:r>
      <w:r w:rsidR="004F4054">
        <w:t>(Получить) — операция «</w:t>
      </w:r>
      <w:proofErr w:type="spellStart"/>
      <w:r w:rsidR="004F4054">
        <w:t>Retrieve</w:t>
      </w:r>
      <w:proofErr w:type="spellEnd"/>
      <w:r w:rsidR="004F4054">
        <w:t>»</w:t>
      </w:r>
      <w:r>
        <w:t xml:space="preserve"> выполняется, когда пользователь производит поиск или просмотр любой сохраненной транзакции.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(Обновить) — операция </w:t>
      </w:r>
      <w:r w:rsidR="004F4054">
        <w:t>«</w:t>
      </w:r>
      <w:proofErr w:type="spellStart"/>
      <w:r>
        <w:t>Update</w:t>
      </w:r>
      <w:proofErr w:type="spellEnd"/>
      <w:r w:rsidR="004F4054">
        <w:t>»</w:t>
      </w:r>
      <w:r>
        <w:t xml:space="preserve"> выполняется, когда пользователь редактирует или изменяет существующую запись.</w:t>
      </w:r>
    </w:p>
    <w:p w:rsidR="006F2F5B" w:rsidRP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(Удалить) — операция «</w:t>
      </w:r>
      <w:proofErr w:type="spellStart"/>
      <w:r>
        <w:t>Delete</w:t>
      </w:r>
      <w:proofErr w:type="spellEnd"/>
      <w:r>
        <w:t>»</w:t>
      </w:r>
      <w:r w:rsidR="006F2F5B">
        <w:t xml:space="preserve"> выполняется, когда пользователь удаляет любую запись из системы.</w:t>
      </w:r>
    </w:p>
    <w:p w:rsidR="006F2F5B" w:rsidRPr="006F2F5B" w:rsidRDefault="004F374D" w:rsidP="006F2F5B">
      <w:r>
        <w:rPr>
          <w:lang w:val="en-US"/>
        </w:rPr>
        <w:tab/>
      </w:r>
      <w:r w:rsidR="006F2F5B">
        <w:t>При проведении тестирования базы данных необходимо проверить несколько аспектов ее работы.</w:t>
      </w:r>
    </w:p>
    <w:p w:rsidR="006F2F5B" w:rsidRDefault="006F2F5B" w:rsidP="006F2F5B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DataMapping</w:t>
      </w:r>
      <w:proofErr w:type="spellEnd"/>
      <w:r w:rsidRPr="006F2F5B">
        <w:t xml:space="preserve">: </w:t>
      </w:r>
      <w:r>
        <w:t xml:space="preserve">необходимо убедиться, что связи в БД соответствуют проектной документации; для </w:t>
      </w:r>
      <w:r>
        <w:rPr>
          <w:lang w:val="en-US"/>
        </w:rPr>
        <w:t>CRUD</w:t>
      </w:r>
      <w:r>
        <w:t>-операций необходимо проверить, что таблицы и записи в них обновляются, когда пользователь с помощью приложения вызывает методы для создания, чтения, изменения и удаления сущностей.</w:t>
      </w:r>
    </w:p>
    <w:p w:rsidR="00573F4D" w:rsidRDefault="00573F4D" w:rsidP="006F2F5B">
      <w:pPr>
        <w:pStyle w:val="ab"/>
        <w:numPr>
          <w:ilvl w:val="0"/>
          <w:numId w:val="12"/>
        </w:numPr>
      </w:pPr>
      <w:r>
        <w:rPr>
          <w:lang w:val="en-US"/>
        </w:rPr>
        <w:t>ACID</w:t>
      </w:r>
      <w:r w:rsidRPr="00573F4D">
        <w:t>-</w:t>
      </w:r>
      <w:r>
        <w:t>свойства транзакций: атомарность, последовательность, изоляцию и прочность. Необходимо проверить эти четыре свойства.</w:t>
      </w:r>
    </w:p>
    <w:p w:rsidR="00EE4A7C" w:rsidRDefault="00573F4D" w:rsidP="00573F4D">
      <w:pPr>
        <w:pStyle w:val="ab"/>
        <w:numPr>
          <w:ilvl w:val="0"/>
          <w:numId w:val="12"/>
        </w:numPr>
      </w:pPr>
      <w:r>
        <w:t>Целостность данных: так как разные модули по-разному используют одни и те же данные, необходимо убедиться, что последнее состояние данных отображается везде одинаково.</w:t>
      </w:r>
    </w:p>
    <w:p w:rsidR="006F2F5B" w:rsidRPr="00573F4D" w:rsidRDefault="006F2F5B" w:rsidP="00EE4A7C">
      <w:r>
        <w:br w:type="page"/>
      </w:r>
    </w:p>
    <w:p w:rsidR="00E75C4F" w:rsidRDefault="00E75C4F" w:rsidP="00E75C4F">
      <w:pPr>
        <w:pStyle w:val="2"/>
      </w:pPr>
      <w:bookmarkStart w:id="32" w:name="_Toc480716006"/>
      <w:r>
        <w:lastRenderedPageBreak/>
        <w:t>Тестирование точности алгоритма</w:t>
      </w:r>
      <w:bookmarkEnd w:id="32"/>
    </w:p>
    <w:p w:rsidR="00361900" w:rsidRDefault="004F374D" w:rsidP="00E75C4F">
      <w:r>
        <w:rPr>
          <w:lang w:val="en-US"/>
        </w:rPr>
        <w:tab/>
      </w:r>
      <w:r w:rsidR="00361900">
        <w:t xml:space="preserve">Тестирование точности алгоритма является самым сложным в данной работе. Предполагается, что на входе для тестирования есть некоторый набор входных данных: это данные с ЭЭГ, записанные у нескольких человек в разных психоэмоциональных состояниях при помощи гарнитуры </w:t>
      </w:r>
      <w:r w:rsidR="00361900">
        <w:rPr>
          <w:lang w:val="en-US"/>
        </w:rPr>
        <w:t>Muse</w:t>
      </w:r>
      <w:r w:rsidR="00361900">
        <w:t>. Затем эти данные обрабатываются созданным в рамках данной работы алгоритмом. На выходе будет как минимум последовательность эмоциональных состояний с привязкой к временным меткам, возможно также дополнительные числовые промежуточные данные, полученные в результате работы алгоритма.</w:t>
      </w:r>
    </w:p>
    <w:p w:rsidR="000E0144" w:rsidRDefault="004F374D" w:rsidP="00E75C4F">
      <w:r>
        <w:rPr>
          <w:lang w:val="en-US"/>
        </w:rPr>
        <w:tab/>
      </w:r>
      <w:r w:rsidR="000E0144">
        <w:t xml:space="preserve">Затем появляется два варианта: 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были размечены человеком, указаны примерные эмоциональные состояния в определенные моменты времени.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не размечены человеком.</w:t>
      </w:r>
    </w:p>
    <w:p w:rsidR="000E0144" w:rsidRDefault="004F374D" w:rsidP="000E0144">
      <w:r>
        <w:rPr>
          <w:lang w:val="en-US"/>
        </w:rPr>
        <w:tab/>
      </w:r>
      <w:r w:rsidR="000E0144">
        <w:t>Во втором случае результат тестирования точности алгоритма полностью зависит от человека и не проверяем автоматически. Только человек сможет сказать, насколько точно работает алгоритм.</w:t>
      </w:r>
    </w:p>
    <w:p w:rsidR="000E0144" w:rsidRDefault="004F374D" w:rsidP="000E0144">
      <w:r>
        <w:rPr>
          <w:lang w:val="en-US"/>
        </w:rPr>
        <w:tab/>
      </w:r>
      <w:r w:rsidR="000E0144">
        <w:t>В первом случае тестирование точности можно автоматизировать, сравнивая разметку исходных данных и результат работы с алгоритма. В результате получится процент ошибок  и процент верного определения психоэмоционального состояния.</w:t>
      </w:r>
    </w:p>
    <w:p w:rsidR="000E0144" w:rsidRPr="00361900" w:rsidRDefault="000E0144" w:rsidP="000E0144">
      <w:r>
        <w:t xml:space="preserve"> </w:t>
      </w:r>
    </w:p>
    <w:p w:rsidR="00E75C4F" w:rsidRPr="00361900" w:rsidRDefault="00E75C4F" w:rsidP="00E75C4F">
      <w:pPr>
        <w:rPr>
          <w:szCs w:val="28"/>
        </w:rPr>
      </w:pPr>
      <w:r>
        <w:br w:type="page"/>
      </w:r>
    </w:p>
    <w:p w:rsidR="004627FC" w:rsidRDefault="00E53040" w:rsidP="00E53040">
      <w:pPr>
        <w:pStyle w:val="1"/>
      </w:pPr>
      <w:bookmarkStart w:id="33" w:name="_Toc480716007"/>
      <w:r>
        <w:lastRenderedPageBreak/>
        <w:t>Использованные источники</w:t>
      </w:r>
      <w:bookmarkEnd w:id="33"/>
    </w:p>
    <w:p w:rsidR="00E53040" w:rsidRPr="00E53040" w:rsidRDefault="00E53040" w:rsidP="00E53040">
      <w:pPr>
        <w:pStyle w:val="ab"/>
        <w:numPr>
          <w:ilvl w:val="0"/>
          <w:numId w:val="11"/>
        </w:numPr>
      </w:pPr>
      <w:bookmarkStart w:id="34" w:name="_Ref480396607"/>
      <w:r>
        <w:t xml:space="preserve">Сайт библиотеки для модульного тестирования </w:t>
      </w:r>
      <w:proofErr w:type="gramStart"/>
      <w:r>
        <w:t>ПО</w:t>
      </w:r>
      <w:proofErr w:type="gramEnd"/>
      <w:r>
        <w:t xml:space="preserve"> на языке </w:t>
      </w:r>
      <w:r>
        <w:rPr>
          <w:lang w:val="en-US"/>
        </w:rPr>
        <w:t>Java</w:t>
      </w:r>
      <w:r w:rsidRPr="00E53040">
        <w:t xml:space="preserve"> – </w:t>
      </w:r>
      <w:r>
        <w:rPr>
          <w:lang w:val="en-US"/>
        </w:rPr>
        <w:t>JUnit</w:t>
      </w:r>
      <w:r w:rsidRPr="00E53040">
        <w:t xml:space="preserve">. </w:t>
      </w:r>
      <w:r>
        <w:rPr>
          <w:lang w:val="en-US"/>
        </w:rPr>
        <w:t>URL</w:t>
      </w:r>
      <w:r w:rsidRPr="00E53040">
        <w:t xml:space="preserve">: </w:t>
      </w:r>
      <w:hyperlink r:id="rId22" w:history="1">
        <w:r w:rsidRPr="005B4331">
          <w:rPr>
            <w:rStyle w:val="af0"/>
            <w:lang w:val="en-US"/>
          </w:rPr>
          <w:t>https</w:t>
        </w:r>
        <w:r w:rsidRPr="00E53040">
          <w:rPr>
            <w:rStyle w:val="af0"/>
          </w:rPr>
          <w:t>://</w:t>
        </w:r>
        <w:proofErr w:type="spellStart"/>
        <w:r w:rsidRPr="005B4331">
          <w:rPr>
            <w:rStyle w:val="af0"/>
            <w:lang w:val="en-US"/>
          </w:rPr>
          <w:t>github</w:t>
        </w:r>
        <w:proofErr w:type="spellEnd"/>
        <w:r w:rsidRPr="00E53040">
          <w:rPr>
            <w:rStyle w:val="af0"/>
          </w:rPr>
          <w:t>.</w:t>
        </w:r>
        <w:r w:rsidRPr="005B4331">
          <w:rPr>
            <w:rStyle w:val="af0"/>
            <w:lang w:val="en-US"/>
          </w:rPr>
          <w:t>com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team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4/</w:t>
        </w:r>
        <w:r w:rsidRPr="005B4331">
          <w:rPr>
            <w:rStyle w:val="af0"/>
            <w:lang w:val="en-US"/>
          </w:rPr>
          <w:t>wiki</w:t>
        </w:r>
        <w:r w:rsidRPr="00E53040">
          <w:rPr>
            <w:rStyle w:val="af0"/>
          </w:rPr>
          <w:t>/</w:t>
        </w:r>
        <w:r w:rsidRPr="005B4331">
          <w:rPr>
            <w:rStyle w:val="af0"/>
            <w:lang w:val="en-US"/>
          </w:rPr>
          <w:t>Getting</w:t>
        </w:r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started</w:t>
        </w:r>
      </w:hyperlink>
      <w:r w:rsidRPr="00E53040">
        <w:t xml:space="preserve">, </w:t>
      </w:r>
      <w:r>
        <w:t>на 19.04.2017 г.</w:t>
      </w:r>
      <w:bookmarkEnd w:id="34"/>
    </w:p>
    <w:p w:rsidR="0038274E" w:rsidRPr="0038274E" w:rsidRDefault="0038274E" w:rsidP="0038274E">
      <w:pPr>
        <w:pStyle w:val="ab"/>
        <w:numPr>
          <w:ilvl w:val="0"/>
          <w:numId w:val="11"/>
        </w:numPr>
        <w:rPr>
          <w:lang w:val="en-US"/>
        </w:rPr>
      </w:pPr>
      <w:bookmarkStart w:id="35" w:name="_Ref480399969"/>
      <w:r w:rsidRPr="0038274E">
        <w:rPr>
          <w:lang w:val="en-US"/>
        </w:rPr>
        <w:t>Kwang-</w:t>
      </w:r>
      <w:proofErr w:type="spellStart"/>
      <w:r w:rsidRPr="0038274E">
        <w:rPr>
          <w:lang w:val="en-US"/>
        </w:rPr>
        <w:t>Eun</w:t>
      </w:r>
      <w:proofErr w:type="spellEnd"/>
      <w:r w:rsidRPr="0038274E">
        <w:rPr>
          <w:lang w:val="en-US"/>
        </w:rPr>
        <w:t xml:space="preserve"> </w:t>
      </w:r>
      <w:proofErr w:type="spellStart"/>
      <w:r w:rsidRPr="0038274E">
        <w:rPr>
          <w:lang w:val="en-US"/>
        </w:rPr>
        <w:t>Ko</w:t>
      </w:r>
      <w:proofErr w:type="spellEnd"/>
      <w:r w:rsidRPr="0038274E">
        <w:rPr>
          <w:lang w:val="en-US"/>
        </w:rPr>
        <w:t xml:space="preserve">, Hyun-Chang Yang, and </w:t>
      </w:r>
      <w:proofErr w:type="spellStart"/>
      <w:r w:rsidRPr="0038274E">
        <w:rPr>
          <w:lang w:val="en-US"/>
        </w:rPr>
        <w:t>Kwee</w:t>
      </w:r>
      <w:proofErr w:type="spellEnd"/>
      <w:r w:rsidRPr="0038274E">
        <w:rPr>
          <w:lang w:val="en-US"/>
        </w:rPr>
        <w:t>-Bo Sim, «Emotion Recognition using EEG Signals with Relative Power Values and</w:t>
      </w:r>
      <w:bookmarkEnd w:id="35"/>
    </w:p>
    <w:p w:rsidR="00E53040" w:rsidRDefault="0038274E" w:rsidP="0038274E">
      <w:pPr>
        <w:pStyle w:val="ab"/>
        <w:rPr>
          <w:lang w:val="en-US"/>
        </w:rPr>
      </w:pPr>
      <w:r w:rsidRPr="0038274E">
        <w:rPr>
          <w:lang w:val="en-US"/>
        </w:rPr>
        <w:t>Bayesian Network», International Journal of Control, Automation, and Systems (2009).</w:t>
      </w:r>
    </w:p>
    <w:p w:rsidR="00B643B4" w:rsidRPr="00353F15" w:rsidRDefault="00B643B4" w:rsidP="00B643B4">
      <w:pPr>
        <w:pStyle w:val="ab"/>
        <w:numPr>
          <w:ilvl w:val="0"/>
          <w:numId w:val="11"/>
        </w:numPr>
        <w:rPr>
          <w:lang w:val="en-US"/>
        </w:rPr>
      </w:pPr>
      <w:bookmarkStart w:id="36" w:name="_Ref480404064"/>
      <w:proofErr w:type="spellStart"/>
      <w:r w:rsidRPr="00B643B4">
        <w:rPr>
          <w:lang w:val="en-US"/>
        </w:rPr>
        <w:t>Yisi</w:t>
      </w:r>
      <w:proofErr w:type="spellEnd"/>
      <w:r w:rsidRPr="00B643B4">
        <w:rPr>
          <w:lang w:val="en-US"/>
        </w:rPr>
        <w:t xml:space="preserve"> Liu, Olga </w:t>
      </w:r>
      <w:proofErr w:type="spellStart"/>
      <w:r w:rsidRPr="00B643B4">
        <w:rPr>
          <w:lang w:val="en-US"/>
        </w:rPr>
        <w:t>Sourina</w:t>
      </w:r>
      <w:proofErr w:type="spellEnd"/>
      <w:r w:rsidRPr="00B643B4">
        <w:rPr>
          <w:lang w:val="en-US"/>
        </w:rPr>
        <w:t xml:space="preserve">, and Minh </w:t>
      </w:r>
      <w:proofErr w:type="spellStart"/>
      <w:r w:rsidRPr="00B643B4">
        <w:rPr>
          <w:lang w:val="en-US"/>
        </w:rPr>
        <w:t>Khoa</w:t>
      </w:r>
      <w:proofErr w:type="spellEnd"/>
      <w:r w:rsidRPr="00B643B4">
        <w:rPr>
          <w:lang w:val="en-US"/>
        </w:rPr>
        <w:t xml:space="preserve"> Nguyen, «Real-time EEG-based Human Emotion Recognition and Visualization», International Conference on </w:t>
      </w:r>
      <w:proofErr w:type="spellStart"/>
      <w:r w:rsidRPr="00B643B4">
        <w:rPr>
          <w:lang w:val="en-US"/>
        </w:rPr>
        <w:t>Cyberworlds</w:t>
      </w:r>
      <w:proofErr w:type="spellEnd"/>
      <w:r w:rsidRPr="00B643B4">
        <w:rPr>
          <w:lang w:val="en-US"/>
        </w:rPr>
        <w:t xml:space="preserve"> (2010).</w:t>
      </w:r>
      <w:bookmarkEnd w:id="36"/>
    </w:p>
    <w:p w:rsidR="00E53040" w:rsidRDefault="00353F15" w:rsidP="008C1229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37" w:name="_Ref468141803"/>
      <w:r w:rsidRPr="00C332BC">
        <w:t xml:space="preserve">Экспериментальная психология. / Ред.-сост. П. </w:t>
      </w:r>
      <w:proofErr w:type="spellStart"/>
      <w:r w:rsidRPr="00C332BC">
        <w:t>Фресс</w:t>
      </w:r>
      <w:proofErr w:type="spellEnd"/>
      <w:r w:rsidRPr="00C332BC">
        <w:t xml:space="preserve">, Ж. Пиаже. </w:t>
      </w:r>
      <w:r w:rsidRPr="00F744D1">
        <w:t xml:space="preserve">М.: Прогресс, 1975. </w:t>
      </w:r>
      <w:r w:rsidRPr="00353F15">
        <w:rPr>
          <w:lang w:val="en-US"/>
        </w:rPr>
        <w:t>С.133–142</w:t>
      </w:r>
      <w:bookmarkEnd w:id="37"/>
    </w:p>
    <w:p w:rsidR="00930DDC" w:rsidRPr="00930DDC" w:rsidRDefault="00930DDC" w:rsidP="00930DDC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38" w:name="_Ref480725523"/>
      <w:r>
        <w:rPr>
          <w:lang w:val="en-US"/>
        </w:rPr>
        <w:t xml:space="preserve">David C. Rubin, </w:t>
      </w:r>
      <w:r w:rsidRPr="00930DDC">
        <w:rPr>
          <w:lang w:val="en-US"/>
        </w:rPr>
        <w:t xml:space="preserve">Jennifer M. </w:t>
      </w:r>
      <w:proofErr w:type="spellStart"/>
      <w:r w:rsidRPr="00930DDC">
        <w:rPr>
          <w:lang w:val="en-US"/>
        </w:rPr>
        <w:t>Talarico</w:t>
      </w:r>
      <w:proofErr w:type="spellEnd"/>
      <w:r w:rsidRPr="00930DDC">
        <w:rPr>
          <w:lang w:val="en-US"/>
        </w:rPr>
        <w:t xml:space="preserve"> «A Comparison of Dimensional Models of Emotion: Evidence from Emotions, Prototypical Events, Autobiographical Memories, and Words», 2009, </w:t>
      </w:r>
      <w:r>
        <w:rPr>
          <w:lang w:val="en-US"/>
        </w:rPr>
        <w:t xml:space="preserve"> </w:t>
      </w:r>
      <w:r w:rsidRPr="00930DDC">
        <w:rPr>
          <w:lang w:val="en-US"/>
        </w:rPr>
        <w:br/>
      </w:r>
      <w:r>
        <w:rPr>
          <w:lang w:val="en-US"/>
        </w:rPr>
        <w:t xml:space="preserve">URL: </w:t>
      </w:r>
      <w:hyperlink r:id="rId23" w:history="1">
        <w:r w:rsidRPr="0074195F">
          <w:rPr>
            <w:rStyle w:val="af0"/>
            <w:lang w:val="en-US"/>
          </w:rPr>
          <w:t>https://www.ncbi.nlm.nih.gov/pmc/articles/PMC2784275/</w:t>
        </w:r>
      </w:hyperlink>
      <w:bookmarkEnd w:id="38"/>
    </w:p>
    <w:p w:rsidR="00930DDC" w:rsidRPr="00E21614" w:rsidRDefault="00525C8C" w:rsidP="00525C8C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39" w:name="_Ref480730663"/>
      <w:bookmarkEnd w:id="39"/>
      <w:r w:rsidRPr="00525C8C">
        <w:rPr>
          <w:lang w:val="en-US"/>
        </w:rPr>
        <w:t xml:space="preserve">Alexanderson </w:t>
      </w:r>
      <w:proofErr w:type="gramStart"/>
      <w:r w:rsidRPr="00525C8C">
        <w:rPr>
          <w:lang w:val="en-US"/>
        </w:rPr>
        <w:t>Albers ,</w:t>
      </w:r>
      <w:proofErr w:type="gramEnd"/>
      <w:r w:rsidRPr="00525C8C">
        <w:rPr>
          <w:lang w:val="en-US"/>
        </w:rPr>
        <w:t xml:space="preserve"> Alexanderson Gerald L. Benoit Mandelbrot: In his own words // Mathematical people : profiles and interviews. — Wellesley, Mass: AK Peters, 2008. — 214 p.</w:t>
      </w:r>
    </w:p>
    <w:p w:rsidR="00E21614" w:rsidRPr="00E21614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0" w:name="_Ref480732276"/>
      <w:r w:rsidRPr="00E21614">
        <w:rPr>
          <w:lang w:val="en-US"/>
        </w:rPr>
        <w:t xml:space="preserve">A. </w:t>
      </w:r>
      <w:proofErr w:type="spellStart"/>
      <w:r w:rsidRPr="00E21614">
        <w:rPr>
          <w:lang w:val="en-US"/>
        </w:rPr>
        <w:t>Accardo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Affinito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Carrozzi</w:t>
      </w:r>
      <w:proofErr w:type="spellEnd"/>
      <w:r w:rsidRPr="00E21614">
        <w:rPr>
          <w:lang w:val="en-US"/>
        </w:rPr>
        <w:t xml:space="preserve">, and F. Bouquet,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the fractal dimension for the analysis of elec</w:t>
      </w:r>
      <w:r w:rsidR="008F5254">
        <w:rPr>
          <w:lang w:val="en-US"/>
        </w:rPr>
        <w:t>troencephalographic time series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Biological Cybernetics, vol. 77, 1997, pp. 339-350.</w:t>
      </w:r>
      <w:bookmarkEnd w:id="40"/>
    </w:p>
    <w:p w:rsidR="00E21614" w:rsidRPr="00E21614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1" w:name="_Ref480732280"/>
      <w:r w:rsidRPr="00E21614">
        <w:rPr>
          <w:lang w:val="en-US"/>
        </w:rPr>
        <w:t>N.</w:t>
      </w:r>
      <w:r w:rsidR="008F5254">
        <w:rPr>
          <w:lang w:val="en-US"/>
        </w:rPr>
        <w:t xml:space="preserve"> Pradhan and D. Narayana </w:t>
      </w:r>
      <w:proofErr w:type="spellStart"/>
      <w:r w:rsidR="008F5254">
        <w:rPr>
          <w:lang w:val="en-US"/>
        </w:rPr>
        <w:t>Dutt</w:t>
      </w:r>
      <w:proofErr w:type="spellEnd"/>
      <w:r w:rsidR="008F5254">
        <w:rPr>
          <w:lang w:val="en-US"/>
        </w:rPr>
        <w:t xml:space="preserve">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running fractal dimension for the analysis of changing patterns in electroencephalograms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Computers in Biology and Medicine, vol. 23, 1993, pp. 381-388</w:t>
      </w:r>
      <w:bookmarkEnd w:id="41"/>
    </w:p>
    <w:p w:rsidR="00E21614" w:rsidRPr="00037A59" w:rsidRDefault="00E21614" w:rsidP="00E21614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2" w:name="_Ref480732288"/>
      <w:r w:rsidRPr="00E21614">
        <w:rPr>
          <w:lang w:val="en-US"/>
        </w:rPr>
        <w:t xml:space="preserve">W. </w:t>
      </w:r>
      <w:proofErr w:type="spellStart"/>
      <w:r w:rsidRPr="00E21614">
        <w:rPr>
          <w:lang w:val="en-US"/>
        </w:rPr>
        <w:t>Lutzenberger</w:t>
      </w:r>
      <w:proofErr w:type="spellEnd"/>
      <w:r w:rsidRPr="00E21614">
        <w:rPr>
          <w:lang w:val="en-US"/>
        </w:rPr>
        <w:t xml:space="preserve">, T. Elbert, N. </w:t>
      </w:r>
      <w:proofErr w:type="spellStart"/>
      <w:r w:rsidRPr="00E21614">
        <w:rPr>
          <w:lang w:val="en-US"/>
        </w:rPr>
        <w:t>Birbau</w:t>
      </w:r>
      <w:r w:rsidR="00BA001A">
        <w:rPr>
          <w:lang w:val="en-US"/>
        </w:rPr>
        <w:t>mer</w:t>
      </w:r>
      <w:proofErr w:type="spellEnd"/>
      <w:r w:rsidR="00BA001A">
        <w:rPr>
          <w:lang w:val="en-US"/>
        </w:rPr>
        <w:t xml:space="preserve">, W. J. Ray, and H. </w:t>
      </w:r>
      <w:proofErr w:type="spellStart"/>
      <w:r w:rsidR="00BA001A">
        <w:rPr>
          <w:lang w:val="en-US"/>
        </w:rPr>
        <w:t>Schupp</w:t>
      </w:r>
      <w:proofErr w:type="spellEnd"/>
      <w:r w:rsidR="00BA001A">
        <w:rPr>
          <w:lang w:val="en-US"/>
        </w:rPr>
        <w:t xml:space="preserve">, </w:t>
      </w:r>
      <w:r w:rsidR="00BA001A" w:rsidRPr="00BA001A">
        <w:rPr>
          <w:lang w:val="en-US"/>
        </w:rPr>
        <w:t>«</w:t>
      </w:r>
      <w:r w:rsidRPr="00E21614">
        <w:rPr>
          <w:lang w:val="en-US"/>
        </w:rPr>
        <w:t>The scalp distribution of the fractal dimension of the EEG and i</w:t>
      </w:r>
      <w:r w:rsidR="00BA001A">
        <w:rPr>
          <w:lang w:val="en-US"/>
        </w:rPr>
        <w:t>ts variation with mental tasks</w:t>
      </w:r>
      <w:r w:rsidR="00BA001A" w:rsidRPr="00BA001A">
        <w:rPr>
          <w:lang w:val="en-US"/>
        </w:rPr>
        <w:t>»</w:t>
      </w:r>
      <w:r w:rsidRPr="00E21614">
        <w:rPr>
          <w:lang w:val="en-US"/>
        </w:rPr>
        <w:t xml:space="preserve"> Brain Topography, vol. 5, 1992, pp. 27-34</w:t>
      </w:r>
      <w:bookmarkEnd w:id="42"/>
    </w:p>
    <w:p w:rsidR="00037A59" w:rsidRPr="00037A59" w:rsidRDefault="00037A59" w:rsidP="00037A59">
      <w:pPr>
        <w:pStyle w:val="ab"/>
        <w:numPr>
          <w:ilvl w:val="0"/>
          <w:numId w:val="11"/>
        </w:numPr>
        <w:spacing w:line="360" w:lineRule="auto"/>
        <w:jc w:val="left"/>
        <w:rPr>
          <w:lang w:val="en-US"/>
        </w:rPr>
      </w:pPr>
      <w:bookmarkStart w:id="43" w:name="_Ref480815986"/>
      <w:r>
        <w:t>Сайт</w:t>
      </w:r>
      <w:r w:rsidRPr="00037A59">
        <w:rPr>
          <w:lang w:val="en-US"/>
        </w:rPr>
        <w:t xml:space="preserve"> </w:t>
      </w:r>
      <w:r>
        <w:t>библиотеки</w:t>
      </w:r>
      <w:r w:rsidRPr="00037A59">
        <w:rPr>
          <w:lang w:val="en-US"/>
        </w:rPr>
        <w:t xml:space="preserve"> </w:t>
      </w:r>
      <w:proofErr w:type="spellStart"/>
      <w:r w:rsidRPr="00037A59">
        <w:rPr>
          <w:lang w:val="en-US"/>
        </w:rPr>
        <w:t>ORMlite</w:t>
      </w:r>
      <w:proofErr w:type="spellEnd"/>
      <w:r w:rsidRPr="00037A59">
        <w:rPr>
          <w:lang w:val="en-US"/>
        </w:rPr>
        <w:t xml:space="preserve"> URL: </w:t>
      </w:r>
      <w:hyperlink r:id="rId24" w:history="1">
        <w:r w:rsidRPr="00037A59">
          <w:rPr>
            <w:rStyle w:val="af0"/>
            <w:lang w:val="en-US"/>
          </w:rPr>
          <w:t>http://ormlite.com/</w:t>
        </w:r>
      </w:hyperlink>
      <w:bookmarkEnd w:id="43"/>
    </w:p>
    <w:sectPr w:rsidR="00037A59" w:rsidRPr="00037A59" w:rsidSect="006773BE">
      <w:footerReference w:type="default" r:id="rId2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83" w:rsidRDefault="005C3D83" w:rsidP="00D83FF8">
      <w:pPr>
        <w:spacing w:after="0" w:line="240" w:lineRule="auto"/>
      </w:pPr>
      <w:r>
        <w:separator/>
      </w:r>
    </w:p>
  </w:endnote>
  <w:endnote w:type="continuationSeparator" w:id="0">
    <w:p w:rsidR="005C3D83" w:rsidRDefault="005C3D83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Content>
      <w:p w:rsidR="00AD494D" w:rsidRDefault="00AD49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94F">
          <w:rPr>
            <w:noProof/>
          </w:rPr>
          <w:t>2</w:t>
        </w:r>
        <w:r>
          <w:fldChar w:fldCharType="end"/>
        </w:r>
      </w:p>
    </w:sdtContent>
  </w:sdt>
  <w:p w:rsidR="00AD494D" w:rsidRDefault="00AD494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83" w:rsidRDefault="005C3D83" w:rsidP="00D83FF8">
      <w:pPr>
        <w:spacing w:after="0" w:line="240" w:lineRule="auto"/>
      </w:pPr>
      <w:r>
        <w:separator/>
      </w:r>
    </w:p>
  </w:footnote>
  <w:footnote w:type="continuationSeparator" w:id="0">
    <w:p w:rsidR="005C3D83" w:rsidRDefault="005C3D83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E2"/>
    <w:multiLevelType w:val="hybridMultilevel"/>
    <w:tmpl w:val="A2FE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C95"/>
    <w:multiLevelType w:val="hybridMultilevel"/>
    <w:tmpl w:val="1408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74313"/>
    <w:multiLevelType w:val="hybridMultilevel"/>
    <w:tmpl w:val="D51E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805E6"/>
    <w:multiLevelType w:val="hybridMultilevel"/>
    <w:tmpl w:val="D55C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F5F3C"/>
    <w:multiLevelType w:val="hybridMultilevel"/>
    <w:tmpl w:val="B33A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53B40"/>
    <w:multiLevelType w:val="hybridMultilevel"/>
    <w:tmpl w:val="7F4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544E5"/>
    <w:multiLevelType w:val="hybridMultilevel"/>
    <w:tmpl w:val="3AD4468E"/>
    <w:lvl w:ilvl="0" w:tplc="2EF6D84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E348C"/>
    <w:multiLevelType w:val="hybridMultilevel"/>
    <w:tmpl w:val="2086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172D6"/>
    <w:multiLevelType w:val="hybridMultilevel"/>
    <w:tmpl w:val="C2D2A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075A2"/>
    <w:multiLevelType w:val="hybridMultilevel"/>
    <w:tmpl w:val="4042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D0BC6"/>
    <w:multiLevelType w:val="hybridMultilevel"/>
    <w:tmpl w:val="CF9A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9"/>
  </w:num>
  <w:num w:numId="5">
    <w:abstractNumId w:val="13"/>
  </w:num>
  <w:num w:numId="6">
    <w:abstractNumId w:val="18"/>
  </w:num>
  <w:num w:numId="7">
    <w:abstractNumId w:val="20"/>
  </w:num>
  <w:num w:numId="8">
    <w:abstractNumId w:val="8"/>
  </w:num>
  <w:num w:numId="9">
    <w:abstractNumId w:val="6"/>
  </w:num>
  <w:num w:numId="10">
    <w:abstractNumId w:val="17"/>
  </w:num>
  <w:num w:numId="11">
    <w:abstractNumId w:val="0"/>
  </w:num>
  <w:num w:numId="12">
    <w:abstractNumId w:val="2"/>
  </w:num>
  <w:num w:numId="13">
    <w:abstractNumId w:val="10"/>
  </w:num>
  <w:num w:numId="14">
    <w:abstractNumId w:val="12"/>
  </w:num>
  <w:num w:numId="15">
    <w:abstractNumId w:val="1"/>
  </w:num>
  <w:num w:numId="16">
    <w:abstractNumId w:val="5"/>
  </w:num>
  <w:num w:numId="17">
    <w:abstractNumId w:val="11"/>
  </w:num>
  <w:num w:numId="18">
    <w:abstractNumId w:val="9"/>
  </w:num>
  <w:num w:numId="19">
    <w:abstractNumId w:val="14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D11"/>
    <w:rsid w:val="00017079"/>
    <w:rsid w:val="0002410F"/>
    <w:rsid w:val="000308BA"/>
    <w:rsid w:val="00037A59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DEB"/>
    <w:rsid w:val="00092F3B"/>
    <w:rsid w:val="000A3C4A"/>
    <w:rsid w:val="000A689A"/>
    <w:rsid w:val="000A7BDA"/>
    <w:rsid w:val="000B15D2"/>
    <w:rsid w:val="000B679C"/>
    <w:rsid w:val="000C17A8"/>
    <w:rsid w:val="000C5AAE"/>
    <w:rsid w:val="000C7246"/>
    <w:rsid w:val="000D5CED"/>
    <w:rsid w:val="000D6BD4"/>
    <w:rsid w:val="000E0144"/>
    <w:rsid w:val="000E106D"/>
    <w:rsid w:val="000E1504"/>
    <w:rsid w:val="000E604E"/>
    <w:rsid w:val="000F12AF"/>
    <w:rsid w:val="0010654A"/>
    <w:rsid w:val="00106857"/>
    <w:rsid w:val="00110CAD"/>
    <w:rsid w:val="0011199A"/>
    <w:rsid w:val="001154D2"/>
    <w:rsid w:val="001167BF"/>
    <w:rsid w:val="0012179C"/>
    <w:rsid w:val="00122116"/>
    <w:rsid w:val="00140A14"/>
    <w:rsid w:val="00142EF9"/>
    <w:rsid w:val="001519CF"/>
    <w:rsid w:val="00151D98"/>
    <w:rsid w:val="0015320C"/>
    <w:rsid w:val="001568B7"/>
    <w:rsid w:val="0016281F"/>
    <w:rsid w:val="00164C74"/>
    <w:rsid w:val="0017245B"/>
    <w:rsid w:val="00173E53"/>
    <w:rsid w:val="001765A4"/>
    <w:rsid w:val="001846DD"/>
    <w:rsid w:val="0019353C"/>
    <w:rsid w:val="0019375D"/>
    <w:rsid w:val="00196E63"/>
    <w:rsid w:val="001A038A"/>
    <w:rsid w:val="001A71A7"/>
    <w:rsid w:val="001B4F66"/>
    <w:rsid w:val="001B6003"/>
    <w:rsid w:val="001B6D49"/>
    <w:rsid w:val="001B7C06"/>
    <w:rsid w:val="001C6BDC"/>
    <w:rsid w:val="001D00E2"/>
    <w:rsid w:val="001D04DE"/>
    <w:rsid w:val="001D7069"/>
    <w:rsid w:val="001E21F4"/>
    <w:rsid w:val="001E2DF2"/>
    <w:rsid w:val="001E65D4"/>
    <w:rsid w:val="001E7DF2"/>
    <w:rsid w:val="001F0E23"/>
    <w:rsid w:val="001F6104"/>
    <w:rsid w:val="002006CE"/>
    <w:rsid w:val="00205919"/>
    <w:rsid w:val="00214F8D"/>
    <w:rsid w:val="002150C1"/>
    <w:rsid w:val="002207FB"/>
    <w:rsid w:val="00221384"/>
    <w:rsid w:val="00232555"/>
    <w:rsid w:val="00240879"/>
    <w:rsid w:val="0024245D"/>
    <w:rsid w:val="00246776"/>
    <w:rsid w:val="002475B7"/>
    <w:rsid w:val="002510BB"/>
    <w:rsid w:val="00273CF0"/>
    <w:rsid w:val="002803B1"/>
    <w:rsid w:val="0028479C"/>
    <w:rsid w:val="00286716"/>
    <w:rsid w:val="00291912"/>
    <w:rsid w:val="002949DF"/>
    <w:rsid w:val="002963DB"/>
    <w:rsid w:val="00297CDE"/>
    <w:rsid w:val="002A716F"/>
    <w:rsid w:val="002B2E7D"/>
    <w:rsid w:val="002B2EE1"/>
    <w:rsid w:val="002B380B"/>
    <w:rsid w:val="002B7D55"/>
    <w:rsid w:val="002C3941"/>
    <w:rsid w:val="002C3D4A"/>
    <w:rsid w:val="002C4995"/>
    <w:rsid w:val="002C5AEE"/>
    <w:rsid w:val="002C5D01"/>
    <w:rsid w:val="002D1E5E"/>
    <w:rsid w:val="002D5009"/>
    <w:rsid w:val="002D545D"/>
    <w:rsid w:val="002D69EB"/>
    <w:rsid w:val="002E024A"/>
    <w:rsid w:val="002E1E20"/>
    <w:rsid w:val="002E3DBE"/>
    <w:rsid w:val="002E45D6"/>
    <w:rsid w:val="002F0F99"/>
    <w:rsid w:val="002F1097"/>
    <w:rsid w:val="002F30DA"/>
    <w:rsid w:val="00304B22"/>
    <w:rsid w:val="00311106"/>
    <w:rsid w:val="003123F0"/>
    <w:rsid w:val="00320EBF"/>
    <w:rsid w:val="003210BB"/>
    <w:rsid w:val="003238A5"/>
    <w:rsid w:val="0032752D"/>
    <w:rsid w:val="0033131B"/>
    <w:rsid w:val="00341E76"/>
    <w:rsid w:val="00343DDD"/>
    <w:rsid w:val="003477A2"/>
    <w:rsid w:val="00351AC3"/>
    <w:rsid w:val="00352E9E"/>
    <w:rsid w:val="00353F15"/>
    <w:rsid w:val="00360504"/>
    <w:rsid w:val="00361900"/>
    <w:rsid w:val="00365E0A"/>
    <w:rsid w:val="00371F76"/>
    <w:rsid w:val="00375A3B"/>
    <w:rsid w:val="00375C8B"/>
    <w:rsid w:val="0038274E"/>
    <w:rsid w:val="00391315"/>
    <w:rsid w:val="003918DE"/>
    <w:rsid w:val="00391AC8"/>
    <w:rsid w:val="003A0C3C"/>
    <w:rsid w:val="003B2D1E"/>
    <w:rsid w:val="003B39B0"/>
    <w:rsid w:val="003B6D48"/>
    <w:rsid w:val="003B78A0"/>
    <w:rsid w:val="003D48BF"/>
    <w:rsid w:val="003D4DA4"/>
    <w:rsid w:val="003D6389"/>
    <w:rsid w:val="003E13E2"/>
    <w:rsid w:val="004007CC"/>
    <w:rsid w:val="00405352"/>
    <w:rsid w:val="00406A0B"/>
    <w:rsid w:val="004119AD"/>
    <w:rsid w:val="00422235"/>
    <w:rsid w:val="004249F7"/>
    <w:rsid w:val="004251A6"/>
    <w:rsid w:val="0042610D"/>
    <w:rsid w:val="00426967"/>
    <w:rsid w:val="00431F4D"/>
    <w:rsid w:val="004413FC"/>
    <w:rsid w:val="0045220A"/>
    <w:rsid w:val="00452F31"/>
    <w:rsid w:val="004543E8"/>
    <w:rsid w:val="00455B06"/>
    <w:rsid w:val="00462502"/>
    <w:rsid w:val="004627FC"/>
    <w:rsid w:val="00462C6E"/>
    <w:rsid w:val="004704A2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B3805"/>
    <w:rsid w:val="004B4BD8"/>
    <w:rsid w:val="004C000F"/>
    <w:rsid w:val="004D12D4"/>
    <w:rsid w:val="004D5EED"/>
    <w:rsid w:val="004E09A4"/>
    <w:rsid w:val="004E44C2"/>
    <w:rsid w:val="004F374D"/>
    <w:rsid w:val="004F4054"/>
    <w:rsid w:val="0050574E"/>
    <w:rsid w:val="00507B20"/>
    <w:rsid w:val="00511483"/>
    <w:rsid w:val="00511812"/>
    <w:rsid w:val="00520495"/>
    <w:rsid w:val="00520F6F"/>
    <w:rsid w:val="00523F09"/>
    <w:rsid w:val="00525C8C"/>
    <w:rsid w:val="00531F53"/>
    <w:rsid w:val="0054210C"/>
    <w:rsid w:val="00544466"/>
    <w:rsid w:val="00547041"/>
    <w:rsid w:val="00552105"/>
    <w:rsid w:val="0055308D"/>
    <w:rsid w:val="00562A69"/>
    <w:rsid w:val="00573F4D"/>
    <w:rsid w:val="0057596D"/>
    <w:rsid w:val="0059112A"/>
    <w:rsid w:val="00594C86"/>
    <w:rsid w:val="005A0A0D"/>
    <w:rsid w:val="005A361C"/>
    <w:rsid w:val="005A667B"/>
    <w:rsid w:val="005C3D83"/>
    <w:rsid w:val="005C6BC3"/>
    <w:rsid w:val="005D04F3"/>
    <w:rsid w:val="005D7531"/>
    <w:rsid w:val="005E124E"/>
    <w:rsid w:val="005E4D34"/>
    <w:rsid w:val="005E7541"/>
    <w:rsid w:val="005F18B3"/>
    <w:rsid w:val="005F1EB6"/>
    <w:rsid w:val="005F28C5"/>
    <w:rsid w:val="005F494F"/>
    <w:rsid w:val="005F49AB"/>
    <w:rsid w:val="00604538"/>
    <w:rsid w:val="006052F1"/>
    <w:rsid w:val="0061194B"/>
    <w:rsid w:val="006208A2"/>
    <w:rsid w:val="006214B4"/>
    <w:rsid w:val="00623036"/>
    <w:rsid w:val="0062346C"/>
    <w:rsid w:val="0063126B"/>
    <w:rsid w:val="00640121"/>
    <w:rsid w:val="00645D6C"/>
    <w:rsid w:val="006468B5"/>
    <w:rsid w:val="00655B23"/>
    <w:rsid w:val="00655D84"/>
    <w:rsid w:val="006701F6"/>
    <w:rsid w:val="006773BE"/>
    <w:rsid w:val="00685F8A"/>
    <w:rsid w:val="006A18A9"/>
    <w:rsid w:val="006A31B6"/>
    <w:rsid w:val="006A4A50"/>
    <w:rsid w:val="006A7D41"/>
    <w:rsid w:val="006D1B13"/>
    <w:rsid w:val="006D2AA5"/>
    <w:rsid w:val="006D59CC"/>
    <w:rsid w:val="006E0822"/>
    <w:rsid w:val="006E1536"/>
    <w:rsid w:val="006E1BC0"/>
    <w:rsid w:val="006E661D"/>
    <w:rsid w:val="006F083B"/>
    <w:rsid w:val="006F1E4D"/>
    <w:rsid w:val="006F2F5B"/>
    <w:rsid w:val="00702655"/>
    <w:rsid w:val="00710E42"/>
    <w:rsid w:val="00713C74"/>
    <w:rsid w:val="00714F1F"/>
    <w:rsid w:val="007206AB"/>
    <w:rsid w:val="0072187C"/>
    <w:rsid w:val="007342A0"/>
    <w:rsid w:val="007374FC"/>
    <w:rsid w:val="00737E3E"/>
    <w:rsid w:val="007412A6"/>
    <w:rsid w:val="00741850"/>
    <w:rsid w:val="007437D7"/>
    <w:rsid w:val="00747FC7"/>
    <w:rsid w:val="007554EC"/>
    <w:rsid w:val="0075791B"/>
    <w:rsid w:val="0076412B"/>
    <w:rsid w:val="0077214A"/>
    <w:rsid w:val="00780AE6"/>
    <w:rsid w:val="00780D35"/>
    <w:rsid w:val="00782E88"/>
    <w:rsid w:val="007841AD"/>
    <w:rsid w:val="00784F05"/>
    <w:rsid w:val="007A1AD9"/>
    <w:rsid w:val="007A748C"/>
    <w:rsid w:val="007C05EA"/>
    <w:rsid w:val="007C4427"/>
    <w:rsid w:val="007C5B9D"/>
    <w:rsid w:val="007D01AC"/>
    <w:rsid w:val="007D203F"/>
    <w:rsid w:val="007D4BEC"/>
    <w:rsid w:val="007E27DE"/>
    <w:rsid w:val="007E3998"/>
    <w:rsid w:val="007E541A"/>
    <w:rsid w:val="007F5A4A"/>
    <w:rsid w:val="008029DB"/>
    <w:rsid w:val="00805110"/>
    <w:rsid w:val="00815AD5"/>
    <w:rsid w:val="00816E21"/>
    <w:rsid w:val="0082249F"/>
    <w:rsid w:val="00825CC7"/>
    <w:rsid w:val="0083308B"/>
    <w:rsid w:val="008468C5"/>
    <w:rsid w:val="00847C93"/>
    <w:rsid w:val="00852E84"/>
    <w:rsid w:val="0085416A"/>
    <w:rsid w:val="00856477"/>
    <w:rsid w:val="00856A61"/>
    <w:rsid w:val="008660BB"/>
    <w:rsid w:val="00867C27"/>
    <w:rsid w:val="00875498"/>
    <w:rsid w:val="008766C7"/>
    <w:rsid w:val="00877C9F"/>
    <w:rsid w:val="00892651"/>
    <w:rsid w:val="008A3AAC"/>
    <w:rsid w:val="008A576F"/>
    <w:rsid w:val="008A6E66"/>
    <w:rsid w:val="008A77F9"/>
    <w:rsid w:val="008B33C0"/>
    <w:rsid w:val="008B3884"/>
    <w:rsid w:val="008B697E"/>
    <w:rsid w:val="008B71AC"/>
    <w:rsid w:val="008C10B2"/>
    <w:rsid w:val="008C1229"/>
    <w:rsid w:val="008C1984"/>
    <w:rsid w:val="008C50D8"/>
    <w:rsid w:val="008D001A"/>
    <w:rsid w:val="008D0E59"/>
    <w:rsid w:val="008D43F5"/>
    <w:rsid w:val="008D4D5F"/>
    <w:rsid w:val="008D6273"/>
    <w:rsid w:val="008D64A9"/>
    <w:rsid w:val="008E24AA"/>
    <w:rsid w:val="008F095B"/>
    <w:rsid w:val="008F270F"/>
    <w:rsid w:val="008F3765"/>
    <w:rsid w:val="008F5254"/>
    <w:rsid w:val="009056B9"/>
    <w:rsid w:val="00906BE9"/>
    <w:rsid w:val="00906CCB"/>
    <w:rsid w:val="00907775"/>
    <w:rsid w:val="009113E5"/>
    <w:rsid w:val="00911B87"/>
    <w:rsid w:val="009121B2"/>
    <w:rsid w:val="00922DC7"/>
    <w:rsid w:val="00926CC9"/>
    <w:rsid w:val="00930DDC"/>
    <w:rsid w:val="00936ACE"/>
    <w:rsid w:val="0094275B"/>
    <w:rsid w:val="00947276"/>
    <w:rsid w:val="009502B0"/>
    <w:rsid w:val="009538E5"/>
    <w:rsid w:val="00954BC4"/>
    <w:rsid w:val="009569B3"/>
    <w:rsid w:val="009605CB"/>
    <w:rsid w:val="00972375"/>
    <w:rsid w:val="00980EEC"/>
    <w:rsid w:val="00983A2A"/>
    <w:rsid w:val="00991785"/>
    <w:rsid w:val="0099746E"/>
    <w:rsid w:val="009A2582"/>
    <w:rsid w:val="009B1389"/>
    <w:rsid w:val="009B322E"/>
    <w:rsid w:val="009C1661"/>
    <w:rsid w:val="009C3C7A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38E7"/>
    <w:rsid w:val="00A33E0D"/>
    <w:rsid w:val="00A41BCB"/>
    <w:rsid w:val="00A446ED"/>
    <w:rsid w:val="00A47C4A"/>
    <w:rsid w:val="00A52A44"/>
    <w:rsid w:val="00A71B84"/>
    <w:rsid w:val="00A75228"/>
    <w:rsid w:val="00A77239"/>
    <w:rsid w:val="00A83FC3"/>
    <w:rsid w:val="00A87B62"/>
    <w:rsid w:val="00A932B5"/>
    <w:rsid w:val="00A96665"/>
    <w:rsid w:val="00AB107C"/>
    <w:rsid w:val="00AB14AA"/>
    <w:rsid w:val="00AB45A0"/>
    <w:rsid w:val="00AB4B00"/>
    <w:rsid w:val="00AC2F64"/>
    <w:rsid w:val="00AD0D29"/>
    <w:rsid w:val="00AD494D"/>
    <w:rsid w:val="00AD5B65"/>
    <w:rsid w:val="00AE0D17"/>
    <w:rsid w:val="00AE7D2D"/>
    <w:rsid w:val="00AF0FA5"/>
    <w:rsid w:val="00AF1BDD"/>
    <w:rsid w:val="00AF40F9"/>
    <w:rsid w:val="00AF5EE5"/>
    <w:rsid w:val="00B039EC"/>
    <w:rsid w:val="00B10C68"/>
    <w:rsid w:val="00B231D3"/>
    <w:rsid w:val="00B25C57"/>
    <w:rsid w:val="00B416B7"/>
    <w:rsid w:val="00B423E4"/>
    <w:rsid w:val="00B42496"/>
    <w:rsid w:val="00B45BAF"/>
    <w:rsid w:val="00B51FB1"/>
    <w:rsid w:val="00B54A11"/>
    <w:rsid w:val="00B5686D"/>
    <w:rsid w:val="00B643B4"/>
    <w:rsid w:val="00B65DB2"/>
    <w:rsid w:val="00B701B0"/>
    <w:rsid w:val="00B720FC"/>
    <w:rsid w:val="00B73A54"/>
    <w:rsid w:val="00B74A0C"/>
    <w:rsid w:val="00B80FD8"/>
    <w:rsid w:val="00B854BD"/>
    <w:rsid w:val="00B93B65"/>
    <w:rsid w:val="00B97A5D"/>
    <w:rsid w:val="00BA001A"/>
    <w:rsid w:val="00BA315F"/>
    <w:rsid w:val="00BA718B"/>
    <w:rsid w:val="00BB42AC"/>
    <w:rsid w:val="00BC496D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C041C4"/>
    <w:rsid w:val="00C05599"/>
    <w:rsid w:val="00C07FE8"/>
    <w:rsid w:val="00C12D28"/>
    <w:rsid w:val="00C1479B"/>
    <w:rsid w:val="00C154E2"/>
    <w:rsid w:val="00C17A44"/>
    <w:rsid w:val="00C221A9"/>
    <w:rsid w:val="00C23E70"/>
    <w:rsid w:val="00C248D6"/>
    <w:rsid w:val="00C2768C"/>
    <w:rsid w:val="00C33E80"/>
    <w:rsid w:val="00C44897"/>
    <w:rsid w:val="00C5595F"/>
    <w:rsid w:val="00C64781"/>
    <w:rsid w:val="00C667BE"/>
    <w:rsid w:val="00C75474"/>
    <w:rsid w:val="00C75EF3"/>
    <w:rsid w:val="00C77AC3"/>
    <w:rsid w:val="00C8142B"/>
    <w:rsid w:val="00C8473C"/>
    <w:rsid w:val="00C90ED7"/>
    <w:rsid w:val="00C933CF"/>
    <w:rsid w:val="00C938D7"/>
    <w:rsid w:val="00C967B9"/>
    <w:rsid w:val="00C974A4"/>
    <w:rsid w:val="00CA0F15"/>
    <w:rsid w:val="00CA4993"/>
    <w:rsid w:val="00CA503E"/>
    <w:rsid w:val="00CA564D"/>
    <w:rsid w:val="00CB0E72"/>
    <w:rsid w:val="00CC169B"/>
    <w:rsid w:val="00CC2443"/>
    <w:rsid w:val="00CC7DF9"/>
    <w:rsid w:val="00CD155F"/>
    <w:rsid w:val="00CD6BE3"/>
    <w:rsid w:val="00CE1DBA"/>
    <w:rsid w:val="00CE6218"/>
    <w:rsid w:val="00CF0157"/>
    <w:rsid w:val="00CF1537"/>
    <w:rsid w:val="00CF2405"/>
    <w:rsid w:val="00CF50C8"/>
    <w:rsid w:val="00D0131A"/>
    <w:rsid w:val="00D03630"/>
    <w:rsid w:val="00D03C76"/>
    <w:rsid w:val="00D04B6D"/>
    <w:rsid w:val="00D14C08"/>
    <w:rsid w:val="00D16848"/>
    <w:rsid w:val="00D16AA8"/>
    <w:rsid w:val="00D23C66"/>
    <w:rsid w:val="00D33434"/>
    <w:rsid w:val="00D373DD"/>
    <w:rsid w:val="00D43E8E"/>
    <w:rsid w:val="00D5052C"/>
    <w:rsid w:val="00D6652D"/>
    <w:rsid w:val="00D71061"/>
    <w:rsid w:val="00D73FB3"/>
    <w:rsid w:val="00D76ECA"/>
    <w:rsid w:val="00D82B72"/>
    <w:rsid w:val="00D83FF8"/>
    <w:rsid w:val="00D91A15"/>
    <w:rsid w:val="00DA0371"/>
    <w:rsid w:val="00DC1210"/>
    <w:rsid w:val="00DC27BC"/>
    <w:rsid w:val="00DD2CB6"/>
    <w:rsid w:val="00DD319F"/>
    <w:rsid w:val="00DD5B28"/>
    <w:rsid w:val="00DD6FE7"/>
    <w:rsid w:val="00DF068B"/>
    <w:rsid w:val="00DF0E30"/>
    <w:rsid w:val="00DF67D6"/>
    <w:rsid w:val="00DF7E7A"/>
    <w:rsid w:val="00E10034"/>
    <w:rsid w:val="00E101B3"/>
    <w:rsid w:val="00E17A00"/>
    <w:rsid w:val="00E21614"/>
    <w:rsid w:val="00E27C8D"/>
    <w:rsid w:val="00E3178D"/>
    <w:rsid w:val="00E45290"/>
    <w:rsid w:val="00E46637"/>
    <w:rsid w:val="00E53040"/>
    <w:rsid w:val="00E62186"/>
    <w:rsid w:val="00E67A52"/>
    <w:rsid w:val="00E72CCF"/>
    <w:rsid w:val="00E75C4F"/>
    <w:rsid w:val="00E76939"/>
    <w:rsid w:val="00E858FF"/>
    <w:rsid w:val="00EA1614"/>
    <w:rsid w:val="00EA7727"/>
    <w:rsid w:val="00EA7A82"/>
    <w:rsid w:val="00EC16D1"/>
    <w:rsid w:val="00EC1FBD"/>
    <w:rsid w:val="00EC5751"/>
    <w:rsid w:val="00EC5A28"/>
    <w:rsid w:val="00EC6C06"/>
    <w:rsid w:val="00ED0CC6"/>
    <w:rsid w:val="00ED1ECC"/>
    <w:rsid w:val="00EE060B"/>
    <w:rsid w:val="00EE4A7C"/>
    <w:rsid w:val="00EE4DDF"/>
    <w:rsid w:val="00EF247E"/>
    <w:rsid w:val="00EF4823"/>
    <w:rsid w:val="00EF59F2"/>
    <w:rsid w:val="00EF6CE3"/>
    <w:rsid w:val="00F01348"/>
    <w:rsid w:val="00F118E1"/>
    <w:rsid w:val="00F14F89"/>
    <w:rsid w:val="00F343B2"/>
    <w:rsid w:val="00F410B3"/>
    <w:rsid w:val="00F45B40"/>
    <w:rsid w:val="00F54F2F"/>
    <w:rsid w:val="00F57139"/>
    <w:rsid w:val="00F61F0C"/>
    <w:rsid w:val="00F678D9"/>
    <w:rsid w:val="00F7352B"/>
    <w:rsid w:val="00F755EE"/>
    <w:rsid w:val="00F7577C"/>
    <w:rsid w:val="00F92CB0"/>
    <w:rsid w:val="00F9488B"/>
    <w:rsid w:val="00FA08A7"/>
    <w:rsid w:val="00FA182A"/>
    <w:rsid w:val="00FA3CF3"/>
    <w:rsid w:val="00FB7244"/>
    <w:rsid w:val="00FC0B7F"/>
    <w:rsid w:val="00FC2CC9"/>
    <w:rsid w:val="00FD0499"/>
    <w:rsid w:val="00FD1F67"/>
    <w:rsid w:val="00FD24AC"/>
    <w:rsid w:val="00FE0340"/>
    <w:rsid w:val="00FE59EB"/>
    <w:rsid w:val="00FF2BF7"/>
    <w:rsid w:val="00FF3798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5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ormlite.com/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www.ncbi.nlm.nih.gov/pmc/articles/PMC2784275/" TargetMode="External"/><Relationship Id="rId10" Type="http://schemas.openxmlformats.org/officeDocument/2006/relationships/image" Target="media/image2.jpe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yperlink" Target="https://github.com/junit-team/junit4/wiki/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FB485-FF5B-4F4E-A874-E9258727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6507</Words>
  <Characters>37093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114</cp:revision>
  <dcterms:created xsi:type="dcterms:W3CDTF">2017-03-08T13:56:00Z</dcterms:created>
  <dcterms:modified xsi:type="dcterms:W3CDTF">2017-04-24T15:26:00Z</dcterms:modified>
</cp:coreProperties>
</file>