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26"/>
        <w:rPr>
          <w:lang w:val="ca-ES"/>
        </w:rPr>
      </w:pPr>
      <w:r>
        <w:rPr>
          <w:lang w:val="ca-ES"/>
        </w:rPr>
        <w:t xml:space="preserve">Abstract</w:t>
      </w:r>
      <w:r>
        <w:rPr>
          <w:lang w:val="ca-ES"/>
        </w:rPr>
        <mc:AlternateContent>
          <mc:Choice Requires="wpg">
            <w:drawing>
              <wp:anchor xmlns:wp="http://schemas.openxmlformats.org/drawingml/2006/wordprocessingDrawing" xmlns:wp14="http://schemas.microsoft.com/office/word/2010/wordprocessingDrawing" distT="0" distB="0" distL="0" distR="0" simplePos="0" relativeHeight="2" behindDoc="0" locked="0" layoutInCell="1" allowOverlap="1">
                <wp:simplePos x="0" y="0"/>
                <wp:positionH relativeFrom="page">
                  <wp:align>center</wp:align>
                </wp:positionH>
                <wp:positionV relativeFrom="margin">
                  <wp:align>top</wp:align>
                </wp:positionV>
                <wp:extent cx="5955030" cy="1692275"/>
                <wp:effectExtent l="0" t="0" r="0" b="0"/>
                <wp:wrapSquare wrapText="bothSides"/>
                <wp:docPr id="1" name="Frame1"/>
                <wp:cNvGraphicFramePr/>
                <a:graphic xmlns:a="http://schemas.openxmlformats.org/drawingml/2006/main">
                  <a:graphicData uri="http://schemas.microsoft.com/office/word/2010/wordprocessingShape">
                    <wps:wsp>
                      <wps:cNvPr id="0" name=""/>
                      <wps:cNvSpPr txBox="1"/>
                      <wps:spPr bwMode="auto">
                        <a:xfrm>
                          <a:off x="0" y="0"/>
                          <a:ext cx="5955030" cy="1692275"/>
                        </a:xfrm>
                        <a:prstGeom prst="rect">
                          <a:avLst/>
                        </a:prstGeom>
                      </wps:spPr>
                      <wps:txbx>
                        <w:txbxContent>
                          <w:p>
                            <w:pPr>
                              <w:pStyle w:val="622"/>
                              <w:spacing w:before="475" w:after="533"/>
                            </w:pPr>
                            <w:r>
                              <w:t xml:space="preserve">Author Guidelines for 8.5 x 11-inch Proceedings Manuscripts</w:t>
                            </w:r>
                            <w:r/>
                          </w:p>
                          <w:p>
                            <w:pPr>
                              <w:pStyle w:val="620"/>
                            </w:pPr>
                            <w:r>
                              <w:t xml:space="preserve">Pere Girona Campi</w:t>
                            </w:r>
                            <w:r/>
                          </w:p>
                          <w:p>
                            <w:pPr>
                              <w:pStyle w:val="625"/>
                            </w:pPr>
                            <w:r/>
                            <w:r>
                              <w:t xml:space="preserve">https://github.com/perot84</w:t>
                            </w:r>
                            <w:r/>
                            <w:r/>
                          </w:p>
                          <w:p>
                            <w:pPr>
                              <w:pStyle w:val="625"/>
                            </w:pPr>
                            <w:r>
                              <w:t xml:space="preserve">pere.girona@onmail.com</w:t>
                            </w:r>
                            <w:r/>
                          </w:p>
                          <w:p>
                            <w:pPr>
                              <w:pStyle w:val="602"/>
                              <w:jc w:val="center"/>
                              <w:rPr>
                                <w:sz w:val="24"/>
                              </w:rPr>
                            </w:pPr>
                            <w:r>
                              <w:rPr>
                                <w:sz w:val="24"/>
                              </w:rPr>
                            </w:r>
                            <w:r/>
                          </w:p>
                          <w:p>
                            <w:pPr>
                              <w:pStyle w:val="602"/>
                              <w:jc w:val="center"/>
                              <w:rPr>
                                <w:sz w:val="24"/>
                              </w:rPr>
                            </w:pPr>
                            <w:r>
                              <w:rPr>
                                <w:sz w:val="24"/>
                              </w:rPr>
                            </w:r>
                            <w:r/>
                          </w:p>
                        </w:txbxContent>
                      </wps:txbx>
                      <wps:bodyPr anchor="t">
                        <a:noAutofit/>
                      </wps:bodyPr>
                    </wps:wsp>
                  </a:graphicData>
                </a:graphic>
              </wp:anchor>
            </w:drawing>
          </mc:Choice>
          <mc:Fallback>
            <w:pict>
              <v:shape id="shape 0" o:spid="_x0000_s0" o:spt="202" type="#_x0000_t202" style="position:absolute;z-index:2;o:allowoverlap:true;o:allowincell:true;mso-position-horizontal-relative:page;mso-position-horizontal:center;mso-position-vertical-relative:margin;mso-position-vertical:top;width:468.9pt;height:133.2pt;mso-wrap-distance-left:0.0pt;mso-wrap-distance-top:0.0pt;mso-wrap-distance-right:0.0pt;mso-wrap-distance-bottom:0.0pt;v-text-anchor:top;visibility:visible;" filled="f">
                <w10:wrap type="square"/>
                <v:textbox inset="0,0,0,0">
                  <w:txbxContent>
                    <w:p>
                      <w:pPr>
                        <w:pStyle w:val="622"/>
                        <w:spacing w:before="475" w:after="533"/>
                      </w:pPr>
                      <w:r>
                        <w:t xml:space="preserve">Author Guidelines for 8.5 x 11-inch Proceedings Manuscripts</w:t>
                      </w:r>
                      <w:r/>
                    </w:p>
                    <w:p>
                      <w:pPr>
                        <w:pStyle w:val="620"/>
                      </w:pPr>
                      <w:r>
                        <w:t xml:space="preserve">Pere Girona Campi</w:t>
                      </w:r>
                      <w:r/>
                    </w:p>
                    <w:p>
                      <w:pPr>
                        <w:pStyle w:val="625"/>
                      </w:pPr>
                      <w:r/>
                      <w:r>
                        <w:t xml:space="preserve">https://github.com/perot84</w:t>
                      </w:r>
                      <w:r/>
                      <w:r/>
                    </w:p>
                    <w:p>
                      <w:pPr>
                        <w:pStyle w:val="625"/>
                      </w:pPr>
                      <w:r>
                        <w:t xml:space="preserve">pere.girona@onmail.com</w:t>
                      </w:r>
                      <w:r/>
                    </w:p>
                    <w:p>
                      <w:pPr>
                        <w:pStyle w:val="602"/>
                        <w:jc w:val="center"/>
                        <w:rPr>
                          <w:sz w:val="24"/>
                        </w:rPr>
                      </w:pPr>
                      <w:r>
                        <w:rPr>
                          <w:sz w:val="24"/>
                        </w:rPr>
                      </w:r>
                      <w:r/>
                    </w:p>
                    <w:p>
                      <w:pPr>
                        <w:pStyle w:val="602"/>
                        <w:jc w:val="center"/>
                        <w:rPr>
                          <w:sz w:val="24"/>
                        </w:rPr>
                      </w:pPr>
                      <w:r>
                        <w:rPr>
                          <w:sz w:val="24"/>
                        </w:rPr>
                      </w:r>
                      <w:r/>
                    </w:p>
                  </w:txbxContent>
                </v:textbox>
              </v:shape>
            </w:pict>
          </mc:Fallback>
        </mc:AlternateContent>
        <w:t xml:space="preserve">e</w:t>
      </w:r>
      <w:r>
        <w:rPr>
          <w:lang w:val="ca-ES"/>
        </w:rPr>
      </w:r>
    </w:p>
    <w:p>
      <w:pPr>
        <w:pStyle w:val="624"/>
        <w:rPr>
          <w:lang w:val="ca-ES"/>
        </w:rPr>
      </w:pPr>
      <w:r>
        <w:rPr>
          <w:lang w:val="ca-ES"/>
        </w:rPr>
      </w:r>
      <w:r>
        <w:rPr>
          <w:highlight w:val="none"/>
          <w:lang w:val="ca-ES"/>
        </w:rPr>
        <w:t xml:space="preserve">El projecte intenta fer una predicci</w:t>
      </w:r>
      <w:r>
        <w:rPr>
          <w:highlight w:val="none"/>
          <w:lang w:val="ca-ES"/>
        </w:rPr>
        <w:t xml:space="preserve">ó de quan triga </w:t>
      </w:r>
      <w:r>
        <w:rPr>
          <w:highlight w:val="none"/>
          <w:lang w:val="ca-ES"/>
        </w:rPr>
        <w:t xml:space="preserve">a trobar</w:t>
      </w:r>
      <w:r>
        <w:rPr>
          <w:highlight w:val="none"/>
          <w:lang w:val="ca-ES"/>
        </w:rPr>
        <w:t xml:space="preserve"> feina un usuari del servei d’inserci</w:t>
      </w:r>
      <w:r>
        <w:rPr>
          <w:highlight w:val="none"/>
          <w:lang w:val="ca-ES"/>
        </w:rPr>
        <w:t xml:space="preserve">ó laboral d’una entitat que treballa amb persones. S’ha treballat amb diferents dades de bases extretes del CRM de la pr</w:t>
      </w:r>
      <w:r>
        <w:rPr>
          <w:highlight w:val="none"/>
          <w:lang w:val="ca-ES"/>
        </w:rPr>
        <w:t xml:space="preserve">òpia entitat i el s’ha obtingut un resultat molt limitat, degut en part a la poca quantitat i qualitat de les dades.</w:t>
      </w:r>
      <w:r>
        <w:rPr>
          <w:highlight w:val="none"/>
          <w:lang w:val="ca-ES"/>
        </w:rPr>
        <w:t xml:space="preserve"> Cal tenir en compte que la recollida de totes les dades </w:t>
      </w:r>
      <w:r>
        <w:rPr>
          <w:highlight w:val="none"/>
          <w:lang w:val="ca-ES"/>
        </w:rPr>
        <w:t xml:space="preserve">és manual, la qual cosa pot provocar diferents criteris a l’hora d’introduir-les (tant com es recullen, com si es recullen o no). </w:t>
      </w:r>
      <w:r>
        <w:rPr>
          <w:lang w:val="ca-ES"/>
        </w:rPr>
      </w:r>
      <w:r>
        <w:rPr>
          <w:lang w:val="ca-ES"/>
        </w:rPr>
      </w:r>
    </w:p>
    <w:p>
      <w:pPr>
        <w:pStyle w:val="603"/>
        <w:numPr>
          <w:ilvl w:val="0"/>
          <w:numId w:val="1"/>
        </w:numPr>
        <w:rPr>
          <w:lang w:val="ca-ES"/>
        </w:rPr>
      </w:pPr>
      <w:r>
        <w:rPr>
          <w:lang w:val="ca-ES"/>
        </w:rPr>
        <w:t xml:space="preserve">Introducci</w:t>
      </w:r>
      <w:r>
        <w:rPr>
          <w:lang w:val="ca-ES"/>
        </w:rPr>
        <w:t xml:space="preserve">ó</w:t>
      </w:r>
      <w:r>
        <w:rPr>
          <w:lang w:val="ca-ES"/>
        </w:rPr>
      </w:r>
    </w:p>
    <w:p>
      <w:pPr>
        <w:rPr>
          <w:lang w:val="ca-ES"/>
        </w:rPr>
      </w:pPr>
      <w:r>
        <w:rPr>
          <w:highlight w:val="none"/>
          <w:lang w:val="ca-ES"/>
        </w:rPr>
        <w:t xml:space="preserve">Per a crear el conjunt de dades s’han extret diferents bases de dades a partir del CRM de l’entitat. Ens hem trobat amb un conjunt de dades força limitat en nombre i varis problemes en la consist</w:t>
      </w:r>
      <w:r>
        <w:rPr>
          <w:highlight w:val="none"/>
          <w:lang w:val="ca-ES"/>
        </w:rPr>
        <w:t xml:space="preserve">ència de dades, en la introducció</w:t>
      </w:r>
      <w:r>
        <w:rPr>
          <w:highlight w:val="none"/>
          <w:lang w:val="ca-ES"/>
        </w:rPr>
        <w:t xml:space="preserve"> d’aquestes i amb un nombre força elevat de valors faltants. Hem aprofitat aquesta situaci</w:t>
      </w:r>
      <w:r>
        <w:rPr>
          <w:highlight w:val="none"/>
          <w:lang w:val="ca-ES"/>
        </w:rPr>
        <w:t xml:space="preserve">ó per a ampliar els objectius pr</w:t>
      </w:r>
      <w:r>
        <w:rPr>
          <w:highlight w:val="none"/>
          <w:lang w:val="ca-ES"/>
        </w:rPr>
        <w:t xml:space="preserve">èviament descrits. Hem decidit crear una base de dades on unir totes les dades pertanyent a cada usuari, aix</w:t>
      </w:r>
      <w:r>
        <w:rPr>
          <w:highlight w:val="none"/>
          <w:lang w:val="ca-ES"/>
        </w:rPr>
        <w:t xml:space="preserve">í com introduir i seleccionar caracter</w:t>
      </w:r>
      <w:r>
        <w:rPr>
          <w:highlight w:val="none"/>
          <w:lang w:val="ca-ES"/>
        </w:rPr>
        <w:t xml:space="preserve">ístiques no recollides anteriorment, fer un recull de propostes de millora la de recollida i gesti</w:t>
      </w:r>
      <w:r>
        <w:rPr>
          <w:highlight w:val="none"/>
          <w:lang w:val="ca-ES"/>
        </w:rPr>
        <w:t xml:space="preserve">ó de les dades, aix</w:t>
      </w:r>
      <w:r>
        <w:rPr>
          <w:highlight w:val="none"/>
          <w:lang w:val="ca-ES"/>
        </w:rPr>
        <w:t xml:space="preserve">í com argumentar la necessitat d’una bona recollida de dades a partir de la utilitat que pot donar a les persones que les introdueixen. En aquest </w:t>
      </w:r>
      <w:r>
        <w:rPr>
          <w:highlight w:val="none"/>
          <w:lang w:val="ca-ES"/>
        </w:rPr>
        <w:t xml:space="preserve">últim apartat cal destacar que qui fa m</w:t>
      </w:r>
      <w:r>
        <w:rPr>
          <w:highlight w:val="none"/>
          <w:lang w:val="ca-ES"/>
        </w:rPr>
        <w:t xml:space="preserve">és </w:t>
      </w:r>
      <w:r>
        <w:rPr>
          <w:highlight w:val="none"/>
          <w:lang w:val="ca-ES"/>
        </w:rPr>
        <w:t xml:space="preserve">ús d’aquestes dades no s</w:t>
      </w:r>
      <w:r>
        <w:rPr>
          <w:highlight w:val="none"/>
          <w:lang w:val="ca-ES"/>
        </w:rPr>
        <w:t xml:space="preserve">ón les persones t</w:t>
      </w:r>
      <w:r>
        <w:rPr>
          <w:highlight w:val="none"/>
          <w:lang w:val="ca-ES"/>
        </w:rPr>
        <w:t xml:space="preserve">ècniques que les introdueixen, si no que moltes vegades </w:t>
      </w:r>
      <w:r>
        <w:rPr>
          <w:highlight w:val="none"/>
          <w:lang w:val="ca-ES"/>
        </w:rPr>
        <w:t xml:space="preserve">és personal</w:t>
      </w:r>
      <w:r>
        <w:rPr>
          <w:highlight w:val="none"/>
          <w:lang w:val="ca-ES"/>
        </w:rPr>
        <w:t xml:space="preserve"> t</w:t>
      </w:r>
      <w:r>
        <w:rPr>
          <w:highlight w:val="none"/>
          <w:lang w:val="ca-ES"/>
        </w:rPr>
        <w:t xml:space="preserve">ècnic superior, per aquest motiu hem pensat en aquest objectiu.</w:t>
      </w:r>
      <w:r>
        <w:rPr>
          <w:highlight w:val="none"/>
          <w:lang w:val="ca-ES"/>
        </w:rPr>
      </w:r>
      <w:r>
        <w:rPr>
          <w:lang w:val="ca-ES"/>
        </w:rPr>
      </w:r>
    </w:p>
    <w:p>
      <w:pPr>
        <w:rPr>
          <w:lang w:val="ca-ES"/>
        </w:rPr>
      </w:pPr>
      <w:r>
        <w:rPr>
          <w:highlight w:val="none"/>
          <w:lang w:val="ca-ES"/>
        </w:rPr>
        <w:t xml:space="preserve">Entitat social d’on extraiem les dades i amb la qui treballem:</w:t>
      </w:r>
      <w:r>
        <w:rPr>
          <w:highlight w:val="none"/>
          <w:lang w:val="ca-ES"/>
        </w:rPr>
      </w:r>
      <w:r>
        <w:rPr>
          <w:lang w:val="ca-ES"/>
        </w:rPr>
      </w:r>
    </w:p>
    <w:p>
      <w:pPr>
        <w:rPr>
          <w:lang w:val="ca-ES"/>
        </w:rPr>
      </w:pPr>
      <w:r>
        <w:rPr>
          <w:highlight w:val="none"/>
          <w:lang w:val="ca-ES"/>
        </w:rPr>
      </w:r>
      <w:r>
        <w:rPr>
          <w:highlight w:val="none"/>
          <w:lang w:val="ca-ES"/>
        </w:rPr>
        <w:t xml:space="preserve">L</w:t>
      </w:r>
      <w:r>
        <w:rPr>
          <w:highlight w:val="none"/>
          <w:lang w:val="ca-ES"/>
        </w:rPr>
        <w:t xml:space="preserve">’Associació Catalana per a la Promoció de les Persones amb Sordesa (ACAPPS), creada l’any 1992, és una entitat sense ànim de lucre declarada d’Utilitat Pública que té com a finalitat representar i defensar els interessos globals de les persones amb discapa</w:t>
      </w:r>
      <w:r>
        <w:rPr>
          <w:highlight w:val="none"/>
          <w:lang w:val="ca-ES"/>
        </w:rPr>
        <w:t xml:space="preserve">citat auditiva i de les seves famílies. ACAPPS té com a àmbit territorial Catalunya. Les tres associacions (ACAPPS Barcelona, ACAPPS Lleida i ACAPPS Vallès) formen part de la Federació d’Associacions Catalanes de Pares i Persones amb Sordesa (ACAPPS).</w:t>
      </w:r>
      <w:r>
        <w:rPr>
          <w:highlight w:val="none"/>
          <w:lang w:val="ca-ES"/>
        </w:rPr>
      </w:r>
      <w:r>
        <w:rPr>
          <w:lang w:val="ca-ES"/>
        </w:rPr>
      </w:r>
    </w:p>
    <w:p>
      <w:pPr>
        <w:pStyle w:val="602"/>
        <w:rPr>
          <w:lang w:val="ca-ES"/>
        </w:rPr>
      </w:pPr>
      <w:r>
        <w:rPr>
          <w:highlight w:val="none"/>
          <w:lang w:val="ca-ES"/>
        </w:rPr>
      </w:r>
      <w:r>
        <w:rPr>
          <w:highlight w:val="none"/>
          <w:lang w:val="ca-ES"/>
        </w:rPr>
        <w:t xml:space="preserve">L</w:t>
      </w:r>
      <w:r>
        <w:rPr>
          <w:highlight w:val="none"/>
          <w:lang w:val="ca-ES"/>
        </w:rPr>
        <w:t xml:space="preserve">a missió d’ACAPPS és representar i defensar els drets i interessos globals de les persones amb sordesa i de les seves famílies, a tots els nivells, davant la societat, administracions públiques i altres institucions, integrant i impulsant amb aquesta final</w:t>
      </w:r>
      <w:r>
        <w:rPr>
          <w:highlight w:val="none"/>
          <w:lang w:val="ca-ES"/>
        </w:rPr>
        <w:t xml:space="preserve">itat l’acció de les famílies, o representants legals, i de les persones amb sordesa</w:t>
      </w:r>
      <w:r>
        <w:rPr>
          <w:lang w:val="ca-ES"/>
        </w:rPr>
        <w:t xml:space="preserve">.</w:t>
      </w:r>
      <w:r>
        <w:rPr>
          <w:lang w:val="ca-ES"/>
        </w:rPr>
      </w:r>
    </w:p>
    <w:p>
      <w:pPr>
        <w:pStyle w:val="603"/>
        <w:numPr>
          <w:ilvl w:val="0"/>
          <w:numId w:val="1"/>
        </w:numPr>
        <w:rPr>
          <w:lang w:val="ca-ES"/>
        </w:rPr>
      </w:pPr>
      <w:r>
        <w:rPr>
          <w:lang w:val="ca-ES"/>
        </w:rPr>
        <w:t xml:space="preserve">Metodologia</w:t>
      </w:r>
      <w:r>
        <w:rPr>
          <w:lang w:val="ca-ES"/>
        </w:rPr>
      </w:r>
    </w:p>
    <w:p>
      <w:pPr>
        <w:rPr>
          <w:lang w:val="ca-ES"/>
        </w:rPr>
      </w:pPr>
      <w:r>
        <w:rPr>
          <w:lang w:val="ca-ES"/>
        </w:rPr>
        <w:t xml:space="preserve">En aquest projecte el preprocessat ha tingut un paper molt important, ja </w:t>
        <w:tab/>
        <w:t xml:space="preserve">que hem hagut d’utilitzar 7 bases de dades diferents amb m</w:t>
      </w:r>
      <w:r>
        <w:rPr>
          <w:lang w:val="ca-ES"/>
        </w:rPr>
        <w:t xml:space="preserve">últiples errors, migracions incompletes, valors faltants, duplicats d’ids...</w:t>
      </w:r>
      <w:r>
        <w:rPr>
          <w:highlight w:val="none"/>
          <w:lang w:val="ca-ES"/>
        </w:rPr>
      </w:r>
      <w:r>
        <w:rPr>
          <w:lang w:val="ca-ES"/>
        </w:rPr>
      </w:r>
    </w:p>
    <w:p>
      <w:pPr>
        <w:rPr>
          <w:lang w:val="ca-ES"/>
        </w:rPr>
      </w:pPr>
      <w:r>
        <w:rPr>
          <w:highlight w:val="none"/>
          <w:lang w:val="ca-ES"/>
        </w:rPr>
        <w:t xml:space="preserve">L’objectiu del preprocessat </w:t>
      </w:r>
      <w:r>
        <w:rPr>
          <w:highlight w:val="none"/>
          <w:lang w:val="ca-ES"/>
        </w:rPr>
        <w:t xml:space="preserve">ha estat mantenir el m</w:t>
      </w:r>
      <w:r>
        <w:rPr>
          <w:highlight w:val="none"/>
          <w:lang w:val="ca-ES"/>
        </w:rPr>
        <w:t xml:space="preserve">àxim nombre de caracter</w:t>
      </w:r>
      <w:r>
        <w:rPr>
          <w:highlight w:val="none"/>
          <w:lang w:val="ca-ES"/>
        </w:rPr>
        <w:t xml:space="preserve">ístiques per a millorar les m</w:t>
      </w:r>
      <w:r>
        <w:rPr>
          <w:highlight w:val="none"/>
          <w:lang w:val="ca-ES"/>
        </w:rPr>
        <w:t xml:space="preserve">ètriques alhora que s’han creat noves columnes. Destacar que s’ha creat la la columna de temps que triga la persona a trobar feina, la qual </w:t>
      </w:r>
      <w:r>
        <w:rPr>
          <w:highlight w:val="none"/>
          <w:lang w:val="ca-ES"/>
        </w:rPr>
        <w:t xml:space="preserve">ha estat l’objectiu a preveure.</w:t>
      </w:r>
      <w:r>
        <w:rPr>
          <w:lang w:val="ca-ES"/>
        </w:rPr>
      </w:r>
      <w:r>
        <w:rPr>
          <w:highlight w:val="none"/>
          <w:lang w:val="ca-ES"/>
        </w:rPr>
      </w:r>
    </w:p>
    <w:p>
      <w:pPr>
        <w:ind w:left="0" w:firstLine="720"/>
        <w:rPr>
          <w:lang w:val="ca-ES"/>
        </w:rPr>
      </w:pPr>
      <w:r>
        <w:rPr>
          <w:highlight w:val="none"/>
          <w:lang w:val="ca-ES"/>
        </w:rPr>
        <w:t xml:space="preserve">Hem provat diferents models regressius per a cercar el temps que triga un usuari a trobar feina en qu</w:t>
      </w:r>
      <w:r>
        <w:rPr>
          <w:highlight w:val="none"/>
          <w:lang w:val="ca-ES"/>
        </w:rPr>
        <w:t xml:space="preserve">è el millor resultat ens l’ha donat </w:t>
      </w:r>
      <w:r>
        <w:rPr>
          <w:highlight w:val="none"/>
          <w:lang w:val="ca-ES"/>
        </w:rPr>
        <w:t xml:space="preserve">KNeighborsRegressor</w:t>
      </w:r>
      <w:r>
        <w:rPr>
          <w:highlight w:val="none"/>
          <w:lang w:val="ca-ES"/>
        </w:rPr>
        <w:t xml:space="preserve">.</w:t>
      </w:r>
      <w:r>
        <w:rPr>
          <w:highlight w:val="none"/>
          <w:lang w:val="ca-ES"/>
        </w:rPr>
      </w:r>
      <w:r>
        <w:rPr>
          <w:lang w:val="ca-ES"/>
        </w:rPr>
      </w:r>
    </w:p>
    <w:p>
      <w:pPr>
        <w:pStyle w:val="617"/>
        <w:rPr>
          <w:lang w:val="ca-ES"/>
        </w:rPr>
      </w:pPr>
      <w:r>
        <w:rPr>
          <w:highlight w:val="none"/>
          <w:lang w:val="ca-ES"/>
        </w:rPr>
        <w:t xml:space="preserve">Hem usat les m</w:t>
      </w:r>
      <w:r>
        <w:rPr>
          <w:highlight w:val="none"/>
          <w:lang w:val="ca-ES"/>
        </w:rPr>
        <w:t xml:space="preserve">ètriques R2, MSE i MAE. Degut a que han sortit uns resultats molt baixos ens hem guiat per la MAE, ja que tamb</w:t>
      </w:r>
      <w:r>
        <w:rPr>
          <w:highlight w:val="none"/>
          <w:lang w:val="ca-ES"/>
        </w:rPr>
        <w:t xml:space="preserve">é ens permetia entendre i transmetre millor el significat al client.</w:t>
      </w:r>
      <w:r>
        <w:rPr>
          <w:lang w:val="ca-ES"/>
        </w:rPr>
      </w:r>
      <w:r>
        <w:rPr>
          <w:lang w:val="ca-ES"/>
        </w:rPr>
      </w:r>
    </w:p>
    <w:p>
      <w:pPr>
        <w:pStyle w:val="617"/>
        <w:rPr>
          <w:lang w:val="ca-ES"/>
        </w:rPr>
      </w:pPr>
      <w:r>
        <w:rPr>
          <w:lang w:val="ca-ES"/>
        </w:rPr>
      </w:r>
      <w:r>
        <w:rPr>
          <w:lang w:val="ca-ES"/>
        </w:rPr>
      </w:r>
    </w:p>
    <w:p>
      <w:pPr>
        <w:pStyle w:val="603"/>
        <w:numPr>
          <w:ilvl w:val="0"/>
          <w:numId w:val="1"/>
        </w:numPr>
        <w:rPr>
          <w:lang w:val="ca-ES"/>
        </w:rPr>
      </w:pPr>
      <w:r>
        <w:rPr>
          <w:lang w:val="ca-ES"/>
        </w:rPr>
        <w:t xml:space="preserve">Resultats</w:t>
      </w:r>
      <w:r>
        <w:rPr>
          <w:lang w:val="ca-ES"/>
        </w:rPr>
      </w:r>
    </w:p>
    <w:p>
      <w:pPr>
        <w:rPr>
          <w:highlight w:val="none"/>
          <w:lang w:val="ca-ES"/>
        </w:rPr>
      </w:pPr>
      <w:r>
        <w:rPr>
          <w:highlight w:val="none"/>
          <w:lang w:val="ca-ES"/>
        </w:rPr>
        <w:t xml:space="preserve">El millor resultat l’hem obtingut amb </w:t>
      </w:r>
      <w:r>
        <w:rPr>
          <w:lang w:val="ca-ES"/>
        </w:rPr>
        <w:t xml:space="preserve">KNeighborsRegressor</w:t>
      </w:r>
      <w:r>
        <w:rPr>
          <w:highlight w:val="none"/>
          <w:lang w:val="ca-ES"/>
        </w:rPr>
        <w:t xml:space="preserve"> amb un resultat en el MAE de 87.6 dies. Per altra banda hem recollit els valors de correlaci</w:t>
      </w:r>
      <w:r>
        <w:rPr>
          <w:highlight w:val="none"/>
          <w:lang w:val="ca-ES"/>
        </w:rPr>
        <w:t xml:space="preserve">ó entre les caracter</w:t>
      </w:r>
      <w:r>
        <w:rPr>
          <w:highlight w:val="none"/>
          <w:lang w:val="ca-ES"/>
        </w:rPr>
        <w:t xml:space="preserve">ístiques i la variable amb els seg</w:t>
      </w:r>
      <w:r>
        <w:rPr>
          <w:highlight w:val="none"/>
          <w:lang w:val="ca-ES"/>
        </w:rPr>
        <w:t xml:space="preserve">üents resultats:</w:t>
      </w:r>
      <w:r>
        <w:rPr>
          <w:highlight w:val="none"/>
          <w:lang w:val="ca-ES"/>
        </w:rPr>
      </w:r>
      <w:r>
        <w:rPr>
          <w:lang w:val="ca-ES"/>
        </w:rPr>
      </w:r>
    </w:p>
    <w:p>
      <w:pPr>
        <w:rPr>
          <w:highlight w:val="none"/>
          <w:lang w:val="ca-ES"/>
        </w:rPr>
      </w:pPr>
      <w:r>
        <w:rPr>
          <w:highlight w:val="none"/>
          <w:lang w:val="ca-ES"/>
        </w:rPr>
      </w:r>
      <w:r>
        <w:rPr>
          <w:highlight w:val="none"/>
          <w:lang w:val="ca-ES"/>
        </w:rPr>
      </w:r>
    </w:p>
    <w:p>
      <w:pPr>
        <w:ind w:firstLine="0"/>
        <w:rPr>
          <w:highlight w:val="none"/>
          <w:lang w:val="ca-ES"/>
        </w:rPr>
      </w:pPr>
      <w:r>
        <w:rPr>
          <w:highlight w:val="none"/>
          <w:lang w:val="ca-ES"/>
        </w:rPr>
      </w:r>
      <w:r>
        <w:rPr>
          <w:lang w:val="ca-ES"/>
        </w:rPr>
        <mc:AlternateContent>
          <mc:Choice Requires="wpg">
            <w:drawing>
              <wp:inline xmlns:wp="http://schemas.openxmlformats.org/drawingml/2006/wordprocessingDrawing" distT="0" distB="0" distL="0" distR="0">
                <wp:extent cx="2582250" cy="218086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90747" name=""/>
                        <pic:cNvPicPr>
                          <a:picLocks noChangeAspect="1"/>
                        </pic:cNvPicPr>
                        <pic:nvPr/>
                      </pic:nvPicPr>
                      <pic:blipFill>
                        <a:blip r:embed="rId9"/>
                        <a:stretch/>
                      </pic:blipFill>
                      <pic:spPr bwMode="auto">
                        <a:xfrm flipH="0" flipV="0">
                          <a:off x="0" y="0"/>
                          <a:ext cx="2582249" cy="21808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03.3pt;height:171.7pt;mso-wrap-distance-left:0.0pt;mso-wrap-distance-top:0.0pt;mso-wrap-distance-right:0.0pt;mso-wrap-distance-bottom:0.0pt;" stroked="false">
                <v:path textboxrect="0,0,0,0"/>
                <v:imagedata r:id="rId9" o:title=""/>
              </v:shape>
            </w:pict>
          </mc:Fallback>
        </mc:AlternateContent>
      </w:r>
      <w:r>
        <w:rPr>
          <w:highlight w:val="none"/>
          <w:lang w:val="ca-ES"/>
        </w:rPr>
      </w:r>
      <w:r>
        <w:rPr>
          <w:highlight w:val="none"/>
          <w:lang w:val="ca-ES"/>
        </w:rPr>
      </w:r>
    </w:p>
    <w:p>
      <w:pPr>
        <w:pStyle w:val="617"/>
        <w:rPr>
          <w:lang w:val="ca-ES"/>
        </w:rPr>
      </w:pPr>
      <w:r>
        <w:rPr>
          <w:lang w:val="ca-ES"/>
        </w:rPr>
      </w:r>
      <w:r>
        <w:rPr>
          <w:lang w:val="ca-ES"/>
        </w:rPr>
        <w:t xml:space="preserve">.</w:t>
      </w:r>
      <w:r>
        <w:rPr>
          <w:lang w:val="ca-ES"/>
        </w:rPr>
      </w:r>
    </w:p>
    <w:p>
      <w:pPr>
        <w:pStyle w:val="603"/>
        <w:numPr>
          <w:ilvl w:val="0"/>
          <w:numId w:val="1"/>
        </w:numPr>
        <w:rPr>
          <w:lang w:val="ca-ES"/>
        </w:rPr>
      </w:pPr>
      <w:r>
        <w:rPr>
          <w:lang w:val="ca-ES"/>
        </w:rPr>
        <w:t xml:space="preserve">Conclusions</w:t>
      </w:r>
      <w:r>
        <w:rPr>
          <w:lang w:val="ca-ES"/>
        </w:rPr>
      </w:r>
    </w:p>
    <w:p>
      <w:pPr>
        <w:rPr>
          <w:lang w:val="ca-ES"/>
        </w:rPr>
      </w:pPr>
      <w:r>
        <w:rPr>
          <w:highlight w:val="none"/>
          <w:lang w:val="ca-ES"/>
        </w:rPr>
        <w:t xml:space="preserve">Tot el proc</w:t>
      </w:r>
      <w:r>
        <w:rPr>
          <w:highlight w:val="none"/>
          <w:lang w:val="ca-ES"/>
        </w:rPr>
        <w:t xml:space="preserve">és del projecte ha estat centrat en oferir i donar utilitat a l’aprenentatge adquirit a una entitat social, sense contacte previ en la ci</w:t>
      </w:r>
      <w:r>
        <w:rPr>
          <w:highlight w:val="none"/>
          <w:lang w:val="ca-ES"/>
        </w:rPr>
        <w:t xml:space="preserve">ència de dades.</w:t>
      </w:r>
      <w:r>
        <w:rPr>
          <w:highlight w:val="none"/>
          <w:lang w:val="ca-ES"/>
        </w:rPr>
      </w:r>
      <w:r>
        <w:rPr>
          <w:lang w:val="ca-ES"/>
        </w:rPr>
      </w:r>
    </w:p>
    <w:p>
      <w:pPr>
        <w:rPr>
          <w:lang w:val="ca-ES"/>
        </w:rPr>
      </w:pPr>
      <w:r>
        <w:rPr>
          <w:highlight w:val="none"/>
          <w:lang w:val="ca-ES"/>
        </w:rPr>
        <w:t xml:space="preserve">Encara que el resultat de la predicci</w:t>
      </w:r>
      <w:r>
        <w:rPr>
          <w:highlight w:val="none"/>
          <w:lang w:val="ca-ES"/>
        </w:rPr>
        <w:t xml:space="preserve">ó ha estat limitat s’han pogut aportar diferents coneixements a l’entitat:</w:t>
      </w:r>
      <w:r>
        <w:rPr>
          <w:highlight w:val="none"/>
          <w:lang w:val="ca-ES"/>
        </w:rPr>
      </w:r>
      <w:r>
        <w:rPr>
          <w:lang w:val="ca-ES"/>
        </w:rPr>
      </w:r>
    </w:p>
    <w:p>
      <w:pPr>
        <w:ind w:left="0" w:firstLine="0"/>
        <w:rPr>
          <w:lang w:val="ca-ES"/>
        </w:rPr>
      </w:pPr>
      <w:r>
        <w:rPr>
          <w:highlight w:val="none"/>
          <w:lang w:val="ca-ES"/>
        </w:rPr>
        <w:t xml:space="preserve">  Millores de recollida de les dades</w:t>
      </w:r>
      <w:r>
        <w:rPr>
          <w:highlight w:val="none"/>
          <w:lang w:val="ca-ES"/>
        </w:rPr>
      </w:r>
      <w:r>
        <w:rPr>
          <w:lang w:val="ca-ES"/>
        </w:rPr>
      </w:r>
    </w:p>
    <w:p>
      <w:pPr>
        <w:ind w:left="0" w:firstLine="0"/>
        <w:rPr>
          <w:lang w:val="ca-ES"/>
        </w:rPr>
      </w:pPr>
      <w:r>
        <w:rPr>
          <w:highlight w:val="none"/>
          <w:lang w:val="ca-ES"/>
        </w:rPr>
        <w:t xml:space="preserve">  Millores en la gesti</w:t>
      </w:r>
      <w:r>
        <w:rPr>
          <w:highlight w:val="none"/>
          <w:lang w:val="ca-ES"/>
        </w:rPr>
        <w:t xml:space="preserve">ó de les dades (CRM)</w:t>
      </w:r>
      <w:r>
        <w:rPr>
          <w:highlight w:val="none"/>
          <w:lang w:val="ca-ES"/>
        </w:rPr>
      </w:r>
      <w:r>
        <w:rPr>
          <w:lang w:val="ca-ES"/>
        </w:rPr>
      </w:r>
    </w:p>
    <w:p>
      <w:pPr>
        <w:ind w:left="0" w:firstLine="0"/>
        <w:rPr>
          <w:lang w:val="ca-ES"/>
        </w:rPr>
      </w:pPr>
      <w:r>
        <w:rPr>
          <w:highlight w:val="none"/>
          <w:lang w:val="ca-ES"/>
        </w:rPr>
        <w:t xml:space="preserve">  Coneixement i utilitat de la ci</w:t>
      </w:r>
      <w:r>
        <w:rPr>
          <w:highlight w:val="none"/>
          <w:lang w:val="ca-ES"/>
        </w:rPr>
        <w:t xml:space="preserve">ència de dades per a extraure m</w:t>
      </w:r>
      <w:r>
        <w:rPr>
          <w:highlight w:val="none"/>
          <w:lang w:val="ca-ES"/>
        </w:rPr>
        <w:t xml:space="preserve">és profit a les dades recollides.</w:t>
      </w:r>
      <w:r>
        <w:rPr>
          <w:highlight w:val="none"/>
          <w:lang w:val="ca-ES"/>
        </w:rPr>
      </w:r>
      <w:r>
        <w:rPr>
          <w:lang w:val="ca-ES"/>
        </w:rPr>
      </w:r>
    </w:p>
    <w:p>
      <w:pPr>
        <w:ind w:left="0" w:firstLine="0"/>
        <w:rPr>
          <w:lang w:val="ca-ES"/>
        </w:rPr>
      </w:pPr>
      <w:r>
        <w:rPr>
          <w:highlight w:val="none"/>
          <w:lang w:val="ca-ES"/>
        </w:rPr>
        <w:t xml:space="preserve">  Donar m</w:t>
      </w:r>
      <w:r>
        <w:rPr>
          <w:highlight w:val="none"/>
          <w:lang w:val="ca-ES"/>
        </w:rPr>
        <w:t xml:space="preserve">és valor a la introducci</w:t>
      </w:r>
      <w:r>
        <w:rPr>
          <w:highlight w:val="none"/>
          <w:lang w:val="ca-ES"/>
        </w:rPr>
        <w:t xml:space="preserve">ó de les dades, la qual cosa pot repercutir en una millora de la quantitat i qualitat d’aquestes.</w:t>
      </w:r>
      <w:r>
        <w:rPr>
          <w:highlight w:val="none"/>
          <w:lang w:val="ca-ES"/>
        </w:rPr>
      </w:r>
      <w:r>
        <w:rPr>
          <w:lang w:val="ca-ES"/>
        </w:rPr>
      </w:r>
    </w:p>
    <w:p>
      <w:pPr>
        <w:rPr>
          <w:lang w:val="ca-ES"/>
        </w:rPr>
      </w:pPr>
      <w:r>
        <w:rPr>
          <w:highlight w:val="none"/>
          <w:lang w:val="ca-ES"/>
        </w:rPr>
        <w:t xml:space="preserve">Per altra banda hem comprovat com </w:t>
      </w:r>
      <w:r>
        <w:rPr>
          <w:highlight w:val="none"/>
          <w:lang w:val="ca-ES"/>
        </w:rPr>
        <w:t xml:space="preserve">és d’important explicar pr</w:t>
      </w:r>
      <w:r>
        <w:rPr>
          <w:highlight w:val="none"/>
          <w:lang w:val="ca-ES"/>
        </w:rPr>
        <w:t xml:space="preserve">èviament i de la millor manera les possibilitats del Machine Learning, ja que a mesura que han avançat les reunions hem pogut recollir m</w:t>
      </w:r>
      <w:r>
        <w:rPr>
          <w:highlight w:val="none"/>
          <w:lang w:val="ca-ES"/>
        </w:rPr>
        <w:t xml:space="preserve">és demandes del client i donar m</w:t>
      </w:r>
      <w:r>
        <w:rPr>
          <w:highlight w:val="none"/>
          <w:lang w:val="ca-ES"/>
        </w:rPr>
        <w:t xml:space="preserve">és possibilitats a la feina realitzada.</w:t>
      </w:r>
      <w:r>
        <w:rPr>
          <w:highlight w:val="none"/>
          <w:lang w:val="ca-ES"/>
        </w:rPr>
      </w:r>
      <w:r>
        <w:rPr>
          <w:lang w:val="ca-ES"/>
        </w:rPr>
      </w:r>
    </w:p>
    <w:p>
      <w:pPr>
        <w:rPr>
          <w:highlight w:val="none"/>
          <w:lang w:val="ca-ES"/>
        </w:rPr>
      </w:pPr>
      <w:r>
        <w:rPr>
          <w:highlight w:val="none"/>
          <w:lang w:val="ca-ES"/>
        </w:rPr>
        <w:t xml:space="preserve">Per a que la utilitat fos m</w:t>
      </w:r>
      <w:r>
        <w:rPr>
          <w:highlight w:val="none"/>
          <w:lang w:val="ca-ES"/>
        </w:rPr>
        <w:t xml:space="preserve">és gran caldria crear una API per tal d’automatitzar la recollida de dades i la creaci</w:t>
      </w:r>
      <w:r>
        <w:rPr>
          <w:highlight w:val="none"/>
          <w:lang w:val="ca-ES"/>
        </w:rPr>
        <w:t xml:space="preserve">ó de les base de dades.</w:t>
      </w:r>
      <w:r>
        <w:rPr>
          <w:highlight w:val="none"/>
          <w:lang w:val="ca-ES"/>
        </w:rPr>
      </w:r>
      <w:r>
        <w:rPr>
          <w:lang w:val="ca-ES"/>
        </w:rPr>
      </w:r>
    </w:p>
    <w:p>
      <w:pPr>
        <w:pStyle w:val="617"/>
        <w:rPr>
          <w:lang w:val="ca-ES"/>
        </w:rPr>
      </w:pPr>
      <w:r>
        <w:rPr>
          <w:lang w:val="ca-ES"/>
        </w:rPr>
      </w:r>
      <w:r>
        <w:rPr>
          <w:lang w:val="ca-ES"/>
        </w:rPr>
      </w:r>
      <w:r>
        <w:rPr>
          <w:lang w:val="ca-ES"/>
        </w:rPr>
      </w:r>
    </w:p>
    <w:p>
      <w:pPr>
        <w:pStyle w:val="603"/>
        <w:numPr>
          <w:ilvl w:val="0"/>
          <w:numId w:val="1"/>
        </w:numPr>
        <w:rPr>
          <w:lang w:val="ca-ES"/>
        </w:rPr>
      </w:pPr>
      <w:r>
        <w:rPr>
          <w:lang w:val="ca-ES"/>
        </w:rPr>
        <w:t xml:space="preserve">Second and following pages</w:t>
      </w:r>
      <w:r>
        <w:rPr>
          <w:lang w:val="ca-ES"/>
        </w:rPr>
      </w:r>
    </w:p>
    <w:p>
      <w:pPr>
        <w:pStyle w:val="602"/>
        <w:ind w:left="0" w:right="0" w:firstLine="245"/>
        <w:rPr>
          <w:lang w:val="ca-ES"/>
        </w:rPr>
      </w:pPr>
      <w:r>
        <w:rPr>
          <w:lang w:val="ca-ES"/>
        </w:rPr>
        <w:t xml:space="preserve">The second and following pages sh</w:t>
      </w:r>
      <w:r>
        <w:rPr>
          <w:lang w:val="ca-ES"/>
        </w:rPr>
        <w:t xml:space="preserve">ould begin 1.0 inch (2.54 cm) from the top edge. On all pages, the bottom margin should be 1-1/8 inches (2.86 cm) from the bottom edge of the page for 8.5 x 11-inch paper; for A4 paper, approximately 1-5/8 inches (4.13 cm) from the bottom edge of the page.</w:t>
      </w:r>
      <w:r>
        <w:rPr>
          <w:lang w:val="ca-ES"/>
        </w:rPr>
      </w:r>
    </w:p>
    <w:p>
      <w:pPr>
        <w:pStyle w:val="603"/>
        <w:numPr>
          <w:ilvl w:val="0"/>
          <w:numId w:val="1"/>
        </w:numPr>
        <w:rPr>
          <w:lang w:val="ca-ES"/>
        </w:rPr>
      </w:pPr>
      <w:r>
        <w:rPr>
          <w:lang w:val="ca-ES"/>
        </w:rPr>
        <w:t xml:space="preserve">Type-style and fonts</w:t>
      </w:r>
      <w:r>
        <w:rPr>
          <w:lang w:val="ca-ES"/>
        </w:rPr>
      </w:r>
    </w:p>
    <w:p>
      <w:pPr>
        <w:pStyle w:val="602"/>
        <w:ind w:left="0" w:right="0" w:firstLine="245"/>
        <w:rPr>
          <w:lang w:val="ca-ES"/>
        </w:rPr>
      </w:pPr>
      <w:r>
        <w:rPr>
          <w:lang w:val="ca-ES"/>
        </w:rPr>
        <w:t xml:space="preserve">Wherever Times is specified, Times Roman or Times New Roman may be used. If neither is available on your word processor, please use the font closest in appearance to Times. Avoid using bit-mapped fonts if possible. True-Type 1 fonts are preferred.</w:t>
      </w:r>
      <w:r>
        <w:rPr>
          <w:lang w:val="ca-ES"/>
        </w:rPr>
      </w:r>
    </w:p>
    <w:p>
      <w:pPr>
        <w:pStyle w:val="602"/>
        <w:ind w:left="0" w:right="0" w:firstLine="245"/>
        <w:rPr>
          <w:lang w:val="ca-ES"/>
        </w:rPr>
      </w:pPr>
      <w:r>
        <w:rPr>
          <w:lang w:val="ca-ES"/>
        </w:rPr>
      </w:r>
      <w:r>
        <w:rPr>
          <w:lang w:val="ca-ES"/>
        </w:rPr>
      </w:r>
    </w:p>
    <w:p>
      <w:pPr>
        <w:pStyle w:val="602"/>
        <w:ind w:left="0" w:right="0" w:firstLine="245"/>
        <w:rPr>
          <w:lang w:val="ca-ES"/>
        </w:rPr>
      </w:pPr>
      <w:r>
        <w:rPr>
          <w:lang w:val="ca-ES"/>
        </w:rPr>
      </w:r>
      <w:r>
        <w:rPr>
          <w:lang w:val="ca-ES"/>
        </w:rPr>
      </w:r>
    </w:p>
    <w:p>
      <w:pPr>
        <w:pStyle w:val="603"/>
        <w:numPr>
          <w:ilvl w:val="0"/>
          <w:numId w:val="1"/>
        </w:numPr>
        <w:rPr>
          <w:lang w:val="ca-ES"/>
        </w:rPr>
      </w:pPr>
      <w:r>
        <w:rPr>
          <w:lang w:val="ca-ES"/>
        </w:rPr>
        <w:t xml:space="preserve">Main text</w:t>
      </w:r>
      <w:r>
        <w:rPr>
          <w:lang w:val="ca-ES"/>
        </w:rP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page">
                  <wp:posOffset>950595</wp:posOffset>
                </wp:positionH>
                <wp:positionV relativeFrom="page">
                  <wp:posOffset>6094095</wp:posOffset>
                </wp:positionV>
                <wp:extent cx="5871210" cy="2806065"/>
                <wp:effectExtent l="0" t="0" r="0" b="0"/>
                <wp:wrapSquare wrapText="bothSides"/>
                <wp:docPr id="3" name="Frame2"/>
                <wp:cNvGraphicFramePr/>
                <a:graphic xmlns:a="http://schemas.openxmlformats.org/drawingml/2006/main">
                  <a:graphicData uri="http://schemas.microsoft.com/office/word/2010/wordprocessingShape">
                    <wps:wsp>
                      <wps:cNvPr id="0" name=""/>
                      <wps:cNvSpPr txBox="1"/>
                      <wps:spPr bwMode="auto">
                        <a:xfrm>
                          <a:off x="0" y="0"/>
                          <a:ext cx="5871210" cy="2806065"/>
                        </a:xfrm>
                        <a:prstGeom prst="rect">
                          <a:avLst/>
                        </a:prstGeom>
                      </wps:spPr>
                      <wps:txbx>
                        <w:txbxContent>
                          <w:p>
                            <w:pPr>
                              <w:pStyle w:val="632"/>
                              <w:spacing w:before="0" w:after="120"/>
                            </w:pPr>
                            <w:r/>
                            <w:r/>
                          </w:p>
                        </w:txbxContent>
                      </wps:txbx>
                      <wps:bodyPr anchor="t">
                        <a:noAutofit/>
                      </wps:bodyPr>
                    </wps:wsp>
                  </a:graphicData>
                </a:graphic>
              </wp:anchor>
            </w:drawing>
          </mc:Choice>
          <mc:Fallback>
            <w:pict>
              <v:shape id="shape 2" o:spid="_x0000_s2" o:spt="202" type="#_x0000_t202" style="position:absolute;z-index:3;o:allowoverlap:true;o:allowincell:true;mso-position-horizontal-relative:page;margin-left:74.8pt;mso-position-horizontal:absolute;mso-position-vertical-relative:page;margin-top:479.8pt;mso-position-vertical:absolute;width:462.3pt;height:220.9pt;mso-wrap-distance-left:0.0pt;mso-wrap-distance-top:0.0pt;mso-wrap-distance-right:0.0pt;mso-wrap-distance-bottom:0.0pt;v-text-anchor:top;visibility:visible;" filled="f">
                <w10:wrap type="square"/>
                <v:textbox inset="0,0,0,0">
                  <w:txbxContent>
                    <w:p>
                      <w:pPr>
                        <w:pStyle w:val="632"/>
                        <w:spacing w:before="0" w:after="120"/>
                      </w:pPr>
                      <w:r/>
                      <w:r/>
                    </w:p>
                  </w:txbxContent>
                </v:textbox>
              </v:shape>
            </w:pict>
          </mc:Fallback>
        </mc:AlternateContent>
      </w:r>
      <w:r>
        <w:rPr>
          <w:lang w:val="ca-ES"/>
        </w:rPr>
        <mc:AlternateContent>
          <mc:Choice Requires="wpg">
            <w:drawing>
              <wp:anchor xmlns:wp="http://schemas.openxmlformats.org/drawingml/2006/wordprocessingDrawing" xmlns:wp14="http://schemas.microsoft.com/office/word/2010/wordprocessingDrawing" distT="0" distB="0" distL="0" distR="0" simplePos="0" relativeHeight="4" behindDoc="0" locked="0" layoutInCell="1" allowOverlap="1">
                <wp:simplePos x="0" y="0"/>
                <wp:positionH relativeFrom="page">
                  <wp:posOffset>1086485</wp:posOffset>
                </wp:positionH>
                <wp:positionV relativeFrom="page">
                  <wp:posOffset>6158865</wp:posOffset>
                </wp:positionV>
                <wp:extent cx="5567680" cy="2573020"/>
                <wp:effectExtent l="0" t="0" r="0" b="0"/>
                <wp:wrapSquare wrapText="bothSides"/>
                <wp:docPr id="4" name="Frame3"/>
                <wp:cNvGraphicFramePr/>
                <a:graphic xmlns:a="http://schemas.openxmlformats.org/drawingml/2006/main">
                  <a:graphicData uri="http://schemas.microsoft.com/office/word/2010/wordprocessingShape">
                    <wps:wsp>
                      <wps:cNvPr id="0" name=""/>
                      <wps:cNvSpPr txBox="1"/>
                      <wps:spPr bwMode="auto">
                        <a:xfrm>
                          <a:off x="0" y="0"/>
                          <a:ext cx="5567680" cy="2573020"/>
                        </a:xfrm>
                        <a:prstGeom prst="rect">
                          <a:avLst/>
                        </a:prstGeom>
                      </wps:spPr>
                      <wps:txbx>
                        <w:txbxContent>
                          <w:p>
                            <w:pPr>
                              <w:pStyle w:val="632"/>
                              <w:spacing w:before="0" w:after="120"/>
                            </w:pPr>
                            <w:r>
                              <w:t xml:space="preserve">     </w:t>
                            </w:r>
                            <w:r/>
                          </w:p>
                        </w:txbxContent>
                      </wps:txbx>
                      <wps:bodyPr anchor="t">
                        <a:noAutofit/>
                      </wps:bodyPr>
                    </wps:wsp>
                  </a:graphicData>
                </a:graphic>
              </wp:anchor>
            </w:drawing>
          </mc:Choice>
          <mc:Fallback>
            <w:pict>
              <v:shape id="shape 3" o:spid="_x0000_s3" o:spt="202" type="#_x0000_t202" style="position:absolute;z-index:4;o:allowoverlap:true;o:allowincell:true;mso-position-horizontal-relative:page;margin-left:85.5pt;mso-position-horizontal:absolute;mso-position-vertical-relative:page;margin-top:484.9pt;mso-position-vertical:absolute;width:438.4pt;height:202.6pt;mso-wrap-distance-left:0.0pt;mso-wrap-distance-top:0.0pt;mso-wrap-distance-right:0.0pt;mso-wrap-distance-bottom:0.0pt;v-text-anchor:top;visibility:visible;" filled="f">
                <w10:wrap type="square"/>
                <v:textbox inset="0,0,0,0">
                  <w:txbxContent>
                    <w:p>
                      <w:pPr>
                        <w:pStyle w:val="632"/>
                        <w:spacing w:before="0" w:after="120"/>
                      </w:pPr>
                      <w:r>
                        <w:t xml:space="preserve">     </w:t>
                      </w:r>
                      <w:r/>
                    </w:p>
                  </w:txbxContent>
                </v:textbox>
              </v:shape>
            </w:pict>
          </mc:Fallback>
        </mc:AlternateContent>
      </w:r>
      <w:r>
        <w:rPr>
          <w:lang w:val="ca-ES"/>
        </w:rPr>
      </w:r>
    </w:p>
    <w:p>
      <w:pPr>
        <w:pStyle w:val="602"/>
        <w:ind w:left="0" w:right="0" w:firstLine="245"/>
        <w:rPr>
          <w:lang w:val="ca-ES"/>
        </w:rPr>
      </w:pPr>
      <w:r>
        <w:rPr>
          <w:lang w:val="ca-ES"/>
        </w:rPr>
        <w:t xml:space="preserve">Type your main text in 10-point Times, single-spaced. Do </w:t>
      </w:r>
      <w:r>
        <w:rPr>
          <w:b/>
          <w:lang w:val="ca-ES"/>
        </w:rPr>
        <w:t xml:space="preserve">not</w:t>
      </w:r>
      <w:r>
        <w:rPr>
          <w:lang w:val="ca-ES"/>
        </w:rPr>
        <w:t xml:space="preserve"> use double-spacing. All paragraphs should be indented 1/4 inch (approximately 0.5 cm). Be sure your text is fully justified—that is, flush left and flush right. Please do not place any additional blank lines between paragraphs. </w:t>
      </w:r>
      <w:r>
        <w:rPr>
          <w:lang w:val="ca-ES"/>
        </w:rPr>
      </w:r>
    </w:p>
    <w:p>
      <w:pPr>
        <w:pStyle w:val="602"/>
        <w:ind w:left="0" w:right="0" w:firstLine="245"/>
        <w:rPr>
          <w:lang w:val="ca-ES"/>
        </w:rPr>
      </w:pPr>
      <w:r>
        <w:rPr>
          <w:b/>
          <w:bCs/>
          <w:lang w:val="ca-ES"/>
        </w:rPr>
        <w:t xml:space="preserve">Figure and table captions </w:t>
      </w:r>
      <w:r>
        <w:rPr>
          <w:lang w:val="ca-ES"/>
        </w:rPr>
        <w:t xml:space="preserve">should be 10-point boldface Helvetica (or a similar sans-serif font). Callouts should be 9-point</w:t>
      </w:r>
      <w:r>
        <w:rPr>
          <w:lang w:val="ca-ES"/>
        </w:rPr>
        <w:t xml:space="preserve"> non-boldface Helvetica. Initially capitalize only the first word of each figure caption and table title. Figures and tables must be numbered separately. For example: “Figure 1. Database contexts”, “Table 1. Input data”. Figure captions are to be centered </w:t>
      </w:r>
      <w:r>
        <w:rPr>
          <w:i/>
          <w:lang w:val="ca-ES"/>
        </w:rPr>
        <w:t xml:space="preserve">below</w:t>
      </w:r>
      <w:r>
        <w:rPr>
          <w:lang w:val="ca-ES"/>
        </w:rPr>
        <w:t xml:space="preserve"> the figures. Table titles are to be centered </w:t>
      </w:r>
      <w:r>
        <w:rPr>
          <w:i/>
          <w:lang w:val="ca-ES"/>
        </w:rPr>
        <w:t xml:space="preserve">above</w:t>
      </w:r>
      <w:r>
        <w:rPr>
          <w:lang w:val="ca-ES"/>
        </w:rPr>
        <w:t xml:space="preserve"> the tables.</w:t>
      </w:r>
      <w:r>
        <w:rPr>
          <w:lang w:val="ca-ES"/>
        </w:rPr>
      </w:r>
    </w:p>
    <w:p>
      <w:pPr>
        <w:pStyle w:val="603"/>
        <w:numPr>
          <w:ilvl w:val="0"/>
          <w:numId w:val="1"/>
        </w:numPr>
        <w:rPr>
          <w:lang w:val="ca-ES"/>
        </w:rPr>
      </w:pPr>
      <w:r>
        <w:rPr>
          <w:lang w:val="ca-ES"/>
        </w:rPr>
        <w:t xml:space="preserve">First-order headings</w:t>
      </w:r>
      <w:r>
        <w:rPr>
          <w:lang w:val="ca-ES"/>
        </w:rPr>
      </w:r>
    </w:p>
    <w:p>
      <w:pPr>
        <w:pStyle w:val="602"/>
        <w:ind w:left="0" w:right="0" w:firstLine="245"/>
        <w:rPr>
          <w:lang w:val="ca-ES"/>
        </w:rPr>
      </w:pPr>
      <w:r>
        <w:rPr>
          <w:lang w:val="ca-ES"/>
        </w:rPr>
        <w:t xml:space="preserve">For example, “1. Introduction”, should be Times 12-point boldface, initially capitalized, flush left, with one blank line before, and one blank line after. Use a period (“.”) after the heading number, not a colon.</w:t>
      </w:r>
      <w:r>
        <w:rPr>
          <w:lang w:val="ca-ES"/>
        </w:rPr>
      </w:r>
    </w:p>
    <w:p>
      <w:pPr>
        <w:pStyle w:val="604"/>
        <w:numPr>
          <w:ilvl w:val="1"/>
          <w:numId w:val="1"/>
        </w:numPr>
        <w:rPr>
          <w:lang w:val="ca-ES"/>
        </w:rPr>
      </w:pPr>
      <w:r>
        <w:rPr>
          <w:lang w:val="ca-ES"/>
        </w:rPr>
        <w:t xml:space="preserve">Second-order headings</w:t>
      </w:r>
      <w:r>
        <w:rPr>
          <w:lang w:val="ca-ES"/>
        </w:rPr>
      </w:r>
    </w:p>
    <w:p>
      <w:pPr>
        <w:pStyle w:val="602"/>
        <w:ind w:left="0" w:right="0" w:firstLine="245"/>
        <w:rPr>
          <w:lang w:val="ca-ES"/>
        </w:rPr>
      </w:pPr>
      <w:r>
        <w:rPr>
          <w:lang w:val="ca-ES"/>
        </w:rPr>
        <w:t xml:space="preserve">As in this heading, they should be Times 11-point boldface, initially capitalized, flush left, with one blank line before, and one after.</w:t>
      </w:r>
      <w:r>
        <w:rPr>
          <w:lang w:val="ca-ES"/>
        </w:rPr>
      </w:r>
    </w:p>
    <w:p>
      <w:pPr>
        <w:pStyle w:val="602"/>
        <w:rPr>
          <w:lang w:val="ca-ES"/>
        </w:rPr>
      </w:pPr>
      <w:r>
        <w:rPr>
          <w:lang w:val="ca-ES"/>
        </w:rPr>
      </w:r>
      <w:r>
        <w:rPr>
          <w:lang w:val="ca-ES"/>
        </w:rPr>
      </w:r>
    </w:p>
    <w:p>
      <w:pPr>
        <w:pStyle w:val="602"/>
        <w:ind w:left="0" w:right="0" w:firstLine="0"/>
        <w:rPr>
          <w:lang w:val="ca-ES"/>
        </w:rPr>
      </w:pPr>
      <w:r>
        <w:rPr>
          <w:b/>
          <w:lang w:val="ca-ES"/>
        </w:rPr>
        <w:t xml:space="preserve">8.1.1.Third-order headings.</w:t>
      </w:r>
      <w:r>
        <w:rPr>
          <w:lang w:val="ca-ES"/>
        </w:rPr>
        <w:t xml:space="preserve"> Third-order headings, as in this paragraph, are discouraged. However, if you must use them, use 10-point Times, boldface, initially capitalized, flush left, preceded by one blank line, followed by a period and your text on the same line.</w:t>
      </w:r>
      <w:r>
        <w:rPr>
          <w:lang w:val="ca-ES"/>
        </w:rPr>
      </w:r>
    </w:p>
    <w:p>
      <w:pPr>
        <w:pStyle w:val="603"/>
        <w:numPr>
          <w:ilvl w:val="0"/>
          <w:numId w:val="1"/>
        </w:numPr>
        <w:rPr>
          <w:lang w:val="ca-ES"/>
        </w:rPr>
      </w:pPr>
      <w:r>
        <w:rPr>
          <w:lang w:val="ca-ES"/>
        </w:rPr>
        <w:t xml:space="preserve">Footnotes</w:t>
      </w:r>
      <w:r>
        <w:rPr>
          <w:lang w:val="ca-ES"/>
        </w:rPr>
      </w:r>
    </w:p>
    <w:p>
      <w:pPr>
        <w:pStyle w:val="602"/>
        <w:rPr>
          <w:lang w:val="ca-ES"/>
        </w:rPr>
      </w:pPr>
      <w:r>
        <w:rPr>
          <w:lang w:val="ca-ES"/>
        </w:rPr>
        <w:t xml:space="preserve">Use footnotes sparingly (or not at all) and place them at the bottom of the co</w:t>
      </w:r>
      <w:r>
        <w:rPr>
          <w:lang w:val="ca-ES"/>
        </w:rPr>
        <w:t xml:space="preserve">lumn on the page on which they are referenced. Use Times 8-point type, single-spaced. To help your readers, avoid using footnotes altogether and include necessary peripheral observations in the text (within parentheses, if you prefer, as in this sentence).</w:t>
      </w:r>
      <w:r>
        <w:rPr>
          <w:lang w:val="ca-ES"/>
        </w:rPr>
      </w:r>
    </w:p>
    <w:p>
      <w:pPr>
        <w:pStyle w:val="602"/>
        <w:ind w:left="0" w:right="0" w:firstLine="245"/>
        <w:rPr>
          <w:lang w:val="ca-ES"/>
        </w:rPr>
      </w:pPr>
      <w:r>
        <w:rPr>
          <w:lang w:val="ca-ES"/>
        </w:rPr>
        <w:t xml:space="preserve">List and number all bibliographical references in 9-point Times, single-spaced, at the end of your paper. When referenced in the text, enclose the citation number in square brackets, for example </w:t>
      </w:r>
      <w:r>
        <w:rPr>
          <w:lang w:val="ca-ES"/>
        </w:rPr>
        <w:fldChar w:fldCharType="begin"/>
      </w:r>
      <w:r>
        <w:rPr>
          <w:lang w:val="ca-ES"/>
        </w:rPr>
        <w:instrText xml:space="preserve"> CITATION  "1"</w:instrText>
      </w:r>
      <w:r>
        <w:rPr>
          <w:lang w:val="ca-ES"/>
        </w:rPr>
        <w:fldChar w:fldCharType="separate"/>
      </w:r>
      <w:r>
        <w:rPr>
          <w:lang w:val="ca-ES"/>
        </w:rPr>
        <w:t xml:space="preserve">1</w:t>
      </w:r>
      <w:r>
        <w:rPr>
          <w:lang w:val="ca-ES"/>
        </w:rPr>
        <w:fldChar w:fldCharType="end"/>
      </w:r>
      <w:r>
        <w:rPr>
          <w:lang w:val="ca-ES"/>
        </w:rPr>
        <w:t xml:space="preserve">. Where appropriate, include the name(s) of editors of referenced books </w:t>
      </w:r>
      <w:r>
        <w:rPr>
          <w:lang w:val="ca-ES"/>
        </w:rPr>
        <w:fldChar w:fldCharType="begin"/>
      </w:r>
      <w:r>
        <w:rPr>
          <w:lang w:val="ca-ES"/>
        </w:rPr>
        <w:instrText xml:space="preserve"> CITATION  "2"</w:instrText>
      </w:r>
      <w:r>
        <w:rPr>
          <w:lang w:val="ca-ES"/>
        </w:rPr>
        <w:fldChar w:fldCharType="separate"/>
      </w:r>
      <w:r>
        <w:rPr>
          <w:lang w:val="ca-ES"/>
        </w:rPr>
        <w:t xml:space="preserve">2</w:t>
      </w:r>
      <w:r>
        <w:rPr>
          <w:lang w:val="ca-ES"/>
        </w:rPr>
        <w:fldChar w:fldCharType="end"/>
      </w:r>
      <w:r>
        <w:rPr>
          <w:lang w:val="ca-ES"/>
        </w:rPr>
        <w:t xml:space="preserve">.</w:t>
      </w:r>
      <w:r>
        <w:rPr>
          <w:lang w:val="ca-ES"/>
        </w:rPr>
      </w:r>
    </w:p>
    <w:p>
      <w:pPr>
        <w:pStyle w:val="603"/>
        <w:numPr>
          <w:ilvl w:val="0"/>
          <w:numId w:val="1"/>
        </w:numPr>
        <w:rPr>
          <w:lang w:val="ca-ES"/>
        </w:rPr>
      </w:pPr>
      <w:r>
        <w:rPr>
          <w:lang w:val="ca-ES"/>
        </w:rPr>
        <w:t xml:space="preserve">References</w:t>
      </w:r>
      <w:r>
        <w:rPr>
          <w:lang w:val="ca-ES"/>
        </w:rPr>
      </w:r>
    </w:p>
    <w:p>
      <w:pPr>
        <w:pStyle w:val="633"/>
        <w:rPr>
          <w:lang w:val="ca-ES"/>
        </w:rPr>
      </w:pPr>
      <w:r>
        <w:rPr>
          <w:lang w:val="ca-ES"/>
        </w:rPr>
        <w:fldChar w:fldCharType="begin"/>
      </w:r>
      <w:r>
        <w:rPr>
          <w:lang w:val="ca-ES"/>
        </w:rPr>
        <w:instrText xml:space="preserve"> BIBLIOGRAPHY </w:instrText>
      </w:r>
      <w:r>
        <w:rPr>
          <w:lang w:val="ca-ES"/>
        </w:rPr>
        <w:fldChar w:fldCharType="separate"/>
      </w:r>
      <w:r>
        <w:rPr>
          <w:rStyle w:val="609"/>
          <w:lang w:val="ca-ES"/>
        </w:rPr>
        <w:t xml:space="preserve">[1] A.B. Smith, C.D. Jones, and E.F. Roberts, </w:t>
      </w:r>
      <w:r>
        <w:rPr>
          <w:rStyle w:val="610"/>
          <w:lang w:val="ca-ES"/>
        </w:rPr>
        <w:t xml:space="preserve">Article Title</w:t>
      </w:r>
      <w:r>
        <w:rPr>
          <w:rStyle w:val="609"/>
          <w:lang w:val="ca-ES"/>
        </w:rPr>
        <w:t xml:space="preserve">, Publisher, Location</w:t>
      </w:r>
      <w:r>
        <w:rPr>
          <w:lang w:val="ca-ES"/>
        </w:rPr>
        <w:t xml:space="preserve">, </w:t>
      </w:r>
      <w:r>
        <w:rPr>
          <w:rStyle w:val="609"/>
          <w:lang w:val="ca-ES"/>
        </w:rPr>
        <w:t xml:space="preserve">Date</w:t>
      </w:r>
      <w:r>
        <w:rPr>
          <w:lang w:val="ca-ES"/>
        </w:rPr>
        <w:t xml:space="preserve">.</w:t>
      </w:r>
      <w:r>
        <w:rPr>
          <w:lang w:val="ca-ES"/>
        </w:rPr>
      </w:r>
    </w:p>
    <w:p>
      <w:pPr>
        <w:pStyle w:val="633"/>
        <w:rPr>
          <w:lang w:val="ca-ES"/>
        </w:rPr>
      </w:pPr>
      <w:r>
        <w:rPr>
          <w:rStyle w:val="609"/>
          <w:lang w:val="ca-ES"/>
        </w:rPr>
        <w:t xml:space="preserve">[2] Jones, C.D., A.B. Smith, and E.F. Roberts, </w:t>
      </w:r>
      <w:r>
        <w:rPr>
          <w:rStyle w:val="610"/>
          <w:lang w:val="ca-ES"/>
        </w:rPr>
        <w:t xml:space="preserve">Book Title</w:t>
      </w:r>
      <w:r>
        <w:rPr>
          <w:rStyle w:val="609"/>
          <w:lang w:val="ca-ES"/>
        </w:rPr>
        <w:t xml:space="preserve">, Publisher, Location, Date.</w:t>
      </w:r>
      <w:r>
        <w:rPr>
          <w:lang w:val="ca-ES"/>
        </w:rPr>
        <w:fldChar w:fldCharType="end"/>
      </w:r>
      <w:r>
        <w:rPr>
          <w:lang w:val="ca-ES"/>
        </w:rPr>
      </w:r>
    </w:p>
    <w:p>
      <w:pPr>
        <w:pStyle w:val="603"/>
        <w:numPr>
          <w:ilvl w:val="0"/>
          <w:numId w:val="1"/>
        </w:numPr>
        <w:rPr>
          <w:lang w:val="ca-ES"/>
        </w:rPr>
      </w:pPr>
      <w:r>
        <w:rPr>
          <w:lang w:val="ca-ES"/>
        </w:rPr>
        <w:t xml:space="preserve">Copyright forms and reprint orders</w:t>
      </w:r>
      <w:r>
        <w:rPr>
          <w:lang w:val="ca-ES"/>
        </w:rPr>
      </w:r>
    </w:p>
    <w:p>
      <w:pPr>
        <w:pStyle w:val="602"/>
        <w:ind w:left="0" w:right="0" w:firstLine="245"/>
        <w:rPr>
          <w:lang w:val="ca-ES"/>
        </w:rPr>
      </w:pPr>
      <w:r>
        <w:rPr>
          <w:lang w:val="ca-ES"/>
        </w:rPr>
        <w:t xml:space="preserve">You must include your fully-completed, signed IEEE copyright release form when you submit your paper. We </w:t>
      </w:r>
      <w:r>
        <w:rPr>
          <w:b/>
          <w:lang w:val="ca-ES"/>
        </w:rPr>
        <w:t xml:space="preserve">must</w:t>
      </w:r>
      <w:r>
        <w:rPr>
          <w:lang w:val="ca-ES"/>
        </w:rPr>
        <w:t xml:space="preserve"> have this form before your paper can be published in the proceedings. The copyright form is available as a Word file, &lt;</w:t>
      </w:r>
      <w:r>
        <w:rPr>
          <w:iCs/>
          <w:lang w:val="ca-ES"/>
        </w:rPr>
        <w:t xml:space="preserve">copyright.doc&gt;</w:t>
      </w:r>
      <w:r>
        <w:rPr>
          <w:lang w:val="ca-ES"/>
        </w:rPr>
        <w:t xml:space="preserve">, as a PDF version, &lt;</w:t>
      </w:r>
      <w:r>
        <w:rPr>
          <w:iCs/>
          <w:lang w:val="ca-ES"/>
        </w:rPr>
        <w:t xml:space="preserve">copyright.pdf&gt;, and as a text file in &lt;authguid.txt&gt;.</w:t>
      </w:r>
      <w:r>
        <w:rPr>
          <w:lang w:val="ca-ES"/>
        </w:rPr>
      </w:r>
    </w:p>
    <w:p>
      <w:pPr>
        <w:pStyle w:val="602"/>
        <w:ind w:left="0" w:right="0" w:firstLine="245"/>
        <w:rPr>
          <w:lang w:val="ca-ES"/>
        </w:rPr>
      </w:pPr>
      <w:r>
        <w:rPr>
          <w:lang w:val="ca-ES"/>
        </w:rPr>
        <w:t xml:space="preserve">Reprints may be ordered using the form provided as &lt;</w:t>
      </w:r>
      <w:r>
        <w:rPr>
          <w:iCs/>
          <w:lang w:val="ca-ES"/>
        </w:rPr>
        <w:t xml:space="preserve">reprint.doc&gt;</w:t>
      </w:r>
      <w:r>
        <w:rPr>
          <w:lang w:val="ca-ES"/>
        </w:rPr>
        <w:t xml:space="preserve"> or &lt;reprint.pdf&gt;.</w:t>
      </w:r>
      <w:r>
        <w:rPr>
          <w:lang w:val="ca-ES"/>
        </w:rPr>
      </w:r>
    </w:p>
    <w:p>
      <w:pPr>
        <w:rPr>
          <w:lang w:val="ca-ES"/>
        </w:rPr>
        <w:sectPr>
          <w:footnotePr/>
          <w:endnotePr/>
          <w:type w:val="nextPage"/>
          <w:pgSz w:w="12240" w:h="15840" w:orient="portrait"/>
          <w:pgMar w:top="1440" w:right="1440" w:bottom="1728" w:left="1440" w:header="0" w:footer="0" w:gutter="0"/>
          <w:cols w:num="2" w:sep="0" w:space="709" w:equalWidth="1"/>
          <w:docGrid w:linePitch="360"/>
        </w:sectPr>
      </w:pPr>
      <w:r>
        <w:rPr>
          <w:lang w:val="ca-ES"/>
        </w:rPr>
      </w:r>
      <w:r>
        <w:rPr>
          <w:lang w:val="ca-ES"/>
        </w:rPr>
      </w:r>
    </w:p>
    <w:p>
      <w:pPr>
        <w:rPr>
          <w:lang w:val="ca-ES"/>
        </w:rPr>
      </w:pPr>
      <w:r>
        <w:rPr>
          <w:lang w:val="ca-ES"/>
        </w:rPr>
      </w:r>
    </w:p>
    <w:sectPr>
      <w:footnotePr/>
      <w:endnotePr/>
      <w:type w:val="continuous"/>
      <w:pgSz w:w="12240" w:h="15840" w:orient="portrait"/>
      <w:pgMar w:top="1440" w:right="1440" w:bottom="1728" w:left="1440" w:header="0" w:footer="0" w:gutter="0"/>
      <w:cols w:num="2" w:sep="0" w:space="46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Helvetica">
    <w:panose1 w:val="020B0604020202020204"/>
  </w:font>
  <w:font w:name="Times">
    <w:panose1 w:val="02020603050405020304"/>
  </w:font>
  <w:font w:name="Arial">
    <w:panose1 w:val="020B0604020202020204"/>
  </w:font>
  <w:font w:name="Arial Unicode MS">
    <w:panose1 w:val="020B0604020202020204"/>
  </w:font>
  <w:font w:name="MS Mincho">
    <w:panose1 w:val="02020606060505090204"/>
  </w:font>
  <w:font w:name="Tahoma">
    <w:panose1 w:val="020B0604030504040204"/>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603"/>
      <w:isLgl w:val="false"/>
      <w:suff w:val="space"/>
      <w:lvlText w:val="%1."/>
      <w:lvlJc w:val="left"/>
      <w:pPr>
        <w:ind w:left="432" w:hanging="432"/>
      </w:pPr>
    </w:lvl>
    <w:lvl w:ilvl="1">
      <w:start w:val="1"/>
      <w:numFmt w:val="decimal"/>
      <w:pStyle w:val="604"/>
      <w:isLgl w:val="false"/>
      <w:suff w:val="space"/>
      <w:lvlText w:val="%1.%2."/>
      <w:lvlJc w:val="left"/>
      <w:pPr>
        <w:ind w:left="576" w:hanging="576"/>
      </w:pPr>
    </w:lvl>
    <w:lvl w:ilvl="2">
      <w:start w:val="1"/>
      <w:numFmt w:val="none"/>
      <w:pStyle w:val="605"/>
      <w:isLgl w:val="false"/>
      <w:suff w:val="nothing"/>
      <w:lvlText w:val=""/>
      <w:lvlJc w:val="left"/>
      <w:pPr>
        <w:ind w:left="720" w:hanging="720"/>
        <w:tabs>
          <w:tab w:val="num" w:pos="720" w:leader="none"/>
        </w:tabs>
      </w:pPr>
    </w:lvl>
    <w:lvl w:ilvl="3">
      <w:start w:val="1"/>
      <w:numFmt w:val="none"/>
      <w:isLgl w:val="false"/>
      <w:suff w:val="nothing"/>
      <w:lvlText w:val=""/>
      <w:lvlJc w:val="left"/>
      <w:pPr>
        <w:ind w:left="864" w:hanging="864"/>
        <w:tabs>
          <w:tab w:val="num" w:pos="864" w:leader="none"/>
        </w:tabs>
      </w:pPr>
    </w:lvl>
    <w:lvl w:ilvl="4">
      <w:start w:val="1"/>
      <w:numFmt w:val="none"/>
      <w:isLgl w:val="false"/>
      <w:suff w:val="nothing"/>
      <w:lvlText w:val=""/>
      <w:lvlJc w:val="left"/>
      <w:pPr>
        <w:ind w:left="1008" w:hanging="1008"/>
        <w:tabs>
          <w:tab w:val="num" w:pos="1008" w:leader="none"/>
        </w:tabs>
      </w:pPr>
    </w:lvl>
    <w:lvl w:ilvl="5">
      <w:start w:val="1"/>
      <w:numFmt w:val="none"/>
      <w:isLgl w:val="false"/>
      <w:suff w:val="nothing"/>
      <w:lvlText w:val=""/>
      <w:lvlJc w:val="left"/>
      <w:pPr>
        <w:ind w:left="1152" w:hanging="1152"/>
        <w:tabs>
          <w:tab w:val="num" w:pos="1152" w:leader="none"/>
        </w:tabs>
      </w:pPr>
    </w:lvl>
    <w:lvl w:ilvl="6">
      <w:start w:val="1"/>
      <w:numFmt w:val="none"/>
      <w:isLgl w:val="false"/>
      <w:suff w:val="nothing"/>
      <w:lvlText w:val=""/>
      <w:lvlJc w:val="left"/>
      <w:pPr>
        <w:ind w:left="1296" w:hanging="1296"/>
        <w:tabs>
          <w:tab w:val="num" w:pos="1296" w:leader="none"/>
        </w:tabs>
      </w:pPr>
    </w:lvl>
    <w:lvl w:ilvl="7">
      <w:start w:val="1"/>
      <w:numFmt w:val="none"/>
      <w:isLgl w:val="false"/>
      <w:suff w:val="nothing"/>
      <w:lvlText w:val=""/>
      <w:lvlJc w:val="left"/>
      <w:pPr>
        <w:ind w:left="1440" w:hanging="1440"/>
        <w:tabs>
          <w:tab w:val="num" w:pos="1440" w:leader="none"/>
        </w:tabs>
      </w:pPr>
    </w:lvl>
    <w:lvl w:ilvl="8">
      <w:start w:val="1"/>
      <w:numFmt w:val="none"/>
      <w:isLgl w:val="false"/>
      <w:suff w:val="nothing"/>
      <w:lvlText w:val=""/>
      <w:lvlJc w:val="left"/>
      <w:pPr>
        <w:ind w:left="1584" w:hanging="1584"/>
        <w:tabs>
          <w:tab w:val="num" w:pos="1584" w:leader="none"/>
        </w:tabs>
      </w:p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20" w:hanging="360"/>
      </w:pPr>
      <w:rPr>
        <w:rFonts w:ascii="Arial" w:hAnsi="Arial" w:eastAsia="Arial" w:cs="Aria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Arial Unicode MS" w:cs="Tahoma"/>
        <w:sz w:val="24"/>
        <w:szCs w:val="24"/>
        <w:lang w:val="ca-ES" w:eastAsia="zh-CN"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11"/>
    <w:link w:val="603"/>
    <w:uiPriority w:val="9"/>
    <w:rPr>
      <w:rFonts w:ascii="Arial" w:hAnsi="Arial" w:eastAsia="Arial" w:cs="Arial"/>
      <w:sz w:val="40"/>
      <w:szCs w:val="40"/>
    </w:rPr>
  </w:style>
  <w:style w:type="character" w:styleId="16">
    <w:name w:val="Heading 2 Char"/>
    <w:basedOn w:val="11"/>
    <w:link w:val="604"/>
    <w:uiPriority w:val="9"/>
    <w:rPr>
      <w:rFonts w:ascii="Arial" w:hAnsi="Arial" w:eastAsia="Arial" w:cs="Arial"/>
      <w:sz w:val="34"/>
    </w:rPr>
  </w:style>
  <w:style w:type="character" w:styleId="18">
    <w:name w:val="Heading 3 Char"/>
    <w:basedOn w:val="11"/>
    <w:link w:val="605"/>
    <w:uiPriority w:val="9"/>
    <w:rPr>
      <w:rFonts w:ascii="Arial" w:hAnsi="Arial" w:eastAsia="Arial" w:cs="Arial"/>
      <w:sz w:val="30"/>
      <w:szCs w:val="30"/>
    </w:rPr>
  </w:style>
  <w:style w:type="paragraph" w:styleId="19">
    <w:name w:val="Heading 4"/>
    <w:basedOn w:val="602"/>
    <w:next w:val="602"/>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02"/>
    <w:next w:val="602"/>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02"/>
    <w:next w:val="602"/>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02"/>
    <w:next w:val="602"/>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02"/>
    <w:next w:val="602"/>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02"/>
    <w:next w:val="602"/>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1">
    <w:name w:val="List Paragraph"/>
    <w:basedOn w:val="602"/>
    <w:uiPriority w:val="34"/>
    <w:qFormat/>
    <w:pPr>
      <w:contextualSpacing/>
      <w:ind w:left="720"/>
    </w:pPr>
  </w:style>
  <w:style w:type="paragraph" w:styleId="33">
    <w:name w:val="No Spacing"/>
    <w:uiPriority w:val="1"/>
    <w:qFormat/>
    <w:pPr>
      <w:spacing w:before="0" w:after="0" w:line="240" w:lineRule="auto"/>
    </w:pPr>
  </w:style>
  <w:style w:type="character" w:styleId="35">
    <w:name w:val="Title Char"/>
    <w:basedOn w:val="11"/>
    <w:link w:val="622"/>
    <w:uiPriority w:val="10"/>
    <w:rPr>
      <w:sz w:val="48"/>
      <w:szCs w:val="48"/>
    </w:rPr>
  </w:style>
  <w:style w:type="character" w:styleId="37">
    <w:name w:val="Subtitle Char"/>
    <w:basedOn w:val="11"/>
    <w:link w:val="623"/>
    <w:uiPriority w:val="11"/>
    <w:rPr>
      <w:sz w:val="24"/>
      <w:szCs w:val="24"/>
    </w:rPr>
  </w:style>
  <w:style w:type="paragraph" w:styleId="38">
    <w:name w:val="Quote"/>
    <w:basedOn w:val="602"/>
    <w:next w:val="602"/>
    <w:link w:val="39"/>
    <w:uiPriority w:val="29"/>
    <w:qFormat/>
    <w:pPr>
      <w:ind w:left="720" w:right="720"/>
    </w:pPr>
    <w:rPr>
      <w:i/>
    </w:rPr>
  </w:style>
  <w:style w:type="character" w:styleId="39">
    <w:name w:val="Quote Char"/>
    <w:link w:val="38"/>
    <w:uiPriority w:val="29"/>
    <w:rPr>
      <w:i/>
    </w:rPr>
  </w:style>
  <w:style w:type="paragraph" w:styleId="40">
    <w:name w:val="Intense Quote"/>
    <w:basedOn w:val="602"/>
    <w:next w:val="602"/>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2"/>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02"/>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character" w:styleId="47">
    <w:name w:val="Caption Char"/>
    <w:basedOn w:val="614"/>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character" w:styleId="176">
    <w:name w:val="Footnote Text Char"/>
    <w:link w:val="616"/>
    <w:uiPriority w:val="99"/>
    <w:rPr>
      <w:sz w:val="18"/>
    </w:rPr>
  </w:style>
  <w:style w:type="character" w:styleId="177">
    <w:name w:val="footnote reference"/>
    <w:basedOn w:val="11"/>
    <w:uiPriority w:val="99"/>
    <w:unhideWhenUsed/>
    <w:rPr>
      <w:vertAlign w:val="superscript"/>
    </w:rPr>
  </w:style>
  <w:style w:type="paragraph" w:styleId="178">
    <w:name w:val="endnote text"/>
    <w:basedOn w:val="602"/>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02"/>
    <w:next w:val="602"/>
    <w:uiPriority w:val="39"/>
    <w:unhideWhenUsed/>
    <w:pPr>
      <w:ind w:left="0" w:right="0" w:firstLine="0"/>
      <w:spacing w:after="57"/>
    </w:pPr>
  </w:style>
  <w:style w:type="paragraph" w:styleId="182">
    <w:name w:val="toc 2"/>
    <w:basedOn w:val="602"/>
    <w:next w:val="602"/>
    <w:uiPriority w:val="39"/>
    <w:unhideWhenUsed/>
    <w:pPr>
      <w:ind w:left="283" w:right="0" w:firstLine="0"/>
      <w:spacing w:after="57"/>
    </w:pPr>
  </w:style>
  <w:style w:type="paragraph" w:styleId="183">
    <w:name w:val="toc 3"/>
    <w:basedOn w:val="602"/>
    <w:next w:val="602"/>
    <w:uiPriority w:val="39"/>
    <w:unhideWhenUsed/>
    <w:pPr>
      <w:ind w:left="567" w:right="0" w:firstLine="0"/>
      <w:spacing w:after="57"/>
    </w:pPr>
  </w:style>
  <w:style w:type="paragraph" w:styleId="184">
    <w:name w:val="toc 4"/>
    <w:basedOn w:val="602"/>
    <w:next w:val="602"/>
    <w:uiPriority w:val="39"/>
    <w:unhideWhenUsed/>
    <w:pPr>
      <w:ind w:left="850" w:right="0" w:firstLine="0"/>
      <w:spacing w:after="57"/>
    </w:pPr>
  </w:style>
  <w:style w:type="paragraph" w:styleId="185">
    <w:name w:val="toc 5"/>
    <w:basedOn w:val="602"/>
    <w:next w:val="602"/>
    <w:uiPriority w:val="39"/>
    <w:unhideWhenUsed/>
    <w:pPr>
      <w:ind w:left="1134" w:right="0" w:firstLine="0"/>
      <w:spacing w:after="57"/>
    </w:pPr>
  </w:style>
  <w:style w:type="paragraph" w:styleId="186">
    <w:name w:val="toc 6"/>
    <w:basedOn w:val="602"/>
    <w:next w:val="602"/>
    <w:uiPriority w:val="39"/>
    <w:unhideWhenUsed/>
    <w:pPr>
      <w:ind w:left="1417" w:right="0" w:firstLine="0"/>
      <w:spacing w:after="57"/>
    </w:pPr>
  </w:style>
  <w:style w:type="paragraph" w:styleId="187">
    <w:name w:val="toc 7"/>
    <w:basedOn w:val="602"/>
    <w:next w:val="602"/>
    <w:uiPriority w:val="39"/>
    <w:unhideWhenUsed/>
    <w:pPr>
      <w:ind w:left="1701" w:right="0" w:firstLine="0"/>
      <w:spacing w:after="57"/>
    </w:pPr>
  </w:style>
  <w:style w:type="paragraph" w:styleId="188">
    <w:name w:val="toc 8"/>
    <w:basedOn w:val="602"/>
    <w:next w:val="602"/>
    <w:uiPriority w:val="39"/>
    <w:unhideWhenUsed/>
    <w:pPr>
      <w:ind w:left="1984" w:right="0" w:firstLine="0"/>
      <w:spacing w:after="57"/>
    </w:pPr>
  </w:style>
  <w:style w:type="paragraph" w:styleId="189">
    <w:name w:val="toc 9"/>
    <w:basedOn w:val="602"/>
    <w:next w:val="602"/>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2"/>
    <w:next w:val="602"/>
    <w:uiPriority w:val="99"/>
    <w:unhideWhenUsed/>
    <w:pPr>
      <w:spacing w:after="0" w:afterAutospacing="0"/>
    </w:pPr>
  </w:style>
  <w:style w:type="paragraph" w:styleId="602" w:default="1">
    <w:name w:val="Normal"/>
    <w:qFormat/>
    <w:pPr>
      <w:ind w:left="0" w:right="0" w:firstLine="245"/>
      <w:jc w:val="both"/>
      <w:widowControl/>
    </w:pPr>
    <w:rPr>
      <w:rFonts w:ascii="Times New Roman" w:hAnsi="Times New Roman" w:eastAsia="Times New Roman" w:cs="Times New Roman"/>
      <w:color w:val="auto"/>
      <w:sz w:val="20"/>
      <w:szCs w:val="20"/>
      <w:lang w:val="en-US" w:bidi="ar-SA"/>
    </w:rPr>
  </w:style>
  <w:style w:type="paragraph" w:styleId="603">
    <w:name w:val="Heading 1"/>
    <w:basedOn w:val="602"/>
    <w:next w:val="602"/>
    <w:qFormat/>
    <w:pPr>
      <w:numPr>
        <w:ilvl w:val="0"/>
        <w:numId w:val="1"/>
      </w:numPr>
      <w:keepNext/>
      <w:spacing w:before="216" w:after="216"/>
      <w:outlineLvl w:val="0"/>
    </w:pPr>
    <w:rPr>
      <w:b/>
      <w:sz w:val="24"/>
    </w:rPr>
  </w:style>
  <w:style w:type="paragraph" w:styleId="604">
    <w:name w:val="Heading 2"/>
    <w:basedOn w:val="602"/>
    <w:next w:val="602"/>
    <w:qFormat/>
    <w:pPr>
      <w:numPr>
        <w:ilvl w:val="1"/>
        <w:numId w:val="1"/>
      </w:numPr>
      <w:keepNext/>
      <w:spacing w:before="216" w:after="216"/>
      <w:tabs>
        <w:tab w:val="left" w:pos="1440" w:leader="none"/>
      </w:tabs>
      <w:outlineLvl w:val="1"/>
    </w:pPr>
    <w:rPr>
      <w:b/>
      <w:sz w:val="22"/>
    </w:rPr>
  </w:style>
  <w:style w:type="paragraph" w:styleId="605">
    <w:name w:val="Heading 3"/>
    <w:basedOn w:val="602"/>
    <w:next w:val="602"/>
    <w:qFormat/>
    <w:pPr>
      <w:numPr>
        <w:ilvl w:val="2"/>
        <w:numId w:val="1"/>
      </w:numPr>
      <w:keepNext/>
      <w:outlineLvl w:val="2"/>
    </w:pPr>
    <w:rPr>
      <w:b/>
    </w:rPr>
  </w:style>
  <w:style w:type="character" w:styleId="606">
    <w:name w:val="Fuente de párrafo predeter."/>
    <w:qFormat/>
  </w:style>
  <w:style w:type="character" w:styleId="607">
    <w:name w:val="Line Numbering"/>
  </w:style>
  <w:style w:type="character" w:styleId="608">
    <w:name w:val="Numbering Symbols"/>
    <w:qFormat/>
  </w:style>
  <w:style w:type="character" w:styleId="609">
    <w:name w:val="References - Default"/>
    <w:qFormat/>
    <w:rPr>
      <w:sz w:val="18"/>
      <w:lang w:val="en-US"/>
    </w:rPr>
  </w:style>
  <w:style w:type="character" w:styleId="610">
    <w:name w:val="References - Italic"/>
    <w:basedOn w:val="609"/>
    <w:qFormat/>
    <w:rPr>
      <w:i/>
    </w:rPr>
  </w:style>
  <w:style w:type="paragraph" w:styleId="611">
    <w:name w:val="Heading"/>
    <w:basedOn w:val="602"/>
    <w:next w:val="612"/>
    <w:qFormat/>
    <w:pPr>
      <w:keepNext/>
      <w:spacing w:before="240" w:after="120"/>
    </w:pPr>
    <w:rPr>
      <w:rFonts w:ascii="Arial" w:hAnsi="Arial" w:eastAsia="MS Mincho" w:cs="Tahoma"/>
      <w:sz w:val="28"/>
      <w:szCs w:val="28"/>
    </w:rPr>
  </w:style>
  <w:style w:type="paragraph" w:styleId="612">
    <w:name w:val="Body Text"/>
    <w:basedOn w:val="602"/>
    <w:pPr>
      <w:spacing w:before="0" w:after="120"/>
    </w:pPr>
  </w:style>
  <w:style w:type="paragraph" w:styleId="613">
    <w:name w:val="List"/>
    <w:basedOn w:val="612"/>
    <w:rPr>
      <w:rFonts w:cs="Tahoma"/>
    </w:rPr>
  </w:style>
  <w:style w:type="paragraph" w:styleId="614">
    <w:name w:val="Caption"/>
    <w:basedOn w:val="602"/>
    <w:qFormat/>
    <w:pPr>
      <w:spacing w:before="120" w:after="120"/>
      <w:suppressLineNumbers/>
    </w:pPr>
    <w:rPr>
      <w:rFonts w:cs="Tahoma"/>
      <w:i/>
      <w:iCs/>
      <w:sz w:val="24"/>
      <w:szCs w:val="24"/>
    </w:rPr>
  </w:style>
  <w:style w:type="paragraph" w:styleId="615">
    <w:name w:val="Index"/>
    <w:basedOn w:val="602"/>
    <w:qFormat/>
    <w:pPr>
      <w:suppressLineNumbers/>
    </w:pPr>
    <w:rPr>
      <w:rFonts w:cs="Tahoma"/>
    </w:rPr>
  </w:style>
  <w:style w:type="paragraph" w:styleId="616">
    <w:name w:val="footnote text"/>
    <w:basedOn w:val="602"/>
    <w:rPr>
      <w:sz w:val="16"/>
    </w:rPr>
  </w:style>
  <w:style w:type="paragraph" w:styleId="617">
    <w:name w:val="Body Text Indent"/>
    <w:basedOn w:val="602"/>
    <w:pPr>
      <w:ind w:left="0" w:right="0" w:firstLine="245"/>
      <w:jc w:val="both"/>
    </w:pPr>
    <w:rPr>
      <w:sz w:val="20"/>
    </w:rPr>
  </w:style>
  <w:style w:type="paragraph" w:styleId="618">
    <w:name w:val="Sangría 2 de t. independiente"/>
    <w:basedOn w:val="602"/>
    <w:qFormat/>
    <w:pPr>
      <w:ind w:left="0" w:right="0" w:firstLine="245"/>
      <w:jc w:val="both"/>
    </w:pPr>
    <w:rPr>
      <w:i/>
      <w:sz w:val="20"/>
    </w:rPr>
  </w:style>
  <w:style w:type="paragraph" w:styleId="619">
    <w:name w:val="References"/>
    <w:basedOn w:val="602"/>
    <w:qFormat/>
    <w:rPr>
      <w:sz w:val="18"/>
    </w:rPr>
  </w:style>
  <w:style w:type="paragraph" w:styleId="620">
    <w:name w:val="Author"/>
    <w:basedOn w:val="602"/>
    <w:qFormat/>
    <w:pPr>
      <w:jc w:val="center"/>
    </w:pPr>
    <w:rPr>
      <w:sz w:val="24"/>
    </w:rPr>
  </w:style>
  <w:style w:type="paragraph" w:styleId="621">
    <w:name w:val="Page number"/>
    <w:basedOn w:val="602"/>
    <w:qFormat/>
    <w:pPr>
      <w:jc w:val="center"/>
    </w:pPr>
    <w:rPr>
      <w:rFonts w:ascii="Times" w:hAnsi="Times"/>
    </w:rPr>
  </w:style>
  <w:style w:type="paragraph" w:styleId="622">
    <w:name w:val="Title"/>
    <w:basedOn w:val="602"/>
    <w:next w:val="623"/>
    <w:qFormat/>
    <w:pPr>
      <w:jc w:val="center"/>
      <w:spacing w:before="475" w:after="533"/>
    </w:pPr>
    <w:rPr>
      <w:b/>
      <w:sz w:val="28"/>
    </w:rPr>
  </w:style>
  <w:style w:type="paragraph" w:styleId="623">
    <w:name w:val="Subtitle"/>
    <w:basedOn w:val="611"/>
    <w:next w:val="612"/>
    <w:qFormat/>
    <w:pPr>
      <w:jc w:val="center"/>
    </w:pPr>
    <w:rPr>
      <w:i/>
      <w:iCs/>
      <w:sz w:val="28"/>
      <w:szCs w:val="28"/>
    </w:rPr>
  </w:style>
  <w:style w:type="paragraph" w:styleId="624">
    <w:name w:val="Abstract Text"/>
    <w:basedOn w:val="618"/>
    <w:qFormat/>
  </w:style>
  <w:style w:type="paragraph" w:styleId="625">
    <w:name w:val="Affiliation"/>
    <w:basedOn w:val="602"/>
    <w:qFormat/>
    <w:pPr>
      <w:jc w:val="center"/>
    </w:pPr>
    <w:rPr>
      <w:i/>
      <w:sz w:val="24"/>
    </w:rPr>
  </w:style>
  <w:style w:type="paragraph" w:styleId="626">
    <w:name w:val="Abstract Title"/>
    <w:basedOn w:val="602"/>
    <w:qFormat/>
    <w:pPr>
      <w:jc w:val="center"/>
      <w:spacing w:before="0" w:after="216"/>
    </w:pPr>
    <w:rPr>
      <w:b/>
      <w:sz w:val="24"/>
    </w:rPr>
  </w:style>
  <w:style w:type="paragraph" w:styleId="627">
    <w:name w:val="Figure and Caption Captions"/>
    <w:basedOn w:val="602"/>
    <w:qFormat/>
    <w:rPr>
      <w:rFonts w:ascii="Helvetica" w:hAnsi="Helvetica"/>
      <w:b/>
    </w:rPr>
  </w:style>
  <w:style w:type="paragraph" w:styleId="628">
    <w:name w:val="Callouts"/>
    <w:basedOn w:val="602"/>
    <w:qFormat/>
    <w:rPr>
      <w:rFonts w:ascii="Helvetica" w:hAnsi="Helvetica"/>
      <w:sz w:val="18"/>
    </w:rPr>
  </w:style>
  <w:style w:type="paragraph" w:styleId="629">
    <w:name w:val="Untitled1"/>
    <w:basedOn w:val="603"/>
    <w:qFormat/>
    <w:pPr>
      <w:numPr>
        <w:ilvl w:val="0"/>
        <w:numId w:val="0"/>
      </w:numPr>
      <w:ind w:left="0" w:right="0" w:firstLine="245"/>
      <w:spacing w:before="173" w:after="0"/>
    </w:pPr>
  </w:style>
  <w:style w:type="paragraph" w:styleId="630">
    <w:name w:val="Untitled2"/>
    <w:basedOn w:val="603"/>
    <w:qFormat/>
    <w:pPr>
      <w:numPr>
        <w:ilvl w:val="0"/>
        <w:numId w:val="0"/>
      </w:numPr>
      <w:ind w:left="0" w:right="0" w:firstLine="245"/>
      <w:spacing w:before="187" w:after="0"/>
    </w:pPr>
  </w:style>
  <w:style w:type="paragraph" w:styleId="631">
    <w:name w:val="Table of Authorities"/>
    <w:basedOn w:val="603"/>
    <w:pPr>
      <w:numPr>
        <w:ilvl w:val="0"/>
        <w:numId w:val="0"/>
      </w:numPr>
      <w:ind w:left="0" w:right="0" w:firstLine="245"/>
      <w:suppressLineNumbers/>
    </w:pPr>
    <w:rPr>
      <w:b w:val="0"/>
      <w:bCs/>
      <w:sz w:val="32"/>
      <w:szCs w:val="32"/>
    </w:rPr>
  </w:style>
  <w:style w:type="paragraph" w:styleId="632">
    <w:name w:val="Frame Contents"/>
    <w:basedOn w:val="612"/>
    <w:qFormat/>
  </w:style>
  <w:style w:type="paragraph" w:styleId="633">
    <w:name w:val="Bibliography 1"/>
    <w:basedOn w:val="615"/>
    <w:qFormat/>
    <w:pPr>
      <w:ind w:left="0" w:right="0" w:firstLine="0"/>
      <w:spacing w:before="0" w:after="202"/>
      <w:tabs>
        <w:tab w:val="right" w:pos="9360" w:leader="dot"/>
      </w:tabs>
    </w:pPr>
  </w:style>
  <w:style w:type="numbering" w:styleId="634">
    <w:name w:val="Numbering 1"/>
    <w:qFormat/>
  </w:style>
  <w:style w:type="numbering" w:styleId="635">
    <w:name w:val="List 1"/>
    <w:qFormat/>
  </w:style>
  <w:style w:type="character" w:styleId="908" w:default="1">
    <w:name w:val="Default Paragraph Font"/>
    <w:uiPriority w:val="1"/>
    <w:semiHidden/>
    <w:unhideWhenUsed/>
  </w:style>
  <w:style w:type="numbering" w:styleId="909" w:default="1">
    <w:name w:val="No List"/>
    <w:uiPriority w:val="99"/>
    <w:semiHidden/>
    <w:unhideWhenUsed/>
  </w:style>
  <w:style w:type="table" w:styleId="910"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IEEE-paper-format Revised</dc:title>
  <dc:subject>Education</dc:subject>
  <dc:creator/>
  <cp:keywords>IEEE Articles Scientific</cp:keywords>
  <dc:description>Author's Instruction for the Preparation of  Regular Papers. Updated to:
1) create spaces before and after headings automatically
2) allow for the use of Open Office bibliography tool and bibliography database
I could not make the two columns terminate equaly in the last page, so I had to put an empty frame to make this adjustment manually and make it look like the original. Also, Open Office's bibliography tool will remove the paragraph about references (the one that starts with "List and number all bibliographical...") if I added it between "References" and the references list. So I had to move this paragraph to the Footnotes section.</dc:description>
  <dc:language>en-US</dc:language>
  <cp:revision>2</cp:revision>
  <dcterms:created xsi:type="dcterms:W3CDTF">2019-01-28T18:15:25Z</dcterms:created>
  <dcterms:modified xsi:type="dcterms:W3CDTF">2023-03-07T11:46:20Z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cense">
    <vt:lpwstr>&lt;a href="http://www.ieee.org/web/publications/rights/index.html#cr"&gt;IEEE Intellectual Property Rights&lt;/a&gt;</vt:lpwstr>
  </property>
</Properties>
</file>