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19" w:rsidRPr="00402619" w:rsidRDefault="00402619" w:rsidP="00402619">
      <w:pPr>
        <w:spacing w:after="0"/>
        <w:jc w:val="center"/>
        <w:rPr>
          <w:b/>
        </w:rPr>
      </w:pPr>
      <w:r w:rsidRPr="00402619">
        <w:rPr>
          <w:b/>
        </w:rPr>
        <w:t>Termahter Picker</w:t>
      </w:r>
    </w:p>
    <w:p w:rsidR="00402619" w:rsidRDefault="00402619" w:rsidP="00402619">
      <w:pPr>
        <w:spacing w:after="0"/>
        <w:jc w:val="center"/>
      </w:pPr>
      <w:r>
        <w:t>Mohamed Sleem, Luis Perozo</w:t>
      </w:r>
    </w:p>
    <w:p w:rsidR="00402619" w:rsidRDefault="00402619" w:rsidP="00402619">
      <w:pPr>
        <w:spacing w:after="0"/>
        <w:jc w:val="center"/>
      </w:pPr>
    </w:p>
    <w:p w:rsidR="00E14010" w:rsidRDefault="00E14010" w:rsidP="00402619">
      <w:pPr>
        <w:spacing w:after="0"/>
        <w:ind w:firstLine="720"/>
      </w:pPr>
      <w:r>
        <w:t>In the scope of our project, the main source of data for our algorithm comes from IMDB json queries for each movie title already released and rated. So ideally, the range of data that we can acquire is a json file with all the movies from 1950 to 2012 which can be used as training data.</w:t>
      </w:r>
    </w:p>
    <w:p w:rsidR="00E14010" w:rsidRDefault="00E14010" w:rsidP="00E14010">
      <w:pPr>
        <w:ind w:firstLine="720"/>
      </w:pPr>
      <w:r>
        <w:t xml:space="preserve">As of this moment, we have pulled all the movie titles from the year 1950 to 2012, and have ran scripts to produce json files from the IMDB api mentioned in our proposal. Naturally, some of the queries would not match due to name conflicts. However, we were successfully able to pull about 11,292 movies and their information into our data collection.  The total number of actors in these movies totaled to almost 58,000 unique actors/actresses.  Here are some </w:t>
      </w:r>
      <w:r w:rsidR="00402619">
        <w:t xml:space="preserve">further </w:t>
      </w:r>
      <w:r>
        <w:t>statistics regarding our data:</w:t>
      </w:r>
    </w:p>
    <w:p w:rsidR="00E14010" w:rsidRPr="00E14010" w:rsidRDefault="00E14010" w:rsidP="00E14010">
      <w:pPr>
        <w:spacing w:after="0"/>
        <w:rPr>
          <w:b/>
        </w:rPr>
      </w:pPr>
      <w:r>
        <w:rPr>
          <w:b/>
        </w:rPr>
        <w:t>Example data format, Batman: The Dark Knight:</w:t>
      </w:r>
    </w:p>
    <w:p w:rsidR="00BA3F5B" w:rsidRDefault="00A04CD1" w:rsidP="00E14010">
      <w:pPr>
        <w:spacing w:after="0"/>
        <w:rPr>
          <w:sz w:val="18"/>
          <w:szCs w:val="18"/>
        </w:rPr>
      </w:pPr>
      <w:r w:rsidRPr="00E14010">
        <w:rPr>
          <w:sz w:val="18"/>
          <w:szCs w:val="18"/>
        </w:rPr>
        <w:t>{"rating": 9.0, "genres": ["Action", "Crime", "Drama", "Thriller"], "rated": "PG_13", "language": ["English", "Mandarin"], "title": "The Dark Knight", "poster": "http://ia.media-imdb.com/images/M/MV5BMTMxNTMwODM0NF5BMl5BanBnXkFtZTcwODAyMTk2Mw@@._V1._SY317_CR0,0,214,317_.jpg", "imdb_url": "http://www.imdb.com/title/tt0468569/", "directors": ["Christopher Nolan"], "also_known_as": ["Batman: The Dark Knight"], "imdb_id": "tt0468569", "country": ["USA", "UK"], "filming_locations": "2 International Finance Centre, Central, Hong Kong, China", "writers": ["Jonathan Nolan", "Christopher Nolan"], "actors": ["Christian Bale", "Heath Ledger", "Aaron Eckhart", "Michael Caine", "Maggie Gyllenhaal", "Gary Oldman", "Morgan Freeman", "Monique Gabriela Curnen", "Ron Dean", "Cillian Murphy", "Chin Han", "Nestor Carbonell", "Eric Roberts", "Ritchie Coster", "Anthony Michael Hall"], "plot_simple": "When Batman, Gordon and Harvey Dent launch an assault on the mob, they let the clown out of the box, the Joker, bent on turning Gotham on itself and bringing any heroes down to his level.", "year": 2008, "runtime": ["152 min"], "type": "M", "release_date": 20080718, "rating_count": 832786}</w:t>
      </w:r>
    </w:p>
    <w:p w:rsidR="00E14010" w:rsidRPr="00E14010" w:rsidRDefault="00E14010" w:rsidP="00E14010">
      <w:pPr>
        <w:spacing w:after="0"/>
        <w:rPr>
          <w:sz w:val="18"/>
          <w:szCs w:val="18"/>
        </w:rPr>
      </w:pPr>
    </w:p>
    <w:p w:rsidR="004E0AC4" w:rsidRDefault="004E0AC4" w:rsidP="00E14010">
      <w:pPr>
        <w:spacing w:after="0"/>
      </w:pPr>
      <w:r w:rsidRPr="00402619">
        <w:rPr>
          <w:b/>
        </w:rPr>
        <w:t>Total movie count</w:t>
      </w:r>
      <w:r w:rsidR="00402619" w:rsidRPr="00402619">
        <w:rPr>
          <w:b/>
        </w:rPr>
        <w:t xml:space="preserve"> (so far)</w:t>
      </w:r>
      <w:r w:rsidR="00402619">
        <w:t>:</w:t>
      </w:r>
      <w:r w:rsidR="00BA3F5B">
        <w:t xml:space="preserve"> 11</w:t>
      </w:r>
      <w:r w:rsidR="00402619">
        <w:t>,</w:t>
      </w:r>
      <w:r w:rsidR="00BA3F5B">
        <w:t>292</w:t>
      </w:r>
    </w:p>
    <w:p w:rsidR="004E0AC4" w:rsidRDefault="004E0AC4" w:rsidP="00E14010">
      <w:pPr>
        <w:spacing w:after="0"/>
      </w:pPr>
      <w:r w:rsidRPr="00402619">
        <w:rPr>
          <w:b/>
        </w:rPr>
        <w:t>Total actor count in our data:</w:t>
      </w:r>
      <w:r w:rsidR="00BA3F5B">
        <w:t xml:space="preserve"> 57,679</w:t>
      </w:r>
    </w:p>
    <w:p w:rsidR="004E0AC4" w:rsidRDefault="004E0AC4" w:rsidP="00E14010">
      <w:pPr>
        <w:spacing w:after="0"/>
      </w:pPr>
      <w:r w:rsidRPr="00402619">
        <w:rPr>
          <w:b/>
        </w:rPr>
        <w:t>Most frequent actors:</w:t>
      </w:r>
      <w:r w:rsidR="00BA3F5B">
        <w:t xml:space="preserve"> Robert De Niro</w:t>
      </w:r>
      <w:r w:rsidR="00402619">
        <w:t xml:space="preserve"> - 88 Movies. Christopher Walken - 88 Movies.</w:t>
      </w:r>
    </w:p>
    <w:p w:rsidR="00BA3F5B" w:rsidRDefault="00BA3F5B" w:rsidP="00E14010">
      <w:pPr>
        <w:spacing w:after="0"/>
      </w:pPr>
      <w:r w:rsidRPr="00402619">
        <w:rPr>
          <w:b/>
        </w:rPr>
        <w:t>Year with most movies</w:t>
      </w:r>
      <w:r>
        <w:t>: 2002</w:t>
      </w:r>
    </w:p>
    <w:p w:rsidR="004E0AC4" w:rsidRDefault="004E0AC4" w:rsidP="00E14010">
      <w:pPr>
        <w:spacing w:after="0"/>
      </w:pPr>
    </w:p>
    <w:p w:rsidR="00402619" w:rsidRDefault="00A04CD1" w:rsidP="00402619">
      <w:pPr>
        <w:keepNext/>
        <w:jc w:val="center"/>
      </w:pPr>
      <w:r w:rsidRPr="004E0AC4">
        <w:drawing>
          <wp:inline distT="0" distB="0" distL="0" distR="0">
            <wp:extent cx="5573676" cy="2232837"/>
            <wp:effectExtent l="19050" t="0" r="27024"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0AC4" w:rsidRDefault="00402619" w:rsidP="00402619">
      <w:pPr>
        <w:pStyle w:val="Caption"/>
        <w:jc w:val="center"/>
      </w:pPr>
      <w:r>
        <w:t xml:space="preserve">Figure </w:t>
      </w:r>
      <w:fldSimple w:instr=" SEQ Figure \* ARABIC ">
        <w:r>
          <w:rPr>
            <w:noProof/>
          </w:rPr>
          <w:t>1</w:t>
        </w:r>
      </w:fldSimple>
      <w:r>
        <w:t xml:space="preserve"> Movie Count per Year</w:t>
      </w:r>
    </w:p>
    <w:p w:rsidR="004E0AC4" w:rsidRDefault="00402619">
      <w:r>
        <w:t xml:space="preserve">At this point in our project we feel comfortable with the data we have pulled. For future data manipulation we plan on further analyzing each actor and their respective importance in each movie, while cross referencing this with the overall success of the movie. If time permits we also plan to take into account the plot, producers, and other characteristics such as genres into our predictor algorithm. </w:t>
      </w:r>
    </w:p>
    <w:sectPr w:rsidR="004E0AC4" w:rsidSect="00402619">
      <w:pgSz w:w="12240" w:h="15840"/>
      <w:pgMar w:top="864"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4E0AC4"/>
    <w:rsid w:val="00017DC6"/>
    <w:rsid w:val="000475F0"/>
    <w:rsid w:val="00402619"/>
    <w:rsid w:val="004E0AC4"/>
    <w:rsid w:val="00A04CD1"/>
    <w:rsid w:val="00BA3F5B"/>
    <w:rsid w:val="00CC62A1"/>
    <w:rsid w:val="00E14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C4"/>
    <w:rPr>
      <w:rFonts w:ascii="Tahoma" w:hAnsi="Tahoma" w:cs="Tahoma"/>
      <w:sz w:val="16"/>
      <w:szCs w:val="16"/>
    </w:rPr>
  </w:style>
  <w:style w:type="paragraph" w:styleId="Caption">
    <w:name w:val="caption"/>
    <w:basedOn w:val="Normal"/>
    <w:next w:val="Normal"/>
    <w:uiPriority w:val="35"/>
    <w:unhideWhenUsed/>
    <w:qFormat/>
    <w:rsid w:val="004026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hamed\Documents\GitHub\termahterPicker\year_statistic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7.151600868544282E-2"/>
          <c:y val="2.473158940238853E-2"/>
          <c:w val="0.7638761735094004"/>
          <c:h val="0.85347852794996359"/>
        </c:manualLayout>
      </c:layout>
      <c:barChart>
        <c:barDir val="col"/>
        <c:grouping val="clustered"/>
        <c:ser>
          <c:idx val="0"/>
          <c:order val="0"/>
          <c:tx>
            <c:v>Movie Count</c:v>
          </c:tx>
          <c:cat>
            <c:numRef>
              <c:f>year_statistics!$A$2:$A$100</c:f>
              <c:numCache>
                <c:formatCode>General</c:formatCode>
                <c:ptCount val="99"/>
                <c:pt idx="0">
                  <c:v>1901</c:v>
                </c:pt>
                <c:pt idx="1">
                  <c:v>1911</c:v>
                </c:pt>
                <c:pt idx="2">
                  <c:v>1914</c:v>
                </c:pt>
                <c:pt idx="3">
                  <c:v>1917</c:v>
                </c:pt>
                <c:pt idx="4">
                  <c:v>1918</c:v>
                </c:pt>
                <c:pt idx="5">
                  <c:v>1919</c:v>
                </c:pt>
                <c:pt idx="6">
                  <c:v>1920</c:v>
                </c:pt>
                <c:pt idx="7">
                  <c:v>1921</c:v>
                </c:pt>
                <c:pt idx="8">
                  <c:v>1922</c:v>
                </c:pt>
                <c:pt idx="9">
                  <c:v>1923</c:v>
                </c:pt>
                <c:pt idx="10">
                  <c:v>1924</c:v>
                </c:pt>
                <c:pt idx="11">
                  <c:v>1925</c:v>
                </c:pt>
                <c:pt idx="12">
                  <c:v>1926</c:v>
                </c:pt>
                <c:pt idx="13">
                  <c:v>1927</c:v>
                </c:pt>
                <c:pt idx="14">
                  <c:v>1928</c:v>
                </c:pt>
                <c:pt idx="15">
                  <c:v>1929</c:v>
                </c:pt>
                <c:pt idx="16">
                  <c:v>1930</c:v>
                </c:pt>
                <c:pt idx="17">
                  <c:v>1931</c:v>
                </c:pt>
                <c:pt idx="18">
                  <c:v>1932</c:v>
                </c:pt>
                <c:pt idx="19">
                  <c:v>1933</c:v>
                </c:pt>
                <c:pt idx="20">
                  <c:v>1934</c:v>
                </c:pt>
                <c:pt idx="21">
                  <c:v>1935</c:v>
                </c:pt>
                <c:pt idx="22">
                  <c:v>1936</c:v>
                </c:pt>
                <c:pt idx="23">
                  <c:v>1937</c:v>
                </c:pt>
                <c:pt idx="24">
                  <c:v>1938</c:v>
                </c:pt>
                <c:pt idx="25">
                  <c:v>1939</c:v>
                </c:pt>
                <c:pt idx="26">
                  <c:v>1940</c:v>
                </c:pt>
                <c:pt idx="27">
                  <c:v>1941</c:v>
                </c:pt>
                <c:pt idx="28">
                  <c:v>1942</c:v>
                </c:pt>
                <c:pt idx="29">
                  <c:v>1943</c:v>
                </c:pt>
                <c:pt idx="30">
                  <c:v>1944</c:v>
                </c:pt>
                <c:pt idx="31">
                  <c:v>1945</c:v>
                </c:pt>
                <c:pt idx="32">
                  <c:v>1946</c:v>
                </c:pt>
                <c:pt idx="33">
                  <c:v>1947</c:v>
                </c:pt>
                <c:pt idx="34">
                  <c:v>1948</c:v>
                </c:pt>
                <c:pt idx="35">
                  <c:v>1949</c:v>
                </c:pt>
                <c:pt idx="36">
                  <c:v>1950</c:v>
                </c:pt>
                <c:pt idx="37">
                  <c:v>1951</c:v>
                </c:pt>
                <c:pt idx="38">
                  <c:v>1952</c:v>
                </c:pt>
                <c:pt idx="39">
                  <c:v>1953</c:v>
                </c:pt>
                <c:pt idx="40">
                  <c:v>1954</c:v>
                </c:pt>
                <c:pt idx="41">
                  <c:v>1955</c:v>
                </c:pt>
                <c:pt idx="42">
                  <c:v>1956</c:v>
                </c:pt>
                <c:pt idx="43">
                  <c:v>1957</c:v>
                </c:pt>
                <c:pt idx="44">
                  <c:v>1958</c:v>
                </c:pt>
                <c:pt idx="45">
                  <c:v>1959</c:v>
                </c:pt>
                <c:pt idx="46">
                  <c:v>1960</c:v>
                </c:pt>
                <c:pt idx="47">
                  <c:v>1961</c:v>
                </c:pt>
                <c:pt idx="48">
                  <c:v>1962</c:v>
                </c:pt>
                <c:pt idx="49">
                  <c:v>1963</c:v>
                </c:pt>
                <c:pt idx="50">
                  <c:v>1964</c:v>
                </c:pt>
                <c:pt idx="51">
                  <c:v>1965</c:v>
                </c:pt>
                <c:pt idx="52">
                  <c:v>1966</c:v>
                </c:pt>
                <c:pt idx="53">
                  <c:v>1967</c:v>
                </c:pt>
                <c:pt idx="54">
                  <c:v>1968</c:v>
                </c:pt>
                <c:pt idx="55">
                  <c:v>1969</c:v>
                </c:pt>
                <c:pt idx="56">
                  <c:v>1970</c:v>
                </c:pt>
                <c:pt idx="57">
                  <c:v>1971</c:v>
                </c:pt>
                <c:pt idx="58">
                  <c:v>1972</c:v>
                </c:pt>
                <c:pt idx="59">
                  <c:v>1973</c:v>
                </c:pt>
                <c:pt idx="60">
                  <c:v>1974</c:v>
                </c:pt>
                <c:pt idx="61">
                  <c:v>1975</c:v>
                </c:pt>
                <c:pt idx="62">
                  <c:v>1976</c:v>
                </c:pt>
                <c:pt idx="63">
                  <c:v>1977</c:v>
                </c:pt>
                <c:pt idx="64">
                  <c:v>1978</c:v>
                </c:pt>
                <c:pt idx="65">
                  <c:v>1979</c:v>
                </c:pt>
                <c:pt idx="66">
                  <c:v>1980</c:v>
                </c:pt>
                <c:pt idx="67">
                  <c:v>1981</c:v>
                </c:pt>
                <c:pt idx="68">
                  <c:v>1982</c:v>
                </c:pt>
                <c:pt idx="69">
                  <c:v>1983</c:v>
                </c:pt>
                <c:pt idx="70">
                  <c:v>1984</c:v>
                </c:pt>
                <c:pt idx="71">
                  <c:v>1985</c:v>
                </c:pt>
                <c:pt idx="72">
                  <c:v>1986</c:v>
                </c:pt>
                <c:pt idx="73">
                  <c:v>1987</c:v>
                </c:pt>
                <c:pt idx="74">
                  <c:v>1988</c:v>
                </c:pt>
                <c:pt idx="75">
                  <c:v>1989</c:v>
                </c:pt>
                <c:pt idx="76">
                  <c:v>1990</c:v>
                </c:pt>
                <c:pt idx="77">
                  <c:v>1991</c:v>
                </c:pt>
                <c:pt idx="78">
                  <c:v>1992</c:v>
                </c:pt>
                <c:pt idx="79">
                  <c:v>1993</c:v>
                </c:pt>
                <c:pt idx="80">
                  <c:v>1994</c:v>
                </c:pt>
                <c:pt idx="81">
                  <c:v>1995</c:v>
                </c:pt>
                <c:pt idx="82">
                  <c:v>1996</c:v>
                </c:pt>
                <c:pt idx="83">
                  <c:v>1997</c:v>
                </c:pt>
                <c:pt idx="84">
                  <c:v>1998</c:v>
                </c:pt>
                <c:pt idx="85">
                  <c:v>1999</c:v>
                </c:pt>
                <c:pt idx="86">
                  <c:v>2000</c:v>
                </c:pt>
                <c:pt idx="87">
                  <c:v>2001</c:v>
                </c:pt>
                <c:pt idx="88">
                  <c:v>2002</c:v>
                </c:pt>
                <c:pt idx="89">
                  <c:v>2003</c:v>
                </c:pt>
                <c:pt idx="90">
                  <c:v>2004</c:v>
                </c:pt>
                <c:pt idx="91">
                  <c:v>2005</c:v>
                </c:pt>
                <c:pt idx="92">
                  <c:v>2006</c:v>
                </c:pt>
                <c:pt idx="93">
                  <c:v>2007</c:v>
                </c:pt>
                <c:pt idx="94">
                  <c:v>2008</c:v>
                </c:pt>
                <c:pt idx="95">
                  <c:v>2009</c:v>
                </c:pt>
                <c:pt idx="96">
                  <c:v>2010</c:v>
                </c:pt>
                <c:pt idx="97">
                  <c:v>2011</c:v>
                </c:pt>
                <c:pt idx="98">
                  <c:v>2012</c:v>
                </c:pt>
              </c:numCache>
            </c:numRef>
          </c:cat>
          <c:val>
            <c:numRef>
              <c:f>year_statistics!$B$2:$B$100</c:f>
              <c:numCache>
                <c:formatCode>General</c:formatCode>
                <c:ptCount val="99"/>
                <c:pt idx="0">
                  <c:v>1</c:v>
                </c:pt>
                <c:pt idx="1">
                  <c:v>1</c:v>
                </c:pt>
                <c:pt idx="2">
                  <c:v>1</c:v>
                </c:pt>
                <c:pt idx="3">
                  <c:v>1</c:v>
                </c:pt>
                <c:pt idx="4">
                  <c:v>1</c:v>
                </c:pt>
                <c:pt idx="5">
                  <c:v>4</c:v>
                </c:pt>
                <c:pt idx="6">
                  <c:v>2</c:v>
                </c:pt>
                <c:pt idx="7">
                  <c:v>2</c:v>
                </c:pt>
                <c:pt idx="8">
                  <c:v>5</c:v>
                </c:pt>
                <c:pt idx="9">
                  <c:v>3</c:v>
                </c:pt>
                <c:pt idx="10">
                  <c:v>2</c:v>
                </c:pt>
                <c:pt idx="11">
                  <c:v>4</c:v>
                </c:pt>
                <c:pt idx="12">
                  <c:v>7</c:v>
                </c:pt>
                <c:pt idx="13">
                  <c:v>8</c:v>
                </c:pt>
                <c:pt idx="14">
                  <c:v>4</c:v>
                </c:pt>
                <c:pt idx="15">
                  <c:v>7</c:v>
                </c:pt>
                <c:pt idx="16">
                  <c:v>10</c:v>
                </c:pt>
                <c:pt idx="17">
                  <c:v>11</c:v>
                </c:pt>
                <c:pt idx="18">
                  <c:v>12</c:v>
                </c:pt>
                <c:pt idx="19">
                  <c:v>6</c:v>
                </c:pt>
                <c:pt idx="20">
                  <c:v>12</c:v>
                </c:pt>
                <c:pt idx="21">
                  <c:v>12</c:v>
                </c:pt>
                <c:pt idx="22">
                  <c:v>17</c:v>
                </c:pt>
                <c:pt idx="23">
                  <c:v>16</c:v>
                </c:pt>
                <c:pt idx="24">
                  <c:v>12</c:v>
                </c:pt>
                <c:pt idx="25">
                  <c:v>26</c:v>
                </c:pt>
                <c:pt idx="26">
                  <c:v>35</c:v>
                </c:pt>
                <c:pt idx="27">
                  <c:v>19</c:v>
                </c:pt>
                <c:pt idx="28">
                  <c:v>30</c:v>
                </c:pt>
                <c:pt idx="29">
                  <c:v>22</c:v>
                </c:pt>
                <c:pt idx="30">
                  <c:v>19</c:v>
                </c:pt>
                <c:pt idx="31">
                  <c:v>25</c:v>
                </c:pt>
                <c:pt idx="32">
                  <c:v>33</c:v>
                </c:pt>
                <c:pt idx="33">
                  <c:v>27</c:v>
                </c:pt>
                <c:pt idx="34">
                  <c:v>22</c:v>
                </c:pt>
                <c:pt idx="35">
                  <c:v>27</c:v>
                </c:pt>
                <c:pt idx="36">
                  <c:v>24</c:v>
                </c:pt>
                <c:pt idx="37">
                  <c:v>26</c:v>
                </c:pt>
                <c:pt idx="38">
                  <c:v>27</c:v>
                </c:pt>
                <c:pt idx="39">
                  <c:v>37</c:v>
                </c:pt>
                <c:pt idx="40">
                  <c:v>37</c:v>
                </c:pt>
                <c:pt idx="41">
                  <c:v>41</c:v>
                </c:pt>
                <c:pt idx="42">
                  <c:v>46</c:v>
                </c:pt>
                <c:pt idx="43">
                  <c:v>51</c:v>
                </c:pt>
                <c:pt idx="44">
                  <c:v>44</c:v>
                </c:pt>
                <c:pt idx="45">
                  <c:v>49</c:v>
                </c:pt>
                <c:pt idx="46">
                  <c:v>39</c:v>
                </c:pt>
                <c:pt idx="47">
                  <c:v>35</c:v>
                </c:pt>
                <c:pt idx="48">
                  <c:v>48</c:v>
                </c:pt>
                <c:pt idx="49">
                  <c:v>41</c:v>
                </c:pt>
                <c:pt idx="50">
                  <c:v>51</c:v>
                </c:pt>
                <c:pt idx="51">
                  <c:v>43</c:v>
                </c:pt>
                <c:pt idx="52">
                  <c:v>47</c:v>
                </c:pt>
                <c:pt idx="53">
                  <c:v>49</c:v>
                </c:pt>
                <c:pt idx="54">
                  <c:v>45</c:v>
                </c:pt>
                <c:pt idx="55">
                  <c:v>47</c:v>
                </c:pt>
                <c:pt idx="56">
                  <c:v>77</c:v>
                </c:pt>
                <c:pt idx="57">
                  <c:v>85</c:v>
                </c:pt>
                <c:pt idx="58">
                  <c:v>85</c:v>
                </c:pt>
                <c:pt idx="59">
                  <c:v>103</c:v>
                </c:pt>
                <c:pt idx="60">
                  <c:v>111</c:v>
                </c:pt>
                <c:pt idx="61">
                  <c:v>98</c:v>
                </c:pt>
                <c:pt idx="62">
                  <c:v>90</c:v>
                </c:pt>
                <c:pt idx="63">
                  <c:v>94</c:v>
                </c:pt>
                <c:pt idx="64">
                  <c:v>87</c:v>
                </c:pt>
                <c:pt idx="65">
                  <c:v>104</c:v>
                </c:pt>
                <c:pt idx="66">
                  <c:v>158</c:v>
                </c:pt>
                <c:pt idx="67">
                  <c:v>171</c:v>
                </c:pt>
                <c:pt idx="68">
                  <c:v>189</c:v>
                </c:pt>
                <c:pt idx="69">
                  <c:v>138</c:v>
                </c:pt>
                <c:pt idx="70">
                  <c:v>190</c:v>
                </c:pt>
                <c:pt idx="71">
                  <c:v>194</c:v>
                </c:pt>
                <c:pt idx="72">
                  <c:v>206</c:v>
                </c:pt>
                <c:pt idx="73">
                  <c:v>235</c:v>
                </c:pt>
                <c:pt idx="74">
                  <c:v>276</c:v>
                </c:pt>
                <c:pt idx="75">
                  <c:v>247</c:v>
                </c:pt>
                <c:pt idx="76">
                  <c:v>220</c:v>
                </c:pt>
                <c:pt idx="77">
                  <c:v>235</c:v>
                </c:pt>
                <c:pt idx="78">
                  <c:v>239</c:v>
                </c:pt>
                <c:pt idx="79">
                  <c:v>293</c:v>
                </c:pt>
                <c:pt idx="80">
                  <c:v>363</c:v>
                </c:pt>
                <c:pt idx="81">
                  <c:v>395</c:v>
                </c:pt>
                <c:pt idx="82">
                  <c:v>430</c:v>
                </c:pt>
                <c:pt idx="83">
                  <c:v>401</c:v>
                </c:pt>
                <c:pt idx="84">
                  <c:v>450</c:v>
                </c:pt>
                <c:pt idx="85">
                  <c:v>438</c:v>
                </c:pt>
                <c:pt idx="86">
                  <c:v>455</c:v>
                </c:pt>
                <c:pt idx="87">
                  <c:v>467</c:v>
                </c:pt>
                <c:pt idx="88">
                  <c:v>536</c:v>
                </c:pt>
                <c:pt idx="89">
                  <c:v>480</c:v>
                </c:pt>
                <c:pt idx="90">
                  <c:v>356</c:v>
                </c:pt>
                <c:pt idx="91">
                  <c:v>249</c:v>
                </c:pt>
                <c:pt idx="92">
                  <c:v>316</c:v>
                </c:pt>
                <c:pt idx="93">
                  <c:v>291</c:v>
                </c:pt>
                <c:pt idx="94">
                  <c:v>166</c:v>
                </c:pt>
                <c:pt idx="95">
                  <c:v>117</c:v>
                </c:pt>
                <c:pt idx="96">
                  <c:v>78</c:v>
                </c:pt>
                <c:pt idx="97">
                  <c:v>81</c:v>
                </c:pt>
                <c:pt idx="98">
                  <c:v>25</c:v>
                </c:pt>
              </c:numCache>
            </c:numRef>
          </c:val>
        </c:ser>
        <c:axId val="131760512"/>
        <c:axId val="131762432"/>
      </c:barChart>
      <c:catAx>
        <c:axId val="131760512"/>
        <c:scaling>
          <c:orientation val="minMax"/>
        </c:scaling>
        <c:axPos val="b"/>
        <c:numFmt formatCode="General" sourceLinked="1"/>
        <c:tickLblPos val="nextTo"/>
        <c:crossAx val="131762432"/>
        <c:crosses val="autoZero"/>
        <c:auto val="1"/>
        <c:lblAlgn val="ctr"/>
        <c:lblOffset val="100"/>
      </c:catAx>
      <c:valAx>
        <c:axId val="131762432"/>
        <c:scaling>
          <c:orientation val="minMax"/>
        </c:scaling>
        <c:axPos val="l"/>
        <c:majorGridlines/>
        <c:numFmt formatCode="General" sourceLinked="1"/>
        <c:tickLblPos val="nextTo"/>
        <c:crossAx val="131760512"/>
        <c:crosses val="autoZero"/>
        <c:crossBetween val="between"/>
      </c:valAx>
    </c:plotArea>
    <c:plotVisOnly val="1"/>
  </c:chart>
  <c:spPr>
    <a:ln>
      <a:solidFill>
        <a:schemeClr val="accent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CD639-81F5-4D08-AEFC-DF2FABCA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5</cp:revision>
  <dcterms:created xsi:type="dcterms:W3CDTF">2012-11-13T17:52:00Z</dcterms:created>
  <dcterms:modified xsi:type="dcterms:W3CDTF">2012-11-13T19:03:00Z</dcterms:modified>
</cp:coreProperties>
</file>