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Заключение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 предварительной защите выпускной квалификационной работы бакалавра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>
        <w:rPr>
          <w:b/>
          <w:bCs/>
          <w:color w:val="000000"/>
          <w:sz w:val="28"/>
          <w:szCs w:val="28"/>
        </w:rPr>
        <w:t>Васильев Алексея Игоревича</w:t>
      </w:r>
      <w:r>
        <w:rPr>
          <w:sz w:val="28"/>
          <w:szCs w:val="28"/>
        </w:rPr>
        <w:t xml:space="preserve"> на тему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Система авторизации инфраструктурных сервисов</w:t>
      </w:r>
      <w:r>
        <w:rPr>
          <w:b/>
          <w:bCs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  <w:tab/>
        <w:t xml:space="preserve">Студент </w:t>
      </w:r>
      <w:r>
        <w:rPr>
          <w:b/>
          <w:bCs/>
          <w:color w:val="000000"/>
          <w:sz w:val="28"/>
          <w:szCs w:val="28"/>
        </w:rPr>
        <w:t>Васильев Алексей Игоревич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полностью выполнил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задание на выполнение выпускной квалификационной работы.</w:t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  <w:tab/>
        <w:t>По представленной расчётно-пояснительной записке и презентации имеются следующие замечания:</w:t>
      </w:r>
    </w:p>
    <w:p>
      <w:pPr>
        <w:pStyle w:val="Normal"/>
        <w:numPr>
          <w:ilvl w:val="0"/>
          <w:numId w:val="1"/>
        </w:numPr>
        <w:suppressAutoHyphens w:val="false"/>
        <w:rPr/>
      </w:pPr>
      <w:r>
        <w:rPr/>
        <w:t>Убрать неиспользуемые определения, например микросервисная архитектура.</w:t>
      </w:r>
    </w:p>
    <w:p>
      <w:pPr>
        <w:pStyle w:val="Normal"/>
        <w:numPr>
          <w:ilvl w:val="0"/>
          <w:numId w:val="1"/>
        </w:numPr>
        <w:suppressAutoHyphens w:val="false"/>
        <w:rPr/>
      </w:pPr>
      <w:r>
        <w:rPr/>
        <w:t>В обзоре существующих подходов и решений непонятно, что такое управление доступами, разница между авторизацией и идентификацией, рассмотреть больше существующих решений.</w:t>
      </w:r>
    </w:p>
    <w:p>
      <w:pPr>
        <w:pStyle w:val="Normal"/>
        <w:numPr>
          <w:ilvl w:val="0"/>
          <w:numId w:val="1"/>
        </w:numPr>
        <w:suppressAutoHyphens w:val="false"/>
        <w:rPr/>
      </w:pPr>
      <w:r>
        <w:rPr/>
        <w:t>В функциональной модели метода авторизации запроса нет входа у A1.</w:t>
      </w:r>
    </w:p>
    <w:p>
      <w:pPr>
        <w:pStyle w:val="Normal"/>
        <w:numPr>
          <w:ilvl w:val="0"/>
          <w:numId w:val="1"/>
        </w:numPr>
        <w:suppressAutoHyphens w:val="false"/>
        <w:rPr/>
      </w:pPr>
      <w:r>
        <w:rPr/>
        <w:t>Алгоритмы на слайде №9 слишком мелким шрифтом показаны.</w:t>
      </w:r>
    </w:p>
    <w:p>
      <w:pPr>
        <w:pStyle w:val="Normal"/>
        <w:numPr>
          <w:ilvl w:val="0"/>
          <w:numId w:val="1"/>
        </w:numPr>
        <w:suppressAutoHyphens w:val="false"/>
        <w:rPr/>
      </w:pPr>
      <w:r>
        <w:rPr/>
        <w:t>В выступлении проговорить что сделано в рамках работы, а что внедрено.</w:t>
      </w:r>
    </w:p>
    <w:p>
      <w:pPr>
        <w:pStyle w:val="Normal"/>
        <w:numPr>
          <w:ilvl w:val="0"/>
          <w:numId w:val="1"/>
        </w:numPr>
        <w:suppressAutoHyphens w:val="false"/>
        <w:rPr/>
      </w:pPr>
      <w:r>
        <w:rPr/>
        <w:t>В примере интерфейса ПО непонятно зачем нужна галочка подписи запросов, а также ввод имен клиентов и скоупов должен быть не в виде текста, а в виде выпадающего меню.</w:t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rPr>
          <w:color w:val="000000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Созданное в ходе работы программное обеспечение было продемонстрировано на предварительной защите. По созданному в ходе выполнения выпускной квалификационной работы программному обеспечению замечаний нет. </w:t>
      </w:r>
    </w:p>
    <w:p>
      <w:pPr>
        <w:pStyle w:val="ListParagraph"/>
        <w:suppressAutoHyphens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  <w:tab/>
        <w:t xml:space="preserve">Выпускная квалификационная работа студента </w:t>
      </w:r>
      <w:r>
        <w:rPr>
          <w:color w:val="000000"/>
          <w:sz w:val="28"/>
          <w:szCs w:val="28"/>
        </w:rPr>
        <w:t>Васильева Алексея Игоревича</w:t>
      </w:r>
      <w:r>
        <w:rPr>
          <w:sz w:val="28"/>
          <w:szCs w:val="28"/>
        </w:rPr>
        <w:t xml:space="preserve"> может быть допущена к защите на заседании Государственной Экзаменационной Комиссии с учётом замечаний.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05</w:t>
      </w:r>
      <w:r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>июня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2025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681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кафедры ИУ7, </w:t>
      </w:r>
      <w:r>
        <w:rPr>
          <w:sz w:val="28"/>
          <w:szCs w:val="28"/>
        </w:rPr>
        <w:t>к.ф-м.н.</w:t>
      </w:r>
      <w:r>
        <w:rPr>
          <w:sz w:val="28"/>
          <w:szCs w:val="28"/>
        </w:rPr>
        <w:t xml:space="preserve"> </w:t>
        <w:tab/>
        <w:tab/>
      </w:r>
      <w:r>
        <w:rPr>
          <w:sz w:val="28"/>
          <w:szCs w:val="28"/>
        </w:rPr>
        <w:t>____________</w:t>
        <w:tab/>
        <w:t xml:space="preserve"> /</w:t>
      </w:r>
      <w:r>
        <w:rPr>
          <w:sz w:val="28"/>
          <w:szCs w:val="28"/>
        </w:rPr>
        <w:t>Ковтушенко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>
        <w:rPr>
          <w:sz w:val="28"/>
          <w:szCs w:val="28"/>
        </w:rPr>
        <w:t>./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</w:t>
      </w:r>
      <w:r>
        <w:rPr>
          <w:sz w:val="28"/>
          <w:szCs w:val="28"/>
        </w:rPr>
        <w:t xml:space="preserve">ИУ7 </w:t>
        <w:tab/>
        <w:tab/>
        <w:t>____________</w:t>
        <w:tab/>
        <w:t xml:space="preserve"> /</w:t>
      </w:r>
      <w:r>
        <w:rPr>
          <w:sz w:val="28"/>
          <w:szCs w:val="28"/>
        </w:rPr>
        <w:t>Никульшина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./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</w:t>
      </w:r>
      <w:r>
        <w:rPr>
          <w:sz w:val="28"/>
          <w:szCs w:val="28"/>
        </w:rPr>
        <w:t xml:space="preserve">ИУ7 </w:t>
        <w:tab/>
        <w:tab/>
        <w:t>____________</w:t>
        <w:tab/>
        <w:t xml:space="preserve"> /</w:t>
      </w:r>
      <w:r>
        <w:rPr>
          <w:sz w:val="28"/>
          <w:szCs w:val="28"/>
        </w:rPr>
        <w:t>Клорикьян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>./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DejaVu Sans" w:cs="DejaVu Sans"/>
      <w:color w:val="auto"/>
      <w:kern w:val="2"/>
      <w:sz w:val="28"/>
      <w:szCs w:val="24"/>
      <w:lang w:val="ru-RU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Cs w:val="28"/>
    </w:rPr>
  </w:style>
  <w:style w:type="paragraph" w:styleId="Style16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Arial" w:hAnsi="Arial"/>
      <w:szCs w:val="28"/>
    </w:rPr>
  </w:style>
  <w:style w:type="paragraph" w:styleId="11" w:customStyle="1">
    <w:name w:val="Указатель1"/>
    <w:basedOn w:val="Normal"/>
    <w:qFormat/>
    <w:pPr>
      <w:suppressLineNumbers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ListParagraph">
    <w:name w:val="List Paragraph"/>
    <w:basedOn w:val="Normal"/>
    <w:uiPriority w:val="34"/>
    <w:qFormat/>
    <w:rsid w:val="0033145c"/>
    <w:pPr>
      <w:spacing w:before="0" w:after="0"/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3d3860"/>
    <w:pPr>
      <w:widowControl/>
      <w:suppressAutoHyphens w:val="false"/>
      <w:spacing w:beforeAutospacing="1" w:afterAutospacing="1"/>
      <w:jc w:val="left"/>
    </w:pPr>
    <w:rPr>
      <w:rFonts w:eastAsia="Times New Roman" w:cs="Times New Roman"/>
      <w:kern w:val="0"/>
      <w:sz w:val="24"/>
      <w:lang w:eastAsia="ru-RU" w:bidi="ar-SA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LibreOffice/24.8.7.2$Linux_X86_64 LibreOffice_project/f4f281f562fb585d46b0af5755dfe1eb6adc047f</Application>
  <AppVersion>15.0000</AppVersion>
  <Pages>1</Pages>
  <Words>197</Words>
  <Characters>1370</Characters>
  <CharactersWithSpaces>1558</CharactersWithSpaces>
  <Paragraphs>18</Paragraphs>
  <Company>мгту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2024-06-09T19:36:00Z</dcterms:created>
  <dc:creator>Filippov</dc:creator>
  <dc:description/>
  <dc:language>en-GB</dc:language>
  <cp:lastModifiedBy/>
  <cp:lastPrinted>2024-06-09T19:36:00Z</cp:lastPrinted>
  <dcterms:modified xsi:type="dcterms:W3CDTF">2025-06-05T14:55:40Z</dcterms:modified>
  <cp:revision>29</cp:revision>
  <dc:subject/>
  <dc:title>ЗАКЛЮЧЕНИЕ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