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4B5"/>
          <w:sz w:val="24"/>
          <w:szCs w:val="24"/>
        </w:rPr>
        <w:t xml:space="preserve">CIP-A106 Laboratory 3</w:t>
      </w:r>
    </w:p>
    <w:p>
      <w:pPr>
        <w:spacing w:after="60"/>
      </w:pPr>
      <w:r>
        <w:rPr>
          <w:b/>
          <w:bCs/>
          <w:color w:val="1F3864"/>
          <w:sz w:val="42"/>
          <w:szCs w:val="42"/>
        </w:rPr>
        <w:t xml:space="preserve">Evidence Manifest and Findings Matrix</w:t>
      </w:r>
    </w:p>
    <w:p>
      <w:pPr>
        <w:pBdr>
          <w:bottom w:val="single" w:color="2E74B5" w:sz="8" w:space="6"/>
        </w:pBdr>
        <w:spacing w:after="160"/>
      </w:pPr>
      <w:r>
        <w:rPr>
          <w:color w:val="404040"/>
          <w:sz w:val="22"/>
          <w:szCs w:val="22"/>
        </w:rPr>
        <w:t xml:space="preserve">Perry Koko, C1126EHIT17343. Times are VM local time.</w:t>
      </w:r>
    </w:p>
    <w:p>
      <w:pPr>
        <w:pStyle w:val="Heading1"/>
        <w:keepNext/>
        <w:spacing w:after="120" w:before="320"/>
      </w:pPr>
      <w:r>
        <w:rPr>
          <w:b/>
          <w:bCs/>
          <w:color w:val="1F3864"/>
          <w:sz w:val="30"/>
          <w:szCs w:val="30"/>
        </w:rPr>
        <w:t xml:space="preserve">1. Chronological evidence manifest</w:t>
      </w:r>
    </w:p>
    <w:p>
      <w:pPr>
        <w:spacing w:after="90" w:before="60" w:line="276"/>
      </w:pPr>
      <w:r>
        <w:rPr>
          <w:sz w:val="21"/>
          <w:szCs w:val="21"/>
        </w:rPr>
        <w:t xml:space="preserve">Columns: artefact, filename, SHA-256, source, time, analysis tool, and whether the item is in this package. Items marked "No" stay in the VM (live malware, raw memory and executable images are not submitted). Screenshots are listed as groups here and one per row in screenshots_manifest.csv. The same data is in evidence_manifest.csv.</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700"/>
        <w:gridCol w:w="3500"/>
        <w:gridCol w:w="2600"/>
        <w:gridCol w:w="1500"/>
        <w:gridCol w:w="1400"/>
      </w:tblGrid>
      <w:tr>
        <w:trPr>
          <w:cantSplit/>
          <w:tblHeader/>
        </w:trPr>
        <w:tc>
          <w:tcPr>
            <w:tcW w:type="dxa" w:w="1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Time</w:t>
            </w:r>
          </w:p>
        </w:tc>
        <w:tc>
          <w:tcPr>
            <w:tcW w:type="dxa" w:w="1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Artefact</w:t>
            </w:r>
          </w:p>
        </w:tc>
        <w:tc>
          <w:tcPr>
            <w:tcW w:type="dxa" w:w="2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Filename</w:t>
            </w:r>
          </w:p>
        </w:tc>
        <w:tc>
          <w:tcPr>
            <w:tcW w:type="dxa" w:w="3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SHA-256</w:t>
            </w:r>
          </w:p>
        </w:tc>
        <w:tc>
          <w:tcPr>
            <w:tcW w:type="dxa" w:w="2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Source</w:t>
            </w:r>
          </w:p>
        </w:tc>
        <w:tc>
          <w:tcPr>
            <w:tcW w:type="dxa" w:w="1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Tool</w:t>
            </w:r>
          </w:p>
        </w:tc>
        <w:tc>
          <w:tcPr>
            <w:tcW w:type="dxa" w:w="14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In package</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2021-04-23 06:11:30</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Archive (outer)</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malware sample 4 archive (name as supplied)</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63E52C4A52CBFB9AB1885CBB83E5D5B836802A06618B3BC07EBC20545DF75729</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Course material, source archive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Get-FileHash</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(hash only)</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2021-04-23 06:11:30</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Nested archive</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malware+sample+4.zip</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B049A5EC61205581C06C764A675983C26C2989374E22B167FD930DDC64E138CE</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Extracted from outer archive in the VM</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Get-FileHash</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(hash only)</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2021-04-23 06:11:30</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Password file</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password (7).txt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2F496C63E0BB77B76A65141982050E0D9CA887AE71B4856B4E984E0BDB4785F3</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Extracted from outer archive in the VM</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Get-FileHash</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(hash only)</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2021-04-23 06:11:30</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Source executable (O)</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original\sample\malware sample 4\demo1_ransomware.bin</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5343947829609F69E84FE7E8172C38EE018EDE3C9898D4895275F596AC54320D</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Extracted from nested archive (368,640 B)</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Get-FileHash, PEStudio</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(live malware)</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2026-10-03 11:40:27</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Working copy (W)</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work\demo1_ransomware.exe</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5343947829609F69E84FE7E8172C38EE018EDE3C9898D4895275F596AC54320D</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Copy of O (identical hash)</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Get-FileHash</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(live malware)</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2026-10-03 11:49-12:02</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 screenshots E01-E08</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E01..E08 (see SHA256SUMS.txt)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 of the VM</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 9.61</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2026-10-03 12:04</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VM isolation and snapshot screenshots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E09-E11</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 of VMware settings</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VMware Workstation</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2026-10-03 12:12-12:55</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session screenshots (PIDs 7380, 8360, 7784)</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E12-E19</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2026-10-03 12:45:25</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Uncontrolled first run: self-copy (D1)</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C:\Windows\gudpnujaukba.exe</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5343947829609F69E84FE7E8172C38EE018EDE3C9898D4895275F596AC54320D</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Created by the sample, PID 8532 (Hidden+Archive, LastWriteTime 2017-04-01 18:11:02)</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Get-FileHash</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(live malware)</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01:12:08</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Ransom note (text)</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evidence\07_note_recovery_txt.txt (253 B note recover_file_*.txt, text copy)</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4EB0950CFE07D80EF245D06938BFECCBC667C8E68EBB6C8CA9700C13CD25FAE8</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Note text copied from the Desktop/Documents folder</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 06_Text_Exports)</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01:16-01:37</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Debugger and System Informer screenshots (PIDs 3848, 8532)</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E20-E28</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System Informer 3.2</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01:36:06</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Encrypted dump of PID 8532</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memory\gudpnujaukba_8532.dmp.mp3</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1F9F919EBC1D6077BE971762BAC200507D87EE45FA60FCBCF1D2B95D268669CC</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 Informer Create dump file, then encrypted by the sample (132,232,656 B, not a valid MDMP)</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Get-FileHash</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(raw memory, encrypted)</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01:50:03</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Process 4820 started (copy in Documents)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C:\Users\cybersky\Documents\bbflnrupddix.exe</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5343947829609F69E84FE7E8172C38EE018EDE3C9898D4895275F596AC54320D</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Started by the sample (parent shown as non-existent process 1120)</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 Informer, Prefetch</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(live malware)</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01:58:52</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Desktop notes listing</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evidence\08_desktop_notes.txt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3E08ACD8555D3BFC59365E146AD2C4C0BFA9E13D30D42DA98843C973337223D1</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Directory listing of the Desktop</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01:58:54</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Recent lab folder listing</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evidence\08_labs_recent.txt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1FD8EA03E74C319EA6707BBEAC9F15D555DB21E4D6E7B8E571C91B6AEAE6A2B4</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Listing of recently changed files under C:\Labs</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02:04:28</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 record after first run</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evidence\09_dump_after.txt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DA9791EBC7AF7F5193BABF62C4B03A428D02B6979FD3DDAA2F5BC88368EE51E6</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Hash, size and header of the encrypted 8532 dump</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02:06:05</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.mp3 file list</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evidence\09_mp3_files.txt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DC0C35E75B3ED80DE804289A0099865F3486BD6FA065B5094D3AF83F83D9BE6B</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List of renamed (encrypted) files, 171,994 B</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(large list, retained in VM)</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02:16:46</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Memory dump of PID 4820</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memory\bbflnrupddix_4820.dmp</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6FA90986C74D9383B9FC0A9CC0AD3D06A92357E15EA95D4075AFEB4BFC79C0B8</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 Informer Create dump file, valid MDMP, 117,739,615 B, 357 regions, 55 modules</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 Informer 3.2</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(raw memory dump)</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02:17:18</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 record (4820)</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evidence\10_dump_record.txt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90515C3C865ABBC5AC4516A1B4E26283BDFE477889AD35155212DE4247B40B89</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Hash and header of the 4820 dump</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02:24:43</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Validator output (Python, unusable)</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evidence\11_dump_validation.txt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04258E28F0608950453FCD31E567939AAA177CB6BFFAB3DA35F174C20EE2BBD0</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 Python broken (stdlib renamed to .mp3); output records the failure only</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02:28:03</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 validator (C#)</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work\dumpcheck.cs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299BA6B0AAD31969FE2E089C2106746544A68827869C6A62460E164AAA8DFDFC</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Script written during the exercise (7,809 B)</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Add-Type</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02:28:05</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Unpacked image extracted from 4820 dump</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unpacked\mem_image_0x400000.bin</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42900DE68702ADB3E6802155AA416C7EEB5F19EBCC7D7387C08BAA4C51D7D9A8</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544,768 B image at 0x400000 (executable code)</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dumpcheck.cs</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(unpacked executable image)</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02:28:08</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Validator output (C#, 4820 dump)</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evidence\11_dump_validation_cs.txt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25C57BEA79F88ACE1CDB7F618FFCE77280972E88D668978AFFDA887D7C8FB65B</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Modules, sections, string tables. The file-entropy and differing columns are invalid (mismatched section tables) and are not cited</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dumpcheck.cs</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02:22-02:23</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 Informer screenshots PID 4820</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E30-E33</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 Informer 3.2</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11:37:41</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Payload image summary</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evidence\12_payload_image.txt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E4CA308903876E30EBCAD266C4BD5CD6AD27CC2FEBD847999ABA37DBC87EF888</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Section summary of the unpacked image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dumpcheck.cs</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11:37:45</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Payload .rdata strings</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evidence\12_payload_rdata_strings.txt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323580A2D31DBE380E2C1F3F159B9C034FB8897D398F5693AC2F641E7844685E</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Strings from the unpacked .rdata, 68,956 B</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dumpcheck.cs</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(large list, retained in VM)</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11:46-12:43</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sessions S1-S4 (PIDs 5348, 6068, 7152)</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E34-E57</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11:58:17</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OEP dump record</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evidence\13_oep_dump_record.txt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6DE81DE30A142BE4C2CD9FF53221ECA742F87B64F706258527E0992B4B8B5F9E</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Validation of the OEP dump (30 modules, section hashes, string tables)</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dumpcheck.cs</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12:50:14</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Memory dump at OEP (PID 7152)</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memory\demo1_ransomware_7152_oep.dmp</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C93F7330B0EC11CF22915D246F56BC59F51DAFDE17BE724613531358C5F192AB</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 taken while stopped at OEP 004265E8; valid MDMP, 43,342,498 B, 218 regions, 30 modules</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System Informer 3.2</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(raw memory dump)</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12:51:23</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Unpacked image extracted at OEP</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unpacked\oep\mem_image_0x400000.bin</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8DE53033FFB8C5936EE7BFA7BDFFA4C15ED1F2D98C9029693E4239C4A4EA75E5</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544,768 B image at 0x400000</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dumpcheck.cs</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(unpacked executable image)</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13:00</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Log screenshot, six VirtualProtect calls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E57</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13:03:34</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log export</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C:\Tools\x64dbg\release\x32\log-20261004-130334.txt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7EBA1AE9... (prefix only recorded)</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Log Save (26,491 B)</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13:11:43</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log (clipboard copy)</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evidence\14_x32dbg_log_7152.txt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6DD5916DEFBBEBB529CA8F23B1D3F2A58938AC8640384670846C027D90A0E32D</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26,587 B. Lines 86-160 reproduced in 04_Logs</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PowerShell</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Excerpt only</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13:25:01</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log (saved copy)</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evidence\14_x32dbg_log_saved_130415.txt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A593DE3D2AC395F5D8BDC38281732A1BDA85C7F2ED9815183DEF6C84B28DD5E9</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26,539 B</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13:30</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Registry Run keys before clean-up</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HKCU and HKLM ...\CurrentVersion\Run (console output)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n/a (console output)</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Five malicious HKCU values, HKLM clean</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Get-ItemProperty</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(in report and log)</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13:32:40</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HKCU Run export after clean-up</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evidence\15_hkcu_run_after.reg</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53EFE0078D0377592E11EA3FC83D75CAC3C8F57147242E777B8912582290B3FB</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Exported after the five Run values were removed</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reg export</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 (rebuilt text)</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13:39</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VM snapshot and isolation screenshots</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E58-E64</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see SHA256SUMS.txt</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Host screen capture of VMware settings</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VMware Workstation</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Yes</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13:55:11</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transcript copy</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evidence\17_transcript_obtmgjOa_20261004014859_copy.txt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0A50C6504032205B3D2DE3A3977092AB7E0FFE2A22275F4A715490F4ED7A6615</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225,908 B, copy of the locked live transcript</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Copy-Item, Get-FileHash</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13:56:04</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transcript copy</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evidence\17_transcript_40wl0EbZ_20261004125102_copy.txt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632EC466871F2D52B622D7BA186FD64D78F390B4CC49BA4586BE8EB37B6135FF</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82,266 B</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Copy-Item, Get-FileHash</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(retained in VM)</w:t>
            </w:r>
          </w:p>
        </w:tc>
      </w:tr>
      <w:tr>
        <w:trPr>
          <w:cantSplit/>
        </w:trPr>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2026-10-04 14:02</w:t>
            </w:r>
          </w:p>
        </w:tc>
        <w:tc>
          <w:tcPr>
            <w:tcW w:type="dxa" w:w="1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Text bundle</w:t>
            </w:r>
          </w:p>
        </w:tc>
        <w:tc>
          <w:tcPr>
            <w:tcW w:type="dxa" w:w="2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18_text_bundle.txt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1BE0909538F49258F8F3196CA9512CE6A8571C3050309C6C12D63B1A2E5B66EC</w:t>
            </w:r>
          </w:p>
        </w:tc>
        <w:tc>
          <w:tcPr>
            <w:tcW w:type="dxa" w:w="2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Ten text exports joined for transfer by paste (20,383 B)</w:t>
            </w:r>
          </w:p>
        </w:tc>
        <w:tc>
          <w:tcPr>
            <w:tcW w:type="dxa" w:w="1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w:t>
            </w:r>
          </w:p>
        </w:tc>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(source of 06_Text_Exports)</w:t>
            </w:r>
          </w:p>
        </w:tc>
      </w:tr>
      <w:tr>
        <w:trPr>
          <w:cantSplit/>
        </w:trPr>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2026-10-03 02:13 (10/4)</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Encrypted baseline transcript (not recoverable)</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PowerShell_transcript...20261003110249.txt.mp3</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2"/>
                <w:szCs w:val="12"/>
              </w:rPr>
              <w:t xml:space="preserve">99810D8AC736DD8C74C3ACDE72D4361FD7F6E2043500E88EB449F6EF7DF8F42A</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Original baseline transcript (111,012 B) encrypted by the sample at 2:13 AM on 10/4</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PowerShell Get-FileHash</w:t>
            </w:r>
          </w:p>
        </w:tc>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(encrypted)</w:t>
            </w:r>
          </w:p>
        </w:tc>
      </w:tr>
    </w:tbl>
    <w:p>
      <w:pPr>
        <w:pStyle w:val="Heading1"/>
        <w:keepNext/>
        <w:spacing w:after="120" w:before="320"/>
      </w:pPr>
      <w:r>
        <w:rPr>
          <w:b/>
          <w:bCs/>
          <w:color w:val="1F3864"/>
          <w:sz w:val="30"/>
          <w:szCs w:val="30"/>
        </w:rPr>
        <w:t xml:space="preserve">2. Findings matrix</w:t>
      </w:r>
    </w:p>
    <w:p>
      <w:pPr>
        <w:spacing w:after="90" w:before="60" w:line="276"/>
      </w:pPr>
      <w:r>
        <w:rPr>
          <w:sz w:val="21"/>
          <w:szCs w:val="21"/>
        </w:rPr>
        <w:t xml:space="preserve">Every behavioural conclusion, IOC and ATT&amp;CK mapping with its source artefact, confidence level and limitation. Confidence: High = observed directly by a tool; Medium = observed in memory or by one source only; Low = inference or unconfirmed.</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700"/>
        <w:gridCol w:w="3500"/>
        <w:gridCol w:w="1300"/>
        <w:gridCol w:w="3800"/>
      </w:tblGrid>
      <w:tr>
        <w:trPr>
          <w:cantSplit/>
          <w:tblHeader/>
        </w:trPr>
        <w:tc>
          <w:tcPr>
            <w:tcW w:type="dxa" w:w="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ID</w:t>
            </w:r>
          </w:p>
        </w:tc>
        <w:tc>
          <w:tcPr>
            <w:tcW w:type="dxa" w:w="1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Type</w:t>
            </w:r>
          </w:p>
        </w:tc>
        <w:tc>
          <w:tcPr>
            <w:tcW w:type="dxa" w:w="3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Finding / indicator</w:t>
            </w:r>
          </w:p>
        </w:tc>
        <w:tc>
          <w:tcPr>
            <w:tcW w:type="dxa" w:w="3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Source artefact</w:t>
            </w:r>
          </w:p>
        </w:tc>
        <w:tc>
          <w:tcPr>
            <w:tcW w:type="dxa" w:w="1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Confidence</w:t>
            </w:r>
          </w:p>
        </w:tc>
        <w:tc>
          <w:tcPr>
            <w:tcW w:type="dxa" w:w="3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3"/>
                <w:szCs w:val="13"/>
              </w:rPr>
              <w:t xml:space="preserve">Limitation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Behaviour</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Sample is packed (custom or unidentified packer)</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E01-E08 PEStudio; entropy per section; 6 imports</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Packer not named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F02</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Behaviour</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Stub allocates memory (VirtualAlloc x3) and restores protections (VirtualProtect x6)</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E47-E51, E54, E57; x32dbg log</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Calls 1,2 only partly in S3; call 6 from S4 screenshot</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Behaviour</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Original entry point 004265E8 (RVA 0x265E8)</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E52, E54; dump PE header</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None across three runs</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F04</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Memory</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Unpacked image recovered (4 sections, SizeOfImage 0x85000)</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Dumps 4820 and 7152; section hashes</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.data differs (runtime state)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Memory</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Victim ID and Bitcoin-format address appear only after the payload runs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13_oep_dump_record vs 11_dump_validation_cs</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Two dumps; absence is not proof</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F06</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Behaviour</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Files encrypted and renamed .mp3 with victim ID header</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09_dump_after header bytes; 09_mp3_files; E29</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Cipher and key handling not analysed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F07</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Behaviour</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Ransom notes dropped in many folders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File listings; 07_note_recovery_txt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Raw notes not packaged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F08</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Behaviour</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Self-copy with Hidden attribute, same hash</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Get-Item and Get-FileHash (13:30)</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LastWriteTime preserved from source</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F09</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Behaviour</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Persistence by five HKCU Run values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Get-ItemProperty 13:30; 15_hkcu_run_after.reg</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Three created in debug sessions S1-S3</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F10</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Behaviour</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Registry key HKCU\Software\xxxsys\ID</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Registry query after first run</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EnableLinkedConnections origin unverified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Behaviour</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Attempt to run wmic.exe (possible shadow-copy deletion)</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E18, E29 dialogs; wmic string (3 hits)</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Command line not captured; WMIC absent; vssadmin string 0 hits</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F12</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Capability</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Network capability (wininet, ws2_32, domains, user-agent)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Imports and strings in memory</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No traffic captured; adapter disconnected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Behaviour</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Relaunched copies and original exit with code 1 in debugged runs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x32dbg Log S1-S3</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Cause unknown (hypothesis: mutex or check)</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F14</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Behaviour</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Threads at 0041EAA0 and 0041FEB0 exist in the running copy but breakpoints never fired when debugged</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E24-E27 threads; breakpoint hit counts</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Purpose unknown</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Victim ID</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4855EB75F88FBD5 (registry and file-header form 4855EB75F88FBD05)</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Ransom note text; HKCU\Software\xxxsys\ID; first 16 bytes of encrypted files</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I02</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Bitcoin-format address</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1E3Hf3Mpy4g8zZUHPoAFwSarq5UxLbocT3</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Ransom note; payload memory after the run (format only, not validated on any ledger)</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(presence)</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Domain</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gwe32fdr74bhfsyujb34gfszfv[.]zatcurr[.]com</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Unpacked image (6 hits) and notes; URL form hxxp://&lt;domain&gt;/&lt;ID&gt;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(presence); no traffic observed</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Presence only, not contacted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I04</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Domain</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tes543berda73i48fsdfsd[.]keratadze[.]at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As above</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(presence); no traffic observed</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Presence only, not contacted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Domain</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tt54rfdjhb34rfbnknaerg[.]milerteddy[.]com</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As above</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(presence); no traffic observed</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Presence only, not contacted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I06</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Onion address</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xlowfznrg4wf7dli[.]onion/&lt;ID&gt;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Unpacked image (3 hits) and notes</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(presence); no traffic observed</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Presence only, not contacted</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I07</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Registry key</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HKCU\Software\xxxsys (value ID)</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Registry query after first run</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I08</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Run values (HKCU)</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iorpyhcbjsja, vylvawuyxpdy, lccjvxmpqmjl, objdqnybfhvp, wikqxbughfcu, each cmd.exe /c start "" "&lt;copy&gt;"</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Get-ItemProperty 2026-10-04 13:30</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I09</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File name (self-copies)</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C:\Windows\gudpnujaukba.exe, vltxuvwdbsbu.exe, raknlbaoydys.exe, wlcdcfqqewfn.exe; Documents\bbflnrupddix.exe</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File listings; identical SHA-256 to the source</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I10</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File name (notes)</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_RECOVERY_+&lt;suffix&gt;.txt/.html/.png, recover_file_&lt;suffix&gt;.txt, RECOVERY.TXT/HTM/png</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File listings</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File extension</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.mp3 appended to user files; first 8 bytes zero, then victim ID</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Header bytes of encrypted files; 8,009 .mp3 files counted at 02:09 AM</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I12</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Hash (SHA-256)</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5343947829609F69E84FE7E8172C38EE018EDE3C9898D4895275F596AC54320D</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Source sample and all five self-copies</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Hash (imphash)</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C00702BDB5E1419C3DC899A74A60A37D</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I14</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PDB path</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E:\Tools\aolfed\release\osc.pdb</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 debug directory</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Version strings</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"nah nah Corporation", "nah nahApp", 1.600.5512</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PEStudio</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(provenance only)</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I16</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Strings</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pewpewpew, die hard, Joyhv.pew, nbvgg.hlp, control.ini, kasdfgh283, ityeofm9234-23423 (purpose unknown)</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Strings v2.54 and unpacked image</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8</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I17</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IOC: User-agent</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Mozilla/5.0 (Windows NT 6.3; WOW64; Trident/7.0; Touch; rv:11.0) like Gecko</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Unpacked image</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 (presence); no traffic observed</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Presence only, not contacted</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A-T1027.002</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T1027.002</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Obfuscated Files or Information: Software Packing (Observed)</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Section entropy 7.86 to 7.88 (.crt, CODE), 6 imports, entry in a small stub, in-memory image differs from disk, six VirtualProtect calls then OEP hit (Ex. E01, E04, E57, E52)</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9</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A-T1486</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T1486</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Data Encrypted for Impact (Observed)</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User files renamed to .mp3 with an 8-byte header holding the victim ID; notes dropped; evidence and transcripts encrypted. The encryption algorithm was not examined (Ex. E29, E28)</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9</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A-T1547.001</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T1547.001</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Boot or Logon Autostart: Registry Run Keys (Observed)</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Five HKCU Run values, each cmd.exe /c start "" "&lt;copy&gt;" (console output 13:30)</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9</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A-T1564.001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T1564.001</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Hide Artifacts: Hidden Files and Directories (Observed)</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Self-copies carry Hidden+Archive attributes</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High</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9</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A-T1036</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T1036</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Masquerading (Inferred)</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Random self-copy names and the .mp3 extension on encrypted files. No attempt to imitate a legitimate program name was seen</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9</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A-T1112</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T1112</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Modify Registry (Observed (xxxsys); unverified (EnableLinkedConnections))</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HKCU\Software\xxxsys\ID written. The origin of EnableLinkedConnections=1 was not verified</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Medium</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9</w:t>
            </w:r>
          </w:p>
        </w:tc>
      </w:tr>
      <w:tr>
        <w:trPr>
          <w:cantSplit/>
        </w:trPr>
        <w:tc>
          <w:tcPr>
            <w:tcW w:type="dxa" w:w="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A-T1490</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ATT&amp;CK T1490</w:t>
            </w:r>
          </w:p>
        </w:tc>
        <w:tc>
          <w:tcPr>
            <w:tcW w:type="dxa" w:w="3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Inhibit System Recovery (Attempted, not confirmed)</w:t>
            </w:r>
          </w:p>
        </w:tc>
        <w:tc>
          <w:tcPr>
            <w:tcW w:type="dxa" w:w="35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A "Windows cannot find wmic.exe" dialog appeared in four screenshots and the string wmic is in the payload image (3 hits). The command line was not captured and WMIC is absent on this Windows build, so no shadow-copy deletion effect is claimed (Ex. E18, E29)</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Low</w:t>
            </w:r>
          </w:p>
        </w:tc>
        <w:tc>
          <w:tcPr>
            <w:tcW w:type="dxa" w:w="3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3"/>
                <w:szCs w:val="13"/>
              </w:rPr>
              <w:t xml:space="preserve">See report section 9</w:t>
            </w:r>
          </w:p>
        </w:tc>
      </w:tr>
    </w:tbl>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C1126EHIT17343  |  CIP-A106 Lab03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66666"/>
        <w:sz w:val="16"/>
        <w:szCs w:val="16"/>
      </w:rPr>
      <w:t xml:space="preserve">CIP-A106 Laboratory 3: Evidence Manifest and Findings Matrix | C1126EHIT17343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80" w:before="220"/>
      <w:outlineLvl w:val="1"/>
    </w:pPr>
    <w:rPr>
      <w:b/>
      <w:bCs/>
      <w:color w:val="2E74B5"/>
      <w:sz w:val="25"/>
      <w:szCs w:val="25"/>
    </w:rPr>
  </w:style>
  <w:style w:type="paragraph" w:styleId="Heading3">
    <w:name w:val="Heading 3"/>
    <w:basedOn w:val="Normal"/>
    <w:next w:val="Normal"/>
    <w:qFormat/>
    <w:pPr>
      <w:spacing w:after="60" w:before="16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2026-10-04T21:15:39.384Z</dcterms:created>
  <dcterms:modified xsi:type="dcterms:W3CDTF">2026-10-04T21:15:39.385Z</dcterms:modified>
</cp:coreProperties>
</file>

<file path=docProps/custom.xml><?xml version="1.0" encoding="utf-8"?>
<Properties xmlns="http://schemas.openxmlformats.org/officeDocument/2006/custom-properties" xmlns:vt="http://schemas.openxmlformats.org/officeDocument/2006/docPropsVTypes"/>
</file>