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F491A" w14:textId="77777777" w:rsidR="00BB5EF3" w:rsidRDefault="00BB5EF3" w:rsidP="00BB5EF3">
      <w:pPr>
        <w:jc w:val="center"/>
      </w:pPr>
      <w:r>
        <w:t>Eli &amp; Perry</w:t>
      </w:r>
    </w:p>
    <w:p w14:paraId="639B7672" w14:textId="58903346" w:rsidR="002E2F6E" w:rsidRDefault="00FC7C8D" w:rsidP="00BB5EF3">
      <w:r>
        <w:t>Report:</w:t>
      </w:r>
      <w:r w:rsidR="00BB5EF3">
        <w:t xml:space="preserve"> </w:t>
      </w:r>
    </w:p>
    <w:p w14:paraId="6B1BA56B" w14:textId="44F3D7AD" w:rsidR="00FC7C8D" w:rsidRDefault="00A040BB" w:rsidP="00FC7C8D">
      <w:pPr>
        <w:ind w:firstLine="720"/>
      </w:pPr>
      <w:r>
        <w:t xml:space="preserve">When gathering data for each of the clients the packets were sent at least 1000 times to get robust averages. Calculating the </w:t>
      </w:r>
      <w:proofErr w:type="gramStart"/>
      <w:r w:rsidR="0078406D">
        <w:t>time</w:t>
      </w:r>
      <w:proofErr w:type="gramEnd"/>
      <w:r>
        <w:t xml:space="preserve"> it took to complete the trip by getting the time in nanoseconds before sending the packet and after receiving the packet. Min and Max times were also collected outside of the </w:t>
      </w:r>
      <w:r w:rsidR="0078406D">
        <w:t>timings,</w:t>
      </w:r>
      <w:r>
        <w:t xml:space="preserve"> so they do not affect the results. In Fig1 we can see the one of the results that are printed below </w:t>
      </w:r>
      <w:r w:rsidR="0078406D">
        <w:t>of the server responses in</w:t>
      </w:r>
      <w:r>
        <w:t xml:space="preserve"> </w:t>
      </w:r>
      <w:r w:rsidR="00152BF5">
        <w:t>F</w:t>
      </w:r>
      <w:r>
        <w:t>ig</w:t>
      </w:r>
      <w:r w:rsidR="0078406D">
        <w:t xml:space="preserve">1.2. </w:t>
      </w:r>
      <w:r w:rsidR="00152BF5">
        <w:t xml:space="preserve">Fig2 is the UDP results of </w:t>
      </w:r>
      <w:r w:rsidR="00B1270F">
        <w:t>like</w:t>
      </w:r>
      <w:r w:rsidR="00152BF5">
        <w:t xml:space="preserve"> that of the TCP results of Fig1. In Fig3 we can see the server notification messages. </w:t>
      </w:r>
    </w:p>
    <w:p w14:paraId="6D4A5503" w14:textId="35FFB002" w:rsidR="002E2F6E" w:rsidRDefault="002E2F6E" w:rsidP="00A040BB">
      <w:pPr>
        <w:spacing w:line="240" w:lineRule="auto"/>
        <w:jc w:val="center"/>
      </w:pPr>
      <w:r w:rsidRPr="002E2F6E">
        <w:drawing>
          <wp:inline distT="0" distB="0" distL="0" distR="0" wp14:anchorId="3CFE7E24" wp14:editId="04F2730F">
            <wp:extent cx="2838450" cy="857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06D" w:rsidRPr="0078406D">
        <w:t xml:space="preserve"> </w:t>
      </w:r>
      <w:r w:rsidR="0078406D" w:rsidRPr="0078406D">
        <w:drawing>
          <wp:inline distT="0" distB="0" distL="0" distR="0" wp14:anchorId="5CBAF9E9" wp14:editId="723A4BEF">
            <wp:extent cx="28289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D55" w14:textId="5B72B10C" w:rsidR="0078406D" w:rsidRDefault="00A040BB" w:rsidP="0078406D">
      <w:pPr>
        <w:spacing w:line="240" w:lineRule="auto"/>
        <w:jc w:val="center"/>
      </w:pPr>
      <w:r>
        <w:t>Fig1</w:t>
      </w:r>
      <w:r w:rsidR="0078406D">
        <w:tab/>
      </w:r>
      <w:r w:rsidR="0078406D">
        <w:tab/>
      </w:r>
      <w:r w:rsidR="0078406D">
        <w:tab/>
      </w:r>
      <w:r w:rsidR="0078406D">
        <w:tab/>
      </w:r>
      <w:r w:rsidR="0078406D">
        <w:tab/>
      </w:r>
      <w:r w:rsidR="0078406D">
        <w:tab/>
        <w:t>Fig1.2</w:t>
      </w:r>
    </w:p>
    <w:p w14:paraId="0E78F90E" w14:textId="50F07F64" w:rsidR="002E2F6E" w:rsidRDefault="002E2F6E" w:rsidP="00A040BB">
      <w:pPr>
        <w:spacing w:line="240" w:lineRule="auto"/>
        <w:jc w:val="center"/>
      </w:pPr>
      <w:r w:rsidRPr="002E2F6E">
        <w:drawing>
          <wp:inline distT="0" distB="0" distL="0" distR="0" wp14:anchorId="2AB2D657" wp14:editId="7F3961FD">
            <wp:extent cx="2857500" cy="8725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670" cy="9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B7E" w14:textId="59FF01E2" w:rsidR="00A040BB" w:rsidRDefault="00A040BB" w:rsidP="00A040BB">
      <w:pPr>
        <w:spacing w:line="240" w:lineRule="auto"/>
        <w:jc w:val="center"/>
      </w:pPr>
      <w:r>
        <w:t>Fig2</w:t>
      </w:r>
    </w:p>
    <w:p w14:paraId="4502A0A2" w14:textId="3A53923C" w:rsidR="000D5A03" w:rsidRDefault="002E2F6E" w:rsidP="00A040BB">
      <w:pPr>
        <w:spacing w:line="240" w:lineRule="auto"/>
        <w:jc w:val="center"/>
      </w:pPr>
      <w:r w:rsidRPr="002E2F6E">
        <w:drawing>
          <wp:inline distT="0" distB="0" distL="0" distR="0" wp14:anchorId="7563BB2E" wp14:editId="0E10CC47">
            <wp:extent cx="5105400" cy="32001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968" cy="33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D38D" w14:textId="5143F066" w:rsidR="00A040BB" w:rsidRDefault="00A040BB" w:rsidP="00A040BB">
      <w:pPr>
        <w:spacing w:line="240" w:lineRule="auto"/>
        <w:jc w:val="center"/>
      </w:pPr>
      <w:r>
        <w:t>Fig3</w:t>
      </w:r>
    </w:p>
    <w:sectPr w:rsidR="00A0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6E"/>
    <w:rsid w:val="000D5A03"/>
    <w:rsid w:val="00152BF5"/>
    <w:rsid w:val="002E2F6E"/>
    <w:rsid w:val="0078406D"/>
    <w:rsid w:val="00A040BB"/>
    <w:rsid w:val="00AB0987"/>
    <w:rsid w:val="00B1270F"/>
    <w:rsid w:val="00BB5EF3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57B6"/>
  <w15:chartTrackingRefBased/>
  <w15:docId w15:val="{8C23F7A3-08B4-4AD6-B486-05EAD40B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Bunn</dc:creator>
  <cp:keywords/>
  <dc:description/>
  <cp:lastModifiedBy>Perry Bunn</cp:lastModifiedBy>
  <cp:revision>5</cp:revision>
  <dcterms:created xsi:type="dcterms:W3CDTF">2021-02-10T03:52:00Z</dcterms:created>
  <dcterms:modified xsi:type="dcterms:W3CDTF">2021-02-10T04:44:00Z</dcterms:modified>
</cp:coreProperties>
</file>