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.jpeg" ContentType="image/jpeg"/>
  <Override PartName="/word/media/image2.jpeg" ContentType="image/jpeg"/>
  <Override PartName="/word/media/image1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2"/>
        <w:spacing w:before="260" w:after="260"/>
        <w:rPr/>
      </w:pPr>
      <w:r>
        <w:rPr/>
        <w:t>总体计划</w:t>
      </w:r>
    </w:p>
    <w:p>
      <w:pPr>
        <w:pStyle w:val="3"/>
        <w:rPr/>
      </w:pPr>
      <w:r>
        <w:rPr/>
        <w:t>一 俊杰的</w:t>
      </w:r>
      <w:r>
        <w:rPr/>
        <w:t>Dbpcr</w:t>
      </w:r>
      <w:r>
        <w:rPr/>
        <w:t>协议</w:t>
      </w:r>
    </w:p>
    <w:p>
      <w:pPr>
        <w:pStyle w:val="ListParagraph"/>
        <w:numPr>
          <w:ilvl w:val="0"/>
          <w:numId w:val="1"/>
        </w:numPr>
        <w:rPr/>
      </w:pPr>
      <w:r>
        <w:rPr>
          <w:b/>
          <w:bCs/>
        </w:rPr>
        <w:t>性能分析衡量标准：</w:t>
      </w:r>
      <w:r>
        <w:rPr/>
        <w:t>俊杰论文中从网络总能耗（实际中难测），数据包传输率，平均端到端时延，网络平均发包数来评估。湖测时主要从</w:t>
      </w:r>
      <w:r>
        <w:rPr>
          <w:color w:val="FF0000"/>
        </w:rPr>
        <w:t>数据包传输率，端到端时延，网络平均发包数</w:t>
      </w:r>
      <w:r>
        <w:rPr/>
        <w:t>来衡量性能。</w:t>
      </w:r>
    </w:p>
    <w:p>
      <w:pPr>
        <w:pStyle w:val="ListParagraph"/>
        <w:numPr>
          <w:ilvl w:val="0"/>
          <w:numId w:val="1"/>
        </w:numPr>
        <w:rPr/>
      </w:pPr>
      <w:r>
        <w:rPr>
          <w:b/>
          <w:bCs/>
        </w:rPr>
        <w:t>拓扑结构：</w:t>
      </w:r>
      <w:r>
        <w:rPr/>
        <w:t>俊杰的</w:t>
      </w:r>
      <w:r>
        <w:rPr/>
        <w:t>git</w:t>
      </w:r>
      <w:r>
        <w:rPr/>
        <w:t>分支上设置了</w:t>
      </w:r>
      <w:r>
        <w:rPr/>
        <w:t>4</w:t>
      </w:r>
      <w:r>
        <w:rPr/>
        <w:t>种拓扑结构（</w:t>
      </w:r>
      <w:r>
        <w:rPr/>
        <w:t>5</w:t>
      </w:r>
      <w:r>
        <w:rPr/>
        <w:t>个节点和</w:t>
      </w:r>
      <w:r>
        <w:rPr/>
        <w:t>6</w:t>
      </w:r>
      <w:r>
        <w:rPr/>
        <w:t>个节点的各有四种），主要是供给仿真时使用（即旧平台的原来的仿真信道）。如果在东湖进行测试，拓扑结构需要重新设置，需要先设置好各个节点的位置，然后大致估计它们的坐标来写入配置文件的拓扑结构中。（另外，由于</w:t>
      </w:r>
      <w:r>
        <w:rPr/>
        <w:t>dbr</w:t>
      </w:r>
      <w:r>
        <w:rPr/>
        <w:t>和</w:t>
      </w:r>
      <w:r>
        <w:rPr/>
        <w:t>dbpcr</w:t>
      </w:r>
      <w:r>
        <w:rPr/>
        <w:t>都是深度路由协议，同时东湖比较浅，而且节点布放需要在岸边用支架伸出去，比较麻烦。</w:t>
      </w:r>
      <w:r>
        <w:rPr>
          <w:color w:val="FF0000"/>
        </w:rPr>
        <w:t>目前考虑实测时需要把节点横向摆放成线性拓扑，然后再进行测试</w:t>
      </w:r>
      <w:r>
        <w:rPr/>
        <w:t>。不过这样摆放的话，各个节点只有深度上的不同。）图</w:t>
      </w:r>
      <w:r>
        <w:rPr/>
        <w:t>1</w:t>
      </w:r>
      <w:r>
        <w:rPr/>
        <w:t>为</w:t>
      </w:r>
      <w:r>
        <w:rPr/>
        <w:t>6</w:t>
      </w:r>
      <w:r>
        <w:rPr/>
        <w:t>节点的四种拓扑结构，</w:t>
      </w:r>
      <w:r>
        <w:rPr/>
        <w:t>x</w:t>
      </w:r>
      <w:r>
        <w:rPr/>
        <w:t>方向都为</w:t>
      </w:r>
      <w:r>
        <w:rPr/>
        <w:t>0</w:t>
      </w:r>
      <w:r>
        <w:rPr/>
        <w:t>，只有</w:t>
      </w:r>
      <w:r>
        <w:rPr/>
        <w:t>y</w:t>
      </w:r>
      <w:r>
        <w:rPr/>
        <w:t>方向和</w:t>
      </w:r>
      <w:r>
        <w:rPr/>
        <w:t>z</w:t>
      </w:r>
      <w:r>
        <w:rPr/>
        <w:t>方向（即深度）不同。</w:t>
      </w:r>
    </w:p>
    <w:p>
      <w:pPr>
        <w:pStyle w:val="ListParagraph"/>
        <w:numPr>
          <w:ilvl w:val="0"/>
          <w:numId w:val="1"/>
        </w:numPr>
        <w:rPr/>
      </w:pPr>
      <w:r>
        <w:rPr>
          <w:b/>
          <w:bCs/>
        </w:rPr>
        <w:t>测试时长的问题：</w:t>
      </w:r>
      <w:r>
        <w:rPr/>
        <w:t>如果使用</w:t>
      </w:r>
      <w:r>
        <w:rPr/>
        <w:t>5</w:t>
      </w:r>
      <w:r>
        <w:rPr/>
        <w:t>个节点，在水池测试大概是一个数据包</w:t>
      </w:r>
      <w:r>
        <w:rPr/>
        <w:t>60</w:t>
      </w:r>
      <w:r>
        <w:rPr/>
        <w:t>秒左右到达“水面节点”（</w:t>
      </w:r>
      <w:r>
        <w:rPr/>
        <w:t>fsk</w:t>
      </w:r>
      <w:r>
        <w:rPr/>
        <w:t>，一个数据包两帧），因此</w:t>
      </w:r>
      <w:r>
        <w:rPr>
          <w:color w:val="FF0000"/>
        </w:rPr>
        <w:t>初步设想是一次实验发</w:t>
      </w:r>
      <w:r>
        <w:rPr>
          <w:color w:val="FF0000"/>
        </w:rPr>
        <w:t>60</w:t>
      </w:r>
      <w:r>
        <w:rPr>
          <w:color w:val="FF0000"/>
        </w:rPr>
        <w:t>个包，一次实验共大约一小时</w:t>
      </w:r>
      <w:r>
        <w:rPr/>
        <w:t>。（同时需要考虑到计算协议中的与等待时间有关的配置参数，可能会对性能有影响，另外论文中主要用</w:t>
      </w:r>
      <w:r>
        <w:rPr/>
        <w:t>DBR</w:t>
      </w:r>
      <w:r>
        <w:rPr/>
        <w:t>作为对比协议，因此如果时间允许的话，可以做多组实验来对比。）</w:t>
      </w:r>
    </w:p>
    <w:p>
      <w:pPr>
        <w:pStyle w:val="ListParagraph"/>
        <w:numPr>
          <w:ilvl w:val="0"/>
          <w:numId w:val="1"/>
        </w:numPr>
        <w:rPr/>
      </w:pPr>
      <w:r>
        <w:rPr>
          <w:b/>
          <w:bCs/>
        </w:rPr>
        <w:t>水池测试结果：（使用六个节点，共发了</w:t>
      </w:r>
      <w:r>
        <w:rPr>
          <w:b/>
          <w:bCs/>
        </w:rPr>
        <w:t>41</w:t>
      </w:r>
      <w:r>
        <w:rPr>
          <w:b/>
          <w:bCs/>
        </w:rPr>
        <w:t>个包）</w:t>
      </w:r>
    </w:p>
    <w:p>
      <w:pPr>
        <w:pStyle w:val="ListParagraph"/>
        <w:ind w:left="360" w:firstLine="420"/>
        <w:rPr/>
      </w:pPr>
      <w:r>
        <w:rPr/>
        <w:t xml:space="preserve">generate_data:  41 </w:t>
      </w:r>
      <w:r>
        <w:rPr/>
        <w:t>（产生的数据包数目）</w:t>
      </w:r>
    </w:p>
    <w:p>
      <w:pPr>
        <w:pStyle w:val="ListParagraph"/>
        <w:ind w:left="360" w:firstLine="420"/>
        <w:rPr/>
      </w:pPr>
      <w:r>
        <w:rPr/>
        <w:t>delivery_data:  34</w:t>
      </w:r>
    </w:p>
    <w:p>
      <w:pPr>
        <w:pStyle w:val="ListParagraph"/>
        <w:ind w:left="360" w:firstLine="420"/>
        <w:rPr/>
      </w:pPr>
      <w:r>
        <w:rPr/>
        <w:t>send_request:  184</w:t>
      </w:r>
    </w:p>
    <w:p>
      <w:pPr>
        <w:pStyle w:val="ListParagraph"/>
        <w:ind w:left="360" w:firstLine="420"/>
        <w:rPr/>
      </w:pPr>
      <w:r>
        <w:rPr/>
        <w:t>send_response:  178</w:t>
      </w:r>
    </w:p>
    <w:p>
      <w:pPr>
        <w:pStyle w:val="ListParagraph"/>
        <w:ind w:left="360" w:firstLine="420"/>
        <w:rPr/>
      </w:pPr>
      <w:r>
        <w:rPr/>
        <w:t>send_tgtdata:  174</w:t>
      </w:r>
    </w:p>
    <w:p>
      <w:pPr>
        <w:pStyle w:val="ListParagraph"/>
        <w:ind w:left="360" w:firstLine="420"/>
        <w:rPr/>
      </w:pPr>
      <w:r>
        <w:rPr/>
        <w:t>send_bdctdata:  9</w:t>
      </w:r>
    </w:p>
    <w:p>
      <w:pPr>
        <w:pStyle w:val="ListParagraph"/>
        <w:ind w:left="360" w:firstLine="420"/>
        <w:rPr/>
      </w:pPr>
      <w:r>
        <w:rPr/>
        <w:t>receive_request:  319</w:t>
      </w:r>
    </w:p>
    <w:p>
      <w:pPr>
        <w:pStyle w:val="ListParagraph"/>
        <w:ind w:left="360" w:firstLine="420"/>
        <w:rPr/>
      </w:pPr>
      <w:r>
        <w:rPr/>
        <w:t>receive_response:  315</w:t>
      </w:r>
    </w:p>
    <w:p>
      <w:pPr>
        <w:pStyle w:val="ListParagraph"/>
        <w:ind w:left="360" w:firstLine="420"/>
        <w:rPr/>
      </w:pPr>
      <w:r>
        <w:rPr/>
        <w:t>receive_tgtdata:  300</w:t>
      </w:r>
    </w:p>
    <w:p>
      <w:pPr>
        <w:pStyle w:val="ListParagraph"/>
        <w:ind w:left="360" w:firstLine="420"/>
        <w:rPr/>
      </w:pPr>
      <w:r>
        <w:rPr/>
        <w:t>receive_bdctdata:  12</w:t>
      </w:r>
    </w:p>
    <w:p>
      <w:pPr>
        <w:pStyle w:val="ListParagraph"/>
        <w:ind w:left="360" w:firstLine="420"/>
        <w:rPr/>
      </w:pPr>
      <w:r>
        <w:rPr/>
        <w:t>cancel_response:  0</w:t>
      </w:r>
    </w:p>
    <w:p>
      <w:pPr>
        <w:pStyle w:val="ListParagraph"/>
        <w:ind w:left="360" w:firstLine="420"/>
        <w:rPr/>
      </w:pPr>
      <w:r>
        <w:rPr/>
        <w:t xml:space="preserve">transmit_delay:  79.93535294117648 s </w:t>
      </w:r>
      <w:r>
        <w:rPr/>
        <w:t>（一个包发送到达“水面节点”的总时间）</w:t>
      </w:r>
    </w:p>
    <w:p>
      <w:pPr>
        <w:pStyle w:val="ListParagraph"/>
        <w:ind w:left="360" w:firstLine="420"/>
        <w:rPr>
          <w:color w:val="FF0000"/>
        </w:rPr>
      </w:pPr>
      <w:r>
        <w:rPr>
          <w:color w:val="FF0000"/>
        </w:rPr>
        <w:t xml:space="preserve">The delivery radio is 82.93% </w:t>
      </w:r>
      <w:r>
        <w:rPr>
          <w:color w:val="FF0000"/>
        </w:rPr>
        <w:t>（主要是看交互率）</w:t>
      </w:r>
    </w:p>
    <w:p>
      <w:pPr>
        <w:pStyle w:val="ListParagraph"/>
        <w:ind w:left="360" w:firstLine="420"/>
        <w:rPr/>
      </w:pPr>
      <w:r>
        <w:rPr/>
        <w:t>The average transmission delay is 79.94s</w:t>
      </w:r>
    </w:p>
    <w:p>
      <w:pPr>
        <w:pStyle w:val="ListParagraph"/>
        <w:ind w:left="360" w:hanging="0"/>
        <w:rPr/>
      </w:pPr>
      <w:r>
        <w:rPr/>
        <w:t xml:space="preserve">The network average packet is 13.292682926829269 </w:t>
      </w:r>
      <w:r>
        <w:rPr/>
        <w:t>（端到端时延）</w:t>
      </w:r>
    </w:p>
    <w:p>
      <w:pPr>
        <w:pStyle w:val="ListParagraph"/>
        <w:numPr>
          <w:ilvl w:val="0"/>
          <w:numId w:val="1"/>
        </w:numPr>
        <w:rPr>
          <w:b/>
          <w:b/>
          <w:bCs/>
        </w:rPr>
      </w:pPr>
      <w:r>
        <w:rPr>
          <w:b/>
          <w:bCs/>
        </w:rPr>
        <w:t>实验流程：</w:t>
      </w:r>
      <w:r>
        <w:rPr/>
        <w:t>① 布放好节点，摆成线性拓扑（或其他拓扑）</w:t>
      </w:r>
    </w:p>
    <w:p>
      <w:pPr>
        <w:pStyle w:val="ListParagraph"/>
        <w:ind w:left="360" w:firstLine="1050"/>
        <w:rPr/>
      </w:pPr>
      <w:r>
        <w:rPr/>
        <w:t xml:space="preserve">② </w:t>
      </w:r>
      <w:r>
        <w:rPr/>
        <w:t>根据节点位置，大致测量节点的位置，然后将坐标位置写入配置文件中。</w:t>
      </w:r>
    </w:p>
    <w:p>
      <w:pPr>
        <w:pStyle w:val="ListParagraph"/>
        <w:ind w:left="360" w:firstLine="1050"/>
        <w:rPr/>
      </w:pPr>
      <w:r>
        <w:rPr/>
        <w:t>（事实上不需要太过精准的知道位置，只要大概知道节点的相对深度即可）</w:t>
      </w:r>
    </w:p>
    <w:p>
      <w:pPr>
        <w:pStyle w:val="ListParagraph"/>
        <w:ind w:left="360" w:firstLine="1050"/>
        <w:rPr/>
      </w:pPr>
      <w:r>
        <w:rPr/>
        <w:t xml:space="preserve">③ </w:t>
      </w:r>
      <w:r>
        <w:rPr/>
        <w:t>修改协议，重新编译，测试网络是否连通，依次启动各个节点，开始测试。</w:t>
      </w:r>
    </w:p>
    <w:p>
      <w:pPr>
        <w:pStyle w:val="ListParagraph"/>
        <w:ind w:left="360" w:firstLine="1050"/>
        <w:rPr/>
      </w:pPr>
      <w:r>
        <w:rPr/>
        <w:t xml:space="preserve">④ </w:t>
      </w:r>
      <w:r>
        <w:rPr/>
        <w:t>如果最深处的节点（即产生数据包的节点）不在产生数据包，说明测试结</w:t>
      </w:r>
    </w:p>
    <w:p>
      <w:pPr>
        <w:pStyle w:val="ListParagraph"/>
        <w:ind w:left="360" w:firstLine="1050"/>
        <w:rPr/>
      </w:pPr>
      <w:r>
        <w:rPr/>
        <w:t>束。</w:t>
      </w:r>
    </w:p>
    <w:p>
      <w:pPr>
        <w:pStyle w:val="ListParagraph"/>
        <w:ind w:left="360" w:firstLine="1050"/>
        <w:rPr/>
      </w:pPr>
      <w:r>
        <w:rPr/>
        <w:t xml:space="preserve">⑤ </w:t>
      </w:r>
      <w:r>
        <w:rPr/>
        <w:t>通过日志文件来进行性能分析。</w:t>
      </w:r>
    </w:p>
    <w:p>
      <w:pPr>
        <w:pStyle w:val="3"/>
        <w:rPr/>
      </w:pPr>
      <w:r>
        <w:rPr/>
        <w:t>二 仲恒的微服务架构平台</w:t>
      </w:r>
    </w:p>
    <w:p>
      <w:pPr>
        <w:pStyle w:val="Normal"/>
        <w:rPr/>
      </w:pPr>
      <w:r>
        <w:rPr/>
        <w:tab/>
      </w:r>
      <w:r>
        <w:rPr/>
        <w:t>微服务架构平台运行起来比较简单，只要保证节点能正常运行，平台就能正常运行。</w:t>
      </w:r>
    </w:p>
    <w:p>
      <w:pPr>
        <w:pStyle w:val="ListParagraph"/>
        <w:numPr>
          <w:ilvl w:val="0"/>
          <w:numId w:val="2"/>
        </w:numPr>
        <w:rPr/>
      </w:pPr>
      <w:r>
        <w:rPr>
          <w:b/>
          <w:bCs/>
        </w:rPr>
        <w:t>利用微服务平台来测试的协议</w:t>
      </w:r>
      <w:bookmarkStart w:id="0" w:name="__DdeLink__272_688100532"/>
      <w:r>
        <w:rPr/>
        <w:t>：传输层为</w:t>
      </w:r>
      <w:r>
        <w:rPr/>
        <w:t>UDP</w:t>
      </w:r>
      <w:r>
        <w:rPr/>
        <w:t>，网络层为静态路由</w:t>
      </w:r>
      <w:r>
        <w:rPr/>
        <w:t>Srt</w:t>
      </w:r>
      <w:r>
        <w:rPr/>
        <w:t>，</w:t>
      </w:r>
      <w:r>
        <w:rPr/>
        <w:t>MAC</w:t>
      </w:r>
      <w:r>
        <w:rPr/>
        <w:t>层为</w:t>
      </w:r>
      <w:r>
        <w:rPr/>
        <w:t>new_aloha</w:t>
      </w:r>
      <w:r>
        <w:rPr/>
        <w:t>（带重传的</w:t>
      </w:r>
      <w:r>
        <w:rPr/>
        <w:t>aloha</w:t>
      </w:r>
      <w:r>
        <w:rPr/>
        <w:t>），物理层为</w:t>
      </w:r>
      <w:r>
        <w:rPr/>
        <w:t>MFSK</w:t>
      </w:r>
      <w:r>
        <w:rPr/>
        <w:t>或者</w:t>
      </w:r>
      <w:r>
        <w:rPr/>
        <w:t>QPSK</w:t>
      </w:r>
      <w:bookmarkEnd w:id="0"/>
      <w:r>
        <w:rPr/>
        <w:t>。</w:t>
      </w:r>
    </w:p>
    <w:p>
      <w:pPr>
        <w:pStyle w:val="ListParagraph"/>
        <w:numPr>
          <w:ilvl w:val="0"/>
          <w:numId w:val="2"/>
        </w:numPr>
        <w:rPr/>
      </w:pPr>
      <w:r>
        <w:rPr>
          <w:b/>
          <w:bCs/>
        </w:rPr>
        <w:t>配置参数的问题</w:t>
      </w:r>
      <w:r>
        <w:rPr/>
        <w:t>：测试时，需要配置的参数主要有：</w:t>
      </w:r>
      <w:r>
        <w:rPr>
          <w:color w:val="FF0000"/>
        </w:rPr>
        <w:t>发包数，随机发包的时间间隔，发送幅度和接收增益，一个数据包的大小（字节为单位），拓扑结构（静态路由的拓扑结构可以设置为不同的拓扑再测试，在水池测试的是单跳的路由）</w:t>
      </w:r>
    </w:p>
    <w:p>
      <w:pPr>
        <w:pStyle w:val="ListParagraph"/>
        <w:ind w:left="360" w:hanging="0"/>
        <w:rPr/>
      </w:pPr>
      <w:r>
        <w:rPr/>
        <w:t>经过在水池的测试，参数配置为：</w:t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  <w:t>发射幅度：</w:t>
      </w:r>
      <w:r>
        <w:rPr/>
        <w:t>0.005V</w:t>
      </w:r>
    </w:p>
    <w:p>
      <w:pPr>
        <w:pStyle w:val="ListParagraph"/>
        <w:ind w:left="360" w:hanging="0"/>
        <w:rPr/>
      </w:pPr>
      <w:r>
        <w:rPr/>
        <w:t>接收增益：</w:t>
      </w:r>
      <w:r>
        <w:rPr/>
        <w:t>0.2V</w:t>
      </w:r>
    </w:p>
    <w:p>
      <w:pPr>
        <w:pStyle w:val="ListParagraph"/>
        <w:ind w:left="360" w:hanging="0"/>
        <w:rPr/>
      </w:pPr>
      <w:r>
        <w:rPr/>
        <w:t>随机发包间隔：</w:t>
      </w:r>
      <w:r>
        <w:rPr/>
        <w:t>5s-30s</w:t>
      </w:r>
      <w:r>
        <w:rPr/>
        <w:t>均匀分布</w:t>
      </w:r>
    </w:p>
    <w:p>
      <w:pPr>
        <w:pStyle w:val="ListParagraph"/>
        <w:ind w:left="360" w:hanging="0"/>
        <w:rPr/>
      </w:pPr>
      <w:r>
        <w:rPr/>
        <w:t>包大小：</w:t>
      </w:r>
      <w:r>
        <w:rPr/>
        <w:t>42</w:t>
      </w:r>
      <w:r>
        <w:rPr/>
        <w:t>字节（即两帧</w:t>
      </w:r>
      <w:r>
        <w:rPr/>
        <w:t>Fsk</w:t>
      </w:r>
      <w:r>
        <w:rPr/>
        <w:t>）</w:t>
      </w:r>
    </w:p>
    <w:p>
      <w:pPr>
        <w:pStyle w:val="ListParagraph"/>
        <w:ind w:left="360" w:hanging="0"/>
        <w:rPr/>
      </w:pPr>
      <w:r>
        <w:rPr/>
        <w:t>总发包数：</w:t>
      </w:r>
      <w:r>
        <w:rPr/>
        <w:t>100</w:t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>
          <w:b/>
          <w:bCs/>
        </w:rPr>
        <w:t>水池测试结果</w:t>
      </w:r>
      <w:r>
        <w:rPr/>
        <w:t>：（目前还是仲恒原来的程序，没有性能分析图显示）</w:t>
      </w:r>
    </w:p>
    <w:p>
      <w:pPr>
        <w:pStyle w:val="ListParagraph"/>
        <w:ind w:left="360" w:hanging="0"/>
        <w:rPr/>
      </w:pPr>
      <w:r>
        <w:rPr/>
        <w:drawing>
          <wp:inline distT="0" distB="0" distL="0" distR="0">
            <wp:extent cx="3648075" cy="3916680"/>
            <wp:effectExtent l="0" t="0" r="0" b="0"/>
            <wp:docPr id="1" name="图片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/>
      </w:pPr>
      <w:r>
        <w:rPr>
          <w:b/>
          <w:bCs/>
        </w:rPr>
        <w:t>实验流程</w:t>
      </w:r>
      <w:r>
        <w:rPr/>
        <w:t>：</w:t>
      </w:r>
    </w:p>
    <w:p>
      <w:pPr>
        <w:pStyle w:val="ListParagraph"/>
        <w:numPr>
          <w:ilvl w:val="1"/>
          <w:numId w:val="2"/>
        </w:numPr>
        <w:rPr/>
      </w:pPr>
      <w:r>
        <w:rPr/>
        <w:t xml:space="preserve"> </w:t>
      </w:r>
      <w:r>
        <w:rPr/>
        <w:t>布放好节点。（因为俊杰的协议需要一个线性或者近似线性的拓扑，因此</w:t>
      </w:r>
      <w:r>
        <w:rPr>
          <w:color w:val="FF0000"/>
        </w:rPr>
        <w:t>如果测其他协议的话可能需要重新布置节点</w:t>
      </w:r>
      <w:r>
        <w:rPr/>
        <w:t>）</w:t>
      </w:r>
    </w:p>
    <w:p>
      <w:pPr>
        <w:pStyle w:val="ListParagraph"/>
        <w:numPr>
          <w:ilvl w:val="1"/>
          <w:numId w:val="2"/>
        </w:numPr>
        <w:rPr/>
      </w:pPr>
      <w:r>
        <w:rPr/>
        <w:t>运行浏览器前端的程序，进入界面配置好相应的参数。</w:t>
      </w:r>
    </w:p>
    <w:p>
      <w:pPr>
        <w:pStyle w:val="ListParagraph"/>
        <w:numPr>
          <w:ilvl w:val="1"/>
          <w:numId w:val="2"/>
        </w:numPr>
        <w:rPr/>
      </w:pPr>
      <w:r>
        <w:rPr/>
        <w:t>进行测试，等待发包完成。</w:t>
      </w:r>
    </w:p>
    <w:p>
      <w:pPr>
        <w:pStyle w:val="ListParagraph"/>
        <w:numPr>
          <w:ilvl w:val="1"/>
          <w:numId w:val="2"/>
        </w:numPr>
        <w:rPr/>
      </w:pPr>
      <w:r>
        <w:rPr/>
        <w:t>性能分析直接如上图，在界面以文本的形式显示。</w:t>
      </w:r>
    </w:p>
    <w:p>
      <w:pPr>
        <w:pStyle w:val="3"/>
        <w:rPr/>
      </w:pPr>
      <w:r>
        <w:rPr/>
        <w:t>三 杰文的图片传输协议</w:t>
      </w:r>
    </w:p>
    <w:p>
      <w:pPr>
        <w:pStyle w:val="ListParagraph"/>
        <w:numPr>
          <w:ilvl w:val="0"/>
          <w:numId w:val="3"/>
        </w:numPr>
        <w:rPr/>
      </w:pPr>
      <w:r>
        <w:rPr>
          <w:b/>
          <w:bCs/>
        </w:rPr>
        <w:t>性能分析：</w:t>
      </w:r>
      <w:r>
        <w:rPr/>
        <w:t>实测单跳、两跳、三跳和四跳传输图片成功与否，并分析其中的</w:t>
      </w:r>
      <w:r>
        <w:rPr/>
        <w:t>P2P</w:t>
      </w:r>
      <w:r>
        <w:rPr/>
        <w:t>和</w:t>
      </w:r>
      <w:r>
        <w:rPr/>
        <w:t>E2E</w:t>
      </w:r>
      <w:r>
        <w:rPr/>
        <w:t>的吞吐量、交付率、平均传输时延、</w:t>
      </w:r>
      <w:r>
        <w:rPr/>
        <w:t>PSNR</w:t>
      </w:r>
      <w:r>
        <w:rPr/>
        <w:t>等。</w:t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>
          <w:b/>
          <w:bCs/>
        </w:rPr>
        <w:t>拓扑结构：</w:t>
      </w:r>
      <w:r>
        <w:rPr/>
        <w:t>在路由层设置静态路由，拓扑结构呈链式，既</w:t>
      </w:r>
      <w:r>
        <w:rPr/>
        <w:t>A</w:t>
      </w:r>
      <w:r>
        <w:rPr/>
        <w:t>到</w:t>
      </w:r>
      <w:r>
        <w:rPr/>
        <w:t>B</w:t>
      </w:r>
      <w:r>
        <w:rPr/>
        <w:t>到</w:t>
      </w:r>
      <w:r>
        <w:rPr/>
        <w:t>C</w:t>
      </w:r>
      <w:r>
        <w:rPr/>
        <w:t>到</w:t>
      </w:r>
      <w:r>
        <w:rPr/>
        <w:t>D</w:t>
      </w:r>
      <w:r>
        <w:rPr/>
        <w:t>到</w:t>
      </w:r>
      <w:r>
        <w:rPr/>
        <w:t>E</w:t>
      </w:r>
      <w:r>
        <w:rPr/>
        <w:t>，固定</w:t>
      </w:r>
      <w:r>
        <w:rPr/>
        <w:t>A</w:t>
      </w:r>
      <w:r>
        <w:rPr/>
        <w:t>节点为发送节点，从</w:t>
      </w:r>
      <w:r>
        <w:rPr/>
        <w:t>A</w:t>
      </w:r>
      <w:r>
        <w:rPr/>
        <w:t>节点开始依次传输，实验依次设置节点</w:t>
      </w:r>
      <w:r>
        <w:rPr/>
        <w:t>BCDE</w:t>
      </w:r>
      <w:r>
        <w:rPr/>
        <w:t>为接收节点。</w:t>
      </w:r>
    </w:p>
    <w:p>
      <w:pPr>
        <w:pStyle w:val="ListParagraph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>
          <w:b/>
          <w:bCs/>
        </w:rPr>
        <w:t>参数配置：传输层为</w:t>
      </w:r>
      <w:r>
        <w:rPr>
          <w:b/>
          <w:bCs/>
        </w:rPr>
        <w:t>UDP</w:t>
      </w:r>
      <w:r>
        <w:rPr>
          <w:b/>
          <w:bCs/>
        </w:rPr>
        <w:t>，网络层为静态路由</w:t>
      </w:r>
      <w:r>
        <w:rPr>
          <w:b/>
          <w:bCs/>
        </w:rPr>
        <w:t>Srt</w:t>
      </w:r>
      <w:r>
        <w:rPr>
          <w:b/>
          <w:bCs/>
        </w:rPr>
        <w:t>，</w:t>
      </w:r>
      <w:r>
        <w:rPr>
          <w:b/>
          <w:bCs/>
        </w:rPr>
        <w:t>MAC</w:t>
      </w:r>
      <w:r>
        <w:rPr>
          <w:b/>
          <w:bCs/>
        </w:rPr>
        <w:t>层为</w:t>
      </w:r>
      <w:r>
        <w:rPr>
          <w:b/>
          <w:bCs/>
        </w:rPr>
        <w:t>fountain_aloha</w:t>
      </w:r>
      <w:r>
        <w:rPr>
          <w:b/>
          <w:bCs/>
        </w:rPr>
        <w:t>（带重传的</w:t>
      </w:r>
      <w:r>
        <w:rPr>
          <w:b/>
          <w:bCs/>
        </w:rPr>
        <w:t>aloha</w:t>
      </w:r>
      <w:r>
        <w:rPr>
          <w:b/>
          <w:bCs/>
        </w:rPr>
        <w:t>），物理层为</w:t>
      </w:r>
      <w:r>
        <w:rPr>
          <w:b/>
          <w:bCs/>
        </w:rPr>
        <w:t>MFSK</w:t>
      </w:r>
      <w:r>
        <w:rPr>
          <w:b/>
          <w:bCs/>
        </w:rPr>
        <w:t>或者</w:t>
      </w:r>
      <w:r>
        <w:rPr>
          <w:b/>
          <w:bCs/>
        </w:rPr>
        <w:t>QPSK</w:t>
      </w:r>
      <w:r>
        <w:rPr>
          <w:b/>
          <w:bCs/>
        </w:rPr>
        <w:t>。水池中</w:t>
      </w:r>
      <w:r>
        <w:rPr>
          <w:b/>
          <w:bCs/>
        </w:rPr>
        <w:t>MFSK</w:t>
      </w:r>
      <w:r>
        <w:rPr>
          <w:b/>
          <w:bCs/>
        </w:rPr>
        <w:t>和</w:t>
      </w:r>
      <w:r>
        <w:rPr>
          <w:b/>
          <w:bCs/>
        </w:rPr>
        <w:t>QPSK</w:t>
      </w:r>
      <w:r>
        <w:rPr>
          <w:b/>
          <w:bCs/>
        </w:rPr>
        <w:t>均能成功传送，但后者的发送和接受的功率需要适当提高，否则将会容易出现因为收到出错的数据包导致不能解码成功的情况，发包间隔是影响丢包率和换能器冲突的重要因素，因此，在实地环境测试时应适当提高发包间隔时间。</w:t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>
          <w:b/>
          <w:bCs/>
        </w:rPr>
        <w:t>喷泉码仿真信道或水池测试结果：</w:t>
      </w:r>
    </w:p>
    <w:p>
      <w:pPr>
        <w:pStyle w:val="ListParagraph"/>
        <w:ind w:left="360" w:firstLine="420"/>
        <w:rPr/>
      </w:pPr>
      <w:r>
        <w:rPr/>
        <w:t>单跳：仿真信道上发包间隔设置为</w:t>
      </w:r>
      <w:r>
        <w:rPr/>
        <w:t>5</w:t>
      </w:r>
      <w:r>
        <w:rPr/>
        <w:t>秒能成功发送；</w:t>
      </w:r>
    </w:p>
    <w:p>
      <w:pPr>
        <w:pStyle w:val="ListParagraph"/>
        <w:ind w:left="360" w:firstLine="420"/>
        <w:rPr/>
      </w:pPr>
      <w:r>
        <w:rPr/>
        <w:t>两跳：仿真信道上发包间隔设置为</w:t>
      </w:r>
      <w:r>
        <w:rPr/>
        <w:t>10</w:t>
      </w:r>
      <w:r>
        <w:rPr/>
        <w:t>秒能成功发送；</w:t>
      </w:r>
    </w:p>
    <w:p>
      <w:pPr>
        <w:pStyle w:val="ListParagraph"/>
        <w:ind w:left="360" w:firstLine="420"/>
        <w:rPr/>
      </w:pPr>
      <w:r>
        <w:rPr/>
        <w:t>三跳：仿真信道上发包间隔设置为</w:t>
      </w:r>
      <w:r>
        <w:rPr/>
        <w:t>15</w:t>
      </w:r>
      <w:r>
        <w:rPr/>
        <w:t>秒能成功发送；</w:t>
      </w:r>
    </w:p>
    <w:p>
      <w:pPr>
        <w:pStyle w:val="ListParagraph"/>
        <w:ind w:left="360" w:firstLine="420"/>
        <w:rPr/>
      </w:pPr>
      <w:r>
        <w:rPr/>
        <w:t>四跳：仿真信道上发包间隔设置为</w:t>
      </w:r>
      <w:r>
        <w:rPr/>
        <w:t>15</w:t>
      </w:r>
      <w:r>
        <w:rPr/>
        <w:t>、</w:t>
      </w:r>
      <w:r>
        <w:rPr/>
        <w:t>20</w:t>
      </w:r>
      <w:r>
        <w:rPr/>
        <w:t>秒会出现因为收到错误的包而导致不能成功发送的情况，</w:t>
      </w:r>
      <w:r>
        <w:rPr/>
        <w:t>23</w:t>
      </w:r>
      <w:r>
        <w:rPr/>
        <w:t>秒能正常发送；</w:t>
      </w:r>
    </w:p>
    <w:p>
      <w:pPr>
        <w:pStyle w:val="Normal"/>
        <w:rPr/>
      </w:pPr>
      <w:bookmarkStart w:id="1" w:name="_GoBack"/>
      <w:bookmarkStart w:id="2" w:name="_GoBack"/>
      <w:bookmarkEnd w:id="2"/>
      <w:r>
        <w:rPr/>
      </w:r>
    </w:p>
    <w:p>
      <w:pPr>
        <w:pStyle w:val="ListParagraph"/>
        <w:numPr>
          <w:ilvl w:val="0"/>
          <w:numId w:val="3"/>
        </w:numPr>
        <w:rPr/>
      </w:pPr>
      <w:bookmarkStart w:id="3" w:name="__DdeLink__198_912279204"/>
      <w:r>
        <w:rPr>
          <w:b/>
          <w:bCs/>
        </w:rPr>
        <w:t>RS+JPG</w:t>
      </w:r>
      <w:r>
        <w:rPr>
          <w:b/>
          <w:bCs/>
        </w:rPr>
        <w:t>仿真信道或水池测试结果：</w:t>
      </w:r>
    </w:p>
    <w:p>
      <w:pPr>
        <w:pStyle w:val="ListParagraph"/>
        <w:ind w:left="360" w:hanging="0"/>
        <w:rPr/>
      </w:pPr>
      <w:r>
        <w:rPr>
          <w:b/>
          <w:bCs/>
        </w:rPr>
        <w:t xml:space="preserve">       </w:t>
      </w:r>
      <w:r>
        <w:rPr>
          <w:b/>
          <w:bCs/>
        </w:rPr>
        <w:t>首先要在</w:t>
      </w:r>
      <w:r>
        <w:rPr>
          <w:b/>
          <w:bCs/>
        </w:rPr>
        <w:t>modelconfige.h</w:t>
      </w:r>
      <w:r>
        <w:rPr>
          <w:b/>
          <w:bCs/>
        </w:rPr>
        <w:t>中将</w:t>
      </w:r>
      <w:r>
        <w:rPr>
          <w:b/>
          <w:bCs/>
        </w:rPr>
        <w:t>MAC_PID</w:t>
      </w:r>
      <w:r>
        <w:rPr>
          <w:b/>
          <w:bCs/>
        </w:rPr>
        <w:t>修改为</w:t>
      </w:r>
      <w:r>
        <w:rPr>
          <w:b/>
          <w:bCs/>
        </w:rPr>
        <w:t>new_aloha</w:t>
      </w:r>
    </w:p>
    <w:p>
      <w:pPr>
        <w:pStyle w:val="ListParagraph"/>
        <w:ind w:left="360" w:firstLine="420"/>
        <w:rPr/>
      </w:pPr>
      <w:r>
        <w:rPr/>
        <w:t>单跳：仿真信道上发包间隔设置为</w:t>
      </w:r>
      <w:r>
        <w:rPr/>
        <w:t>4</w:t>
      </w:r>
      <w:r>
        <w:rPr/>
        <w:t>秒能解码出图片，有</w:t>
      </w:r>
      <w:r>
        <w:rPr/>
        <w:t>7</w:t>
      </w:r>
      <w:r>
        <w:rPr/>
        <w:t>个包未收到；</w:t>
      </w:r>
    </w:p>
    <w:p>
      <w:pPr>
        <w:pStyle w:val="ListParagraph"/>
        <w:ind w:left="360" w:firstLine="420"/>
        <w:rPr/>
      </w:pPr>
      <w:r>
        <w:rPr/>
        <w:t>两跳：仿真信道上发包间隔设置为</w:t>
      </w:r>
      <w:r>
        <w:rPr/>
        <w:t>10</w:t>
      </w:r>
      <w:r>
        <w:rPr/>
        <w:t>秒能解码出图片，有</w:t>
      </w:r>
      <w:r>
        <w:rPr/>
        <w:t>5</w:t>
      </w:r>
      <w:r>
        <w:rPr/>
        <w:t>个包未收到；</w:t>
      </w:r>
    </w:p>
    <w:p>
      <w:pPr>
        <w:pStyle w:val="ListParagraph"/>
        <w:ind w:left="360" w:firstLine="420"/>
        <w:rPr/>
      </w:pPr>
      <w:r>
        <w:rPr/>
        <w:t>三跳：仿真信道上发包间隔设置为</w:t>
      </w:r>
      <w:r>
        <w:rPr/>
        <w:t>20</w:t>
      </w:r>
      <w:r>
        <w:rPr/>
        <w:t>秒能解码出图片，有</w:t>
      </w:r>
      <w:r>
        <w:rPr/>
        <w:t>2</w:t>
      </w:r>
      <w:r>
        <w:rPr/>
        <w:t>个包未收到；</w:t>
      </w:r>
    </w:p>
    <w:p>
      <w:pPr>
        <w:pStyle w:val="ListParagraph"/>
        <w:ind w:left="360" w:firstLine="420"/>
        <w:rPr/>
      </w:pPr>
      <w:r>
        <w:rPr/>
        <w:t>四跳：仿真信道上发包间隔设置为</w:t>
      </w:r>
      <w:r>
        <w:rPr/>
        <w:t>28</w:t>
      </w:r>
      <w:r>
        <w:rPr/>
        <w:t>秒能解码出图片，有</w:t>
      </w:r>
      <w:r>
        <w:rPr/>
        <w:t>3</w:t>
      </w:r>
      <w:bookmarkEnd w:id="3"/>
      <w:r>
        <w:rPr/>
        <w:t>个包未收到；</w:t>
      </w:r>
    </w:p>
    <w:p>
      <w:pPr>
        <w:pStyle w:val="ListParagraph"/>
        <w:ind w:left="360" w:firstLine="420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>
          <w:b/>
          <w:bCs/>
        </w:rPr>
        <w:t>RS+JPG</w:t>
      </w:r>
      <w:r>
        <w:rPr>
          <w:b/>
          <w:bCs/>
        </w:rPr>
        <w:t>（和喷泉码一样）：</w:t>
      </w:r>
    </w:p>
    <w:p>
      <w:pPr>
        <w:pStyle w:val="ListParagraph"/>
        <w:ind w:left="360" w:hanging="0"/>
        <w:rPr/>
      </w:pPr>
      <w:r>
        <w:rPr>
          <w:b/>
          <w:bCs/>
        </w:rPr>
        <w:t>例如在仿真信道上的测试结果</w:t>
      </w:r>
    </w:p>
    <w:p>
      <w:pPr>
        <w:pStyle w:val="ListParagraph"/>
        <w:ind w:left="360" w:hanging="0"/>
        <w:jc w:val="center"/>
        <w:rPr>
          <w:b/>
          <w:b/>
          <w:bCs/>
        </w:rPr>
      </w:pPr>
      <w:bookmarkStart w:id="4" w:name="__DdeLink__198_9122792041"/>
      <w:bookmarkEnd w:id="4"/>
      <w:r>
        <w:rPr/>
        <w:drawing>
          <wp:inline distT="0" distB="5715" distL="0" distR="3810">
            <wp:extent cx="5273040" cy="1671320"/>
            <wp:effectExtent l="0" t="0" r="0" b="0"/>
            <wp:docPr id="2" name="图片 3" descr="图片包含 屏幕截图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图片包含 屏幕截图, 文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22418" r="0" b="35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360" w:hanging="0"/>
        <w:jc w:val="center"/>
        <w:rPr>
          <w:b/>
          <w:b/>
          <w:bCs/>
        </w:rPr>
      </w:pPr>
      <w:r>
        <w:rPr/>
        <w:drawing>
          <wp:inline distT="0" distB="0" distL="0" distR="6350">
            <wp:extent cx="4584700" cy="3505835"/>
            <wp:effectExtent l="0" t="0" r="0" b="0"/>
            <wp:docPr id="3" name="图像1" descr="图片包含 文字, 电子产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1" descr="图片包含 文字, 电子产品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5687" t="4476" r="7351" b="68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hanging="0"/>
        <w:rPr>
          <w:b/>
          <w:b/>
          <w:bCs/>
        </w:rPr>
      </w:pPr>
      <w:r>
        <w:rPr>
          <w:b/>
          <w:bCs/>
        </w:rPr>
      </w:r>
    </w:p>
    <w:p>
      <w:pPr>
        <w:pStyle w:val="ListParagraph"/>
        <w:numPr>
          <w:ilvl w:val="0"/>
          <w:numId w:val="3"/>
        </w:numPr>
        <w:rPr>
          <w:b/>
          <w:b/>
          <w:bCs/>
        </w:rPr>
      </w:pPr>
      <w:r>
        <w:rPr>
          <w:b/>
          <w:bCs/>
        </w:rPr>
        <w:t>实验流程：</w:t>
      </w:r>
    </w:p>
    <w:p>
      <w:pPr>
        <w:pStyle w:val="Normal"/>
        <w:rPr>
          <w:b/>
          <w:b/>
          <w:bCs/>
        </w:rPr>
      </w:pPr>
      <w:r>
        <w:rPr/>
        <w:t xml:space="preserve">① </w:t>
      </w:r>
      <w:r>
        <w:rPr/>
        <w:t>布放好节点，摆成线性拓扑（或其他拓扑）</w:t>
      </w:r>
    </w:p>
    <w:p>
      <w:pPr>
        <w:pStyle w:val="Normal"/>
        <w:rPr/>
      </w:pPr>
      <w:r>
        <w:rPr/>
        <w:t xml:space="preserve">② </w:t>
      </w:r>
      <w:r>
        <w:rPr/>
        <w:t>根据节点位置，大致测量节点的位置，然后将坐标位置写入配置文件中。（事实上不需要太过精准的知道位置，只要大概知道节点的相对深度即可）</w:t>
      </w:r>
    </w:p>
    <w:p>
      <w:pPr>
        <w:pStyle w:val="Normal"/>
        <w:rPr/>
      </w:pPr>
      <w:r>
        <w:rPr/>
        <w:t xml:space="preserve">③ </w:t>
      </w:r>
      <w:r>
        <w:rPr/>
        <w:t>修改协议，重新编译，测试网络是否连通，依次启动各个节点，开始测试。</w:t>
      </w:r>
    </w:p>
    <w:p>
      <w:pPr>
        <w:pStyle w:val="Normal"/>
        <w:rPr/>
      </w:pPr>
      <w:r>
        <w:rPr/>
        <w:t xml:space="preserve">④ </w:t>
      </w:r>
      <w:r>
        <w:rPr/>
        <w:t>如果最深处的节点（即产生数据包的节点）不在产生数据包，说明测试结束。</w:t>
      </w:r>
    </w:p>
    <w:p>
      <w:pPr>
        <w:pStyle w:val="Normal"/>
        <w:rPr/>
      </w:pPr>
      <w:r>
        <w:rPr/>
        <w:t xml:space="preserve">⑤ </w:t>
      </w:r>
      <w:r>
        <w:rPr/>
        <w:t>通过日志文件来进行性能分析。</w:t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等线">
    <w:charset w:val="01"/>
    <w:family w:val="roman"/>
    <w:pitch w:val="variable"/>
  </w:font>
  <w:font w:name="等线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b/>
        <w:bCs w:val="false"/>
        <w:lang w:eastAsia="zh-CN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"/>
      <w:lvlJc w:val="left"/>
      <w:pPr>
        <w:ind w:left="780" w:hanging="36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lvl w:ilvl="0">
      <w:start w:val="1"/>
      <w:numFmt w:val="decimal"/>
      <w:lvlText w:val="%1、"/>
      <w:lvlJc w:val="left"/>
      <w:pPr>
        <w:ind w:left="360" w:hanging="360"/>
      </w:pPr>
      <w:rPr>
        <w:b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40"/>
  <w:defaultTabStop w:val="4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等线" w:hAnsi="等线" w:eastAsia="" w:cs="等线" w:asciiTheme="minorHAnsi" w:cstheme="minorBidi" w:eastAsiaTheme="minorEastAsia" w:hAnsiTheme="minorHAnsi"/>
        <w:szCs w:val="22"/>
        <w:lang w:val="en-US" w:eastAsia="zh-CN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bidi w:val="0"/>
      <w:jc w:val="both"/>
    </w:pPr>
    <w:rPr>
      <w:rFonts w:ascii="等线" w:hAnsi="等线" w:eastAsia="" w:cs="等线"/>
      <w:color w:val="00000A"/>
      <w:sz w:val="21"/>
      <w:szCs w:val="22"/>
      <w:lang w:val="en-US" w:eastAsia="zh-CN" w:bidi="ar-SA"/>
    </w:rPr>
  </w:style>
  <w:style w:type="paragraph" w:styleId="1">
    <w:name w:val="Heading 1"/>
    <w:basedOn w:val="Normal"/>
    <w:link w:val="10"/>
    <w:uiPriority w:val="9"/>
    <w:qFormat/>
    <w:rsid w:val="00794a9c"/>
    <w:pPr>
      <w:keepNext/>
      <w:keepLines/>
      <w:spacing w:lineRule="auto" w:line="578" w:before="340" w:after="330"/>
      <w:outlineLvl w:val="0"/>
    </w:pPr>
    <w:rPr>
      <w:b/>
      <w:bCs/>
      <w:sz w:val="44"/>
      <w:szCs w:val="44"/>
    </w:rPr>
  </w:style>
  <w:style w:type="paragraph" w:styleId="2">
    <w:name w:val="Heading 2"/>
    <w:basedOn w:val="Normal"/>
    <w:link w:val="20"/>
    <w:uiPriority w:val="9"/>
    <w:unhideWhenUsed/>
    <w:qFormat/>
    <w:rsid w:val="003926ed"/>
    <w:pPr>
      <w:keepNext/>
      <w:keepLines/>
      <w:spacing w:lineRule="auto" w:line="415" w:before="260" w:after="260"/>
      <w:outlineLvl w:val="1"/>
    </w:pPr>
    <w:rPr>
      <w:rFonts w:ascii="等线 Light" w:hAnsi="等线 Light" w:eastAsia="" w:cs="等线 Light" w:asciiTheme="majorHAnsi" w:cstheme="majorBidi" w:eastAsiaTheme="majorEastAsia" w:hAnsiTheme="majorHAnsi"/>
      <w:b/>
      <w:bCs/>
      <w:sz w:val="32"/>
      <w:szCs w:val="32"/>
    </w:rPr>
  </w:style>
  <w:style w:type="paragraph" w:styleId="3">
    <w:name w:val="Heading 3"/>
    <w:basedOn w:val="Normal"/>
    <w:link w:val="30"/>
    <w:uiPriority w:val="9"/>
    <w:unhideWhenUsed/>
    <w:qFormat/>
    <w:rsid w:val="00815fbb"/>
    <w:pPr>
      <w:keepNext/>
      <w:keepLines/>
      <w:spacing w:lineRule="auto" w:line="415" w:before="260" w:after="260"/>
      <w:outlineLvl w:val="2"/>
    </w:pPr>
    <w:rPr>
      <w:b/>
      <w:bCs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标题 1 字符"/>
    <w:basedOn w:val="DefaultParagraphFont"/>
    <w:link w:val="1"/>
    <w:uiPriority w:val="9"/>
    <w:qFormat/>
    <w:rsid w:val="00794a9c"/>
    <w:rPr>
      <w:b/>
      <w:bCs/>
      <w:sz w:val="44"/>
      <w:szCs w:val="44"/>
    </w:rPr>
  </w:style>
  <w:style w:type="character" w:styleId="21" w:customStyle="1">
    <w:name w:val="标题 2 字符"/>
    <w:basedOn w:val="DefaultParagraphFont"/>
    <w:link w:val="2"/>
    <w:uiPriority w:val="9"/>
    <w:qFormat/>
    <w:rsid w:val="003926ed"/>
    <w:rPr>
      <w:rFonts w:ascii="等线 Light" w:hAnsi="等线 Light" w:eastAsia="" w:cs="等线 Light" w:asciiTheme="majorHAnsi" w:cstheme="majorBidi" w:eastAsiaTheme="majorEastAsia" w:hAnsiTheme="majorHAnsi"/>
      <w:b/>
      <w:bCs/>
      <w:sz w:val="32"/>
      <w:szCs w:val="32"/>
    </w:rPr>
  </w:style>
  <w:style w:type="character" w:styleId="31" w:customStyle="1">
    <w:name w:val="标题 3 字符"/>
    <w:basedOn w:val="DefaultParagraphFont"/>
    <w:link w:val="3"/>
    <w:uiPriority w:val="9"/>
    <w:qFormat/>
    <w:rsid w:val="00815fbb"/>
    <w:rPr>
      <w:b/>
      <w:bCs/>
      <w:sz w:val="32"/>
      <w:szCs w:val="32"/>
    </w:rPr>
  </w:style>
  <w:style w:type="character" w:styleId="ListLabel1" w:customStyle="1">
    <w:name w:val="ListLabel 1"/>
    <w:qFormat/>
    <w:rPr>
      <w:b/>
      <w:bCs w:val="false"/>
      <w:lang w:eastAsia="zh-CN"/>
    </w:rPr>
  </w:style>
  <w:style w:type="character" w:styleId="ListLabel2" w:customStyle="1">
    <w:name w:val="ListLabel 2"/>
    <w:qFormat/>
    <w:rPr>
      <w:b/>
      <w:bCs w:val="false"/>
      <w:lang w:eastAsia="zh-CN"/>
    </w:rPr>
  </w:style>
  <w:style w:type="character" w:styleId="ListLabel3" w:customStyle="1">
    <w:name w:val="ListLabel 3"/>
    <w:qFormat/>
    <w:rPr>
      <w:b/>
      <w:bCs w:val="false"/>
      <w:lang w:eastAsia="zh-CN"/>
    </w:rPr>
  </w:style>
  <w:style w:type="character" w:styleId="ListLabel4" w:customStyle="1">
    <w:name w:val="ListLabel 4"/>
    <w:qFormat/>
    <w:rPr>
      <w:b/>
      <w:bCs w:val="false"/>
      <w:lang w:eastAsia="zh-CN"/>
    </w:rPr>
  </w:style>
  <w:style w:type="character" w:styleId="ListLabel5">
    <w:name w:val="ListLabel 5"/>
    <w:qFormat/>
    <w:rPr>
      <w:b/>
      <w:bCs w:val="false"/>
      <w:lang w:eastAsia="zh-CN"/>
    </w:rPr>
  </w:style>
  <w:style w:type="character" w:styleId="ListLabel6">
    <w:name w:val="ListLabel 6"/>
    <w:qFormat/>
    <w:rPr>
      <w:b/>
    </w:rPr>
  </w:style>
  <w:style w:type="paragraph" w:styleId="Style11">
    <w:name w:val="标题"/>
    <w:basedOn w:val="Normal"/>
    <w:next w:val="Style12"/>
    <w:qFormat/>
    <w:pPr>
      <w:keepNext/>
      <w:spacing w:before="240" w:after="120"/>
    </w:pPr>
    <w:rPr>
      <w:rFonts w:ascii="Liberation Sans" w:hAnsi="Liberation Sans" w:eastAsia="Noto Sans CJK SC Regular" w:cs="Noto Sans CJK SC Regular"/>
      <w:sz w:val="28"/>
      <w:szCs w:val="28"/>
    </w:rPr>
  </w:style>
  <w:style w:type="paragraph" w:styleId="Style12">
    <w:name w:val="Body Text"/>
    <w:basedOn w:val="Normal"/>
    <w:pPr>
      <w:spacing w:lineRule="auto" w:line="288" w:before="0" w:after="140"/>
    </w:pPr>
    <w:rPr/>
  </w:style>
  <w:style w:type="paragraph" w:styleId="Style13">
    <w:name w:val="List"/>
    <w:basedOn w:val="Style12"/>
    <w:pPr/>
    <w:rPr/>
  </w:style>
  <w:style w:type="paragraph" w:styleId="Style14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5" w:customStyle="1">
    <w:name w:val="索引"/>
    <w:basedOn w:val="Normal"/>
    <w:qFormat/>
    <w:pPr>
      <w:suppressLineNumbers/>
    </w:pPr>
    <w:rPr/>
  </w:style>
  <w:style w:type="paragraph" w:styleId="Style16">
    <w:name w:val="Title"/>
    <w:basedOn w:val="Normal"/>
    <w:qFormat/>
    <w:pPr>
      <w:keepNext/>
      <w:spacing w:before="240" w:after="120"/>
    </w:pPr>
    <w:rPr>
      <w:rFonts w:ascii="Liberation Sans" w:hAnsi="Liberation Sans" w:eastAsia="Noto Sans CJK SC Regular" w:cs="Noto Sans CJK SC Regular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426753"/>
    <w:pPr>
      <w:ind w:firstLine="42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3059</TotalTime>
  <Application>LibreOffice/5.1.6.2$Linux_X86_64 LibreOffice_project/10m0$Build-2</Application>
  <Pages>4</Pages>
  <Words>382</Words>
  <CharactersWithSpaces>2179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2019-07-03T02:43:00Z</dcterms:created>
  <dc:creator>987269621@qq.com</dc:creator>
  <dc:description/>
  <dc:language>zh-CN</dc:language>
  <cp:lastModifiedBy>liang</cp:lastModifiedBy>
  <dcterms:modified xsi:type="dcterms:W3CDTF">2019-07-29T03:00:00Z</dcterms:modified>
  <cp:revision>96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