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u w:val="none"/>
          <w:rtl w:val="0"/>
        </w:rPr>
        <w:t xml:space="preserve">Berita Acara Serah Terima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u w:val="none"/>
          <w:rtl w:val="0"/>
        </w:rPr>
        <w:t xml:space="preserve">Proyek Pembuatan Website AGT /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PT. Arbe Global 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Pada hari</w:t>
      </w:r>
      <w:r w:rsidDel="00000000" w:rsidR="00000000" w:rsidRPr="00000000">
        <w:rPr>
          <w:rtl w:val="0"/>
        </w:rPr>
        <w:t xml:space="preserve"> Kamis</w:t>
      </w: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, tanggal </w:t>
      </w:r>
      <w:r w:rsidDel="00000000" w:rsidR="00000000" w:rsidRPr="00000000">
        <w:rPr>
          <w:rtl w:val="0"/>
        </w:rPr>
        <w:t xml:space="preserve">25 Juni, </w:t>
      </w: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dilakukan acara serah terima proyek dengan rincian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Jenis Software       : Aplikasi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Nama Software        : Company Profile AGT / Arbechem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Kondisi              : Dapat dijalankan pada www.arbetrading.com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Penanggung Jawab     : Persada Ramiiza Abyudaya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Alamat               : </w:t>
      </w:r>
      <w:r w:rsidDel="00000000" w:rsidR="00000000" w:rsidRPr="00000000">
        <w:rPr>
          <w:rtl w:val="0"/>
        </w:rPr>
        <w:t xml:space="preserve">Jl. Sangkuriang No.11, Dago, Kecamatan Coblong, Kota Bandung, Jawa Barat 40135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Selaku </w:t>
      </w:r>
      <w:r w:rsidDel="00000000" w:rsidR="00000000" w:rsidRPr="00000000">
        <w:rPr>
          <w:b w:val="1"/>
          <w:bCs w:val="1"/>
          <w:i w:val="0"/>
          <w:iCs w:val="0"/>
          <w:u w:val="none"/>
          <w:rtl w:val="0"/>
        </w:rPr>
        <w:t xml:space="preserve">pengembang proyek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Software tersebut diserahkan kepada: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Nama Instansi        : </w:t>
      </w:r>
      <w:r w:rsidDel="00000000" w:rsidR="00000000" w:rsidRPr="00000000">
        <w:rPr>
          <w:rtl w:val="0"/>
        </w:rPr>
        <w:t xml:space="preserve">PT. Arbe Global 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Alamat               : Jakarta, </w:t>
      </w:r>
      <w:r w:rsidDel="00000000" w:rsidR="00000000" w:rsidRPr="00000000">
        <w:rPr>
          <w:rtl w:val="0"/>
        </w:rPr>
        <w:t xml:space="preserve">Indonesia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Selaku </w:t>
      </w:r>
      <w:r w:rsidDel="00000000" w:rsidR="00000000" w:rsidRPr="00000000">
        <w:rPr>
          <w:b w:val="1"/>
          <w:bCs w:val="1"/>
          <w:i w:val="0"/>
          <w:iCs w:val="0"/>
          <w:u w:val="none"/>
          <w:rtl w:val="0"/>
        </w:rPr>
        <w:t xml:space="preserve">pemilik proyek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Adapun rincian software yang diserahkan adalah sebagai berikut</w:t>
      </w:r>
      <w:r w:rsidDel="00000000" w:rsidR="00000000" w:rsidRPr="00000000">
        <w:rPr>
          <w:rtl w:val="0"/>
        </w:rPr>
      </w:r>
    </w:p>
    <w:tbl>
      <w:tblPr>
        <w:tblStyle w:val="Table1"/>
        <w:tblW w:w="8702.0" w:type="dxa"/>
        <w:jc w:val="left"/>
        <w:tblInd w:w="-115.0" w:type="dxa"/>
        <w:tblLayout w:type="fixed"/>
        <w:tblLook w:val="0400"/>
      </w:tblPr>
      <w:tblGrid>
        <w:gridCol w:w="680"/>
        <w:gridCol w:w="8022"/>
        <w:tblGridChange w:id="0">
          <w:tblGrid>
            <w:gridCol w:w="680"/>
            <w:gridCol w:w="80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Rincian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website AGT / Arbechem Group pada alamat www.arbetrading.com.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 GitHub dan source code website pada tautan https://github.com/persadaramiiza/agt-website.</w:t>
            </w:r>
          </w:p>
        </w:tc>
      </w:tr>
    </w:tbl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u w:val="none"/>
          <w:rtl w:val="0"/>
        </w:rPr>
        <w:t xml:space="preserve">Catatan: kata sandi, token, kunci akses, dan kredensial lain tidak dicantumkan dalam berita acara ini. Kredensial disampaikan melalui kanal terpisah yang disepakati para pihak.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b w:val="0"/>
          <w:bCs w:val="0"/>
          <w:i w:val="0"/>
          <w:iCs w:val="0"/>
          <w:u w:val="none"/>
          <w:rtl w:val="0"/>
        </w:rPr>
        <w:t xml:space="preserve">Demikian berita acara serah terima dari pengembang ke pemilik website. Adapun software diberikan dalam kondisi yang baik dan dalam kondisi yang sudah disetujui oleh PIHAK KEDUA ketika software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20" w:lineRule="auto"/>
        <w:jc w:val="right"/>
        <w:rPr/>
      </w:pPr>
      <w:r w:rsidDel="00000000" w:rsidR="00000000" w:rsidRPr="00000000">
        <w:rPr>
          <w:rtl w:val="0"/>
        </w:rPr>
        <w:t xml:space="preserve">Bandung, 25 Juni 2026</w:t>
      </w:r>
    </w:p>
    <w:tbl>
      <w:tblPr>
        <w:tblStyle w:val="Table2"/>
        <w:tblW w:w="8702.0" w:type="dxa"/>
        <w:jc w:val="left"/>
        <w:tblInd w:w="-115.0" w:type="dxa"/>
        <w:tblLayout w:type="fixed"/>
        <w:tblLook w:val="0400"/>
      </w:tblPr>
      <w:tblGrid>
        <w:gridCol w:w="4351"/>
        <w:gridCol w:w="4351"/>
        <w:tblGridChange w:id="0">
          <w:tblGrid>
            <w:gridCol w:w="4351"/>
            <w:gridCol w:w="4351"/>
          </w:tblGrid>
        </w:tblGridChange>
      </w:tblGrid>
      <w:tr>
        <w:trPr>
          <w:cantSplit w:val="0"/>
          <w:trHeight w:val="2096.477050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rtl w:val="0"/>
              </w:rPr>
              <w:t xml:space="preserve">Pengembang,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rtl w:val="0"/>
              </w:rPr>
              <w:t xml:space="preserve">Persada Ramiiza Abyudaya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rtl w:val="0"/>
              </w:rPr>
              <w:t xml:space="preserve">Fullstack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rtl w:val="0"/>
              </w:rPr>
              <w:t xml:space="preserve">PIHAK KEDUA,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b w:val="0"/>
                <w:bCs w:val="0"/>
                <w:i w:val="0"/>
                <w:iCs w:val="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Sofyan Sauri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47" w:top="1389" w:left="1446" w:right="144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JOk6/KAezsflcMhdY09CCJYYJw==">CgMxLjA4AGohChRzdWdnZXN0LmRjbzJzNGZ5cjl1ahIJQXJiZSBDaGVtaiEKFHN1Z2dlc3QueWtpN2lzODd0OG5jEglBcmJlIENoZW1qIQoUc3VnZ2VzdC5ncDNndWhxMnVpMGMSCUFyYmUgQ2hlbWohChRzdWdnZXN0Lm14OGtiY2p6M2szMxIJQXJiZSBDaGVtciExc0Y3NE9YaEU3SjhfRDFSemFGUEdST2VRMEU1TmFwZ2g=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