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B1A2" w14:textId="4E9A70CD" w:rsidR="002C763D" w:rsidRDefault="0006172A" w:rsidP="0006172A">
      <w:r w:rsidRPr="0006172A">
        <w:t>Overall, this is a very thoughtfully designed RAG system. The results are clearly documented, and the limitations are presented transparently and analyzed with appropriate honesty. The study makes a meaningful contribution. The following areas could be strengthened to improve rigor and impact:</w:t>
      </w:r>
    </w:p>
    <w:p w14:paraId="3D5EFEBC" w14:textId="652C7AB6" w:rsidR="002C763D" w:rsidRDefault="0006172A" w:rsidP="0006172A">
      <w:pPr>
        <w:pStyle w:val="ListParagraph"/>
        <w:numPr>
          <w:ilvl w:val="0"/>
          <w:numId w:val="2"/>
        </w:numPr>
      </w:pPr>
      <w:r w:rsidRPr="0006172A">
        <w:t xml:space="preserve">Clarifying </w:t>
      </w:r>
      <w:r>
        <w:t>c</w:t>
      </w:r>
      <w:r w:rsidRPr="0006172A">
        <w:t xml:space="preserve">laims of </w:t>
      </w:r>
      <w:r>
        <w:t xml:space="preserve">2.3 </w:t>
      </w:r>
      <w:r w:rsidRPr="0006172A">
        <w:t>Significance</w:t>
      </w:r>
      <w:r>
        <w:t xml:space="preserve"> section</w:t>
      </w:r>
    </w:p>
    <w:p w14:paraId="083E4CB4" w14:textId="275E5B46" w:rsidR="0006172A" w:rsidRDefault="0006172A" w:rsidP="0006172A">
      <w:pPr>
        <w:pStyle w:val="ListParagraph"/>
      </w:pPr>
      <w:r>
        <w:t>The current statements of significance read as claims that are not directly supported by evidence within this study, nor are they grounded in citations. Recommend either:</w:t>
      </w:r>
    </w:p>
    <w:p w14:paraId="59114B1D" w14:textId="69E04466" w:rsidR="0006172A" w:rsidRDefault="0006172A" w:rsidP="0006172A">
      <w:pPr>
        <w:pStyle w:val="ListParagraph"/>
        <w:numPr>
          <w:ilvl w:val="0"/>
          <w:numId w:val="3"/>
        </w:numPr>
      </w:pPr>
      <w:r>
        <w:t>Framing these statements as literature-informed motivations, supported by relevant references; or</w:t>
      </w:r>
    </w:p>
    <w:p w14:paraId="271511E6" w14:textId="77777777" w:rsidR="0006172A" w:rsidRDefault="0006172A" w:rsidP="0006172A">
      <w:pPr>
        <w:pStyle w:val="ListParagraph"/>
        <w:numPr>
          <w:ilvl w:val="0"/>
          <w:numId w:val="3"/>
        </w:numPr>
      </w:pPr>
      <w:r>
        <w:t>Reframing them as research questions or hypotheses that this study aims to investigate.</w:t>
      </w:r>
    </w:p>
    <w:p w14:paraId="122A638D" w14:textId="77777777" w:rsidR="00E26DDB" w:rsidRDefault="00E26DDB" w:rsidP="00E26DDB">
      <w:pPr>
        <w:pStyle w:val="ListParagraph"/>
        <w:ind w:left="1440"/>
      </w:pPr>
    </w:p>
    <w:p w14:paraId="74523279" w14:textId="708309E7" w:rsidR="0006172A" w:rsidRDefault="0006172A" w:rsidP="0006172A">
      <w:pPr>
        <w:pStyle w:val="ListParagraph"/>
        <w:numPr>
          <w:ilvl w:val="0"/>
          <w:numId w:val="2"/>
        </w:numPr>
      </w:pPr>
      <w:r>
        <w:t>Clarifying the n</w:t>
      </w:r>
      <w:r w:rsidRPr="0006172A">
        <w:t xml:space="preserve">ature and </w:t>
      </w:r>
      <w:r>
        <w:t>s</w:t>
      </w:r>
      <w:r w:rsidRPr="0006172A">
        <w:t xml:space="preserve">cope of the 300 </w:t>
      </w:r>
      <w:r>
        <w:t>e</w:t>
      </w:r>
      <w:r w:rsidRPr="0006172A">
        <w:t xml:space="preserve">valuation </w:t>
      </w:r>
      <w:r>
        <w:t>q</w:t>
      </w:r>
      <w:r w:rsidRPr="0006172A">
        <w:t>uestions</w:t>
      </w:r>
    </w:p>
    <w:p w14:paraId="04E076D6" w14:textId="272E5FF6" w:rsidR="0006172A" w:rsidRDefault="0006172A" w:rsidP="0006172A">
      <w:pPr>
        <w:pStyle w:val="ListParagraph"/>
      </w:pPr>
      <w:r>
        <w:t xml:space="preserve">More detail is needed about the composition of the 300 evaluation questions, including: </w:t>
      </w:r>
    </w:p>
    <w:p w14:paraId="323B968E" w14:textId="77777777" w:rsidR="0006172A" w:rsidRDefault="0006172A" w:rsidP="0006172A">
      <w:pPr>
        <w:pStyle w:val="ListParagraph"/>
        <w:numPr>
          <w:ilvl w:val="0"/>
          <w:numId w:val="4"/>
        </w:numPr>
      </w:pPr>
      <w:r>
        <w:t>What domains and subdomains do they cover?</w:t>
      </w:r>
    </w:p>
    <w:p w14:paraId="60742452" w14:textId="77777777" w:rsidR="0006172A" w:rsidRDefault="0006172A" w:rsidP="0006172A">
      <w:pPr>
        <w:pStyle w:val="ListParagraph"/>
        <w:numPr>
          <w:ilvl w:val="0"/>
          <w:numId w:val="4"/>
        </w:numPr>
      </w:pPr>
      <w:r>
        <w:t>What cognitive level do they target?</w:t>
      </w:r>
    </w:p>
    <w:p w14:paraId="2361A2C5" w14:textId="2F3C08A4" w:rsidR="0006172A" w:rsidRDefault="0006172A" w:rsidP="0006172A">
      <w:pPr>
        <w:pStyle w:val="ListParagraph"/>
      </w:pPr>
      <w:r>
        <w:t>The examples provided appear to focus primarily on fact retrieval. However, in real-world use, users often ask deeper “why” and “how” questions, such as: Why should a particular methodology be implemented (e.g., sampling, weighting, variance estimation)? How should plausible values be used in analysis? Why do gender gaps differ across countries?</w:t>
      </w:r>
    </w:p>
    <w:p w14:paraId="73AE23D3" w14:textId="77777777" w:rsidR="0006172A" w:rsidRDefault="0006172A" w:rsidP="0006172A">
      <w:pPr>
        <w:pStyle w:val="ListParagraph"/>
      </w:pPr>
    </w:p>
    <w:p w14:paraId="3AB3CA0E" w14:textId="77D9E61C" w:rsidR="0006172A" w:rsidRDefault="0006172A" w:rsidP="0006172A">
      <w:pPr>
        <w:pStyle w:val="ListParagraph"/>
      </w:pPr>
      <w:r>
        <w:t xml:space="preserve">If such reasoning-oriented questions were not included in the evaluation set, this should be explicitly acknowledged and discussed. </w:t>
      </w:r>
      <w:r w:rsidR="00E26DDB" w:rsidRPr="00E26DDB">
        <w:t>Currently, the limitations section mentions this only briefly and would benefit from a more substantive discussion.</w:t>
      </w:r>
    </w:p>
    <w:p w14:paraId="1BD48DEB" w14:textId="77777777" w:rsidR="00E26DDB" w:rsidRDefault="00E26DDB" w:rsidP="0006172A">
      <w:pPr>
        <w:pStyle w:val="ListParagraph"/>
      </w:pPr>
    </w:p>
    <w:p w14:paraId="54A458AF" w14:textId="5E93FE63" w:rsidR="0006172A" w:rsidRDefault="0006172A" w:rsidP="0006172A">
      <w:pPr>
        <w:pStyle w:val="ListParagraph"/>
        <w:numPr>
          <w:ilvl w:val="0"/>
          <w:numId w:val="2"/>
        </w:numPr>
      </w:pPr>
      <w:r w:rsidRPr="0006172A">
        <w:t xml:space="preserve">Research </w:t>
      </w:r>
      <w:r>
        <w:t>d</w:t>
      </w:r>
      <w:r w:rsidRPr="0006172A">
        <w:t xml:space="preserve">esign: Missing </w:t>
      </w:r>
      <w:r>
        <w:t>b</w:t>
      </w:r>
      <w:r w:rsidRPr="0006172A">
        <w:t xml:space="preserve">aseline </w:t>
      </w:r>
      <w:r>
        <w:t>c</w:t>
      </w:r>
      <w:r w:rsidRPr="0006172A">
        <w:t>omparison</w:t>
      </w:r>
    </w:p>
    <w:p w14:paraId="0069E653" w14:textId="77777777" w:rsidR="00110A3A" w:rsidRDefault="00110A3A" w:rsidP="00110A3A">
      <w:pPr>
        <w:pStyle w:val="ListParagraph"/>
      </w:pPr>
      <w:r>
        <w:t>To establish the value of the RAG approach, it would be important to evaluate:</w:t>
      </w:r>
    </w:p>
    <w:p w14:paraId="4AA89C72" w14:textId="77777777" w:rsidR="00110A3A" w:rsidRDefault="00110A3A" w:rsidP="00110A3A">
      <w:pPr>
        <w:pStyle w:val="ListParagraph"/>
        <w:numPr>
          <w:ilvl w:val="0"/>
          <w:numId w:val="5"/>
        </w:numPr>
      </w:pPr>
      <w:r>
        <w:t>Performance with retrieval</w:t>
      </w:r>
    </w:p>
    <w:p w14:paraId="649FD70A" w14:textId="77777777" w:rsidR="00110A3A" w:rsidRDefault="00110A3A" w:rsidP="00110A3A">
      <w:pPr>
        <w:pStyle w:val="ListParagraph"/>
        <w:numPr>
          <w:ilvl w:val="0"/>
          <w:numId w:val="5"/>
        </w:numPr>
      </w:pPr>
      <w:r>
        <w:t>Performance without retrieval</w:t>
      </w:r>
    </w:p>
    <w:p w14:paraId="025D973B" w14:textId="218DF983" w:rsidR="00110A3A" w:rsidRDefault="00110A3A" w:rsidP="00110A3A">
      <w:pPr>
        <w:pStyle w:val="ListParagraph"/>
      </w:pPr>
      <w:r>
        <w:t xml:space="preserve">This would allow the study to empirically demonstrate the added value of RAG relative to off-the-shelf LLMs. </w:t>
      </w:r>
    </w:p>
    <w:p w14:paraId="37B6066E" w14:textId="77777777" w:rsidR="00110A3A" w:rsidRDefault="00110A3A" w:rsidP="00110A3A">
      <w:pPr>
        <w:pStyle w:val="ListParagraph"/>
      </w:pPr>
    </w:p>
    <w:p w14:paraId="7F390ED0" w14:textId="3E8A0EF2" w:rsidR="0006172A" w:rsidRDefault="00110A3A" w:rsidP="00110A3A">
      <w:pPr>
        <w:pStyle w:val="ListParagraph"/>
      </w:pPr>
      <w:r>
        <w:t xml:space="preserve">Ultimately, readers need to be convinced that the additional investment in building a RAG system is justified, rather than relying on existing foundation models alone. </w:t>
      </w:r>
      <w:r>
        <w:lastRenderedPageBreak/>
        <w:t>This appears to be a central motivation of the study and would benefit from direct testing.</w:t>
      </w:r>
    </w:p>
    <w:p w14:paraId="65A79673" w14:textId="77777777" w:rsidR="00E26DDB" w:rsidRDefault="00E26DDB" w:rsidP="00110A3A">
      <w:pPr>
        <w:pStyle w:val="ListParagraph"/>
      </w:pPr>
    </w:p>
    <w:p w14:paraId="6A5C8D28" w14:textId="6F07F7F1" w:rsidR="00110A3A" w:rsidRDefault="00110A3A" w:rsidP="0006172A">
      <w:pPr>
        <w:pStyle w:val="ListParagraph"/>
        <w:numPr>
          <w:ilvl w:val="0"/>
          <w:numId w:val="2"/>
        </w:numPr>
      </w:pPr>
      <w:r>
        <w:t>Applau</w:t>
      </w:r>
      <w:r w:rsidR="00E26DDB">
        <w:t>d the</w:t>
      </w:r>
      <w:r w:rsidRPr="00110A3A">
        <w:t xml:space="preserve"> clear and well-justified discussion of the choice of </w:t>
      </w:r>
      <w:proofErr w:type="spellStart"/>
      <w:r w:rsidRPr="00110A3A">
        <w:t>DeepEval</w:t>
      </w:r>
      <w:proofErr w:type="spellEnd"/>
      <w:r w:rsidRPr="00110A3A">
        <w:t xml:space="preserve"> over RAGAs for LLM-as-judge evaluation. The rationale provided demonstrates thoughtful consideration of evaluation alignment and methodological fit</w:t>
      </w:r>
      <w:r>
        <w:t>.</w:t>
      </w:r>
    </w:p>
    <w:p w14:paraId="63C48090" w14:textId="77777777" w:rsidR="00E26DDB" w:rsidRDefault="00E26DDB" w:rsidP="00E26DDB">
      <w:pPr>
        <w:pStyle w:val="ListParagraph"/>
      </w:pPr>
    </w:p>
    <w:p w14:paraId="0BD38C18" w14:textId="5A21DDB4" w:rsidR="00110A3A" w:rsidRDefault="00110A3A" w:rsidP="0006172A">
      <w:pPr>
        <w:pStyle w:val="ListParagraph"/>
        <w:numPr>
          <w:ilvl w:val="0"/>
          <w:numId w:val="2"/>
        </w:numPr>
      </w:pPr>
      <w:r w:rsidRPr="00110A3A">
        <w:t>The inclusion of human-in-the-loop validation is a strong design choice</w:t>
      </w:r>
      <w:r>
        <w:t xml:space="preserve">, and I appreciated authors discussed </w:t>
      </w:r>
      <w:r w:rsidRPr="00110A3A">
        <w:t>it extensively in the limitations section</w:t>
      </w:r>
      <w:r>
        <w:t xml:space="preserve">. </w:t>
      </w:r>
      <w:r w:rsidRPr="00110A3A">
        <w:t xml:space="preserve"> I agree with the authors that the validity of the findings could be further strengthened through calibrated expert ratings.</w:t>
      </w:r>
    </w:p>
    <w:p w14:paraId="55D85DB3" w14:textId="77777777" w:rsidR="00E26DDB" w:rsidRDefault="00E26DDB" w:rsidP="00E26DDB">
      <w:pPr>
        <w:pStyle w:val="ListParagraph"/>
      </w:pPr>
    </w:p>
    <w:p w14:paraId="190BF911" w14:textId="01605066" w:rsidR="0006172A" w:rsidRDefault="00110A3A" w:rsidP="0006172A">
      <w:pPr>
        <w:pStyle w:val="ListParagraph"/>
        <w:numPr>
          <w:ilvl w:val="0"/>
          <w:numId w:val="2"/>
        </w:numPr>
      </w:pPr>
      <w:r>
        <w:t>A final thought and suggestion</w:t>
      </w:r>
    </w:p>
    <w:p w14:paraId="7A8818E8" w14:textId="2A438157" w:rsidR="00110A3A" w:rsidRPr="0006172A" w:rsidRDefault="00110A3A" w:rsidP="00110A3A">
      <w:pPr>
        <w:pStyle w:val="ListParagraph"/>
      </w:pPr>
      <w:r w:rsidRPr="00110A3A">
        <w:t>As a forward-looking extension</w:t>
      </w:r>
      <w:r>
        <w:t xml:space="preserve">, the authors might want to consider </w:t>
      </w:r>
      <w:r w:rsidR="00E26DDB">
        <w:t xml:space="preserve">testing </w:t>
      </w:r>
      <w:r>
        <w:t xml:space="preserve">open AI models. A prior RAG study using NAEP data </w:t>
      </w:r>
      <w:r w:rsidRPr="00110A3A">
        <w:t xml:space="preserve">suggests that </w:t>
      </w:r>
      <w:r>
        <w:t xml:space="preserve">GPT4o </w:t>
      </w:r>
      <w:proofErr w:type="gramStart"/>
      <w:r w:rsidRPr="00110A3A">
        <w:t>achieve</w:t>
      </w:r>
      <w:proofErr w:type="gramEnd"/>
      <w:r w:rsidRPr="00110A3A">
        <w:t xml:space="preserve"> over 80% correctness on complex methodological questions (such as the use of plausible values) even without retrieval augmentation.</w:t>
      </w:r>
    </w:p>
    <w:sectPr w:rsidR="00110A3A" w:rsidRPr="0006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DF8B0" w14:textId="77777777" w:rsidR="000F703F" w:rsidRDefault="000F703F" w:rsidP="00D24A59">
      <w:pPr>
        <w:spacing w:after="0" w:line="240" w:lineRule="auto"/>
      </w:pPr>
      <w:r>
        <w:separator/>
      </w:r>
    </w:p>
  </w:endnote>
  <w:endnote w:type="continuationSeparator" w:id="0">
    <w:p w14:paraId="0D047247" w14:textId="77777777" w:rsidR="000F703F" w:rsidRDefault="000F703F" w:rsidP="00D24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150FA" w14:textId="77777777" w:rsidR="000F703F" w:rsidRDefault="000F703F" w:rsidP="00D24A59">
      <w:pPr>
        <w:spacing w:after="0" w:line="240" w:lineRule="auto"/>
      </w:pPr>
      <w:r>
        <w:separator/>
      </w:r>
    </w:p>
  </w:footnote>
  <w:footnote w:type="continuationSeparator" w:id="0">
    <w:p w14:paraId="71F86BCA" w14:textId="77777777" w:rsidR="000F703F" w:rsidRDefault="000F703F" w:rsidP="00D24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0EF"/>
    <w:multiLevelType w:val="hybridMultilevel"/>
    <w:tmpl w:val="EC2E66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170795"/>
    <w:multiLevelType w:val="hybridMultilevel"/>
    <w:tmpl w:val="AC98F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1141B"/>
    <w:multiLevelType w:val="hybridMultilevel"/>
    <w:tmpl w:val="9AB0B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75470"/>
    <w:multiLevelType w:val="hybridMultilevel"/>
    <w:tmpl w:val="030C4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FD5C40"/>
    <w:multiLevelType w:val="hybridMultilevel"/>
    <w:tmpl w:val="B78E70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4699292">
    <w:abstractNumId w:val="2"/>
  </w:num>
  <w:num w:numId="2" w16cid:durableId="1140810433">
    <w:abstractNumId w:val="1"/>
  </w:num>
  <w:num w:numId="3" w16cid:durableId="417410749">
    <w:abstractNumId w:val="4"/>
  </w:num>
  <w:num w:numId="4" w16cid:durableId="476186523">
    <w:abstractNumId w:val="0"/>
  </w:num>
  <w:num w:numId="5" w16cid:durableId="1245190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3D"/>
    <w:rsid w:val="0006172A"/>
    <w:rsid w:val="000F703F"/>
    <w:rsid w:val="00110A3A"/>
    <w:rsid w:val="00193872"/>
    <w:rsid w:val="001E68C7"/>
    <w:rsid w:val="002C763D"/>
    <w:rsid w:val="003A043D"/>
    <w:rsid w:val="003D6F2D"/>
    <w:rsid w:val="00990191"/>
    <w:rsid w:val="00C003DD"/>
    <w:rsid w:val="00C27286"/>
    <w:rsid w:val="00D24A59"/>
    <w:rsid w:val="00E26DDB"/>
    <w:rsid w:val="00F9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E1C5F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A59"/>
  </w:style>
  <w:style w:type="paragraph" w:styleId="Footer">
    <w:name w:val="footer"/>
    <w:basedOn w:val="Normal"/>
    <w:link w:val="FooterChar"/>
    <w:uiPriority w:val="99"/>
    <w:unhideWhenUsed/>
    <w:rsid w:val="00D24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D4BF0952F4AC43A8FFBF2BF8255C6C" ma:contentTypeVersion="11" ma:contentTypeDescription="Ein neues Dokument erstellen." ma:contentTypeScope="" ma:versionID="61bc66d57ecfd630c47a6a18e31bd488">
  <xsd:schema xmlns:xsd="http://www.w3.org/2001/XMLSchema" xmlns:xs="http://www.w3.org/2001/XMLSchema" xmlns:p="http://schemas.microsoft.com/office/2006/metadata/properties" xmlns:ns2="2fa5a086-41e0-4e28-92c3-0876c391f961" xmlns:ns3="669d8116-5d66-4ade-b1e3-b88b67209a8c" targetNamespace="http://schemas.microsoft.com/office/2006/metadata/properties" ma:root="true" ma:fieldsID="e0284fb2150509196436ea9f6c66d1b6" ns2:_="" ns3:_="">
    <xsd:import namespace="2fa5a086-41e0-4e28-92c3-0876c391f961"/>
    <xsd:import namespace="669d8116-5d66-4ade-b1e3-b88b67209a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5a086-41e0-4e28-92c3-0876c391f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287c30b2-2b38-4167-aaef-df7b54e50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d8116-5d66-4ade-b1e3-b88b67209a8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f05012d-1622-4bf1-89b0-f85e4f7ca891}" ma:internalName="TaxCatchAll" ma:showField="CatchAllData" ma:web="669d8116-5d66-4ade-b1e3-b88b67209a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a5a086-41e0-4e28-92c3-0876c391f961">
      <Terms xmlns="http://schemas.microsoft.com/office/infopath/2007/PartnerControls"/>
    </lcf76f155ced4ddcb4097134ff3c332f>
    <TaxCatchAll xmlns="669d8116-5d66-4ade-b1e3-b88b67209a8c" xsi:nil="true"/>
  </documentManagement>
</p:properties>
</file>

<file path=customXml/itemProps1.xml><?xml version="1.0" encoding="utf-8"?>
<ds:datastoreItem xmlns:ds="http://schemas.openxmlformats.org/officeDocument/2006/customXml" ds:itemID="{6A721A46-0165-4CAA-9A7A-7C3BC78E9BF0}"/>
</file>

<file path=customXml/itemProps2.xml><?xml version="1.0" encoding="utf-8"?>
<ds:datastoreItem xmlns:ds="http://schemas.openxmlformats.org/officeDocument/2006/customXml" ds:itemID="{D1A6AC13-ADE4-422E-905B-E973862A5B1A}"/>
</file>

<file path=customXml/itemProps3.xml><?xml version="1.0" encoding="utf-8"?>
<ds:datastoreItem xmlns:ds="http://schemas.openxmlformats.org/officeDocument/2006/customXml" ds:itemID="{49C53E3D-91E6-4633-94DF-297AE0B292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2026-03-02T12:44:00Z</dcterms:created>
  <dcterms:modified xsi:type="dcterms:W3CDTF">2026-03-02T12:44:00Z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0x01010047D4BF0952F4AC43A8FFBF2BF8255C6C</vt:lpwstr>
  </property>
  <property fmtid="{D5CDD505-2E9C-101B-9397-08002B2CF9AE}" pid="3" name="MediaServiceImageTags">
    <vt:lpwstr/>
  </property>
</Properties>
</file>