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Getting Used to an Inflected Language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table below contains two inflected forms of each of the words in second table.  Please match up the inflected forms to the base form.  Then, as further practice, please write out a transcription of each original word in the roman alphabet if Greek and see if you can figure out the meaning of that word and what English words are derived from it. </w:t>
      </w:r>
    </w:p>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395"/>
        <w:gridCol w:w="1485"/>
        <w:gridCol w:w="1320"/>
        <w:gridCol w:w="1050"/>
        <w:gridCol w:w="1050"/>
        <w:gridCol w:w="1695"/>
        <w:tblGridChange w:id="0">
          <w:tblGrid>
            <w:gridCol w:w="1125"/>
            <w:gridCol w:w="1395"/>
            <w:gridCol w:w="1485"/>
            <w:gridCol w:w="1320"/>
            <w:gridCol w:w="1050"/>
            <w:gridCol w:w="1050"/>
            <w:gridCol w:w="169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ἀκήκοας</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spiravisse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locutus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brevi</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ferocia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cornu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ἔγραφε</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φόβου</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aequae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κέκλοφα</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βάρβαρα</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λόγε</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ὡρῶν</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loquerimini</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brevibus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ferocem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norverit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γέγραφθε</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spirabis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notus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βαρβάρῳ</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ὥρᾱν</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λόγους</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κλεπτόμεθα</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cornua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φόβοι</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ἤκουον</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aequorum</w:t>
            </w:r>
          </w:p>
        </w:tc>
      </w:tr>
    </w:tbl>
    <w:p w:rsidR="00000000" w:rsidDel="00000000" w:rsidP="00000000" w:rsidRDefault="00000000" w:rsidRPr="00000000">
      <w:pPr>
        <w:contextualSpacing w:val="0"/>
      </w:pPr>
      <w:r w:rsidDel="00000000" w:rsidR="00000000" w:rsidRPr="00000000">
        <w:rPr>
          <w:rtl w:val="0"/>
        </w:rPr>
      </w:r>
    </w:p>
    <w:tbl>
      <w:tblPr>
        <w:tblStyle w:val="Table2"/>
        <w:bidi w:val="0"/>
        <w:tblW w:w="1036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85"/>
        <w:gridCol w:w="1440"/>
        <w:gridCol w:w="2205"/>
        <w:gridCol w:w="1710"/>
        <w:gridCol w:w="2115"/>
        <w:tblGridChange w:id="0">
          <w:tblGrid>
            <w:gridCol w:w="1410"/>
            <w:gridCol w:w="1485"/>
            <w:gridCol w:w="1440"/>
            <w:gridCol w:w="2205"/>
            <w:gridCol w:w="1710"/>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Greek 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Form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Form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English transcription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Meaning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English derivatives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aequus</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ἀκούω</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brevis</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βάρβαρος</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cornu</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γράφω</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ferox</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κλέπτω</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loquor</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λόγος</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nosco</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φόβος</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spiro</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t xml:space="preserve">ὥρα</w:t>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36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drawing>
        <wp:inline distB="114300" distT="114300" distL="114300" distR="114300">
          <wp:extent cx="700088" cy="246622"/>
          <wp:effectExtent b="0" l="0" r="0" t="0"/>
          <wp:docPr descr="creative_commons.png" id="2" name="image03.png"/>
          <a:graphic>
            <a:graphicData uri="http://schemas.openxmlformats.org/drawingml/2006/picture">
              <pic:pic>
                <pic:nvPicPr>
                  <pic:cNvPr descr="creative_commons.png" id="0" name="image03.png"/>
                  <pic:cNvPicPr preferRelativeResize="0"/>
                </pic:nvPicPr>
                <pic:blipFill>
                  <a:blip r:embed="rId1"/>
                  <a:srcRect b="0" l="0" r="0" t="0"/>
                  <a:stretch>
                    <a:fillRect/>
                  </a:stretch>
                </pic:blipFill>
                <pic:spPr>
                  <a:xfrm>
                    <a:off x="0" y="0"/>
                    <a:ext cx="700088" cy="246622"/>
                  </a:xfrm>
                  <a:prstGeom prst="rect"/>
                  <a:ln/>
                </pic:spPr>
              </pic:pic>
            </a:graphicData>
          </a:graphic>
        </wp:inline>
      </w:drawing>
    </w:r>
    <w:r w:rsidDel="00000000" w:rsidR="00000000" w:rsidRPr="00000000">
      <w:rPr>
        <w:sz w:val="20"/>
        <w:szCs w:val="20"/>
        <w:rtl w:val="0"/>
      </w:rPr>
      <w:t xml:space="preserve"> </w:t>
      <w:tab/>
      <w:tab/>
      <w:tab/>
      <w:t xml:space="preserve">Gregory Crane, Anna Krohn, 2015 </w:t>
    </w:r>
    <w:r w:rsidDel="00000000" w:rsidR="00000000" w:rsidRPr="00000000">
      <w:rPr>
        <w:rtl w:val="0"/>
      </w:rPr>
      <w:tab/>
      <w:t xml:space="preserve"> </w:t>
      <w:tab/>
      <w:t xml:space="preserve"> </w:t>
      <w:tab/>
    </w:r>
    <w:r w:rsidDel="00000000" w:rsidR="00000000" w:rsidRPr="00000000">
      <w:drawing>
        <wp:inline distB="114300" distT="114300" distL="114300" distR="114300">
          <wp:extent cx="652463" cy="278384"/>
          <wp:effectExtent b="0" l="0" r="0" t="0"/>
          <wp:docPr descr="logo_tufts.png" id="1" name="image02.png"/>
          <a:graphic>
            <a:graphicData uri="http://schemas.openxmlformats.org/drawingml/2006/picture">
              <pic:pic>
                <pic:nvPicPr>
                  <pic:cNvPr descr="logo_tufts.png" id="0" name="image02.png"/>
                  <pic:cNvPicPr preferRelativeResize="0"/>
                </pic:nvPicPr>
                <pic:blipFill>
                  <a:blip r:embed="rId2"/>
                  <a:srcRect b="0" l="0" r="0" t="0"/>
                  <a:stretch>
                    <a:fillRect/>
                  </a:stretch>
                </pic:blipFill>
                <pic:spPr>
                  <a:xfrm>
                    <a:off x="0" y="0"/>
                    <a:ext cx="652463" cy="278384"/>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2.png"/></Relationships>
</file>