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2489"/>
        <w:gridCol w:w="3435"/>
        <w:gridCol w:w="3436"/>
      </w:tblGrid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Name</w:t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Text(s)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Image(s)</w:t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M. Beaulieu</w:t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i/>
              </w:rPr>
              <w:t xml:space="preserve">Iliad </w:t>
            </w:r>
            <w:r>
              <w:rPr/>
              <w:t>21.1-383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B. Almas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Pierre Bonnechere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Greek Anthology 6. 219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Euripides, </w:t>
            </w: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Herakles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858-871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Gabriela Cursaru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i/>
              </w:rPr>
              <w:t>Iliad</w:t>
            </w:r>
            <w:r>
              <w:rPr/>
              <w:t xml:space="preserve"> 1.315-317, 8.496-565, 11.155-157, 18.203-214, 20.490-492, 21.522-523;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Hesiod, </w:t>
            </w:r>
            <w:r>
              <w:rPr>
                <w:i/>
              </w:rPr>
              <w:t>Theogony</w:t>
            </w:r>
            <w:r>
              <w:rPr/>
              <w:t xml:space="preserve">, 692; </w:t>
            </w:r>
            <w:r>
              <w:rPr>
                <w:i/>
              </w:rPr>
              <w:t>Shield</w:t>
            </w:r>
            <w:r>
              <w:rPr/>
              <w:t>, 275;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Aristophanes, </w:t>
            </w:r>
            <w:r>
              <w:rPr>
                <w:i/>
              </w:rPr>
              <w:t>Birds</w:t>
            </w:r>
            <w:r>
              <w:rPr/>
              <w:t>, 1715-17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Apollonius Rhodius, </w:t>
            </w:r>
            <w:r>
              <w:rPr>
                <w:i/>
              </w:rPr>
              <w:t>Argonautica</w:t>
            </w:r>
            <w:r>
              <w:rPr/>
              <w:t>, 1.438;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Lucian, </w:t>
            </w:r>
            <w:r>
              <w:rPr>
                <w:i/>
              </w:rPr>
              <w:t>De sacrificiis</w:t>
            </w:r>
            <w:r>
              <w:rPr/>
              <w:t xml:space="preserve">, 9; </w:t>
            </w:r>
            <w:r>
              <w:rPr>
                <w:i/>
              </w:rPr>
              <w:t>Prometheus</w:t>
            </w:r>
            <w:r>
              <w:rPr/>
              <w:t>, 19.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Phiale, Boston MFA 65.908; Cup, Codrus Painter, London, British Museum E 84</w:t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Y. Evrigenis</w:t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 xml:space="preserve">Plato, </w:t>
            </w:r>
            <w:r>
              <w:rPr>
                <w:i/>
              </w:rPr>
              <w:t>Republic</w:t>
            </w:r>
            <w:r>
              <w:rPr/>
              <w:t>, 614a-621d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Monique Halm-Tisserant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Aristophanes,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Clouds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 350-392, 800-849, 1450-1499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Plato,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Phaedo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, 79c; 112d; 113b-c and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Rep.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4, 436 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Ken Rothwell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 xml:space="preserve">Aristophanes, </w:t>
            </w:r>
            <w:r>
              <w:rPr>
                <w:i/>
              </w:rPr>
              <w:t>Clouds</w:t>
            </w:r>
            <w:r>
              <w:rPr/>
              <w:t xml:space="preserve"> 228-34, 367-87, 818-840, 1467-77; Anaxagoras DK 59 B9, B12, B13, B16, A57; Empedocles DK 31 B35, B115; Leucippus DK 67 A1 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shd w:fill="FFFFFF" w:val="clear"/>
              </w:rPr>
              <w:t>Valérie Toillon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shd w:fill="FFFFFF" w:val="clear"/>
              </w:rPr>
              <w:t xml:space="preserve">Euripides, </w:t>
            </w:r>
            <w:r>
              <w:rPr>
                <w:i/>
                <w:shd w:fill="FFFFFF" w:val="clear"/>
              </w:rPr>
              <w:t>Ion</w:t>
            </w:r>
            <w:r>
              <w:rPr>
                <w:shd w:fill="FFFFFF" w:val="clear"/>
              </w:rPr>
              <w:t xml:space="preserve">, 1075-1085; Callimachus, </w:t>
            </w:r>
            <w:r>
              <w:rPr>
                <w:i/>
                <w:shd w:fill="FFFFFF" w:val="clear"/>
              </w:rPr>
              <w:t>Hymn Delos</w:t>
            </w:r>
            <w:r>
              <w:rPr>
                <w:shd w:fill="FFFFFF" w:val="clear"/>
              </w:rPr>
              <w:t xml:space="preserve">, 307-321; Aristophanes, </w:t>
            </w:r>
            <w:r>
              <w:rPr>
                <w:i/>
                <w:shd w:fill="FFFFFF" w:val="clear"/>
              </w:rPr>
              <w:t>Wasps</w:t>
            </w:r>
            <w:r>
              <w:rPr>
                <w:shd w:fill="FFFFFF" w:val="clear"/>
              </w:rPr>
              <w:t>, 1475-1530 ff.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shd w:fill="FFFFFF" w:val="clear"/>
              </w:rPr>
              <w:t>315; 325 (catalogue); Satyre Mazara del Vallo (appendices)</w:t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Thalia Sakellaridès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 xml:space="preserve">Homer, </w:t>
            </w:r>
            <w:r>
              <w:rPr>
                <w:i/>
              </w:rPr>
              <w:t>Odyssey</w:t>
            </w:r>
            <w:r>
              <w:rPr/>
              <w:t xml:space="preserve">, 12. 431-446 ; 24. 1-14. 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Mathieu Labadie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shd w:fill="FFFFFF" w:val="clear"/>
              </w:rPr>
              <w:t>Sandra Fleury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shd w:fill="FFFFFF" w:val="clear"/>
              </w:rPr>
              <w:t xml:space="preserve">Plato, </w:t>
            </w:r>
            <w:r>
              <w:rPr>
                <w:i/>
                <w:shd w:fill="FFFFFF" w:val="clear"/>
              </w:rPr>
              <w:t>Ion</w:t>
            </w:r>
            <w:r>
              <w:rPr>
                <w:shd w:fill="FFFFFF" w:val="clear"/>
              </w:rPr>
              <w:t xml:space="preserve">, 536c; Nonnos, </w:t>
            </w:r>
            <w:r>
              <w:rPr>
                <w:i/>
                <w:shd w:fill="FFFFFF" w:val="clear"/>
              </w:rPr>
              <w:t>Dionysiaca</w:t>
            </w:r>
            <w:r>
              <w:rPr>
                <w:shd w:fill="FFFFFF" w:val="clear"/>
              </w:rPr>
              <w:t xml:space="preserve">, XV, 64-70; XXIX, 190 et 219-220; </w:t>
            </w:r>
            <w:r>
              <w:rPr>
                <w:i/>
                <w:shd w:fill="FFFFFF" w:val="clear"/>
              </w:rPr>
              <w:t>Orphic Hymn</w:t>
            </w:r>
            <w:r>
              <w:rPr>
                <w:shd w:fill="FFFFFF" w:val="clear"/>
              </w:rPr>
              <w:t xml:space="preserve">, 31; Plato, </w:t>
            </w:r>
            <w:r>
              <w:rPr>
                <w:i/>
                <w:shd w:fill="FFFFFF" w:val="clear"/>
              </w:rPr>
              <w:t>Euthydemus</w:t>
            </w:r>
            <w:r>
              <w:rPr>
                <w:shd w:fill="FFFFFF" w:val="clear"/>
              </w:rPr>
              <w:t xml:space="preserve">, 277d-e; Dio Chrysostom, </w:t>
            </w:r>
            <w:r>
              <w:rPr>
                <w:i/>
                <w:shd w:fill="FFFFFF" w:val="clear"/>
              </w:rPr>
              <w:t>Oratio</w:t>
            </w:r>
            <w:r>
              <w:rPr>
                <w:shd w:fill="FFFFFF" w:val="clear"/>
              </w:rPr>
              <w:t xml:space="preserve">, 12, 33-34; Archytas, fr. 1; Euripides, </w:t>
            </w:r>
            <w:r>
              <w:rPr>
                <w:i/>
                <w:shd w:fill="FFFFFF" w:val="clear"/>
              </w:rPr>
              <w:t>Helen</w:t>
            </w:r>
            <w:r>
              <w:rPr>
                <w:shd w:fill="FFFFFF" w:val="clear"/>
              </w:rPr>
              <w:t xml:space="preserve">, 1353-1365; </w:t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Hedvig von Ehrenheim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66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LibreOffice/4.4.2.2$Linux_X86_64 LibreOffice_project/40m0$Build-2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