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="Times New Roman"/>
        </w:rPr>
      </w:pPr>
      <w:r>
        <w:rPr>
          <w:rFonts w:hint="eastAsia" w:cs="Times New Roman"/>
        </w:rPr>
        <w:t>特别提示：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本文件必须按照“必须知道，最少授权”的原则交付，不得全部或部分提供给任何未经授权的人。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cs="Times New Roman"/>
        </w:rPr>
      </w:pPr>
      <w:r>
        <w:rPr>
          <w:rFonts w:hint="eastAsia" w:cs="Times New Roman"/>
        </w:rPr>
        <w:t>如果本文件不在您的访问权限范围内，应立即销毁，不得存储、传输、复制、打印或使用本文件的任何内容。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6"/>
        <w:bidi w:val="0"/>
        <w:rPr>
          <w:rFonts w:hint="eastAsia"/>
        </w:rPr>
      </w:pPr>
      <w:r>
        <w:rPr>
          <w:rFonts w:hint="eastAsia"/>
        </w:rPr>
        <w:t>移动开发平台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val="en-US" w:eastAsia="zh-Hans"/>
        </w:rPr>
        <w:t>移动框架</w:t>
      </w:r>
      <w:r>
        <w:rPr>
          <w:rFonts w:hint="eastAsia"/>
        </w:rPr>
        <w:t>详细设计说明书</w:t>
      </w: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rPr>
          <w:rFonts w:hint="eastAsia" w:cs="Times New Roman"/>
        </w:rPr>
      </w:pPr>
    </w:p>
    <w:p>
      <w:pPr>
        <w:pStyle w:val="37"/>
        <w:bidi w:val="0"/>
        <w:rPr>
          <w:rFonts w:hint="default" w:cs="Times New Roman"/>
        </w:rPr>
      </w:pPr>
      <w:r>
        <w:rPr>
          <w:rFonts w:hint="eastAsia"/>
        </w:rPr>
        <w:t>2023年03月2</w:t>
      </w:r>
      <w:r>
        <w:rPr>
          <w:rFonts w:hint="default"/>
        </w:rPr>
        <w:t>7</w:t>
      </w:r>
      <w:r>
        <w:rPr>
          <w:rFonts w:hint="eastAsia"/>
        </w:rPr>
        <w:t>日</w:t>
      </w: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rPr>
          <w:rFonts w:hint="default" w:cs="Times New Roman"/>
        </w:rPr>
      </w:pPr>
    </w:p>
    <w:p>
      <w:pPr>
        <w:pStyle w:val="37"/>
        <w:bidi w:val="0"/>
        <w:rPr>
          <w:rFonts w:hint="default"/>
        </w:rPr>
      </w:pPr>
      <w:r>
        <w:rPr>
          <w:rFonts w:hint="eastAsia"/>
        </w:rPr>
        <w:t>文档修订记录</w:t>
      </w:r>
    </w:p>
    <w:tbl>
      <w:tblPr>
        <w:tblStyle w:val="16"/>
        <w:tblW w:w="91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850"/>
        <w:gridCol w:w="3373"/>
        <w:gridCol w:w="1348"/>
        <w:gridCol w:w="128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41" w:hRule="atLeast"/>
          <w:jc w:val="center"/>
        </w:trPr>
        <w:tc>
          <w:tcPr>
            <w:tcW w:w="1029" w:type="dxa"/>
            <w:shd w:val="clear" w:color="auto" w:fill="CFCECE" w:themeFill="background2" w:themeFillShade="E5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版本</w:t>
            </w:r>
          </w:p>
        </w:tc>
        <w:tc>
          <w:tcPr>
            <w:tcW w:w="850" w:type="dxa"/>
            <w:shd w:val="clear" w:color="auto" w:fill="CFCECE" w:themeFill="background2" w:themeFillShade="E5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*变化</w:t>
            </w:r>
          </w:p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状态</w:t>
            </w:r>
          </w:p>
        </w:tc>
        <w:tc>
          <w:tcPr>
            <w:tcW w:w="3373" w:type="dxa"/>
            <w:shd w:val="clear" w:color="auto" w:fill="CFCECE" w:themeFill="background2" w:themeFillShade="E5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修订说明</w:t>
            </w:r>
          </w:p>
        </w:tc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日期</w:t>
            </w:r>
          </w:p>
        </w:tc>
        <w:tc>
          <w:tcPr>
            <w:tcW w:w="1288" w:type="dxa"/>
            <w:shd w:val="clear" w:color="auto" w:fill="CFCECE" w:themeFill="background2" w:themeFillShade="E5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变更人</w:t>
            </w:r>
          </w:p>
        </w:tc>
        <w:tc>
          <w:tcPr>
            <w:tcW w:w="1310" w:type="dxa"/>
            <w:shd w:val="clear" w:color="auto" w:fill="CFCECE" w:themeFill="background2" w:themeFillShade="E5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V0.1</w:t>
            </w: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A</w:t>
            </w: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新建</w:t>
            </w: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20</w:t>
            </w:r>
            <w:r>
              <w:rPr>
                <w:rFonts w:hint="default" w:cs="Times New Roman"/>
              </w:rPr>
              <w:t>23/03/2</w:t>
            </w:r>
            <w:r>
              <w:rPr>
                <w:rFonts w:hint="default" w:cs="Times New Roman"/>
              </w:rPr>
              <w:t>7</w:t>
            </w: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  <w:lang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 w:eastAsiaTheme="minorEastAsia"/>
                <w:lang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V</w:t>
            </w:r>
            <w:r>
              <w:rPr>
                <w:rFonts w:hint="default" w:cs="Times New Roman"/>
                <w:lang w:eastAsia="zh-Hans"/>
              </w:rPr>
              <w:t>0.2</w:t>
            </w: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M</w:t>
            </w: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 w:eastAsiaTheme="minorEastAsia"/>
                <w:lang w:val="en-US"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修改基本样式</w:t>
            </w: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20</w:t>
            </w:r>
            <w:r>
              <w:rPr>
                <w:rFonts w:hint="default" w:cs="Times New Roman"/>
              </w:rPr>
              <w:t>23/03/2</w:t>
            </w:r>
            <w:r>
              <w:rPr>
                <w:rFonts w:hint="default" w:cs="Times New Roman"/>
              </w:rPr>
              <w:t>9</w:t>
            </w: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eastAsia" w:cs="Times New Roman" w:eastAsiaTheme="minorEastAsia"/>
                <w:lang w:val="en-US" w:eastAsia="zh-Hans"/>
              </w:rPr>
            </w:pPr>
            <w:r>
              <w:rPr>
                <w:rFonts w:hint="eastAsia" w:cs="Times New Roman"/>
                <w:lang w:val="en-US" w:eastAsia="zh-Hans"/>
              </w:rPr>
              <w:t>persilee</w:t>
            </w: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029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3373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4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288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  <w:tc>
          <w:tcPr>
            <w:tcW w:w="1310" w:type="dxa"/>
            <w:vAlign w:val="center"/>
          </w:tcPr>
          <w:p>
            <w:pPr>
              <w:pStyle w:val="28"/>
              <w:rPr>
                <w:rFonts w:hint="default" w:cs="Times New Roman"/>
              </w:rPr>
            </w:pPr>
          </w:p>
        </w:tc>
      </w:tr>
    </w:tbl>
    <w:p>
      <w:pPr>
        <w:rPr>
          <w:rFonts w:hint="default" w:cs="Times New Roma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 w:cs="Times New Roman"/>
        </w:rPr>
        <w:t>*变化状态：A——增加，M——修改，D——删除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43962943"/>
        <w15:color w:val="DBDBDB"/>
        <w:docPartObj>
          <w:docPartGallery w:val="Table of Contents"/>
          <w:docPartUnique/>
        </w:docPartObj>
      </w:sdtPr>
      <w:sdtEndPr>
        <w:rPr>
          <w:rFonts w:hint="default" w:cs="Times New Roman" w:asciiTheme="minorAscii" w:hAnsiTheme="minorAscii" w:eastAsiaTheme="minorEastAsia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9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TOC \o "1-3" \h \u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_Toc1721526335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1 </w:t>
          </w:r>
          <w:r>
            <w:rPr>
              <w:rFonts w:hint="default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_Toc1721526335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_Toc645936314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1.1 </w:t>
          </w:r>
          <w:r>
            <w:rPr>
              <w:rFonts w:hint="default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_Toc645936314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_Toc721793813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1.2 </w:t>
          </w:r>
          <w:r>
            <w:rPr>
              <w:rFonts w:hint="default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_Toc721793813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_Toc53493188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1.3 </w:t>
          </w:r>
          <w:r>
            <w:rPr>
              <w:rFonts w:hint="default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_Toc53493188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_Toc1411846270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1.4 </w:t>
          </w:r>
          <w:r>
            <w:rPr>
              <w:rFonts w:hint="default"/>
              <w:lang w:val="en-US" w:eastAsia="zh-CN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_Toc1411846270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_Toc1353444187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2 </w:t>
          </w:r>
          <w:r>
            <w:rPr>
              <w:rFonts w:hint="default"/>
              <w:lang w:val="en-US" w:eastAsia="zh-CN"/>
            </w:rPr>
            <w:t>Flutter（Android/iOS）</w:t>
          </w:r>
          <w:r>
            <w:tab/>
          </w:r>
          <w:r>
            <w:fldChar w:fldCharType="begin"/>
          </w:r>
          <w:r>
            <w:instrText xml:space="preserve"> PAGEREF _Toc1353444187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_Toc1189661885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2.1 </w:t>
          </w:r>
          <w:r>
            <w:rPr>
              <w:rFonts w:hint="default"/>
              <w:lang w:val="en-US" w:eastAsia="zh-CN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_Toc1189661885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_Toc1574547625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2.1.1 </w:t>
          </w:r>
          <w:r>
            <w:rPr>
              <w:rFonts w:hint="default"/>
              <w:lang w:val="en-US" w:eastAsia="zh-CN"/>
            </w:rPr>
            <w:t>功能架构</w:t>
          </w:r>
          <w:r>
            <w:tab/>
          </w:r>
          <w:r>
            <w:fldChar w:fldCharType="begin"/>
          </w:r>
          <w:r>
            <w:instrText xml:space="preserve"> PAGEREF _Toc1574547625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_Toc2128435041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2.1.2 </w:t>
          </w:r>
          <w:r>
            <w:rPr>
              <w:rFonts w:hint="default"/>
              <w:lang w:val="en-US" w:eastAsia="zh-C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_Toc2128435041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_Toc1972626008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2.2 </w:t>
          </w:r>
          <w:r>
            <w:rPr>
              <w:rFonts w:hint="default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_Toc1972626008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_Toc1072774070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2.2.1 </w:t>
          </w:r>
          <w:r>
            <w:rPr>
              <w:rFonts w:hint="default"/>
              <w:lang w:val="en-US" w:eastAsia="zh-CN"/>
            </w:rPr>
            <w:t>整体结构设计</w:t>
          </w:r>
          <w:r>
            <w:tab/>
          </w:r>
          <w:r>
            <w:fldChar w:fldCharType="begin"/>
          </w:r>
          <w:r>
            <w:instrText xml:space="preserve"> PAGEREF _Toc1072774070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_Toc1988577925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2.2.2 </w:t>
          </w:r>
          <w:r>
            <w:rPr>
              <w:rFonts w:hint="default"/>
              <w:lang w:val="en-US" w:eastAsia="zh-CN"/>
            </w:rPr>
            <w:t>目录设计</w:t>
          </w:r>
          <w:r>
            <w:tab/>
          </w:r>
          <w:r>
            <w:fldChar w:fldCharType="begin"/>
          </w:r>
          <w:r>
            <w:instrText xml:space="preserve"> PAGEREF _Toc1988577925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_Toc741187214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3 </w:t>
          </w:r>
          <w:r>
            <w:rPr>
              <w:rFonts w:hint="default"/>
              <w:lang w:val="en-US" w:eastAsia="zh-CN"/>
            </w:rPr>
            <w:t>小程序</w:t>
          </w:r>
          <w:r>
            <w:tab/>
          </w:r>
          <w:r>
            <w:fldChar w:fldCharType="begin"/>
          </w:r>
          <w:r>
            <w:instrText xml:space="preserve"> PAGEREF _Toc741187214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_Toc1728353098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3.1 </w:t>
          </w:r>
          <w:r>
            <w:rPr>
              <w:rFonts w:hint="default"/>
              <w:lang w:val="en-US" w:eastAsia="zh-CN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_Toc1728353098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_Toc1566708764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3.1.1 </w:t>
          </w:r>
          <w:r>
            <w:rPr>
              <w:rFonts w:hint="default"/>
              <w:lang w:val="en-US" w:eastAsia="zh-CN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_Toc1566708764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_Toc1377200681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3.1.2 </w:t>
          </w:r>
          <w:r>
            <w:rPr>
              <w:rFonts w:hint="default"/>
              <w:lang w:val="en-US" w:eastAsia="zh-C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_Toc1377200681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_Toc1033098201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3.2 </w:t>
          </w:r>
          <w:r>
            <w:rPr>
              <w:rFonts w:hint="default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_Toc1033098201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_Toc876178212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4 </w:t>
          </w:r>
          <w:r>
            <w:rPr>
              <w:rFonts w:hint="default"/>
              <w:lang w:val="en-US" w:eastAsia="zh-CN"/>
            </w:rPr>
            <w:t>H5容器</w:t>
          </w:r>
          <w:r>
            <w:tab/>
          </w:r>
          <w:r>
            <w:fldChar w:fldCharType="begin"/>
          </w:r>
          <w:r>
            <w:instrText xml:space="preserve"> PAGEREF _Toc876178212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_Toc631841605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4.1 </w:t>
          </w:r>
          <w:r>
            <w:rPr>
              <w:rFonts w:hint="default"/>
              <w:lang w:val="en-US" w:eastAsia="zh-CN"/>
            </w:rPr>
            <w:t>系统功能</w:t>
          </w:r>
          <w:r>
            <w:tab/>
          </w:r>
          <w:r>
            <w:fldChar w:fldCharType="begin"/>
          </w:r>
          <w:r>
            <w:instrText xml:space="preserve"> PAGEREF _Toc631841605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_Toc55220820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4.1.1 </w:t>
          </w:r>
          <w:r>
            <w:rPr>
              <w:rFonts w:hint="default"/>
              <w:lang w:val="en-US" w:eastAsia="zh-CN"/>
            </w:rPr>
            <w:t>功能框架</w:t>
          </w:r>
          <w:r>
            <w:tab/>
          </w:r>
          <w:r>
            <w:fldChar w:fldCharType="begin"/>
          </w:r>
          <w:r>
            <w:instrText xml:space="preserve"> PAGEREF _Toc55220820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1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_Toc383386236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4.1.2 </w:t>
          </w:r>
          <w:r>
            <w:rPr>
              <w:rFonts w:hint="default"/>
              <w:lang w:val="en-US" w:eastAsia="zh-CN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_Toc383386236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pStyle w:val="40"/>
            <w:tabs>
              <w:tab w:val="right" w:leader="dot" w:pos="8306"/>
            </w:tabs>
          </w:pPr>
          <w:r>
            <w:rPr>
              <w:rFonts w:hint="default" w:cs="Times New Roman"/>
              <w:lang w:val="en-US" w:eastAsia="zh-CN"/>
            </w:rPr>
            <w:fldChar w:fldCharType="begin"/>
          </w:r>
          <w:r>
            <w:rPr>
              <w:rFonts w:hint="default" w:cs="Times New Roman"/>
              <w:lang w:val="en-US" w:eastAsia="zh-CN"/>
            </w:rPr>
            <w:instrText xml:space="preserve"> HYPERLINK \l _Toc1121527452 </w:instrText>
          </w:r>
          <w:r>
            <w:rPr>
              <w:rFonts w:hint="default" w:cs="Times New Roman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szCs w:val="30"/>
              <w:lang w:val="en-US" w:eastAsia="zh-CN"/>
            </w:rPr>
            <w:t xml:space="preserve">4.2 </w:t>
          </w:r>
          <w:r>
            <w:rPr>
              <w:rFonts w:hint="default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_Toc1121527452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cs="Times New Roman"/>
              <w:lang w:val="en-US" w:eastAsia="zh-CN"/>
            </w:rPr>
            <w:fldChar w:fldCharType="end"/>
          </w:r>
        </w:p>
        <w:p>
          <w:pPr>
            <w:rPr>
              <w:rFonts w:hint="default" w:cs="Times New Roman"/>
              <w:lang w:val="en-US" w:eastAsia="zh-CN"/>
            </w:rPr>
          </w:pPr>
          <w:r>
            <w:rPr>
              <w:rFonts w:hint="default" w:cs="Times New Roman"/>
              <w:lang w:val="en-US" w:eastAsia="zh-CN"/>
            </w:rPr>
            <w:fldChar w:fldCharType="end"/>
          </w:r>
        </w:p>
      </w:sdtContent>
    </w:sdt>
    <w:p>
      <w:pPr>
        <w:pStyle w:val="4"/>
        <w:bidi w:val="0"/>
        <w:rPr>
          <w:rFonts w:hint="default"/>
          <w:lang w:val="en-US" w:eastAsia="zh-CN"/>
        </w:rPr>
      </w:pPr>
      <w:bookmarkStart w:id="0" w:name="_Toc1721526335"/>
      <w:r>
        <w:rPr>
          <w:rFonts w:hint="default"/>
          <w:lang w:val="en-US" w:eastAsia="zh-CN"/>
        </w:rPr>
        <w:t>引言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" w:name="_Toc645936314"/>
      <w:r>
        <w:rPr>
          <w:rFonts w:hint="default"/>
          <w:lang w:val="en-US" w:eastAsia="zh-CN"/>
        </w:rPr>
        <w:t>编写目的</w:t>
      </w:r>
      <w:bookmarkEnd w:id="1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本文档是详细说明了用户中心的整体架构、功能列表、业务流程设计、接口设计、数据库设计和与其它系统的接口关系。在项目实施阶段，将依据本文档进行系统的开发。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" w:name="_Toc721793813"/>
      <w:r>
        <w:rPr>
          <w:rFonts w:hint="default"/>
          <w:lang w:val="en-US" w:eastAsia="zh-CN"/>
        </w:rPr>
        <w:t>背景</w:t>
      </w:r>
      <w:bookmarkEnd w:id="2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移动开发框架主要为银行、互联网金融提供一站式、覆盖全生命周期的移动端金融技术框架。目前由于项目越来越多，衍生出一系列问题，如：每个项目都存在差异、代码差异、版本差异、代码不易维护，版本不易维护等，移动开发框架使用MVVM的架构来解决代码不易维护问题，封装统一标准的组件通过组件平台管理，来解决代码和版本差异问题，从而提高研发效能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" w:name="_Toc53493188"/>
      <w:r>
        <w:rPr>
          <w:rFonts w:hint="default"/>
          <w:lang w:val="en-US" w:eastAsia="zh-CN"/>
        </w:rPr>
        <w:t>术语定义</w:t>
      </w:r>
      <w:bookmarkEnd w:id="3"/>
    </w:p>
    <w:tbl>
      <w:tblPr>
        <w:tblStyle w:val="16"/>
        <w:tblW w:w="80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6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  <w:jc w:val="center"/>
        </w:trPr>
        <w:tc>
          <w:tcPr>
            <w:tcW w:w="1549" w:type="dxa"/>
            <w:shd w:val="clear" w:color="auto" w:fill="7F7F7F"/>
          </w:tcPr>
          <w:p>
            <w:pPr>
              <w:ind w:firstLine="174" w:firstLineChars="83"/>
              <w:jc w:val="center"/>
              <w:rPr>
                <w:rFonts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术语</w:t>
            </w:r>
          </w:p>
        </w:tc>
        <w:tc>
          <w:tcPr>
            <w:tcW w:w="6543" w:type="dxa"/>
            <w:shd w:val="clear" w:color="auto" w:fill="7F7F7F"/>
          </w:tcPr>
          <w:p>
            <w:pPr>
              <w:ind w:left="37"/>
              <w:jc w:val="center"/>
              <w:rPr>
                <w:rFonts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54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eastAsia="zh-Hans"/>
              </w:rPr>
            </w:pPr>
          </w:p>
        </w:tc>
        <w:tc>
          <w:tcPr>
            <w:tcW w:w="6543" w:type="dxa"/>
            <w:shd w:val="clear" w:color="auto" w:fill="auto"/>
            <w:vAlign w:val="top"/>
          </w:tcPr>
          <w:p>
            <w:pPr>
              <w:ind w:firstLine="0" w:firstLineChars="0"/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Hans"/>
              </w:rPr>
            </w:pPr>
          </w:p>
        </w:tc>
      </w:tr>
    </w:tbl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ab/>
      </w:r>
    </w:p>
    <w:p>
      <w:pPr>
        <w:pStyle w:val="5"/>
        <w:bidi w:val="0"/>
        <w:rPr>
          <w:rFonts w:hint="default"/>
          <w:lang w:val="en-US" w:eastAsia="zh-CN"/>
        </w:rPr>
      </w:pPr>
      <w:bookmarkStart w:id="4" w:name="_Toc1411846270"/>
      <w:r>
        <w:rPr>
          <w:rFonts w:hint="default"/>
          <w:lang w:val="en-US" w:eastAsia="zh-CN"/>
        </w:rPr>
        <w:t>参考文档</w:t>
      </w:r>
      <w:bookmarkEnd w:id="4"/>
    </w:p>
    <w:p>
      <w:pPr>
        <w:numPr>
          <w:ilvl w:val="0"/>
          <w:numId w:val="4"/>
        </w:numPr>
        <w:spacing w:line="360" w:lineRule="auto"/>
        <w:ind w:left="0" w:leftChars="0" w:firstLine="420" w:firstLineChars="200"/>
        <w:rPr>
          <w:rFonts w:hint="default"/>
          <w:lang w:val="en-US" w:eastAsia="zh-CN"/>
        </w:rPr>
      </w:pPr>
      <w:bookmarkStart w:id="5" w:name="_Toc215564866"/>
      <w:bookmarkStart w:id="6" w:name="_Toc236534114"/>
      <w:bookmarkStart w:id="7" w:name="_Toc236566392"/>
      <w:bookmarkStart w:id="8" w:name="_Toc237074941"/>
      <w:bookmarkStart w:id="9" w:name="_Toc214441277"/>
      <w:bookmarkStart w:id="10" w:name="_Toc215563947"/>
      <w:bookmarkStart w:id="11" w:name="_Toc236648959"/>
      <w:r>
        <w:rPr>
          <w:rFonts w:hint="eastAsia" w:ascii="Courier New" w:hAnsi="Courier New" w:cs="Courier New"/>
          <w:sz w:val="21"/>
          <w:szCs w:val="21"/>
        </w:rPr>
        <w:t>移动开发平台概要设计文档 v0.2</w:t>
      </w:r>
      <w:r>
        <w:rPr>
          <w:rFonts w:hint="default" w:ascii="Courier New" w:hAnsi="Courier New" w:cs="Courier New"/>
          <w:sz w:val="21"/>
          <w:szCs w:val="21"/>
        </w:rPr>
        <w:t>.docx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353444187"/>
      <w:r>
        <w:rPr>
          <w:rFonts w:hint="default"/>
          <w:lang w:val="en-US" w:eastAsia="zh-CN"/>
        </w:rPr>
        <w:t>Flutter（Android/iOS）</w:t>
      </w:r>
      <w:bookmarkEnd w:id="12"/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1189661885"/>
      <w:r>
        <w:rPr>
          <w:rFonts w:hint="default"/>
          <w:lang w:val="en-US" w:eastAsia="zh-CN"/>
        </w:rPr>
        <w:t>系统功能</w:t>
      </w:r>
      <w:bookmarkEnd w:id="13"/>
    </w:p>
    <w:p>
      <w:pPr>
        <w:pStyle w:val="6"/>
        <w:bidi w:val="0"/>
        <w:rPr>
          <w:rFonts w:hint="default"/>
          <w:lang w:val="en-US" w:eastAsia="zh-CN"/>
        </w:rPr>
      </w:pPr>
      <w:bookmarkStart w:id="14" w:name="_Toc1574547625"/>
      <w:r>
        <w:rPr>
          <w:rFonts w:hint="default"/>
          <w:lang w:val="en-US" w:eastAsia="zh-CN"/>
        </w:rPr>
        <w:t>功能架构</w:t>
      </w:r>
      <w:bookmarkEnd w:id="14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6139180"/>
            <wp:effectExtent l="0" t="0" r="1587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bookmarkStart w:id="15" w:name="_Toc2128435041"/>
      <w:r>
        <w:rPr>
          <w:rFonts w:hint="default"/>
          <w:lang w:val="en-US" w:eastAsia="zh-CN"/>
        </w:rPr>
        <w:t>功能概述</w:t>
      </w:r>
      <w:bookmarkEnd w:id="15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移动开发框架的Flutter（Android/iOS）主要由展现层、业务层、数据层、网络层4部分组成，具体功能如下：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展现层</w:t>
      </w:r>
      <w:r>
        <w:rPr>
          <w:rFonts w:hint="default" w:cs="Times New Roman"/>
          <w:lang w:val="en-US" w:eastAsia="zh-CN"/>
        </w:rPr>
        <w:t>：由UI组件、业务组件和功能组件等，通过网络层和数据层的服务得到的动态页面，展现给用户的页面，主要负责和用户交互，完成用户的业务操作。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业务层</w:t>
      </w:r>
      <w:r>
        <w:rPr>
          <w:rFonts w:hint="default" w:cs="Times New Roman"/>
          <w:lang w:val="en-US" w:eastAsia="zh-CN"/>
        </w:rPr>
        <w:t>：由UI组件、业务逻辑、页面路由、国际化等组成业务组件；业务组件主要处理展现层用户的交互逻辑及信息和数据。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数据层</w:t>
      </w:r>
      <w:r>
        <w:rPr>
          <w:rFonts w:hint="default" w:cs="Times New Roman"/>
          <w:lang w:val="en-US" w:eastAsia="zh-CN"/>
        </w:rPr>
        <w:t>：由Getx处理应用和用户交互的全局数据，完成全局数据共享，实现国际化、主题切换等功能；由Hive处理应用和用户交互的数据持久化，实现应用访问加速、离线访问等。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网络层</w:t>
      </w:r>
      <w:r>
        <w:rPr>
          <w:rFonts w:hint="default" w:cs="Times New Roman"/>
          <w:lang w:val="en-US" w:eastAsia="zh-CN"/>
        </w:rPr>
        <w:t>：由Dio、Retrofit等组成，通过统一的封装后，可以通过简单的几行代码可以定义网络接口，通过简单的一行代码可以调用网络接口获取数据。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HSG UI</w:t>
      </w:r>
      <w:r>
        <w:rPr>
          <w:rFonts w:hint="default" w:cs="Times New Roman"/>
          <w:lang w:val="en-US" w:eastAsia="zh-CN"/>
        </w:rPr>
        <w:t>：主要是应用开发中常用的组件，经过统一封装，存储在组件平台进行统一维护和管理，提供给应用的业务层使用。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HSG Ability</w:t>
      </w:r>
      <w:r>
        <w:rPr>
          <w:rFonts w:hint="default" w:cs="Times New Roman"/>
          <w:lang w:val="en-US" w:eastAsia="zh-CN"/>
        </w:rPr>
        <w:t>：主要是应用开发中的一些功能性组件，如：支付、推送、分享等；经过统一封装，存储在组件平台进行统一维护和管理，提供给应用的业务层使用。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HSG Tools</w:t>
      </w:r>
      <w:r>
        <w:rPr>
          <w:rFonts w:hint="default" w:cs="Times New Roman"/>
          <w:lang w:val="en-US" w:eastAsia="zh-CN"/>
        </w:rPr>
        <w:t>：主要是应用开发中常用的一些工具方法和工具类，如：时间格式化、金额格式化、加密、解密等，通过统一的提取和封装，形成工具包，存储在组件平台进行统一维护和管理，提供给应用的业务层使用。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HSG Library</w:t>
      </w:r>
      <w:r>
        <w:rPr>
          <w:rFonts w:hint="default" w:cs="Times New Roman"/>
          <w:lang w:val="en-US" w:eastAsia="zh-CN"/>
        </w:rPr>
        <w:t>：主要是应用开发中基础功能服务，进行提取、总结和封装成功能库，如：日志管理库、网络请求库、本地存储库等。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6" w:name="_Toc1972626008"/>
      <w:r>
        <w:rPr>
          <w:rFonts w:hint="default"/>
          <w:lang w:val="en-US" w:eastAsia="zh-CN"/>
        </w:rPr>
        <w:t>系统设计</w:t>
      </w:r>
      <w:bookmarkEnd w:id="1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13145" cy="4791710"/>
            <wp:effectExtent l="0" t="0" r="825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bookmarkStart w:id="17" w:name="_Toc1072774070"/>
      <w:r>
        <w:rPr>
          <w:rFonts w:hint="default"/>
          <w:lang w:val="en-US" w:eastAsia="zh-CN"/>
        </w:rPr>
        <w:t>整体结构设计</w:t>
      </w:r>
      <w:bookmarkEnd w:id="17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架构整体结构设计使用了MVVM的设计思想，使用Getx的Controller来使业务逻辑单独剥离出来，view主要UI界面的展示。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在应用启动之前，会通过Application统一处理应用的初始化和预处理工作，如：全局异常监听捕获、持久化工具初始化等。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通过GetMaterialApp设置应用的主题、国际化、路由、屏幕适配等。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通过Getx的路由管理机制来实现灵活的页面路由跳转。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通过Getx的Translation Service实现应用的多语言切换的国际化功能。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18" w:name="_Toc1988577925"/>
      <w:r>
        <w:rPr>
          <w:rFonts w:hint="default"/>
          <w:lang w:val="en-US" w:eastAsia="zh-CN"/>
        </w:rPr>
        <w:t>目录设计</w:t>
      </w:r>
      <w:bookmarkEnd w:id="18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11240" cy="3804285"/>
            <wp:effectExtent l="0" t="0" r="1016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lib/pages 目录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项目的每个页面的基本固定结构(之后会用脚手架自动生成)，包含 widgets、bindings、controller和view组成。</w:t>
      </w: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6119495" cy="1621790"/>
            <wp:effectExtent l="0" t="0" r="190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lib/service 目录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项目的网络请求部分，是基于axios 封装的，封装思想来源于retrofit库，只需要通过简单几行代码就可以定义和使用，详情如下：</w:t>
      </w:r>
    </w:p>
    <w:p>
      <w:pPr>
        <w:bidi w:val="0"/>
      </w:pPr>
      <w:r>
        <w:drawing>
          <wp:inline distT="0" distB="0" distL="114300" distR="114300">
            <wp:extent cx="6113780" cy="2230755"/>
            <wp:effectExtent l="0" t="0" r="762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阿斯顿发阿斯顿发生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CN"/>
        </w:rPr>
      </w:pPr>
      <w:bookmarkStart w:id="19" w:name="_Toc741187214"/>
      <w:r>
        <w:rPr>
          <w:rFonts w:hint="default"/>
          <w:lang w:val="en-US" w:eastAsia="zh-CN"/>
        </w:rPr>
        <w:t>小程序</w:t>
      </w:r>
      <w:bookmarkEnd w:id="19"/>
    </w:p>
    <w:p>
      <w:pPr>
        <w:pStyle w:val="5"/>
        <w:bidi w:val="0"/>
        <w:rPr>
          <w:rFonts w:hint="default"/>
          <w:lang w:val="en-US" w:eastAsia="zh-CN"/>
        </w:rPr>
      </w:pPr>
      <w:bookmarkStart w:id="20" w:name="_Toc1728353098"/>
      <w:r>
        <w:rPr>
          <w:rFonts w:hint="default"/>
          <w:lang w:val="en-US" w:eastAsia="zh-CN"/>
        </w:rPr>
        <w:t>系统功能</w:t>
      </w:r>
      <w:bookmarkEnd w:id="20"/>
    </w:p>
    <w:p>
      <w:pPr>
        <w:pStyle w:val="6"/>
        <w:bidi w:val="0"/>
        <w:rPr>
          <w:rFonts w:hint="default"/>
          <w:lang w:val="en-US" w:eastAsia="zh-CN"/>
        </w:rPr>
      </w:pPr>
      <w:bookmarkStart w:id="21" w:name="_Toc1566708764"/>
      <w:r>
        <w:rPr>
          <w:rFonts w:hint="default"/>
          <w:lang w:val="en-US" w:eastAsia="zh-CN"/>
        </w:rPr>
        <w:t>功能框架</w:t>
      </w:r>
      <w:bookmarkEnd w:id="21"/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cs="Times New Roman"/>
          <w:lang w:val="en-US" w:eastAsia="zh-CN"/>
        </w:rPr>
        <w:t>小程序的渲染层和逻辑层分别由两个线程管理：渲染层的界面使用 WebView 进行渲染；逻辑层采用 JSCore 运行 JavaScript 代码。一个小程序存在多个界面，所以渲染层存在多个 WebView。这两个线程间的通信经由小程序 Native 侧中转，逻辑层发送网络请求也经由 Native 侧转发，小程序的通信模型下图所示。</w:t>
      </w:r>
      <w:r>
        <w:rPr>
          <w:rFonts w:hint="default" w:eastAsia="宋体"/>
          <w:lang w:eastAsia="zh-CN"/>
        </w:rPr>
        <w:drawing>
          <wp:inline distT="0" distB="0" distL="114300" distR="114300">
            <wp:extent cx="5273675" cy="3908425"/>
            <wp:effectExtent l="0" t="0" r="9525" b="3175"/>
            <wp:docPr id="13" name="图片 13" descr="wechat-miniprogram-framework.ad15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echat-miniprogram-framework.ad156d1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bookmarkStart w:id="22" w:name="_Toc1377200681"/>
      <w:r>
        <w:rPr>
          <w:rFonts w:hint="default"/>
          <w:lang w:val="en-US" w:eastAsia="zh-CN"/>
        </w:rPr>
        <w:t>功能概述</w:t>
      </w:r>
      <w:bookmarkEnd w:id="22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小程序易开发性、跨平台性以及 Native 性能，不仅帮助开发者实现面向自有 App 投放小程序，还可快速构建打包。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小程序不会占用用户的手机储存，开发者能够快速优化发布包大小，节省流量和存储；无需安装或卸载，随时可用，即用即走；同时，服务迭代不再受发版限制，快速发布，快速迭代。甚至，基于统一的开发标准，小程序仅需开发一次，便可快速投放至多端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小程序的基础库是 JavaScript 编写的，基础库提供组件和 API，处理数据绑定、组件系统、事件系统、通信系统等一系列框架逻辑，可以被注入到渲染层和逻辑层运行。在渲染层可以用各类组件组建界面的元素，在逻辑层可以用各类 API 来处理各种逻辑。</w:t>
      </w:r>
    </w:p>
    <w:p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小程序的基础库主要分为：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WAWebview</w:t>
      </w:r>
      <w:r>
        <w:rPr>
          <w:rFonts w:hint="default" w:cs="Times New Roman"/>
          <w:lang w:val="en-US" w:eastAsia="zh-CN"/>
        </w:rPr>
        <w:t>：小程序视图层基础库，提供视图层基础能力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WAService</w:t>
      </w:r>
      <w:r>
        <w:rPr>
          <w:rFonts w:hint="default" w:cs="Times New Roman"/>
          <w:lang w:val="en-US" w:eastAsia="zh-CN"/>
        </w:rPr>
        <w:t>：小程序逻辑层基础库，提供逻辑层基础能力</w:t>
      </w:r>
    </w:p>
    <w:p>
      <w:pPr>
        <w:rPr>
          <w:rFonts w:hint="default" w:cs="Times New Roman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1033098201"/>
      <w:r>
        <w:rPr>
          <w:rFonts w:hint="default"/>
          <w:lang w:val="en-US" w:eastAsia="zh-CN"/>
        </w:rPr>
        <w:t>系统设计</w:t>
      </w:r>
      <w:bookmarkEnd w:id="23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hanging="425"/>
        <w:textAlignment w:val="auto"/>
        <w:rPr>
          <w:rFonts w:hint="default"/>
          <w:lang w:val="en-US" w:eastAsia="zh-CN"/>
        </w:rPr>
      </w:pPr>
      <w:bookmarkStart w:id="24" w:name="_Toc876178212"/>
      <w:r>
        <w:rPr>
          <w:rFonts w:hint="default"/>
          <w:lang w:val="en-US" w:eastAsia="zh-CN"/>
        </w:rPr>
        <w:t>H5容器</w:t>
      </w:r>
      <w:bookmarkEnd w:id="24"/>
      <w:bookmarkStart w:id="29" w:name="_GoBack"/>
      <w:bookmarkEnd w:id="29"/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631841605"/>
      <w:r>
        <w:rPr>
          <w:rFonts w:hint="default"/>
          <w:lang w:val="en-US" w:eastAsia="zh-CN"/>
        </w:rPr>
        <w:t>系统功能</w:t>
      </w:r>
      <w:bookmarkEnd w:id="25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H5容器组件，提供了成熟的移动端 Hybrid 解决方案，拥有丰富的内置功能，也提供了良好的外部扩展功能，具备单/多容器管理、单/多页面管理、事件透传、信息互换、埋点上报等基础能力，并提供插件定制 JSAPI。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通过 H5 容器组件，可以极大的简化客户端与 H5 页面的交互流程，规范化 H5 页面的会话管理。H5 容器，可以加载 H5 页面及按照会话概念管理各个页面，内置丰富的 JSAPI、标题设置等功能，扩展业务需求。支持自定义网络库、网络通道、键盘、地理位置获取、分享等各模块。通过自定义插件，可轻松实现定制 JSAPI。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强大的管理能力：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支持单/多页面，单/多容器的模式进行管理，整个流程高效规范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组件集成一套成熟的辅助工具，封装常用流程，便捷开发操作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高稳定性与高兼容性：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接入多个腾讯系应用（腾讯手机管家、腾讯WiFi管家等），经受过亿级用户量考验。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组件采取系统主流API实现，版本迭代兼容性强，对新增系统适配代价低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丰富的接口：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内置丰富的 JSAPI，在无需定制的情况下可完成绝大多数需求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可扩展性强：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支持定制 JSAPI，可根据自身需求定制接口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26" w:name="_Toc55220820"/>
      <w:r>
        <w:rPr>
          <w:rFonts w:hint="default"/>
          <w:lang w:val="en-US" w:eastAsia="zh-CN"/>
        </w:rPr>
        <w:t>功能框架</w:t>
      </w:r>
      <w:bookmarkEnd w:id="26"/>
    </w:p>
    <w:p>
      <w:pPr>
        <w:rPr>
          <w:rFonts w:eastAsia="微软雅黑"/>
          <w:szCs w:val="21"/>
        </w:rPr>
      </w:pPr>
      <w:r>
        <w:rPr>
          <w:rFonts w:eastAsia="微软雅黑"/>
          <w:szCs w:val="21"/>
        </w:rPr>
        <w:drawing>
          <wp:inline distT="0" distB="0" distL="0" distR="0">
            <wp:extent cx="5486400" cy="2190750"/>
            <wp:effectExtent l="0" t="0" r="0" b="19050"/>
            <wp:docPr id="349" name="图片 349" descr="C:\Users\V_CLAC~1\AppData\Local\Temp\ksohtml175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C:\Users\V_CLAC~1\AppData\Local\Temp\ksohtml17500\wps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eastAsia="微软雅黑"/>
          <w:szCs w:val="21"/>
        </w:rPr>
        <w:drawing>
          <wp:inline distT="0" distB="0" distL="0" distR="0">
            <wp:extent cx="5102860" cy="1939925"/>
            <wp:effectExtent l="0" t="0" r="2540" b="15875"/>
            <wp:docPr id="348" name="图片 348" descr="C:\Users\V_CLAC~1\AppData\Local\Temp\ksohtml1750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C:\Users\V_CLAC~1\AppData\Local\Temp\ksohtml17500\wp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b/>
          <w:bCs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H5 容器的架构分为两个部分：JSBridge Core 和 JSAPI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JSBridge Core</w:t>
      </w:r>
      <w:r>
        <w:rPr>
          <w:rFonts w:hint="default" w:cs="Times New Roman"/>
          <w:lang w:val="en-US" w:eastAsia="zh-CN"/>
        </w:rPr>
        <w:t>：移动端 Hybrid 方案的核心中介，JSBridge 架起了一座连接 JavaScript 和 Native Code 的通信桥梁，让双端可以互相调用。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JSAPI</w:t>
      </w:r>
      <w:r>
        <w:rPr>
          <w:rFonts w:hint="default" w:cs="Times New Roman"/>
          <w:lang w:val="en-US" w:eastAsia="zh-CN"/>
        </w:rPr>
        <w:t>：移动端 Hybrid 方案的接口，用于在 H5 页面调用，并在客户端实现相应的处理。除了基</w:t>
      </w:r>
      <w:r>
        <w:rPr>
          <w:rFonts w:hint="default" w:cs="Times New Roman"/>
          <w:lang w:val="en-US" w:eastAsia="zh-CN"/>
        </w:rPr>
        <w:tab/>
      </w:r>
      <w:r>
        <w:rPr>
          <w:rFonts w:hint="default" w:cs="Times New Roman"/>
          <w:lang w:val="en-US" w:eastAsia="zh-CN"/>
        </w:rPr>
        <w:t>本 JSAPI 外，还可以自定义 JSAPI，实现扩展功能。支持基础信息获取、页面控制、事件透传、</w:t>
      </w:r>
      <w:r>
        <w:rPr>
          <w:rFonts w:hint="default" w:cs="Times New Roman"/>
          <w:lang w:val="en-US" w:eastAsia="zh-CN"/>
        </w:rPr>
        <w:tab/>
      </w:r>
      <w:r>
        <w:rPr>
          <w:rFonts w:hint="default" w:cs="Times New Roman"/>
          <w:lang w:val="en-US" w:eastAsia="zh-CN"/>
        </w:rPr>
        <w:t>地理位置获取、分享、上报、网关等能力。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27" w:name="_Toc383386236"/>
      <w:r>
        <w:rPr>
          <w:rFonts w:hint="default"/>
          <w:lang w:val="en-US" w:eastAsia="zh-CN"/>
        </w:rPr>
        <w:t>功能概述</w:t>
      </w:r>
      <w:bookmarkEnd w:id="27"/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H5容器技术打通了客户端与 H5 页面之间的阻碍，可用于客户端与 H5 页面双向数据访问等。H5 容器技术，也可以应用于复杂的 H5 页面管理，完美掌控 H5 页面的状态与安全，充分保障 H5 在客户端的用户体验。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8" w:name="_Toc1121527452"/>
      <w:r>
        <w:rPr>
          <w:rFonts w:hint="default"/>
          <w:lang w:val="en-US" w:eastAsia="zh-CN"/>
        </w:rPr>
        <w:t>系统设计</w:t>
      </w:r>
      <w:bookmarkEnd w:id="28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 w:cs="Times New Roman"/>
          <w:lang w:val="en-US" w:eastAsia="zh-CN"/>
        </w:rPr>
      </w:pPr>
      <w:r>
        <w:drawing>
          <wp:inline distT="0" distB="0" distL="0" distR="0">
            <wp:extent cx="4162425" cy="5191125"/>
            <wp:effectExtent l="0" t="0" r="3175" b="15875"/>
            <wp:docPr id="347" name="图片 347" descr="C:\Users\V_CLAC~1\AppData\Local\Temp\ksohtml1750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C:\Users\V_CLAC~1\AppData\Local\Temp\ksohtml17500\wp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H5 容器可以看成是客户端提供给 H5 页面展示的一个管理器，通过捕获 web 请求来实现一些自定义的流程注入或操作处理。整个流程的核心可分为关键的几部分：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H5 调用 Native 功能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Native 调用 H5 功能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注册与权限控制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多容器管理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cs="Times New Roman"/>
          <w:lang w:val="en-US" w:eastAsia="zh-Hans"/>
        </w:rPr>
      </w:pPr>
      <w:r>
        <w:rPr>
          <w:rFonts w:hint="default" w:cs="Times New Roman"/>
          <w:lang w:val="en-US" w:eastAsia="zh-CN"/>
        </w:rPr>
        <w:t>自定义 JSAPI</w:t>
      </w: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71171355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71171355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11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2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1"/>
      <w:rPr>
        <w:rFonts w:hint="default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default" w:cs="Times New Roman"/>
                            </w:rPr>
                          </w:pPr>
                          <w:r>
                            <w:rPr>
                              <w:rFonts w:hint="default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cs="Times New Roman"/>
                            </w:rPr>
                            <w:t>1</w:t>
                          </w:r>
                          <w:r>
                            <w:rPr>
                              <w:rFonts w:hint="default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l7XO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x5e1zj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default" w:cs="Times New Roman"/>
                      </w:rPr>
                    </w:pPr>
                    <w:r>
                      <w:rPr>
                        <w:rFonts w:hint="default" w:cs="Times New Roman"/>
                      </w:rPr>
                      <w:fldChar w:fldCharType="begin"/>
                    </w:r>
                    <w:r>
                      <w:rPr>
                        <w:rFonts w:hint="default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cs="Times New Roman"/>
                      </w:rPr>
                      <w:fldChar w:fldCharType="separate"/>
                    </w:r>
                    <w:r>
                      <w:rPr>
                        <w:rFonts w:hint="default" w:cs="Times New Roman"/>
                      </w:rPr>
                      <w:t>1</w:t>
                    </w:r>
                    <w:r>
                      <w:rPr>
                        <w:rFonts w:hint="default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 w:cs="Times New Roman"/>
      </w:rPr>
    </w:pPr>
    <w:r>
      <w:rPr>
        <w:rFonts w:hint="default" w:cs="Times New Roma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default" w:cs="Times New Roman"/>
                            </w:rPr>
                            <w:id w:val="-1158231308"/>
                            <w:docPartObj>
                              <w:docPartGallery w:val="autotext"/>
                            </w:docPartObj>
                          </w:sdtPr>
                          <w:sdtEndPr>
                            <w:rPr>
                              <w:rFonts w:hint="default" w:cs="Times New Roman"/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rPr>
                                  <w:rFonts w:hint="default" w:cs="Times New Roman"/>
                                </w:rPr>
                              </w:pPr>
                              <w:r>
                                <w:rPr>
                                  <w:rFonts w:hint="default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cs="Times New Roman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rFonts w:hint="default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hint="default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AKVIPQ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hint="default" w:cs="Times New Roman"/>
                      </w:rPr>
                      <w:id w:val="-1158231308"/>
                      <w:docPartObj>
                        <w:docPartGallery w:val="autotext"/>
                      </w:docPartObj>
                    </w:sdtPr>
                    <w:sdtEndPr>
                      <w:rPr>
                        <w:rFonts w:hint="default" w:cs="Times New Roman"/>
                      </w:rPr>
                    </w:sdtEndPr>
                    <w:sdtContent>
                      <w:p>
                        <w:pPr>
                          <w:pStyle w:val="11"/>
                          <w:rPr>
                            <w:rFonts w:hint="default" w:cs="Times New Roman"/>
                          </w:rPr>
                        </w:pPr>
                        <w:r>
                          <w:rPr>
                            <w:rFonts w:hint="default" w:cs="Times New Roman"/>
                          </w:rPr>
                          <w:fldChar w:fldCharType="begin"/>
                        </w:r>
                        <w:r>
                          <w:rPr>
                            <w:rFonts w:hint="default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cs="Times New Roman"/>
                          </w:rPr>
                          <w:fldChar w:fldCharType="separate"/>
                        </w:r>
                        <w:r>
                          <w:rPr>
                            <w:rFonts w:hint="default" w:cs="Times New Roman"/>
                            <w:lang w:val="zh-CN"/>
                          </w:rPr>
                          <w:t>1</w:t>
                        </w:r>
                        <w:r>
                          <w:rPr>
                            <w:rFonts w:hint="default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hint="default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11"/>
      <w:rPr>
        <w:rFonts w:hint="default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cs="Times New Roman"/>
      </w:rPr>
    </w:pPr>
    <w:r>
      <w:rPr>
        <w:rFonts w:hint="eastAsia" w:cs="Times New Roman"/>
      </w:rPr>
      <w:t>用户中心详细设计说明书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7A21F"/>
    <w:multiLevelType w:val="singleLevel"/>
    <w:tmpl w:val="9BB7A2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FF3288"/>
    <w:multiLevelType w:val="singleLevel"/>
    <w:tmpl w:val="A7FF32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DF628ED"/>
    <w:multiLevelType w:val="singleLevel"/>
    <w:tmpl w:val="BDF628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FA8F55"/>
    <w:multiLevelType w:val="singleLevel"/>
    <w:tmpl w:val="BDFA8F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F5C1D19"/>
    <w:multiLevelType w:val="multilevel"/>
    <w:tmpl w:val="BF5C1D19"/>
    <w:lvl w:ilvl="0" w:tentative="0">
      <w:start w:val="1"/>
      <w:numFmt w:val="decimal"/>
      <w:pStyle w:val="20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765" w:hanging="340"/>
      </w:pPr>
    </w:lvl>
    <w:lvl w:ilvl="3" w:tentative="0">
      <w:start w:val="1"/>
      <w:numFmt w:val="decimal"/>
      <w:lvlText w:val="%1.%2.%3.%4"/>
      <w:lvlJc w:val="left"/>
      <w:pPr>
        <w:ind w:left="1446" w:hanging="1021"/>
      </w:pPr>
      <w:rPr>
        <w:sz w:val="30"/>
        <w:szCs w:val="3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C7BE534E"/>
    <w:multiLevelType w:val="singleLevel"/>
    <w:tmpl w:val="C7BE53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DBFF241F"/>
    <w:multiLevelType w:val="singleLevel"/>
    <w:tmpl w:val="DBFF24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53C6127"/>
    <w:multiLevelType w:val="singleLevel"/>
    <w:tmpl w:val="F53C61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A7E00C0"/>
    <w:multiLevelType w:val="multilevel"/>
    <w:tmpl w:val="FA7E00C0"/>
    <w:lvl w:ilvl="0" w:tentative="0">
      <w:start w:val="1"/>
      <w:numFmt w:val="decimal"/>
      <w:pStyle w:val="4"/>
      <w:lvlText w:val="%1 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  <w:b w:val="0"/>
        <w:bCs/>
        <w:sz w:val="32"/>
        <w:szCs w:val="32"/>
      </w:rPr>
    </w:lvl>
    <w:lvl w:ilvl="1" w:tentative="0">
      <w:start w:val="1"/>
      <w:numFmt w:val="decimal"/>
      <w:pStyle w:val="5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/>
        <w:i w:val="0"/>
        <w:sz w:val="30"/>
        <w:szCs w:val="30"/>
      </w:rPr>
    </w:lvl>
    <w:lvl w:ilvl="2" w:tentative="0">
      <w:start w:val="1"/>
      <w:numFmt w:val="decimal"/>
      <w:pStyle w:val="6"/>
      <w:lvlText w:val="%1.%2.%3 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  <w:b/>
        <w:sz w:val="28"/>
        <w:szCs w:val="28"/>
      </w:rPr>
    </w:lvl>
    <w:lvl w:ilvl="3" w:tentative="0">
      <w:start w:val="1"/>
      <w:numFmt w:val="decimal"/>
      <w:pStyle w:val="7"/>
      <w:lvlText w:val="%1.%2.%3.%4 "/>
      <w:lvlJc w:val="left"/>
      <w:pPr>
        <w:tabs>
          <w:tab w:val="left" w:pos="851"/>
        </w:tabs>
        <w:ind w:left="850" w:leftChars="0" w:hanging="850" w:firstLineChars="0"/>
      </w:pPr>
      <w:rPr>
        <w:rFonts w:hint="default" w:ascii="宋体" w:hAnsi="宋体" w:eastAsia="宋体" w:cs="宋体"/>
        <w:b/>
        <w:i w:val="0"/>
        <w:color w:val="auto"/>
        <w:sz w:val="24"/>
        <w:szCs w:val="24"/>
      </w:rPr>
    </w:lvl>
    <w:lvl w:ilvl="4" w:tentative="0">
      <w:start w:val="1"/>
      <w:numFmt w:val="decimal"/>
      <w:pStyle w:val="8"/>
      <w:lvlText w:val="%1.%2.%3.%4.%5 "/>
      <w:lvlJc w:val="left"/>
      <w:pPr>
        <w:tabs>
          <w:tab w:val="left" w:pos="992"/>
        </w:tabs>
        <w:ind w:left="992" w:leftChars="0" w:hanging="992" w:firstLineChars="0"/>
      </w:pPr>
      <w:rPr>
        <w:rFonts w:hint="default" w:ascii="宋体" w:hAnsi="宋体" w:eastAsia="宋体" w:cs="宋体"/>
        <w:b/>
        <w:sz w:val="24"/>
        <w:szCs w:val="24"/>
      </w:rPr>
    </w:lvl>
    <w:lvl w:ilvl="5" w:tentative="0">
      <w:start w:val="1"/>
      <w:numFmt w:val="decimal"/>
      <w:lvlText w:val="%1.%2.%3.%4.%5.%6 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default" w:ascii="宋体" w:hAnsi="宋体" w:eastAsia="宋体" w:cs="宋体"/>
      </w:rPr>
    </w:lvl>
  </w:abstractNum>
  <w:abstractNum w:abstractNumId="9">
    <w:nsid w:val="FF79EA64"/>
    <w:multiLevelType w:val="singleLevel"/>
    <w:tmpl w:val="FF79EA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0DDD2457"/>
    <w:multiLevelType w:val="singleLevel"/>
    <w:tmpl w:val="0DDD24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DCFAC81"/>
    <w:multiLevelType w:val="singleLevel"/>
    <w:tmpl w:val="1DCFAC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BFC5953"/>
    <w:multiLevelType w:val="singleLevel"/>
    <w:tmpl w:val="5BFC59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4DF1083"/>
    <w:multiLevelType w:val="singleLevel"/>
    <w:tmpl w:val="74DF10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5FE6C13"/>
    <w:multiLevelType w:val="singleLevel"/>
    <w:tmpl w:val="75FE6C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7DF9C66"/>
    <w:multiLevelType w:val="singleLevel"/>
    <w:tmpl w:val="77DF9C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5"/>
  </w:num>
  <w:num w:numId="5">
    <w:abstractNumId w:val="15"/>
  </w:num>
  <w:num w:numId="6">
    <w:abstractNumId w:val="14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NotDisplayPageBoundaries w:val="1"/>
  <w:bordersDoNotSurroundHeader w:val="1"/>
  <w:bordersDoNotSurroundFooter w:val="1"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3"/>
    <w:rsid w:val="00032DDC"/>
    <w:rsid w:val="00066C01"/>
    <w:rsid w:val="00071B31"/>
    <w:rsid w:val="000D2AF1"/>
    <w:rsid w:val="0012359E"/>
    <w:rsid w:val="0015253C"/>
    <w:rsid w:val="00176CDC"/>
    <w:rsid w:val="001952CC"/>
    <w:rsid w:val="001D16D3"/>
    <w:rsid w:val="001D22C7"/>
    <w:rsid w:val="001D6E13"/>
    <w:rsid w:val="001F6317"/>
    <w:rsid w:val="00210EA3"/>
    <w:rsid w:val="00296889"/>
    <w:rsid w:val="002A54E4"/>
    <w:rsid w:val="00365C7C"/>
    <w:rsid w:val="003B38E9"/>
    <w:rsid w:val="004B76BC"/>
    <w:rsid w:val="004F07BF"/>
    <w:rsid w:val="00510B49"/>
    <w:rsid w:val="00614268"/>
    <w:rsid w:val="00641F53"/>
    <w:rsid w:val="00647A6B"/>
    <w:rsid w:val="00662E6D"/>
    <w:rsid w:val="006A77D9"/>
    <w:rsid w:val="006B642E"/>
    <w:rsid w:val="006E6642"/>
    <w:rsid w:val="00753452"/>
    <w:rsid w:val="0080136D"/>
    <w:rsid w:val="0083133D"/>
    <w:rsid w:val="00893CBA"/>
    <w:rsid w:val="008C0188"/>
    <w:rsid w:val="00966F2D"/>
    <w:rsid w:val="009A637D"/>
    <w:rsid w:val="009C6BB1"/>
    <w:rsid w:val="009F47BE"/>
    <w:rsid w:val="00A04125"/>
    <w:rsid w:val="00A139A6"/>
    <w:rsid w:val="00AA7ACF"/>
    <w:rsid w:val="00AC718E"/>
    <w:rsid w:val="00B24C1F"/>
    <w:rsid w:val="00BF1BC9"/>
    <w:rsid w:val="00C74ECF"/>
    <w:rsid w:val="00CE3812"/>
    <w:rsid w:val="00DD1CAE"/>
    <w:rsid w:val="00E05D66"/>
    <w:rsid w:val="00E123CD"/>
    <w:rsid w:val="00E43B3A"/>
    <w:rsid w:val="00E72138"/>
    <w:rsid w:val="00E843B5"/>
    <w:rsid w:val="00E928FC"/>
    <w:rsid w:val="00EC55E0"/>
    <w:rsid w:val="00F71E1C"/>
    <w:rsid w:val="00FE1A22"/>
    <w:rsid w:val="037D81D2"/>
    <w:rsid w:val="0B99E868"/>
    <w:rsid w:val="0DF6D967"/>
    <w:rsid w:val="0DFE0F76"/>
    <w:rsid w:val="0EFFA4F2"/>
    <w:rsid w:val="0FB1373F"/>
    <w:rsid w:val="0FE7FC64"/>
    <w:rsid w:val="0FFFE512"/>
    <w:rsid w:val="117D94DC"/>
    <w:rsid w:val="13B1B131"/>
    <w:rsid w:val="17F72FD4"/>
    <w:rsid w:val="197F4204"/>
    <w:rsid w:val="1A9F5E4D"/>
    <w:rsid w:val="1AFF33C2"/>
    <w:rsid w:val="1AFF5F10"/>
    <w:rsid w:val="1B9B3932"/>
    <w:rsid w:val="1BFBC3C6"/>
    <w:rsid w:val="1DAF3B96"/>
    <w:rsid w:val="1E750E1F"/>
    <w:rsid w:val="1E75D1C6"/>
    <w:rsid w:val="1EB787C3"/>
    <w:rsid w:val="1F7F6107"/>
    <w:rsid w:val="1F9FA9BE"/>
    <w:rsid w:val="1FBE5C27"/>
    <w:rsid w:val="23EDE447"/>
    <w:rsid w:val="25BCF71F"/>
    <w:rsid w:val="26F4CDB1"/>
    <w:rsid w:val="2A8DB500"/>
    <w:rsid w:val="2BCFC75E"/>
    <w:rsid w:val="2BFF6A55"/>
    <w:rsid w:val="2DDD2CBC"/>
    <w:rsid w:val="2E1E0AB1"/>
    <w:rsid w:val="2EDFADC0"/>
    <w:rsid w:val="2F9A0C28"/>
    <w:rsid w:val="2FEFD3E0"/>
    <w:rsid w:val="2FFF27A2"/>
    <w:rsid w:val="335857C0"/>
    <w:rsid w:val="33AF4464"/>
    <w:rsid w:val="33DB8C3D"/>
    <w:rsid w:val="33EF9672"/>
    <w:rsid w:val="33FD4C34"/>
    <w:rsid w:val="343BE807"/>
    <w:rsid w:val="35F3431D"/>
    <w:rsid w:val="377AE991"/>
    <w:rsid w:val="37AF97E1"/>
    <w:rsid w:val="37B798E6"/>
    <w:rsid w:val="37BBE80F"/>
    <w:rsid w:val="37BFA0C2"/>
    <w:rsid w:val="37F7DD94"/>
    <w:rsid w:val="393B0B1F"/>
    <w:rsid w:val="3AE77EBE"/>
    <w:rsid w:val="3AED5671"/>
    <w:rsid w:val="3AF74B08"/>
    <w:rsid w:val="3B3E5D57"/>
    <w:rsid w:val="3BCEF834"/>
    <w:rsid w:val="3BF18E2C"/>
    <w:rsid w:val="3BFF8785"/>
    <w:rsid w:val="3BFFA840"/>
    <w:rsid w:val="3CB2F90E"/>
    <w:rsid w:val="3CDF7DA6"/>
    <w:rsid w:val="3D5BC32A"/>
    <w:rsid w:val="3D78896C"/>
    <w:rsid w:val="3D7D62DF"/>
    <w:rsid w:val="3D9200DF"/>
    <w:rsid w:val="3DFFD687"/>
    <w:rsid w:val="3E75EBE5"/>
    <w:rsid w:val="3EA7AADF"/>
    <w:rsid w:val="3EDB81EE"/>
    <w:rsid w:val="3EE9625A"/>
    <w:rsid w:val="3EEAAE06"/>
    <w:rsid w:val="3EFA0E61"/>
    <w:rsid w:val="3EFFDD84"/>
    <w:rsid w:val="3F3D81DE"/>
    <w:rsid w:val="3F3E14BF"/>
    <w:rsid w:val="3F6F5AB1"/>
    <w:rsid w:val="3F7F2AC6"/>
    <w:rsid w:val="3F7F7526"/>
    <w:rsid w:val="3F7FB8C7"/>
    <w:rsid w:val="3F7FE42C"/>
    <w:rsid w:val="3F9FFAEE"/>
    <w:rsid w:val="3FBFB2EE"/>
    <w:rsid w:val="3FEBF4A7"/>
    <w:rsid w:val="3FF6654B"/>
    <w:rsid w:val="3FFB4DC3"/>
    <w:rsid w:val="3FFB6524"/>
    <w:rsid w:val="3FFE3FF2"/>
    <w:rsid w:val="3FFF7731"/>
    <w:rsid w:val="3FFFD591"/>
    <w:rsid w:val="44EFA960"/>
    <w:rsid w:val="45FB5FEB"/>
    <w:rsid w:val="47EE2A25"/>
    <w:rsid w:val="49F52CB8"/>
    <w:rsid w:val="49FD6768"/>
    <w:rsid w:val="4AD7B580"/>
    <w:rsid w:val="4B7F3C49"/>
    <w:rsid w:val="4B7FF655"/>
    <w:rsid w:val="4BE2D19F"/>
    <w:rsid w:val="4DE784A4"/>
    <w:rsid w:val="4EC9804D"/>
    <w:rsid w:val="4F2FEFE3"/>
    <w:rsid w:val="4F77A805"/>
    <w:rsid w:val="4FBFD33D"/>
    <w:rsid w:val="4FF65D24"/>
    <w:rsid w:val="4FFED594"/>
    <w:rsid w:val="4FFF6AEA"/>
    <w:rsid w:val="4FFF7923"/>
    <w:rsid w:val="53BD4BEF"/>
    <w:rsid w:val="53E4F7A0"/>
    <w:rsid w:val="55CB6899"/>
    <w:rsid w:val="567BA61F"/>
    <w:rsid w:val="56EF5E60"/>
    <w:rsid w:val="573B3469"/>
    <w:rsid w:val="5767D768"/>
    <w:rsid w:val="577FF66F"/>
    <w:rsid w:val="57BF5D8D"/>
    <w:rsid w:val="59AD97CC"/>
    <w:rsid w:val="5A9C0E32"/>
    <w:rsid w:val="5B67C069"/>
    <w:rsid w:val="5B6A1466"/>
    <w:rsid w:val="5C675134"/>
    <w:rsid w:val="5D3D2644"/>
    <w:rsid w:val="5D74FE16"/>
    <w:rsid w:val="5DDE5561"/>
    <w:rsid w:val="5DF4971A"/>
    <w:rsid w:val="5DFFFBE7"/>
    <w:rsid w:val="5E6978DD"/>
    <w:rsid w:val="5E7F90E7"/>
    <w:rsid w:val="5EDEA592"/>
    <w:rsid w:val="5EFBE411"/>
    <w:rsid w:val="5F1F96C1"/>
    <w:rsid w:val="5F2785D7"/>
    <w:rsid w:val="5F3155BE"/>
    <w:rsid w:val="5F3D2580"/>
    <w:rsid w:val="5F6FD939"/>
    <w:rsid w:val="5FB9365A"/>
    <w:rsid w:val="5FBE638A"/>
    <w:rsid w:val="5FF34299"/>
    <w:rsid w:val="5FF8117D"/>
    <w:rsid w:val="621EBE56"/>
    <w:rsid w:val="637F6C69"/>
    <w:rsid w:val="63DA1E44"/>
    <w:rsid w:val="64FD284A"/>
    <w:rsid w:val="655DA57B"/>
    <w:rsid w:val="6678AC87"/>
    <w:rsid w:val="66EE3337"/>
    <w:rsid w:val="66FD4DBA"/>
    <w:rsid w:val="67761D76"/>
    <w:rsid w:val="67AEA6A0"/>
    <w:rsid w:val="67DF3DDB"/>
    <w:rsid w:val="67DF8107"/>
    <w:rsid w:val="67F7D1BF"/>
    <w:rsid w:val="67F95965"/>
    <w:rsid w:val="67FBC5C9"/>
    <w:rsid w:val="67FE7C92"/>
    <w:rsid w:val="69BDFE2D"/>
    <w:rsid w:val="69DB910B"/>
    <w:rsid w:val="69F7DDB3"/>
    <w:rsid w:val="69FF342B"/>
    <w:rsid w:val="6ADBCFF2"/>
    <w:rsid w:val="6BFFC6EA"/>
    <w:rsid w:val="6CBEDF26"/>
    <w:rsid w:val="6D7B499F"/>
    <w:rsid w:val="6DCF5720"/>
    <w:rsid w:val="6DD75FD0"/>
    <w:rsid w:val="6DDFCEA3"/>
    <w:rsid w:val="6E3D603C"/>
    <w:rsid w:val="6E7F4ACA"/>
    <w:rsid w:val="6ECD778D"/>
    <w:rsid w:val="6EEF3A98"/>
    <w:rsid w:val="6EFF53DA"/>
    <w:rsid w:val="6EFFB40A"/>
    <w:rsid w:val="6F744F6F"/>
    <w:rsid w:val="6F7E1AA5"/>
    <w:rsid w:val="6F7F1675"/>
    <w:rsid w:val="6F9FB64B"/>
    <w:rsid w:val="6FAD5909"/>
    <w:rsid w:val="6FADA7CB"/>
    <w:rsid w:val="6FBE1F1E"/>
    <w:rsid w:val="6FBE6D14"/>
    <w:rsid w:val="6FBE8D75"/>
    <w:rsid w:val="6FDF8A23"/>
    <w:rsid w:val="6FEB6A95"/>
    <w:rsid w:val="6FF55D92"/>
    <w:rsid w:val="6FFF39D7"/>
    <w:rsid w:val="72E51936"/>
    <w:rsid w:val="73336801"/>
    <w:rsid w:val="7368987D"/>
    <w:rsid w:val="739619D9"/>
    <w:rsid w:val="73A773D6"/>
    <w:rsid w:val="73ED2FD1"/>
    <w:rsid w:val="73F57910"/>
    <w:rsid w:val="73FD052B"/>
    <w:rsid w:val="747FF61E"/>
    <w:rsid w:val="75DB2C2C"/>
    <w:rsid w:val="75FFCFD3"/>
    <w:rsid w:val="76DBC91F"/>
    <w:rsid w:val="76F382FC"/>
    <w:rsid w:val="774B6426"/>
    <w:rsid w:val="77791CB3"/>
    <w:rsid w:val="777B1AF2"/>
    <w:rsid w:val="779D09D4"/>
    <w:rsid w:val="77ABE395"/>
    <w:rsid w:val="77AF86A2"/>
    <w:rsid w:val="77B17C21"/>
    <w:rsid w:val="77BBC971"/>
    <w:rsid w:val="77CF3BAD"/>
    <w:rsid w:val="77DF809E"/>
    <w:rsid w:val="77EEB98D"/>
    <w:rsid w:val="77EF159E"/>
    <w:rsid w:val="77EF4D12"/>
    <w:rsid w:val="77FDC586"/>
    <w:rsid w:val="77FF0BB3"/>
    <w:rsid w:val="795F071A"/>
    <w:rsid w:val="796F5967"/>
    <w:rsid w:val="7977DD5A"/>
    <w:rsid w:val="7988CB13"/>
    <w:rsid w:val="7A362AA3"/>
    <w:rsid w:val="7AD84B29"/>
    <w:rsid w:val="7AF18BAE"/>
    <w:rsid w:val="7AF4D0D4"/>
    <w:rsid w:val="7B2A823C"/>
    <w:rsid w:val="7B5FFC83"/>
    <w:rsid w:val="7B75CF28"/>
    <w:rsid w:val="7B7A2BC7"/>
    <w:rsid w:val="7B7CE692"/>
    <w:rsid w:val="7B7F2F02"/>
    <w:rsid w:val="7B9C0B1E"/>
    <w:rsid w:val="7BDF6171"/>
    <w:rsid w:val="7BEA02C6"/>
    <w:rsid w:val="7BFBC597"/>
    <w:rsid w:val="7BFD13CB"/>
    <w:rsid w:val="7C7F37EB"/>
    <w:rsid w:val="7CB52629"/>
    <w:rsid w:val="7CDF4BD3"/>
    <w:rsid w:val="7CFD1182"/>
    <w:rsid w:val="7CFE723A"/>
    <w:rsid w:val="7D37F848"/>
    <w:rsid w:val="7D591011"/>
    <w:rsid w:val="7D61F0CC"/>
    <w:rsid w:val="7D768188"/>
    <w:rsid w:val="7D76891F"/>
    <w:rsid w:val="7D76E076"/>
    <w:rsid w:val="7DAB94C2"/>
    <w:rsid w:val="7DB489EC"/>
    <w:rsid w:val="7DB59B89"/>
    <w:rsid w:val="7DBBB999"/>
    <w:rsid w:val="7DCD1514"/>
    <w:rsid w:val="7DD44AD1"/>
    <w:rsid w:val="7DE382FB"/>
    <w:rsid w:val="7DEF6E56"/>
    <w:rsid w:val="7DEFFC69"/>
    <w:rsid w:val="7DF6D1B3"/>
    <w:rsid w:val="7DFA36FA"/>
    <w:rsid w:val="7E2374C2"/>
    <w:rsid w:val="7E3E7772"/>
    <w:rsid w:val="7E6F9B03"/>
    <w:rsid w:val="7E7F212A"/>
    <w:rsid w:val="7E7F47A7"/>
    <w:rsid w:val="7E9344B2"/>
    <w:rsid w:val="7EBA9CF0"/>
    <w:rsid w:val="7ED3791C"/>
    <w:rsid w:val="7EDFD22B"/>
    <w:rsid w:val="7EEE6A0F"/>
    <w:rsid w:val="7EF7D69F"/>
    <w:rsid w:val="7EFE779E"/>
    <w:rsid w:val="7EFEF07B"/>
    <w:rsid w:val="7EFF1D1D"/>
    <w:rsid w:val="7EFF7672"/>
    <w:rsid w:val="7EFF991D"/>
    <w:rsid w:val="7EFF9BE2"/>
    <w:rsid w:val="7F1C69AB"/>
    <w:rsid w:val="7F3B96AD"/>
    <w:rsid w:val="7F3F3B19"/>
    <w:rsid w:val="7F47EAC1"/>
    <w:rsid w:val="7F486E53"/>
    <w:rsid w:val="7F5E454F"/>
    <w:rsid w:val="7F6FF65D"/>
    <w:rsid w:val="7F75DEF4"/>
    <w:rsid w:val="7F7BAB6F"/>
    <w:rsid w:val="7F7C80FD"/>
    <w:rsid w:val="7F7E3B17"/>
    <w:rsid w:val="7F7F3245"/>
    <w:rsid w:val="7F7F8A01"/>
    <w:rsid w:val="7F8EA060"/>
    <w:rsid w:val="7F9E72D6"/>
    <w:rsid w:val="7FBE81FD"/>
    <w:rsid w:val="7FBFF6CA"/>
    <w:rsid w:val="7FCBD2C4"/>
    <w:rsid w:val="7FCF8190"/>
    <w:rsid w:val="7FDB2996"/>
    <w:rsid w:val="7FDFE656"/>
    <w:rsid w:val="7FE7119C"/>
    <w:rsid w:val="7FE9EEC2"/>
    <w:rsid w:val="7FEB38FB"/>
    <w:rsid w:val="7FEC7482"/>
    <w:rsid w:val="7FED761C"/>
    <w:rsid w:val="7FEF4872"/>
    <w:rsid w:val="7FF442C0"/>
    <w:rsid w:val="7FF7C6A3"/>
    <w:rsid w:val="7FFB220E"/>
    <w:rsid w:val="7FFD2D90"/>
    <w:rsid w:val="7FFF546A"/>
    <w:rsid w:val="7FFF59D0"/>
    <w:rsid w:val="7FFFA07D"/>
    <w:rsid w:val="7FFFBEDE"/>
    <w:rsid w:val="7FFFF49D"/>
    <w:rsid w:val="87A9E70B"/>
    <w:rsid w:val="87FDC915"/>
    <w:rsid w:val="87FF2064"/>
    <w:rsid w:val="8E578DC9"/>
    <w:rsid w:val="8EDF397E"/>
    <w:rsid w:val="8F3DE5D7"/>
    <w:rsid w:val="93AE1F7E"/>
    <w:rsid w:val="975791E2"/>
    <w:rsid w:val="97B61362"/>
    <w:rsid w:val="99DF6FF6"/>
    <w:rsid w:val="9DDB620A"/>
    <w:rsid w:val="9DF7E396"/>
    <w:rsid w:val="9E1ECBDB"/>
    <w:rsid w:val="9F6B29A3"/>
    <w:rsid w:val="9F9BAC8A"/>
    <w:rsid w:val="9FF636F7"/>
    <w:rsid w:val="9FF7F6A0"/>
    <w:rsid w:val="9FFF354A"/>
    <w:rsid w:val="9FFFEC06"/>
    <w:rsid w:val="A6FF5585"/>
    <w:rsid w:val="A7CF4E8F"/>
    <w:rsid w:val="A9D834E8"/>
    <w:rsid w:val="AA5F3C40"/>
    <w:rsid w:val="AADC31FC"/>
    <w:rsid w:val="AADF91A4"/>
    <w:rsid w:val="ABBDBDC8"/>
    <w:rsid w:val="ABFB1B0F"/>
    <w:rsid w:val="ACD74BC9"/>
    <w:rsid w:val="AE7AA6F3"/>
    <w:rsid w:val="AE7D1CD0"/>
    <w:rsid w:val="AF3FE5B8"/>
    <w:rsid w:val="AF7E7E3C"/>
    <w:rsid w:val="AFFB20D1"/>
    <w:rsid w:val="AFFE1F6E"/>
    <w:rsid w:val="B19FE79F"/>
    <w:rsid w:val="B2D8C751"/>
    <w:rsid w:val="B2E7C08E"/>
    <w:rsid w:val="B3331EA0"/>
    <w:rsid w:val="B5B3E687"/>
    <w:rsid w:val="B5C58318"/>
    <w:rsid w:val="B665BB5C"/>
    <w:rsid w:val="B6ED15ED"/>
    <w:rsid w:val="B76A5AE2"/>
    <w:rsid w:val="B7766864"/>
    <w:rsid w:val="B7DF0E77"/>
    <w:rsid w:val="B7F060F2"/>
    <w:rsid w:val="B7FEA72D"/>
    <w:rsid w:val="B9D97029"/>
    <w:rsid w:val="B9DAB234"/>
    <w:rsid w:val="B9FE6B13"/>
    <w:rsid w:val="BAB95EFE"/>
    <w:rsid w:val="BADA4046"/>
    <w:rsid w:val="BB750696"/>
    <w:rsid w:val="BB7D9B05"/>
    <w:rsid w:val="BBF146D2"/>
    <w:rsid w:val="BC97F845"/>
    <w:rsid w:val="BDAFA027"/>
    <w:rsid w:val="BDCEFD8A"/>
    <w:rsid w:val="BDF6E136"/>
    <w:rsid w:val="BEAF5D7D"/>
    <w:rsid w:val="BEFB9387"/>
    <w:rsid w:val="BEFFAE3B"/>
    <w:rsid w:val="BF0B8079"/>
    <w:rsid w:val="BF9F9359"/>
    <w:rsid w:val="BFBFC0AD"/>
    <w:rsid w:val="BFD66772"/>
    <w:rsid w:val="BFDEA98E"/>
    <w:rsid w:val="BFF73AB6"/>
    <w:rsid w:val="BFFA6318"/>
    <w:rsid w:val="BFFD4FD7"/>
    <w:rsid w:val="BFFFCEEB"/>
    <w:rsid w:val="BFFFEDA8"/>
    <w:rsid w:val="C27D29FD"/>
    <w:rsid w:val="C6C97B3B"/>
    <w:rsid w:val="C77FC22F"/>
    <w:rsid w:val="C7F5590D"/>
    <w:rsid w:val="C7F92E3C"/>
    <w:rsid w:val="CDA759AA"/>
    <w:rsid w:val="CDBF0BA6"/>
    <w:rsid w:val="CDEFEFFD"/>
    <w:rsid w:val="CDF72C7D"/>
    <w:rsid w:val="CEF7C70E"/>
    <w:rsid w:val="CF6D367F"/>
    <w:rsid w:val="CFBFE0AA"/>
    <w:rsid w:val="CFEEA4DD"/>
    <w:rsid w:val="CFF70321"/>
    <w:rsid w:val="D2FDA9F4"/>
    <w:rsid w:val="D5EB1D61"/>
    <w:rsid w:val="D67F02D4"/>
    <w:rsid w:val="D76B88D6"/>
    <w:rsid w:val="D79EC4E9"/>
    <w:rsid w:val="D7BAE6F0"/>
    <w:rsid w:val="D7CB3861"/>
    <w:rsid w:val="D7D77B9A"/>
    <w:rsid w:val="D7FDF55D"/>
    <w:rsid w:val="D96BA73C"/>
    <w:rsid w:val="D9BFA597"/>
    <w:rsid w:val="D9D63D88"/>
    <w:rsid w:val="DA3936B8"/>
    <w:rsid w:val="DA41E9DD"/>
    <w:rsid w:val="DB3EA07D"/>
    <w:rsid w:val="DB5F2825"/>
    <w:rsid w:val="DB6F1E13"/>
    <w:rsid w:val="DB7F53D1"/>
    <w:rsid w:val="DB7F8F77"/>
    <w:rsid w:val="DBBD4540"/>
    <w:rsid w:val="DBEFFF0C"/>
    <w:rsid w:val="DCFF5905"/>
    <w:rsid w:val="DDAF9FAE"/>
    <w:rsid w:val="DDFE0DEB"/>
    <w:rsid w:val="DDFF5403"/>
    <w:rsid w:val="DE3F2EF8"/>
    <w:rsid w:val="DEFC0C2B"/>
    <w:rsid w:val="DEFDCE0D"/>
    <w:rsid w:val="DF27FBD5"/>
    <w:rsid w:val="DF2CE00A"/>
    <w:rsid w:val="DF3F0A13"/>
    <w:rsid w:val="DF6E05B9"/>
    <w:rsid w:val="DF7FF868"/>
    <w:rsid w:val="DFBB4849"/>
    <w:rsid w:val="DFD9D5DD"/>
    <w:rsid w:val="DFEF8353"/>
    <w:rsid w:val="DFF1AD83"/>
    <w:rsid w:val="DFF3810E"/>
    <w:rsid w:val="DFF97F31"/>
    <w:rsid w:val="DFFB35CF"/>
    <w:rsid w:val="DFFC22BC"/>
    <w:rsid w:val="E1B34555"/>
    <w:rsid w:val="E1FF962B"/>
    <w:rsid w:val="E2D9520B"/>
    <w:rsid w:val="E3FFE2EB"/>
    <w:rsid w:val="E4CF2AFA"/>
    <w:rsid w:val="E5CF60E1"/>
    <w:rsid w:val="E5DFFC30"/>
    <w:rsid w:val="E6A7CCE9"/>
    <w:rsid w:val="E766DFDC"/>
    <w:rsid w:val="E7A51232"/>
    <w:rsid w:val="E7B7B8B5"/>
    <w:rsid w:val="E7EF1311"/>
    <w:rsid w:val="E7FE4652"/>
    <w:rsid w:val="E7FF7F04"/>
    <w:rsid w:val="E7FF8995"/>
    <w:rsid w:val="E8F5D64F"/>
    <w:rsid w:val="EAA78630"/>
    <w:rsid w:val="EAEF5A39"/>
    <w:rsid w:val="EB992522"/>
    <w:rsid w:val="EBAFE9E1"/>
    <w:rsid w:val="EBF9BF4A"/>
    <w:rsid w:val="EBFF7753"/>
    <w:rsid w:val="ECBFA510"/>
    <w:rsid w:val="ED5BC827"/>
    <w:rsid w:val="EDBB67E8"/>
    <w:rsid w:val="EDDF509E"/>
    <w:rsid w:val="EDF8F7FF"/>
    <w:rsid w:val="EDF943D1"/>
    <w:rsid w:val="EDFF1788"/>
    <w:rsid w:val="EE2CD249"/>
    <w:rsid w:val="EE9715A8"/>
    <w:rsid w:val="EE9DA52F"/>
    <w:rsid w:val="EEBFAD55"/>
    <w:rsid w:val="EEFB7C27"/>
    <w:rsid w:val="EF1EBF69"/>
    <w:rsid w:val="EF40B247"/>
    <w:rsid w:val="EF8F6836"/>
    <w:rsid w:val="EFBBF0B8"/>
    <w:rsid w:val="EFBEF147"/>
    <w:rsid w:val="EFDED0DA"/>
    <w:rsid w:val="EFEF71F5"/>
    <w:rsid w:val="EFF16FDB"/>
    <w:rsid w:val="EFFCF5C7"/>
    <w:rsid w:val="F17FA633"/>
    <w:rsid w:val="F1AE61CB"/>
    <w:rsid w:val="F1FF6298"/>
    <w:rsid w:val="F1FF7895"/>
    <w:rsid w:val="F226DEFA"/>
    <w:rsid w:val="F33925C1"/>
    <w:rsid w:val="F35F1E66"/>
    <w:rsid w:val="F3BF2A15"/>
    <w:rsid w:val="F3DD8F4E"/>
    <w:rsid w:val="F59DD229"/>
    <w:rsid w:val="F5EE6B3B"/>
    <w:rsid w:val="F6526998"/>
    <w:rsid w:val="F6AC726A"/>
    <w:rsid w:val="F6B61426"/>
    <w:rsid w:val="F6BF77DB"/>
    <w:rsid w:val="F6D799F2"/>
    <w:rsid w:val="F6EEAC44"/>
    <w:rsid w:val="F6F54F81"/>
    <w:rsid w:val="F6FB509F"/>
    <w:rsid w:val="F6FF4C00"/>
    <w:rsid w:val="F70FDC5F"/>
    <w:rsid w:val="F779B071"/>
    <w:rsid w:val="F7AF13AF"/>
    <w:rsid w:val="F7D30E44"/>
    <w:rsid w:val="F7D65AFD"/>
    <w:rsid w:val="F7DB024F"/>
    <w:rsid w:val="F7EE6043"/>
    <w:rsid w:val="F7FF495D"/>
    <w:rsid w:val="F8FCEFA4"/>
    <w:rsid w:val="F8FDD4BC"/>
    <w:rsid w:val="F9634ABD"/>
    <w:rsid w:val="F97E501D"/>
    <w:rsid w:val="F9AEF450"/>
    <w:rsid w:val="F9B95D49"/>
    <w:rsid w:val="F9D7B85C"/>
    <w:rsid w:val="F9E72007"/>
    <w:rsid w:val="F9EB622A"/>
    <w:rsid w:val="F9F9C3EF"/>
    <w:rsid w:val="F9FDA029"/>
    <w:rsid w:val="F9FFFC44"/>
    <w:rsid w:val="FA398FDF"/>
    <w:rsid w:val="FA5F53C1"/>
    <w:rsid w:val="FA6F6C85"/>
    <w:rsid w:val="FA7F84B1"/>
    <w:rsid w:val="FAEC9C27"/>
    <w:rsid w:val="FB182539"/>
    <w:rsid w:val="FB69223C"/>
    <w:rsid w:val="FB6CE0BE"/>
    <w:rsid w:val="FB751A9F"/>
    <w:rsid w:val="FB772415"/>
    <w:rsid w:val="FB77A732"/>
    <w:rsid w:val="FB7F4721"/>
    <w:rsid w:val="FBB5D5EA"/>
    <w:rsid w:val="FBBF3771"/>
    <w:rsid w:val="FBBF8605"/>
    <w:rsid w:val="FBEDB2AE"/>
    <w:rsid w:val="FBEFF160"/>
    <w:rsid w:val="FBF783A0"/>
    <w:rsid w:val="FBF87745"/>
    <w:rsid w:val="FBFB8677"/>
    <w:rsid w:val="FBFC2767"/>
    <w:rsid w:val="FBFC4943"/>
    <w:rsid w:val="FC7BA2F6"/>
    <w:rsid w:val="FCA67370"/>
    <w:rsid w:val="FCBE9E3D"/>
    <w:rsid w:val="FCCB26D9"/>
    <w:rsid w:val="FCD7E7DF"/>
    <w:rsid w:val="FCF5C72B"/>
    <w:rsid w:val="FCF7FF1F"/>
    <w:rsid w:val="FCFC06A7"/>
    <w:rsid w:val="FD07C57C"/>
    <w:rsid w:val="FD9F4A06"/>
    <w:rsid w:val="FDB6E7B3"/>
    <w:rsid w:val="FDB737AA"/>
    <w:rsid w:val="FDBDEC5D"/>
    <w:rsid w:val="FDDD6AD4"/>
    <w:rsid w:val="FDDE596B"/>
    <w:rsid w:val="FDDEFBF5"/>
    <w:rsid w:val="FDE44CBE"/>
    <w:rsid w:val="FDEF47DC"/>
    <w:rsid w:val="FDF0CC9B"/>
    <w:rsid w:val="FDF77959"/>
    <w:rsid w:val="FDFA741B"/>
    <w:rsid w:val="FDFB42F8"/>
    <w:rsid w:val="FE33C085"/>
    <w:rsid w:val="FE77BC24"/>
    <w:rsid w:val="FE7EEF87"/>
    <w:rsid w:val="FE9FEA81"/>
    <w:rsid w:val="FEBF1319"/>
    <w:rsid w:val="FEBF268F"/>
    <w:rsid w:val="FED75916"/>
    <w:rsid w:val="FEEE1D03"/>
    <w:rsid w:val="FEEF9114"/>
    <w:rsid w:val="FEF515C6"/>
    <w:rsid w:val="FEF9FAF3"/>
    <w:rsid w:val="FEFAA149"/>
    <w:rsid w:val="FEFB2415"/>
    <w:rsid w:val="FEFBF3E2"/>
    <w:rsid w:val="FEFE111E"/>
    <w:rsid w:val="FEFF97F6"/>
    <w:rsid w:val="FF092BBD"/>
    <w:rsid w:val="FF379E41"/>
    <w:rsid w:val="FF3CD372"/>
    <w:rsid w:val="FF5B201B"/>
    <w:rsid w:val="FF7EBDF3"/>
    <w:rsid w:val="FFAE502E"/>
    <w:rsid w:val="FFB74DA1"/>
    <w:rsid w:val="FFBB1381"/>
    <w:rsid w:val="FFBF8F60"/>
    <w:rsid w:val="FFCD7674"/>
    <w:rsid w:val="FFE79E6C"/>
    <w:rsid w:val="FFE99317"/>
    <w:rsid w:val="FFE9E393"/>
    <w:rsid w:val="FFEB0E2E"/>
    <w:rsid w:val="FFEDE3E1"/>
    <w:rsid w:val="FFEF23A6"/>
    <w:rsid w:val="FFEF4835"/>
    <w:rsid w:val="FFEF68E1"/>
    <w:rsid w:val="FFEFBF3F"/>
    <w:rsid w:val="FFF7CB15"/>
    <w:rsid w:val="FFF815EE"/>
    <w:rsid w:val="FFFAB5B6"/>
    <w:rsid w:val="FFFB2EA6"/>
    <w:rsid w:val="FFFDB767"/>
    <w:rsid w:val="FFFE3732"/>
    <w:rsid w:val="FFFE749B"/>
    <w:rsid w:val="FFFF01C7"/>
    <w:rsid w:val="FFFF53D4"/>
    <w:rsid w:val="FFFF8EDB"/>
    <w:rsid w:val="FFFFF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next w:val="1"/>
    <w:link w:val="21"/>
    <w:qFormat/>
    <w:uiPriority w:val="9"/>
    <w:pPr>
      <w:keepNext/>
      <w:keepLines/>
      <w:pageBreakBefore/>
      <w:numPr>
        <w:ilvl w:val="0"/>
        <w:numId w:val="1"/>
      </w:numPr>
      <w:spacing w:before="340" w:after="330" w:line="579" w:lineRule="auto"/>
      <w:ind w:left="425" w:hanging="425"/>
      <w:jc w:val="left"/>
      <w:outlineLvl w:val="0"/>
    </w:pPr>
    <w:rPr>
      <w:rFonts w:asciiTheme="minorAscii" w:hAnsiTheme="minorAscii" w:eastAsiaTheme="minorEastAsia" w:cstheme="minorBidi"/>
      <w:b/>
      <w:bCs/>
      <w:kern w:val="44"/>
      <w:sz w:val="32"/>
      <w:szCs w:val="44"/>
      <w:lang w:val="en-US" w:eastAsia="zh-CN" w:bidi="ar-SA"/>
    </w:rPr>
  </w:style>
  <w:style w:type="paragraph" w:styleId="5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67" w:hanging="567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6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tabs>
        <w:tab w:val="left" w:pos="1654"/>
      </w:tabs>
      <w:spacing w:before="260" w:after="260" w:line="360" w:lineRule="auto"/>
      <w:ind w:left="709" w:hanging="709"/>
      <w:jc w:val="left"/>
      <w:outlineLvl w:val="2"/>
    </w:pPr>
    <w:rPr>
      <w:rFonts w:asciiTheme="minorAscii" w:hAnsiTheme="minorAscii"/>
      <w:b/>
      <w:bCs/>
      <w:sz w:val="28"/>
      <w:szCs w:val="32"/>
    </w:rPr>
  </w:style>
  <w:style w:type="paragraph" w:styleId="7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850" w:hanging="850"/>
      <w:jc w:val="left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1532"/>
      </w:tabs>
      <w:spacing w:before="280" w:beforeLines="0" w:beforeAutospacing="0" w:after="290" w:afterLines="0" w:afterAutospacing="0" w:line="360" w:lineRule="auto"/>
      <w:ind w:left="992" w:hanging="992"/>
      <w:jc w:val="left"/>
      <w:outlineLvl w:val="4"/>
    </w:pPr>
    <w:rPr>
      <w:rFonts w:asciiTheme="minorAscii" w:hAnsiTheme="minorAscii"/>
      <w:b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adjustRightInd w:val="0"/>
      <w:snapToGrid w:val="0"/>
      <w:spacing w:line="360" w:lineRule="auto"/>
      <w:ind w:firstLine="420" w:firstLineChars="100"/>
    </w:pPr>
    <w:rPr>
      <w:rFonts w:ascii="宋体" w:hAnsi="Arial"/>
      <w:szCs w:val="21"/>
    </w:rPr>
  </w:style>
  <w:style w:type="paragraph" w:styleId="3">
    <w:name w:val="Body Text"/>
    <w:basedOn w:val="1"/>
    <w:qFormat/>
    <w:uiPriority w:val="0"/>
    <w:pPr>
      <w:spacing w:after="120"/>
    </w:pPr>
    <w:rPr>
      <w:rFonts w:ascii="Times New Roman" w:hAnsi="Times New Roman"/>
      <w:sz w:val="21"/>
      <w:szCs w:val="20"/>
    </w:rPr>
  </w:style>
  <w:style w:type="paragraph" w:styleId="9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rFonts w:asciiTheme="minorAscii" w:hAnsiTheme="minorAscii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0">
    <w:name w:val="1"/>
    <w:basedOn w:val="1"/>
    <w:qFormat/>
    <w:uiPriority w:val="0"/>
    <w:pPr>
      <w:pageBreakBefore/>
      <w:numPr>
        <w:ilvl w:val="0"/>
        <w:numId w:val="2"/>
      </w:numPr>
      <w:spacing w:before="150" w:beforeLines="150" w:after="50"/>
      <w:outlineLvl w:val="0"/>
    </w:pPr>
    <w:rPr>
      <w:rFonts w:ascii="Times New Roman" w:hAnsi="Times New Roman" w:eastAsia="宋体" w:cs="Courier New"/>
      <w:b/>
      <w:bCs/>
      <w:sz w:val="32"/>
      <w:szCs w:val="32"/>
    </w:rPr>
  </w:style>
  <w:style w:type="character" w:customStyle="1" w:styleId="21">
    <w:name w:val="标题 1 Char"/>
    <w:basedOn w:val="18"/>
    <w:link w:val="4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22">
    <w:name w:val="标题 2 Char"/>
    <w:basedOn w:val="18"/>
    <w:link w:val="5"/>
    <w:qFormat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23">
    <w:name w:val="标题 3 Char"/>
    <w:basedOn w:val="18"/>
    <w:link w:val="6"/>
    <w:qFormat/>
    <w:uiPriority w:val="9"/>
    <w:rPr>
      <w:rFonts w:asciiTheme="minorAscii" w:hAnsiTheme="minorAscii" w:eastAsiaTheme="minorEastAsia"/>
      <w:b/>
      <w:bCs/>
      <w:sz w:val="28"/>
      <w:szCs w:val="32"/>
    </w:rPr>
  </w:style>
  <w:style w:type="character" w:customStyle="1" w:styleId="24">
    <w:name w:val="标题 4 Char"/>
    <w:basedOn w:val="18"/>
    <w:link w:val="7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5">
    <w:name w:val="页眉 Char"/>
    <w:basedOn w:val="18"/>
    <w:link w:val="12"/>
    <w:qFormat/>
    <w:uiPriority w:val="99"/>
    <w:rPr>
      <w:rFonts w:asciiTheme="minorAscii" w:hAnsiTheme="minorAscii" w:eastAsiaTheme="minorEastAsia"/>
      <w:sz w:val="18"/>
      <w:szCs w:val="18"/>
    </w:rPr>
  </w:style>
  <w:style w:type="character" w:customStyle="1" w:styleId="26">
    <w:name w:val="页脚 Char"/>
    <w:basedOn w:val="18"/>
    <w:link w:val="11"/>
    <w:qFormat/>
    <w:uiPriority w:val="99"/>
    <w:rPr>
      <w:sz w:val="18"/>
      <w:szCs w:val="18"/>
    </w:rPr>
  </w:style>
  <w:style w:type="paragraph" w:customStyle="1" w:styleId="27">
    <w:name w:val="图"/>
    <w:link w:val="29"/>
    <w:qFormat/>
    <w:uiPriority w:val="0"/>
    <w:pPr>
      <w:keepNext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表"/>
    <w:next w:val="1"/>
    <w:link w:val="31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图 Char"/>
    <w:basedOn w:val="18"/>
    <w:link w:val="27"/>
    <w:qFormat/>
    <w:uiPriority w:val="0"/>
  </w:style>
  <w:style w:type="paragraph" w:customStyle="1" w:styleId="30">
    <w:name w:val="图名"/>
    <w:basedOn w:val="9"/>
    <w:next w:val="1"/>
    <w:link w:val="33"/>
    <w:qFormat/>
    <w:uiPriority w:val="0"/>
    <w:pPr>
      <w:jc w:val="center"/>
    </w:pPr>
  </w:style>
  <w:style w:type="character" w:customStyle="1" w:styleId="31">
    <w:name w:val="表 Char"/>
    <w:basedOn w:val="29"/>
    <w:link w:val="28"/>
    <w:qFormat/>
    <w:uiPriority w:val="0"/>
  </w:style>
  <w:style w:type="paragraph" w:customStyle="1" w:styleId="32">
    <w:name w:val="表名"/>
    <w:next w:val="28"/>
    <w:link w:val="34"/>
    <w:qFormat/>
    <w:uiPriority w:val="0"/>
    <w:pPr>
      <w:keepNext/>
      <w:jc w:val="center"/>
    </w:pPr>
    <w:rPr>
      <w:rFonts w:eastAsia="黑体" w:asciiTheme="majorHAnsi" w:hAnsiTheme="majorHAnsi" w:cstheme="majorBidi"/>
      <w:kern w:val="2"/>
      <w:sz w:val="20"/>
      <w:szCs w:val="20"/>
      <w:lang w:val="en-US" w:eastAsia="zh-CN" w:bidi="ar-SA"/>
    </w:rPr>
  </w:style>
  <w:style w:type="character" w:customStyle="1" w:styleId="33">
    <w:name w:val="图名 Char"/>
    <w:basedOn w:val="31"/>
    <w:link w:val="30"/>
    <w:qFormat/>
    <w:uiPriority w:val="0"/>
    <w:rPr>
      <w:rFonts w:eastAsia="黑体" w:asciiTheme="majorHAnsi" w:hAnsiTheme="majorHAnsi" w:cstheme="majorBidi"/>
      <w:sz w:val="20"/>
      <w:szCs w:val="20"/>
    </w:rPr>
  </w:style>
  <w:style w:type="character" w:customStyle="1" w:styleId="34">
    <w:name w:val="表名 Char"/>
    <w:basedOn w:val="33"/>
    <w:link w:val="32"/>
    <w:qFormat/>
    <w:uiPriority w:val="0"/>
    <w:rPr>
      <w:rFonts w:eastAsia="黑体" w:asciiTheme="majorHAnsi" w:hAnsiTheme="majorHAnsi" w:cstheme="majorBidi"/>
      <w:sz w:val="20"/>
      <w:szCs w:val="20"/>
    </w:rPr>
  </w:style>
  <w:style w:type="character" w:styleId="35">
    <w:name w:val="Placeholder Text"/>
    <w:basedOn w:val="18"/>
    <w:semiHidden/>
    <w:qFormat/>
    <w:uiPriority w:val="99"/>
    <w:rPr>
      <w:color w:val="808080"/>
    </w:rPr>
  </w:style>
  <w:style w:type="paragraph" w:customStyle="1" w:styleId="36">
    <w:name w:val="横标题"/>
    <w:basedOn w:val="1"/>
    <w:next w:val="1"/>
    <w:qFormat/>
    <w:uiPriority w:val="0"/>
    <w:pPr>
      <w:jc w:val="center"/>
    </w:pPr>
    <w:rPr>
      <w:rFonts w:cs="Times New Roman"/>
      <w:b/>
      <w:sz w:val="52"/>
    </w:rPr>
  </w:style>
  <w:style w:type="paragraph" w:customStyle="1" w:styleId="37">
    <w:name w:val="小标题"/>
    <w:basedOn w:val="1"/>
    <w:next w:val="1"/>
    <w:qFormat/>
    <w:uiPriority w:val="0"/>
    <w:pPr>
      <w:jc w:val="center"/>
    </w:pPr>
    <w:rPr>
      <w:rFonts w:cs="Times New Roman"/>
      <w:b/>
      <w:sz w:val="32"/>
    </w:rPr>
  </w:style>
  <w:style w:type="paragraph" w:customStyle="1" w:styleId="38">
    <w:name w:val="目录"/>
    <w:basedOn w:val="4"/>
    <w:next w:val="1"/>
    <w:qFormat/>
    <w:uiPriority w:val="0"/>
    <w:pPr>
      <w:numPr>
        <w:numId w:val="0"/>
      </w:numPr>
      <w:tabs>
        <w:tab w:val="clear" w:pos="425"/>
      </w:tabs>
      <w:jc w:val="center"/>
    </w:pPr>
    <w:rPr>
      <w:rFonts w:cs="Times New Roman"/>
    </w:rPr>
  </w:style>
  <w:style w:type="paragraph" w:customStyle="1" w:styleId="3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4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4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460</Words>
  <Characters>2625</Characters>
  <Lines>21</Lines>
  <Paragraphs>6</Paragraphs>
  <TotalTime>12</TotalTime>
  <ScaleCrop>false</ScaleCrop>
  <LinksUpToDate>false</LinksUpToDate>
  <CharactersWithSpaces>3079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2016-08-20T09:06:00Z</dcterms:created>
  <dc:creator>Jacory Gao</dc:creator>
  <cp:lastModifiedBy>子木</cp:lastModifiedBy>
  <dcterms:modified xsi:type="dcterms:W3CDTF">2023-03-29T18:58:52Z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D8902965EDAF1689AABC2164A08EE191</vt:lpwstr>
  </property>
</Properties>
</file>